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E25" w:rsidRPr="000B0732" w:rsidRDefault="00070BE1" w:rsidP="000B0732">
      <w:pPr>
        <w:spacing w:after="0" w:line="276" w:lineRule="auto"/>
        <w:ind w:firstLine="567"/>
        <w:jc w:val="both"/>
        <w:rPr>
          <w:rFonts w:ascii="Tahoma" w:hAnsi="Tahoma" w:cs="Tahoma"/>
          <w:b/>
          <w:color w:val="808080" w:themeColor="background1" w:themeShade="80"/>
          <w:sz w:val="24"/>
          <w:szCs w:val="24"/>
        </w:rPr>
      </w:pPr>
      <w:r>
        <w:rPr>
          <w:noProof/>
          <w:lang w:eastAsia="ru-RU"/>
        </w:rPr>
        <w:drawing>
          <wp:anchor distT="0" distB="0" distL="114300" distR="114300" simplePos="0" relativeHeight="251776000" behindDoc="1" locked="0" layoutInCell="1" allowOverlap="1">
            <wp:simplePos x="0" y="0"/>
            <wp:positionH relativeFrom="column">
              <wp:align>center</wp:align>
            </wp:positionH>
            <wp:positionV relativeFrom="paragraph">
              <wp:posOffset>-710565</wp:posOffset>
            </wp:positionV>
            <wp:extent cx="5940000" cy="2977200"/>
            <wp:effectExtent l="0" t="0" r="3810" b="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000" cy="2977200"/>
                    </a:xfrm>
                    <a:prstGeom prst="rect">
                      <a:avLst/>
                    </a:prstGeom>
                  </pic:spPr>
                </pic:pic>
              </a:graphicData>
            </a:graphic>
            <wp14:sizeRelH relativeFrom="page">
              <wp14:pctWidth>0</wp14:pctWidth>
            </wp14:sizeRelH>
            <wp14:sizeRelV relativeFrom="page">
              <wp14:pctHeight>0</wp14:pctHeight>
            </wp14:sizeRelV>
          </wp:anchor>
        </w:drawing>
      </w:r>
    </w:p>
    <w:p w:rsidR="001D1E25" w:rsidRPr="000B0732" w:rsidRDefault="001D1E25" w:rsidP="000B0732">
      <w:pPr>
        <w:spacing w:after="0" w:line="276" w:lineRule="auto"/>
        <w:ind w:firstLine="567"/>
        <w:jc w:val="both"/>
        <w:rPr>
          <w:rFonts w:ascii="Tahoma" w:hAnsi="Tahoma" w:cs="Tahoma"/>
          <w:b/>
          <w:sz w:val="24"/>
          <w:szCs w:val="24"/>
        </w:rPr>
      </w:pPr>
    </w:p>
    <w:p w:rsidR="001D1E25" w:rsidRPr="000B0732" w:rsidRDefault="00070BE1" w:rsidP="000B0732">
      <w:pPr>
        <w:spacing w:after="0" w:line="276" w:lineRule="auto"/>
        <w:ind w:firstLine="567"/>
        <w:jc w:val="both"/>
        <w:rPr>
          <w:rFonts w:ascii="Tahoma" w:hAnsi="Tahoma" w:cs="Tahoma"/>
          <w:b/>
          <w:sz w:val="24"/>
          <w:szCs w:val="24"/>
        </w:rPr>
      </w:pPr>
      <w:r w:rsidRPr="00070BE1">
        <w:rPr>
          <w:rFonts w:cs="Times New Roman"/>
          <w:noProof/>
          <w:lang w:eastAsia="ru-RU"/>
        </w:rPr>
        <mc:AlternateContent>
          <mc:Choice Requires="wps">
            <w:drawing>
              <wp:anchor distT="45720" distB="45720" distL="114300" distR="114300" simplePos="0" relativeHeight="251778048" behindDoc="0" locked="0" layoutInCell="1" allowOverlap="1">
                <wp:simplePos x="0" y="0"/>
                <wp:positionH relativeFrom="column">
                  <wp:posOffset>-381000</wp:posOffset>
                </wp:positionH>
                <wp:positionV relativeFrom="paragraph">
                  <wp:posOffset>245745</wp:posOffset>
                </wp:positionV>
                <wp:extent cx="1323975" cy="1404620"/>
                <wp:effectExtent l="0" t="0" r="9525" b="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404620"/>
                        </a:xfrm>
                        <a:prstGeom prst="rect">
                          <a:avLst/>
                        </a:prstGeom>
                        <a:solidFill>
                          <a:srgbClr val="FFFFFF"/>
                        </a:solidFill>
                        <a:ln w="9525">
                          <a:noFill/>
                          <a:miter lim="800000"/>
                          <a:headEnd/>
                          <a:tailEnd/>
                        </a:ln>
                      </wps:spPr>
                      <wps:txbx>
                        <w:txbxContent>
                          <w:p w:rsidR="00070BE1" w:rsidRPr="00CD6228" w:rsidRDefault="00070BE1" w:rsidP="00070BE1">
                            <w:pPr>
                              <w:rPr>
                                <w:rFonts w:ascii="Tahoma" w:hAnsi="Tahoma" w:cs="Tahoma"/>
                                <w:b/>
                                <w:color w:val="BFBFBF" w:themeColor="background1" w:themeShade="BF"/>
                                <w:sz w:val="24"/>
                              </w:rPr>
                            </w:pPr>
                            <w:r>
                              <w:rPr>
                                <w:rFonts w:ascii="Tahoma" w:hAnsi="Tahoma" w:cs="Tahoma"/>
                                <w:b/>
                                <w:color w:val="BFBFBF" w:themeColor="background1" w:themeShade="BF"/>
                                <w:sz w:val="24"/>
                              </w:rPr>
                              <w:t>10</w:t>
                            </w:r>
                            <w:r w:rsidRPr="00CD6228">
                              <w:rPr>
                                <w:rFonts w:ascii="Tahoma" w:hAnsi="Tahoma" w:cs="Tahoma"/>
                                <w:b/>
                                <w:color w:val="BFBFBF" w:themeColor="background1" w:themeShade="BF"/>
                                <w:sz w:val="24"/>
                              </w:rPr>
                              <w:t>122020-2.0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Надпись 2" o:spid="_x0000_s1026" type="#_x0000_t202" style="position:absolute;left:0;text-align:left;margin-left:-30pt;margin-top:19.35pt;width:104.25pt;height:110.6pt;z-index:251778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" stroked="f">
                <v:textbox style="mso-fit-shape-to-text:t">
                  <w:txbxContent>
                    <w:p w:rsidR="00070BE1" w:rsidRPr="00CD6228" w:rsidRDefault="00070BE1" w:rsidP="00070BE1">
                      <w:pPr>
                        <w:rPr>
                          <w:rFonts w:ascii="Tahoma" w:hAnsi="Tahoma" w:cs="Tahoma"/>
                          <w:b/>
                          <w:color w:val="BFBFBF" w:themeColor="background1" w:themeShade="BF"/>
                          <w:sz w:val="24"/>
                        </w:rPr>
                      </w:pPr>
                      <w:r>
                        <w:rPr>
                          <w:rFonts w:ascii="Tahoma" w:hAnsi="Tahoma" w:cs="Tahoma"/>
                          <w:b/>
                          <w:color w:val="BFBFBF" w:themeColor="background1" w:themeShade="BF"/>
                          <w:sz w:val="24"/>
                        </w:rPr>
                        <w:t>10</w:t>
                      </w:r>
                      <w:r w:rsidRPr="00CD6228">
                        <w:rPr>
                          <w:rFonts w:ascii="Tahoma" w:hAnsi="Tahoma" w:cs="Tahoma"/>
                          <w:b/>
                          <w:color w:val="BFBFBF" w:themeColor="background1" w:themeShade="BF"/>
                          <w:sz w:val="24"/>
                        </w:rPr>
                        <w:t>122020-2.0</w:t>
                      </w:r>
                    </w:p>
                  </w:txbxContent>
                </v:textbox>
                <w10:wrap type="square"/>
              </v:shape>
            </w:pict>
          </mc:Fallback>
        </mc:AlternateContent>
      </w:r>
    </w:p>
    <w:p w:rsidR="001D1E25" w:rsidRPr="000B0732" w:rsidRDefault="001D1E25" w:rsidP="000B0732">
      <w:pPr>
        <w:spacing w:after="0" w:line="276" w:lineRule="auto"/>
        <w:ind w:firstLine="567"/>
        <w:jc w:val="both"/>
        <w:rPr>
          <w:rFonts w:ascii="Tahoma" w:hAnsi="Tahoma" w:cs="Tahoma"/>
          <w:b/>
          <w:sz w:val="24"/>
          <w:szCs w:val="24"/>
        </w:rPr>
      </w:pPr>
    </w:p>
    <w:p w:rsidR="001D1E25" w:rsidRPr="000B0732" w:rsidRDefault="001D1E25" w:rsidP="000B0732">
      <w:pPr>
        <w:spacing w:after="0" w:line="276" w:lineRule="auto"/>
        <w:ind w:firstLine="567"/>
        <w:jc w:val="both"/>
        <w:rPr>
          <w:rFonts w:ascii="Tahoma" w:hAnsi="Tahoma" w:cs="Tahoma"/>
          <w:b/>
          <w:sz w:val="24"/>
          <w:szCs w:val="24"/>
        </w:rPr>
      </w:pPr>
    </w:p>
    <w:p w:rsidR="001D1E25" w:rsidRPr="000B0732" w:rsidRDefault="001D1E25" w:rsidP="000B0732">
      <w:pPr>
        <w:spacing w:after="0" w:line="276" w:lineRule="auto"/>
        <w:ind w:firstLine="567"/>
        <w:jc w:val="both"/>
        <w:rPr>
          <w:rFonts w:ascii="Tahoma" w:hAnsi="Tahoma" w:cs="Tahoma"/>
          <w:b/>
          <w:sz w:val="24"/>
          <w:szCs w:val="24"/>
        </w:rPr>
      </w:pPr>
    </w:p>
    <w:p w:rsidR="001D1E25" w:rsidRPr="000B0732" w:rsidRDefault="001D1E25" w:rsidP="000B0732">
      <w:pPr>
        <w:spacing w:after="0" w:line="276" w:lineRule="auto"/>
        <w:ind w:firstLine="567"/>
        <w:jc w:val="both"/>
        <w:rPr>
          <w:rFonts w:ascii="Tahoma" w:hAnsi="Tahoma" w:cs="Tahoma"/>
          <w:b/>
          <w:sz w:val="24"/>
          <w:szCs w:val="24"/>
        </w:rPr>
      </w:pPr>
    </w:p>
    <w:p w:rsidR="001D1E25" w:rsidRPr="000B0732" w:rsidRDefault="001D1E25" w:rsidP="000B0732">
      <w:pPr>
        <w:spacing w:after="0" w:line="276" w:lineRule="auto"/>
        <w:ind w:firstLine="567"/>
        <w:jc w:val="both"/>
        <w:rPr>
          <w:rFonts w:ascii="Tahoma" w:hAnsi="Tahoma" w:cs="Tahoma"/>
          <w:b/>
          <w:sz w:val="24"/>
          <w:szCs w:val="24"/>
        </w:rPr>
      </w:pPr>
    </w:p>
    <w:p w:rsidR="001D1E25" w:rsidRPr="000B0732" w:rsidRDefault="001D1E25" w:rsidP="000B0732">
      <w:pPr>
        <w:spacing w:after="0" w:line="276" w:lineRule="auto"/>
        <w:ind w:firstLine="567"/>
        <w:jc w:val="both"/>
        <w:rPr>
          <w:rFonts w:ascii="Tahoma" w:hAnsi="Tahoma" w:cs="Tahoma"/>
          <w:b/>
          <w:sz w:val="24"/>
          <w:szCs w:val="24"/>
        </w:rPr>
      </w:pPr>
    </w:p>
    <w:p w:rsidR="001D1E25" w:rsidRPr="000B0732" w:rsidRDefault="001D1E25" w:rsidP="000B0732">
      <w:pPr>
        <w:spacing w:after="0" w:line="276" w:lineRule="auto"/>
        <w:ind w:firstLine="567"/>
        <w:jc w:val="both"/>
        <w:rPr>
          <w:rFonts w:ascii="Tahoma" w:hAnsi="Tahoma" w:cs="Tahoma"/>
          <w:b/>
          <w:sz w:val="24"/>
          <w:szCs w:val="24"/>
        </w:rPr>
      </w:pPr>
    </w:p>
    <w:p w:rsidR="001D1E25" w:rsidRPr="000B0732" w:rsidRDefault="001D1E25" w:rsidP="000B0732">
      <w:pPr>
        <w:spacing w:after="0" w:line="276" w:lineRule="auto"/>
        <w:ind w:firstLine="567"/>
        <w:jc w:val="both"/>
        <w:rPr>
          <w:rFonts w:ascii="Tahoma" w:hAnsi="Tahoma" w:cs="Tahoma"/>
          <w:b/>
          <w:sz w:val="24"/>
          <w:szCs w:val="24"/>
        </w:rPr>
      </w:pPr>
    </w:p>
    <w:p w:rsidR="001D1E25" w:rsidRPr="000B0732" w:rsidRDefault="001D1E25" w:rsidP="000B0732">
      <w:pPr>
        <w:spacing w:after="0" w:line="276" w:lineRule="auto"/>
        <w:ind w:firstLine="567"/>
        <w:jc w:val="both"/>
        <w:rPr>
          <w:rFonts w:ascii="Tahoma" w:hAnsi="Tahoma" w:cs="Tahoma"/>
          <w:b/>
          <w:sz w:val="24"/>
          <w:szCs w:val="24"/>
        </w:rPr>
      </w:pPr>
    </w:p>
    <w:p w:rsidR="00070BE1" w:rsidRPr="00070BE1" w:rsidRDefault="00070BE1" w:rsidP="00070BE1">
      <w:pPr>
        <w:tabs>
          <w:tab w:val="left" w:pos="851"/>
        </w:tabs>
        <w:spacing w:after="0" w:line="276" w:lineRule="auto"/>
        <w:ind w:left="-851"/>
        <w:jc w:val="center"/>
        <w:rPr>
          <w:rFonts w:ascii="Tahoma" w:hAnsi="Tahoma" w:cs="Tahoma"/>
          <w:b/>
          <w:sz w:val="60"/>
          <w:szCs w:val="60"/>
        </w:rPr>
      </w:pPr>
      <w:r w:rsidRPr="00070BE1">
        <w:rPr>
          <w:rFonts w:ascii="Tahoma" w:hAnsi="Tahoma" w:cs="Tahoma"/>
          <w:b/>
          <w:sz w:val="60"/>
          <w:szCs w:val="60"/>
        </w:rPr>
        <w:t>ПАСПОРТ И РУКОВОДСТВО ПО ЭКСПЛУАТАЦИИ</w:t>
      </w:r>
    </w:p>
    <w:p w:rsidR="00070BE1" w:rsidRDefault="00B51987" w:rsidP="00070BE1">
      <w:pPr>
        <w:spacing w:after="0" w:line="276" w:lineRule="auto"/>
        <w:ind w:left="-567"/>
        <w:jc w:val="center"/>
        <w:rPr>
          <w:rFonts w:ascii="Tahoma" w:hAnsi="Tahoma" w:cs="Tahoma"/>
          <w:b/>
          <w:sz w:val="60"/>
          <w:szCs w:val="60"/>
        </w:rPr>
      </w:pPr>
      <w:r w:rsidRPr="00070BE1">
        <w:rPr>
          <w:rFonts w:ascii="Tahoma" w:hAnsi="Tahoma" w:cs="Tahoma"/>
          <w:b/>
          <w:sz w:val="60"/>
          <w:szCs w:val="60"/>
        </w:rPr>
        <w:t xml:space="preserve">ПОДЪЕМНИКИ МАЧТОВЫЕ ТЕЛЕСКОПИЧЕСКИЕ </w:t>
      </w:r>
    </w:p>
    <w:p w:rsidR="00B51987" w:rsidRPr="00070BE1" w:rsidRDefault="00B51987" w:rsidP="00070BE1">
      <w:pPr>
        <w:spacing w:after="0" w:line="276" w:lineRule="auto"/>
        <w:ind w:left="-567"/>
        <w:jc w:val="center"/>
        <w:rPr>
          <w:rFonts w:ascii="Tahoma" w:hAnsi="Tahoma" w:cs="Tahoma"/>
          <w:b/>
          <w:sz w:val="60"/>
          <w:szCs w:val="60"/>
        </w:rPr>
      </w:pPr>
      <w:r w:rsidRPr="00070BE1">
        <w:rPr>
          <w:rFonts w:ascii="Tahoma" w:hAnsi="Tahoma" w:cs="Tahoma"/>
          <w:b/>
          <w:sz w:val="60"/>
          <w:szCs w:val="60"/>
        </w:rPr>
        <w:t xml:space="preserve">модель </w:t>
      </w:r>
      <w:r w:rsidRPr="00070BE1">
        <w:rPr>
          <w:rFonts w:ascii="Tahoma" w:hAnsi="Tahoma" w:cs="Tahoma"/>
          <w:b/>
          <w:sz w:val="60"/>
          <w:szCs w:val="60"/>
          <w:lang w:val="en-US"/>
        </w:rPr>
        <w:t>GTWY</w:t>
      </w:r>
    </w:p>
    <w:p w:rsidR="000C4B46" w:rsidRPr="000B0732" w:rsidRDefault="000C4B46" w:rsidP="000B0732">
      <w:pPr>
        <w:spacing w:after="0" w:line="276" w:lineRule="auto"/>
        <w:ind w:firstLine="567"/>
        <w:jc w:val="both"/>
        <w:rPr>
          <w:rFonts w:ascii="Tahoma" w:hAnsi="Tahoma" w:cs="Tahoma"/>
          <w:b/>
          <w:sz w:val="24"/>
          <w:szCs w:val="24"/>
        </w:rPr>
      </w:pPr>
    </w:p>
    <w:p w:rsidR="00B51987" w:rsidRPr="000B0732" w:rsidRDefault="000C4B46" w:rsidP="000B0732">
      <w:pPr>
        <w:spacing w:after="0" w:line="276" w:lineRule="auto"/>
        <w:ind w:firstLine="567"/>
        <w:jc w:val="both"/>
        <w:rPr>
          <w:rFonts w:ascii="Tahoma" w:hAnsi="Tahoma" w:cs="Tahoma"/>
          <w:b/>
          <w:sz w:val="24"/>
          <w:szCs w:val="24"/>
        </w:rPr>
      </w:pPr>
      <w:r w:rsidRPr="000B0732">
        <w:rPr>
          <w:rFonts w:ascii="Tahoma" w:hAnsi="Tahoma" w:cs="Tahoma"/>
          <w:noProof/>
          <w:sz w:val="24"/>
          <w:szCs w:val="24"/>
          <w:lang w:eastAsia="ru-RU"/>
        </w:rPr>
        <w:drawing>
          <wp:anchor distT="0" distB="0" distL="0" distR="0" simplePos="0" relativeHeight="251772928" behindDoc="1" locked="0" layoutInCell="1" allowOverlap="1" wp14:anchorId="21527C09" wp14:editId="746D2721">
            <wp:simplePos x="0" y="0"/>
            <wp:positionH relativeFrom="margin">
              <wp:align>center</wp:align>
            </wp:positionH>
            <wp:positionV relativeFrom="paragraph">
              <wp:posOffset>7620</wp:posOffset>
            </wp:positionV>
            <wp:extent cx="4060800" cy="3380400"/>
            <wp:effectExtent l="0" t="0" r="0" b="0"/>
            <wp:wrapTight wrapText="bothSides">
              <wp:wrapPolygon edited="0">
                <wp:start x="0" y="0"/>
                <wp:lineTo x="0" y="21426"/>
                <wp:lineTo x="21485" y="21426"/>
                <wp:lineTo x="21485" y="0"/>
                <wp:lineTo x="0" y="0"/>
              </wp:wrapPolygon>
            </wp:wrapTight>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4060800" cy="3380400"/>
                    </a:xfrm>
                    <a:prstGeom prst="rect">
                      <a:avLst/>
                    </a:prstGeom>
                  </pic:spPr>
                </pic:pic>
              </a:graphicData>
            </a:graphic>
            <wp14:sizeRelH relativeFrom="margin">
              <wp14:pctWidth>0</wp14:pctWidth>
            </wp14:sizeRelH>
            <wp14:sizeRelV relativeFrom="margin">
              <wp14:pctHeight>0</wp14:pctHeight>
            </wp14:sizeRelV>
          </wp:anchor>
        </w:drawing>
      </w:r>
    </w:p>
    <w:p w:rsidR="00B51987" w:rsidRPr="000B0732" w:rsidRDefault="00B51987" w:rsidP="000B0732">
      <w:pPr>
        <w:spacing w:after="0" w:line="276" w:lineRule="auto"/>
        <w:ind w:firstLine="567"/>
        <w:jc w:val="both"/>
        <w:rPr>
          <w:rFonts w:ascii="Tahoma" w:hAnsi="Tahoma" w:cs="Tahoma"/>
          <w:sz w:val="24"/>
          <w:szCs w:val="24"/>
        </w:rPr>
      </w:pPr>
    </w:p>
    <w:p w:rsidR="00B51987" w:rsidRPr="000B0732" w:rsidRDefault="00B51987" w:rsidP="000B0732">
      <w:pPr>
        <w:spacing w:after="0" w:line="276" w:lineRule="auto"/>
        <w:ind w:firstLine="567"/>
        <w:jc w:val="both"/>
        <w:rPr>
          <w:rFonts w:ascii="Tahoma" w:hAnsi="Tahoma" w:cs="Tahoma"/>
          <w:sz w:val="24"/>
          <w:szCs w:val="24"/>
        </w:rPr>
      </w:pPr>
    </w:p>
    <w:p w:rsidR="00B51987" w:rsidRPr="000B0732" w:rsidRDefault="00B51987" w:rsidP="000B0732">
      <w:pPr>
        <w:spacing w:after="0" w:line="276" w:lineRule="auto"/>
        <w:ind w:firstLine="567"/>
        <w:jc w:val="both"/>
        <w:rPr>
          <w:rFonts w:ascii="Tahoma" w:hAnsi="Tahoma" w:cs="Tahoma"/>
          <w:b/>
          <w:sz w:val="24"/>
          <w:szCs w:val="24"/>
        </w:rPr>
      </w:pPr>
    </w:p>
    <w:p w:rsidR="000C4B46" w:rsidRPr="000B0732" w:rsidRDefault="000C4B46" w:rsidP="000B0732">
      <w:pPr>
        <w:spacing w:after="0" w:line="276" w:lineRule="auto"/>
        <w:ind w:firstLine="567"/>
        <w:jc w:val="both"/>
        <w:rPr>
          <w:rFonts w:ascii="Tahoma" w:hAnsi="Tahoma" w:cs="Tahoma"/>
          <w:b/>
          <w:sz w:val="24"/>
          <w:szCs w:val="24"/>
        </w:rPr>
      </w:pPr>
    </w:p>
    <w:p w:rsidR="000C4B46" w:rsidRPr="000B0732" w:rsidRDefault="000C4B46" w:rsidP="000B0732">
      <w:pPr>
        <w:spacing w:after="0" w:line="276" w:lineRule="auto"/>
        <w:ind w:firstLine="567"/>
        <w:jc w:val="both"/>
        <w:rPr>
          <w:rFonts w:ascii="Tahoma" w:hAnsi="Tahoma" w:cs="Tahoma"/>
          <w:b/>
          <w:sz w:val="24"/>
          <w:szCs w:val="24"/>
        </w:rPr>
      </w:pPr>
    </w:p>
    <w:p w:rsidR="000C4B46" w:rsidRPr="000B0732" w:rsidRDefault="000C4B46" w:rsidP="000B0732">
      <w:pPr>
        <w:spacing w:after="0" w:line="276" w:lineRule="auto"/>
        <w:ind w:firstLine="567"/>
        <w:jc w:val="both"/>
        <w:rPr>
          <w:rFonts w:ascii="Tahoma" w:hAnsi="Tahoma" w:cs="Tahoma"/>
          <w:b/>
          <w:sz w:val="24"/>
          <w:szCs w:val="24"/>
        </w:rPr>
      </w:pPr>
    </w:p>
    <w:p w:rsidR="000C4B46" w:rsidRPr="000B0732" w:rsidRDefault="000C4B46" w:rsidP="000B0732">
      <w:pPr>
        <w:spacing w:after="0" w:line="276" w:lineRule="auto"/>
        <w:ind w:firstLine="567"/>
        <w:jc w:val="both"/>
        <w:rPr>
          <w:rFonts w:ascii="Tahoma" w:hAnsi="Tahoma" w:cs="Tahoma"/>
          <w:b/>
          <w:sz w:val="24"/>
          <w:szCs w:val="24"/>
        </w:rPr>
      </w:pPr>
    </w:p>
    <w:p w:rsidR="000C4B46" w:rsidRPr="000B0732" w:rsidRDefault="000C4B46" w:rsidP="000B0732">
      <w:pPr>
        <w:spacing w:after="0" w:line="276" w:lineRule="auto"/>
        <w:ind w:firstLine="567"/>
        <w:jc w:val="both"/>
        <w:rPr>
          <w:rFonts w:ascii="Tahoma" w:hAnsi="Tahoma" w:cs="Tahoma"/>
          <w:b/>
          <w:sz w:val="24"/>
          <w:szCs w:val="24"/>
        </w:rPr>
      </w:pPr>
    </w:p>
    <w:p w:rsidR="00070BE1" w:rsidRDefault="00070BE1" w:rsidP="000B0732">
      <w:pPr>
        <w:spacing w:after="0" w:line="276" w:lineRule="auto"/>
        <w:ind w:firstLine="567"/>
        <w:jc w:val="both"/>
        <w:rPr>
          <w:rFonts w:ascii="Tahoma" w:hAnsi="Tahoma" w:cs="Tahoma"/>
          <w:b/>
          <w:sz w:val="24"/>
          <w:szCs w:val="24"/>
        </w:rPr>
      </w:pPr>
    </w:p>
    <w:p w:rsidR="00070BE1" w:rsidRDefault="00070BE1" w:rsidP="000B0732">
      <w:pPr>
        <w:spacing w:after="0" w:line="276" w:lineRule="auto"/>
        <w:ind w:firstLine="567"/>
        <w:jc w:val="both"/>
        <w:rPr>
          <w:rFonts w:ascii="Tahoma" w:hAnsi="Tahoma" w:cs="Tahoma"/>
          <w:b/>
          <w:sz w:val="24"/>
          <w:szCs w:val="24"/>
        </w:rPr>
      </w:pPr>
    </w:p>
    <w:p w:rsidR="00070BE1" w:rsidRDefault="00070BE1" w:rsidP="000B0732">
      <w:pPr>
        <w:spacing w:after="0" w:line="276" w:lineRule="auto"/>
        <w:ind w:firstLine="567"/>
        <w:jc w:val="both"/>
        <w:rPr>
          <w:rFonts w:ascii="Tahoma" w:hAnsi="Tahoma" w:cs="Tahoma"/>
          <w:b/>
          <w:sz w:val="24"/>
          <w:szCs w:val="24"/>
        </w:rPr>
      </w:pPr>
    </w:p>
    <w:p w:rsidR="00070BE1" w:rsidRDefault="00070BE1" w:rsidP="000B0732">
      <w:pPr>
        <w:spacing w:after="0" w:line="276" w:lineRule="auto"/>
        <w:ind w:firstLine="567"/>
        <w:jc w:val="both"/>
        <w:rPr>
          <w:rFonts w:ascii="Tahoma" w:hAnsi="Tahoma" w:cs="Tahoma"/>
          <w:b/>
          <w:sz w:val="24"/>
          <w:szCs w:val="24"/>
        </w:rPr>
      </w:pPr>
    </w:p>
    <w:p w:rsidR="00070BE1" w:rsidRDefault="00070BE1" w:rsidP="000B0732">
      <w:pPr>
        <w:spacing w:after="0" w:line="276" w:lineRule="auto"/>
        <w:ind w:firstLine="567"/>
        <w:jc w:val="both"/>
        <w:rPr>
          <w:rFonts w:ascii="Tahoma" w:hAnsi="Tahoma" w:cs="Tahoma"/>
          <w:b/>
          <w:sz w:val="24"/>
          <w:szCs w:val="24"/>
        </w:rPr>
      </w:pPr>
    </w:p>
    <w:p w:rsidR="00070BE1" w:rsidRDefault="00070BE1" w:rsidP="000B0732">
      <w:pPr>
        <w:spacing w:after="0" w:line="276" w:lineRule="auto"/>
        <w:ind w:firstLine="567"/>
        <w:jc w:val="both"/>
        <w:rPr>
          <w:rFonts w:ascii="Tahoma" w:hAnsi="Tahoma" w:cs="Tahoma"/>
          <w:b/>
          <w:sz w:val="24"/>
          <w:szCs w:val="24"/>
        </w:rPr>
      </w:pPr>
    </w:p>
    <w:p w:rsidR="00070BE1" w:rsidRDefault="00070BE1" w:rsidP="000B0732">
      <w:pPr>
        <w:spacing w:after="0" w:line="276" w:lineRule="auto"/>
        <w:ind w:firstLine="567"/>
        <w:jc w:val="both"/>
        <w:rPr>
          <w:rFonts w:ascii="Tahoma" w:hAnsi="Tahoma" w:cs="Tahoma"/>
          <w:b/>
          <w:sz w:val="24"/>
          <w:szCs w:val="24"/>
        </w:rPr>
      </w:pPr>
    </w:p>
    <w:p w:rsidR="00070BE1" w:rsidRDefault="00070BE1" w:rsidP="000B0732">
      <w:pPr>
        <w:spacing w:after="0" w:line="276" w:lineRule="auto"/>
        <w:ind w:firstLine="567"/>
        <w:jc w:val="both"/>
        <w:rPr>
          <w:rFonts w:ascii="Tahoma" w:hAnsi="Tahoma" w:cs="Tahoma"/>
          <w:b/>
          <w:sz w:val="24"/>
          <w:szCs w:val="24"/>
        </w:rPr>
      </w:pPr>
    </w:p>
    <w:p w:rsidR="000C4B46" w:rsidRPr="000B0732" w:rsidRDefault="000C4B46" w:rsidP="00070BE1">
      <w:pPr>
        <w:spacing w:after="0" w:line="276" w:lineRule="auto"/>
        <w:ind w:right="424" w:firstLine="567"/>
        <w:jc w:val="right"/>
        <w:rPr>
          <w:rFonts w:ascii="Tahoma" w:hAnsi="Tahoma" w:cs="Tahoma"/>
          <w:b/>
          <w:sz w:val="24"/>
          <w:szCs w:val="24"/>
        </w:rPr>
      </w:pPr>
      <w:r w:rsidRPr="000B0732">
        <w:rPr>
          <w:rFonts w:ascii="Tahoma" w:hAnsi="Tahoma" w:cs="Tahoma"/>
          <w:b/>
          <w:sz w:val="24"/>
          <w:szCs w:val="24"/>
        </w:rPr>
        <w:t>(</w:t>
      </w:r>
      <w:r w:rsidRPr="000B0732">
        <w:rPr>
          <w:rFonts w:ascii="Tahoma" w:hAnsi="Tahoma" w:cs="Tahoma"/>
          <w:b/>
          <w:sz w:val="24"/>
          <w:szCs w:val="24"/>
          <w:lang w:val="en-US"/>
        </w:rPr>
        <w:t>G</w:t>
      </w:r>
      <w:r w:rsidRPr="000B0732">
        <w:rPr>
          <w:rFonts w:ascii="Tahoma" w:hAnsi="Tahoma" w:cs="Tahoma"/>
          <w:b/>
          <w:sz w:val="24"/>
          <w:szCs w:val="24"/>
        </w:rPr>
        <w:t>)</w:t>
      </w:r>
    </w:p>
    <w:p w:rsidR="001D1E25" w:rsidRPr="000B0732" w:rsidRDefault="001D1E25" w:rsidP="000B0732">
      <w:pPr>
        <w:spacing w:after="0" w:line="276" w:lineRule="auto"/>
        <w:ind w:firstLine="567"/>
        <w:jc w:val="both"/>
        <w:rPr>
          <w:rFonts w:ascii="Tahoma" w:hAnsi="Tahoma" w:cs="Tahoma"/>
          <w:b/>
          <w:sz w:val="24"/>
          <w:szCs w:val="24"/>
        </w:rPr>
      </w:pPr>
    </w:p>
    <w:sdt>
      <w:sdtPr>
        <w:rPr>
          <w:rFonts w:asciiTheme="minorHAnsi" w:eastAsia="SimSun" w:hAnsiTheme="minorHAnsi" w:cstheme="minorBidi"/>
          <w:color w:val="auto"/>
          <w:sz w:val="22"/>
          <w:szCs w:val="22"/>
          <w:lang w:eastAsia="en-US"/>
        </w:rPr>
        <w:id w:val="-894195158"/>
        <w:docPartObj>
          <w:docPartGallery w:val="Table of Contents"/>
          <w:docPartUnique/>
        </w:docPartObj>
      </w:sdtPr>
      <w:sdtEndPr>
        <w:rPr>
          <w:b/>
          <w:bCs/>
        </w:rPr>
      </w:sdtEndPr>
      <w:sdtContent>
        <w:p w:rsidR="00070BE1" w:rsidRDefault="00070BE1" w:rsidP="00070BE1">
          <w:pPr>
            <w:pStyle w:val="ae"/>
            <w:spacing w:line="276" w:lineRule="auto"/>
            <w:jc w:val="center"/>
            <w:rPr>
              <w:rFonts w:ascii="Tahoma" w:hAnsi="Tahoma" w:cs="Tahoma"/>
              <w:b/>
              <w:color w:val="auto"/>
              <w:szCs w:val="24"/>
            </w:rPr>
          </w:pPr>
          <w:r w:rsidRPr="00070BE1">
            <w:rPr>
              <w:rFonts w:ascii="Tahoma" w:hAnsi="Tahoma" w:cs="Tahoma"/>
              <w:b/>
              <w:color w:val="auto"/>
              <w:szCs w:val="24"/>
            </w:rPr>
            <w:t>Оглавление</w:t>
          </w:r>
        </w:p>
        <w:p w:rsidR="00070BE1" w:rsidRPr="00070BE1" w:rsidRDefault="00070BE1" w:rsidP="00070BE1">
          <w:pPr>
            <w:rPr>
              <w:lang w:eastAsia="ru-RU"/>
            </w:rPr>
          </w:pPr>
        </w:p>
        <w:p w:rsidR="00070BE1" w:rsidRPr="00070BE1" w:rsidRDefault="00070BE1" w:rsidP="00070BE1">
          <w:pPr>
            <w:pStyle w:val="11"/>
            <w:tabs>
              <w:tab w:val="right" w:leader="dot" w:pos="9345"/>
            </w:tabs>
            <w:spacing w:line="276" w:lineRule="auto"/>
            <w:rPr>
              <w:rFonts w:ascii="Tahoma" w:hAnsi="Tahoma" w:cs="Tahoma"/>
              <w:b/>
              <w:noProof/>
              <w:sz w:val="24"/>
              <w:szCs w:val="24"/>
            </w:rPr>
          </w:pPr>
          <w:r w:rsidRPr="00070BE1">
            <w:rPr>
              <w:rFonts w:ascii="Tahoma" w:hAnsi="Tahoma" w:cs="Tahoma"/>
              <w:b/>
              <w:sz w:val="24"/>
              <w:szCs w:val="24"/>
            </w:rPr>
            <w:fldChar w:fldCharType="begin"/>
          </w:r>
          <w:r w:rsidRPr="00070BE1">
            <w:rPr>
              <w:rFonts w:ascii="Tahoma" w:hAnsi="Tahoma" w:cs="Tahoma"/>
              <w:b/>
              <w:sz w:val="24"/>
              <w:szCs w:val="24"/>
            </w:rPr>
            <w:instrText xml:space="preserve"> TOC \o "1-3" \h \z \u </w:instrText>
          </w:r>
          <w:r w:rsidRPr="00070BE1">
            <w:rPr>
              <w:rFonts w:ascii="Tahoma" w:hAnsi="Tahoma" w:cs="Tahoma"/>
              <w:b/>
              <w:sz w:val="24"/>
              <w:szCs w:val="24"/>
            </w:rPr>
            <w:fldChar w:fldCharType="separate"/>
          </w:r>
          <w:hyperlink w:anchor="_Toc58515341" w:history="1">
            <w:r w:rsidRPr="00070BE1">
              <w:rPr>
                <w:rStyle w:val="af"/>
                <w:rFonts w:ascii="Tahoma" w:hAnsi="Tahoma" w:cs="Tahoma"/>
                <w:b/>
                <w:noProof/>
                <w:color w:val="auto"/>
                <w:sz w:val="24"/>
                <w:szCs w:val="24"/>
              </w:rPr>
              <w:t>1. Описание и работа</w:t>
            </w:r>
            <w:r w:rsidRPr="00070BE1">
              <w:rPr>
                <w:rFonts w:ascii="Tahoma" w:hAnsi="Tahoma" w:cs="Tahoma"/>
                <w:b/>
                <w:noProof/>
                <w:webHidden/>
                <w:sz w:val="24"/>
                <w:szCs w:val="24"/>
              </w:rPr>
              <w:tab/>
            </w:r>
            <w:r w:rsidRPr="00070BE1">
              <w:rPr>
                <w:rFonts w:ascii="Tahoma" w:hAnsi="Tahoma" w:cs="Tahoma"/>
                <w:b/>
                <w:noProof/>
                <w:webHidden/>
                <w:sz w:val="24"/>
                <w:szCs w:val="24"/>
              </w:rPr>
              <w:fldChar w:fldCharType="begin"/>
            </w:r>
            <w:r w:rsidRPr="00070BE1">
              <w:rPr>
                <w:rFonts w:ascii="Tahoma" w:hAnsi="Tahoma" w:cs="Tahoma"/>
                <w:b/>
                <w:noProof/>
                <w:webHidden/>
                <w:sz w:val="24"/>
                <w:szCs w:val="24"/>
              </w:rPr>
              <w:instrText xml:space="preserve"> PAGEREF _Toc58515341 \h </w:instrText>
            </w:r>
            <w:r w:rsidRPr="00070BE1">
              <w:rPr>
                <w:rFonts w:ascii="Tahoma" w:hAnsi="Tahoma" w:cs="Tahoma"/>
                <w:b/>
                <w:noProof/>
                <w:webHidden/>
                <w:sz w:val="24"/>
                <w:szCs w:val="24"/>
              </w:rPr>
            </w:r>
            <w:r w:rsidRPr="00070BE1">
              <w:rPr>
                <w:rFonts w:ascii="Tahoma" w:hAnsi="Tahoma" w:cs="Tahoma"/>
                <w:b/>
                <w:noProof/>
                <w:webHidden/>
                <w:sz w:val="24"/>
                <w:szCs w:val="24"/>
              </w:rPr>
              <w:fldChar w:fldCharType="separate"/>
            </w:r>
            <w:r w:rsidR="00D1208E">
              <w:rPr>
                <w:rFonts w:ascii="Tahoma" w:hAnsi="Tahoma" w:cs="Tahoma"/>
                <w:b/>
                <w:noProof/>
                <w:webHidden/>
                <w:sz w:val="24"/>
                <w:szCs w:val="24"/>
              </w:rPr>
              <w:t>3</w:t>
            </w:r>
            <w:r w:rsidRPr="00070BE1">
              <w:rPr>
                <w:rFonts w:ascii="Tahoma" w:hAnsi="Tahoma" w:cs="Tahoma"/>
                <w:b/>
                <w:noProof/>
                <w:webHidden/>
                <w:sz w:val="24"/>
                <w:szCs w:val="24"/>
              </w:rPr>
              <w:fldChar w:fldCharType="end"/>
            </w:r>
          </w:hyperlink>
        </w:p>
        <w:p w:rsidR="00070BE1" w:rsidRPr="00070BE1" w:rsidRDefault="00AE04CA" w:rsidP="00070BE1">
          <w:pPr>
            <w:pStyle w:val="21"/>
            <w:tabs>
              <w:tab w:val="right" w:leader="dot" w:pos="9345"/>
            </w:tabs>
            <w:spacing w:line="276" w:lineRule="auto"/>
            <w:rPr>
              <w:rFonts w:ascii="Tahoma" w:hAnsi="Tahoma" w:cs="Tahoma"/>
              <w:noProof/>
              <w:sz w:val="24"/>
              <w:szCs w:val="24"/>
            </w:rPr>
          </w:pPr>
          <w:hyperlink w:anchor="_Toc58515342" w:history="1">
            <w:r w:rsidR="00070BE1" w:rsidRPr="00070BE1">
              <w:rPr>
                <w:rStyle w:val="af"/>
                <w:rFonts w:ascii="Tahoma" w:hAnsi="Tahoma" w:cs="Tahoma"/>
                <w:noProof/>
                <w:color w:val="auto"/>
                <w:sz w:val="24"/>
                <w:szCs w:val="24"/>
              </w:rPr>
              <w:t>1.1 Назначение изделия</w:t>
            </w:r>
            <w:r w:rsidR="00070BE1" w:rsidRPr="00070BE1">
              <w:rPr>
                <w:rFonts w:ascii="Tahoma" w:hAnsi="Tahoma" w:cs="Tahoma"/>
                <w:noProof/>
                <w:webHidden/>
                <w:sz w:val="24"/>
                <w:szCs w:val="24"/>
              </w:rPr>
              <w:tab/>
            </w:r>
            <w:r w:rsidR="00070BE1" w:rsidRPr="00070BE1">
              <w:rPr>
                <w:rFonts w:ascii="Tahoma" w:hAnsi="Tahoma" w:cs="Tahoma"/>
                <w:noProof/>
                <w:webHidden/>
                <w:sz w:val="24"/>
                <w:szCs w:val="24"/>
              </w:rPr>
              <w:fldChar w:fldCharType="begin"/>
            </w:r>
            <w:r w:rsidR="00070BE1" w:rsidRPr="00070BE1">
              <w:rPr>
                <w:rFonts w:ascii="Tahoma" w:hAnsi="Tahoma" w:cs="Tahoma"/>
                <w:noProof/>
                <w:webHidden/>
                <w:sz w:val="24"/>
                <w:szCs w:val="24"/>
              </w:rPr>
              <w:instrText xml:space="preserve"> PAGEREF _Toc58515342 \h </w:instrText>
            </w:r>
            <w:r w:rsidR="00070BE1" w:rsidRPr="00070BE1">
              <w:rPr>
                <w:rFonts w:ascii="Tahoma" w:hAnsi="Tahoma" w:cs="Tahoma"/>
                <w:noProof/>
                <w:webHidden/>
                <w:sz w:val="24"/>
                <w:szCs w:val="24"/>
              </w:rPr>
            </w:r>
            <w:r w:rsidR="00070BE1" w:rsidRPr="00070BE1">
              <w:rPr>
                <w:rFonts w:ascii="Tahoma" w:hAnsi="Tahoma" w:cs="Tahoma"/>
                <w:noProof/>
                <w:webHidden/>
                <w:sz w:val="24"/>
                <w:szCs w:val="24"/>
              </w:rPr>
              <w:fldChar w:fldCharType="separate"/>
            </w:r>
            <w:r w:rsidR="00D1208E">
              <w:rPr>
                <w:rFonts w:ascii="Tahoma" w:hAnsi="Tahoma" w:cs="Tahoma"/>
                <w:noProof/>
                <w:webHidden/>
                <w:sz w:val="24"/>
                <w:szCs w:val="24"/>
              </w:rPr>
              <w:t>3</w:t>
            </w:r>
            <w:r w:rsidR="00070BE1" w:rsidRPr="00070BE1">
              <w:rPr>
                <w:rFonts w:ascii="Tahoma" w:hAnsi="Tahoma" w:cs="Tahoma"/>
                <w:noProof/>
                <w:webHidden/>
                <w:sz w:val="24"/>
                <w:szCs w:val="24"/>
              </w:rPr>
              <w:fldChar w:fldCharType="end"/>
            </w:r>
          </w:hyperlink>
        </w:p>
        <w:p w:rsidR="00070BE1" w:rsidRPr="00070BE1" w:rsidRDefault="00AE04CA" w:rsidP="00070BE1">
          <w:pPr>
            <w:pStyle w:val="21"/>
            <w:tabs>
              <w:tab w:val="right" w:leader="dot" w:pos="9345"/>
            </w:tabs>
            <w:spacing w:line="276" w:lineRule="auto"/>
            <w:rPr>
              <w:rFonts w:ascii="Tahoma" w:hAnsi="Tahoma" w:cs="Tahoma"/>
              <w:noProof/>
              <w:sz w:val="24"/>
              <w:szCs w:val="24"/>
            </w:rPr>
          </w:pPr>
          <w:hyperlink w:anchor="_Toc58515343" w:history="1">
            <w:r w:rsidR="00070BE1" w:rsidRPr="00070BE1">
              <w:rPr>
                <w:rStyle w:val="af"/>
                <w:rFonts w:ascii="Tahoma" w:hAnsi="Tahoma" w:cs="Tahoma"/>
                <w:noProof/>
                <w:color w:val="auto"/>
                <w:sz w:val="24"/>
                <w:szCs w:val="24"/>
              </w:rPr>
              <w:t>1.2 Параметры</w:t>
            </w:r>
            <w:r w:rsidR="00070BE1" w:rsidRPr="00070BE1">
              <w:rPr>
                <w:rFonts w:ascii="Tahoma" w:hAnsi="Tahoma" w:cs="Tahoma"/>
                <w:noProof/>
                <w:webHidden/>
                <w:sz w:val="24"/>
                <w:szCs w:val="24"/>
              </w:rPr>
              <w:tab/>
            </w:r>
            <w:r w:rsidR="00070BE1" w:rsidRPr="00070BE1">
              <w:rPr>
                <w:rFonts w:ascii="Tahoma" w:hAnsi="Tahoma" w:cs="Tahoma"/>
                <w:noProof/>
                <w:webHidden/>
                <w:sz w:val="24"/>
                <w:szCs w:val="24"/>
              </w:rPr>
              <w:fldChar w:fldCharType="begin"/>
            </w:r>
            <w:r w:rsidR="00070BE1" w:rsidRPr="00070BE1">
              <w:rPr>
                <w:rFonts w:ascii="Tahoma" w:hAnsi="Tahoma" w:cs="Tahoma"/>
                <w:noProof/>
                <w:webHidden/>
                <w:sz w:val="24"/>
                <w:szCs w:val="24"/>
              </w:rPr>
              <w:instrText xml:space="preserve"> PAGEREF _Toc58515343 \h </w:instrText>
            </w:r>
            <w:r w:rsidR="00070BE1" w:rsidRPr="00070BE1">
              <w:rPr>
                <w:rFonts w:ascii="Tahoma" w:hAnsi="Tahoma" w:cs="Tahoma"/>
                <w:noProof/>
                <w:webHidden/>
                <w:sz w:val="24"/>
                <w:szCs w:val="24"/>
              </w:rPr>
            </w:r>
            <w:r w:rsidR="00070BE1" w:rsidRPr="00070BE1">
              <w:rPr>
                <w:rFonts w:ascii="Tahoma" w:hAnsi="Tahoma" w:cs="Tahoma"/>
                <w:noProof/>
                <w:webHidden/>
                <w:sz w:val="24"/>
                <w:szCs w:val="24"/>
              </w:rPr>
              <w:fldChar w:fldCharType="separate"/>
            </w:r>
            <w:r w:rsidR="00D1208E">
              <w:rPr>
                <w:rFonts w:ascii="Tahoma" w:hAnsi="Tahoma" w:cs="Tahoma"/>
                <w:noProof/>
                <w:webHidden/>
                <w:sz w:val="24"/>
                <w:szCs w:val="24"/>
              </w:rPr>
              <w:t>4</w:t>
            </w:r>
            <w:r w:rsidR="00070BE1" w:rsidRPr="00070BE1">
              <w:rPr>
                <w:rFonts w:ascii="Tahoma" w:hAnsi="Tahoma" w:cs="Tahoma"/>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44" w:history="1">
            <w:r w:rsidR="00070BE1" w:rsidRPr="00070BE1">
              <w:rPr>
                <w:rStyle w:val="af"/>
                <w:rFonts w:ascii="Tahoma" w:hAnsi="Tahoma" w:cs="Tahoma"/>
                <w:b/>
                <w:noProof/>
                <w:color w:val="auto"/>
                <w:sz w:val="24"/>
                <w:szCs w:val="24"/>
              </w:rPr>
              <w:t xml:space="preserve">GTWY-401 </w:t>
            </w:r>
            <w:r w:rsidR="00070BE1" w:rsidRPr="00070BE1">
              <w:rPr>
                <w:rStyle w:val="af"/>
                <w:rFonts w:ascii="Tahoma" w:hAnsi="Tahoma" w:cs="Tahoma"/>
                <w:b/>
                <w:noProof/>
                <w:color w:val="auto"/>
                <w:sz w:val="24"/>
                <w:szCs w:val="24"/>
                <w:lang w:val="en-US"/>
              </w:rPr>
              <w:t>AC</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_Toc58515344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4</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45" w:history="1">
            <w:r w:rsidR="00070BE1" w:rsidRPr="00070BE1">
              <w:rPr>
                <w:rStyle w:val="af"/>
                <w:rFonts w:ascii="Tahoma" w:hAnsi="Tahoma" w:cs="Tahoma"/>
                <w:b/>
                <w:noProof/>
                <w:color w:val="auto"/>
                <w:sz w:val="24"/>
                <w:szCs w:val="24"/>
              </w:rPr>
              <w:t>GTWY-401</w:t>
            </w:r>
            <w:r w:rsidR="00070BE1" w:rsidRPr="00070BE1">
              <w:rPr>
                <w:rStyle w:val="af"/>
                <w:rFonts w:ascii="Tahoma" w:hAnsi="Tahoma" w:cs="Tahoma"/>
                <w:b/>
                <w:noProof/>
                <w:color w:val="auto"/>
                <w:sz w:val="24"/>
                <w:szCs w:val="24"/>
                <w:lang w:val="en-US"/>
              </w:rPr>
              <w:t xml:space="preserve"> DC</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_Toc58515345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4</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46" w:history="1">
            <w:r w:rsidR="00070BE1" w:rsidRPr="00070BE1">
              <w:rPr>
                <w:rStyle w:val="af"/>
                <w:rFonts w:ascii="Tahoma" w:hAnsi="Tahoma" w:cs="Tahoma"/>
                <w:b/>
                <w:noProof/>
                <w:color w:val="auto"/>
                <w:sz w:val="24"/>
                <w:szCs w:val="24"/>
              </w:rPr>
              <w:t>GTWY-602</w:t>
            </w:r>
            <w:r w:rsidR="00070BE1" w:rsidRPr="00070BE1">
              <w:rPr>
                <w:rStyle w:val="af"/>
                <w:rFonts w:ascii="Tahoma" w:hAnsi="Tahoma" w:cs="Tahoma"/>
                <w:b/>
                <w:noProof/>
                <w:color w:val="auto"/>
                <w:sz w:val="24"/>
                <w:szCs w:val="24"/>
                <w:lang w:val="en-US"/>
              </w:rPr>
              <w:t>S</w:t>
            </w:r>
            <w:r w:rsidR="00070BE1" w:rsidRPr="00070BE1">
              <w:rPr>
                <w:rStyle w:val="af"/>
                <w:rFonts w:ascii="Tahoma" w:hAnsi="Tahoma" w:cs="Tahoma"/>
                <w:b/>
                <w:noProof/>
                <w:color w:val="auto"/>
                <w:sz w:val="24"/>
                <w:szCs w:val="24"/>
              </w:rPr>
              <w:t xml:space="preserve"> </w:t>
            </w:r>
            <w:r w:rsidR="00070BE1" w:rsidRPr="00070BE1">
              <w:rPr>
                <w:rStyle w:val="af"/>
                <w:rFonts w:ascii="Tahoma" w:hAnsi="Tahoma" w:cs="Tahoma"/>
                <w:b/>
                <w:noProof/>
                <w:color w:val="auto"/>
                <w:sz w:val="24"/>
                <w:szCs w:val="24"/>
                <w:lang w:val="en-US"/>
              </w:rPr>
              <w:t>AC</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_Toc58515346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5</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47" w:history="1">
            <w:r w:rsidR="00070BE1" w:rsidRPr="00070BE1">
              <w:rPr>
                <w:rStyle w:val="af"/>
                <w:rFonts w:ascii="Tahoma" w:hAnsi="Tahoma" w:cs="Tahoma"/>
                <w:b/>
                <w:noProof/>
                <w:color w:val="auto"/>
                <w:sz w:val="24"/>
                <w:szCs w:val="24"/>
              </w:rPr>
              <w:t>GTWY-602</w:t>
            </w:r>
            <w:r w:rsidR="00070BE1" w:rsidRPr="00070BE1">
              <w:rPr>
                <w:rStyle w:val="af"/>
                <w:rFonts w:ascii="Tahoma" w:hAnsi="Tahoma" w:cs="Tahoma"/>
                <w:b/>
                <w:noProof/>
                <w:color w:val="auto"/>
                <w:sz w:val="24"/>
                <w:szCs w:val="24"/>
                <w:lang w:val="en-US"/>
              </w:rPr>
              <w:t>S</w:t>
            </w:r>
            <w:r w:rsidR="00070BE1" w:rsidRPr="00070BE1">
              <w:rPr>
                <w:rStyle w:val="af"/>
                <w:rFonts w:ascii="Tahoma" w:hAnsi="Tahoma" w:cs="Tahoma"/>
                <w:b/>
                <w:noProof/>
                <w:color w:val="auto"/>
                <w:sz w:val="24"/>
                <w:szCs w:val="24"/>
              </w:rPr>
              <w:t xml:space="preserve"> </w:t>
            </w:r>
            <w:r w:rsidR="00070BE1" w:rsidRPr="00070BE1">
              <w:rPr>
                <w:rStyle w:val="af"/>
                <w:rFonts w:ascii="Tahoma" w:hAnsi="Tahoma" w:cs="Tahoma"/>
                <w:b/>
                <w:noProof/>
                <w:color w:val="auto"/>
                <w:sz w:val="24"/>
                <w:szCs w:val="24"/>
                <w:lang w:val="en-US"/>
              </w:rPr>
              <w:t>DC</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_Toc58515347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5</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48" w:history="1">
            <w:r w:rsidR="00070BE1" w:rsidRPr="00070BE1">
              <w:rPr>
                <w:rStyle w:val="af"/>
                <w:rFonts w:ascii="Tahoma" w:hAnsi="Tahoma" w:cs="Tahoma"/>
                <w:b/>
                <w:noProof/>
                <w:color w:val="auto"/>
                <w:sz w:val="24"/>
                <w:szCs w:val="24"/>
              </w:rPr>
              <w:t>2. Применение</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_Toc58515348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6</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49" w:history="1">
            <w:r w:rsidR="00070BE1" w:rsidRPr="00070BE1">
              <w:rPr>
                <w:rStyle w:val="af"/>
                <w:rFonts w:ascii="Tahoma" w:hAnsi="Tahoma" w:cs="Tahoma"/>
                <w:b/>
                <w:noProof/>
                <w:color w:val="auto"/>
                <w:sz w:val="24"/>
                <w:szCs w:val="24"/>
              </w:rPr>
              <w:t>3. Транспортировка и хранение оборудования</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_Toc58515349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7</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50" w:history="1">
            <w:r w:rsidR="00070BE1" w:rsidRPr="00070BE1">
              <w:rPr>
                <w:rStyle w:val="af"/>
                <w:rFonts w:ascii="Tahoma" w:hAnsi="Tahoma" w:cs="Tahoma"/>
                <w:b/>
                <w:noProof/>
                <w:color w:val="auto"/>
                <w:sz w:val="24"/>
                <w:szCs w:val="24"/>
              </w:rPr>
              <w:t>4. Использование и инструкция по управлению</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_Toc58515350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9</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51" w:history="1">
            <w:r w:rsidR="00070BE1" w:rsidRPr="00070BE1">
              <w:rPr>
                <w:rStyle w:val="af"/>
                <w:rFonts w:ascii="Tahoma" w:hAnsi="Tahoma" w:cs="Tahoma"/>
                <w:b/>
                <w:noProof/>
                <w:color w:val="auto"/>
                <w:sz w:val="24"/>
                <w:szCs w:val="24"/>
              </w:rPr>
              <w:t>5. Техническое обслуживание</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_Toc58515351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12</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52" w:history="1">
            <w:r w:rsidR="00070BE1" w:rsidRPr="00070BE1">
              <w:rPr>
                <w:rStyle w:val="af"/>
                <w:rFonts w:ascii="Tahoma" w:hAnsi="Tahoma" w:cs="Tahoma"/>
                <w:b/>
                <w:noProof/>
                <w:color w:val="auto"/>
                <w:sz w:val="24"/>
                <w:szCs w:val="24"/>
              </w:rPr>
              <w:t>Состав подъемника</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_Toc58515352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27</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53" w:history="1">
            <w:r w:rsidR="00070BE1" w:rsidRPr="00070BE1">
              <w:rPr>
                <w:rStyle w:val="af"/>
                <w:rFonts w:ascii="Tahoma" w:hAnsi="Tahoma" w:cs="Tahoma"/>
                <w:b/>
                <w:noProof/>
                <w:color w:val="auto"/>
                <w:sz w:val="24"/>
                <w:szCs w:val="24"/>
              </w:rPr>
              <w:t>Схема гидравлическая</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_Toc58515353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28</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54" w:history="1">
            <w:r w:rsidR="00070BE1" w:rsidRPr="00070BE1">
              <w:rPr>
                <w:rStyle w:val="af"/>
                <w:rFonts w:ascii="Tahoma" w:hAnsi="Tahoma" w:cs="Tahoma"/>
                <w:b/>
                <w:noProof/>
                <w:color w:val="auto"/>
                <w:sz w:val="24"/>
                <w:szCs w:val="24"/>
              </w:rPr>
              <w:t>Электрическая схема</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_Toc58515354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29</w:t>
            </w:r>
            <w:r w:rsidR="00070BE1" w:rsidRPr="00070BE1">
              <w:rPr>
                <w:rFonts w:ascii="Tahoma" w:hAnsi="Tahoma" w:cs="Tahoma"/>
                <w:b/>
                <w:noProof/>
                <w:webHidden/>
                <w:sz w:val="24"/>
                <w:szCs w:val="24"/>
              </w:rPr>
              <w:fldChar w:fldCharType="end"/>
            </w:r>
          </w:hyperlink>
        </w:p>
        <w:p w:rsidR="00070BE1" w:rsidRPr="00070BE1" w:rsidRDefault="00AE04CA" w:rsidP="00070BE1">
          <w:pPr>
            <w:pStyle w:val="11"/>
            <w:tabs>
              <w:tab w:val="right" w:leader="dot" w:pos="9345"/>
            </w:tabs>
            <w:spacing w:line="276" w:lineRule="auto"/>
            <w:rPr>
              <w:rFonts w:ascii="Tahoma" w:hAnsi="Tahoma" w:cs="Tahoma"/>
              <w:b/>
              <w:noProof/>
              <w:sz w:val="24"/>
              <w:szCs w:val="24"/>
            </w:rPr>
          </w:pPr>
          <w:hyperlink w:anchor="_Toc58515355" w:history="1">
            <w:r w:rsidR="00070BE1" w:rsidRPr="00070BE1">
              <w:rPr>
                <w:rStyle w:val="af"/>
                <w:rFonts w:ascii="Tahoma" w:eastAsia="Tahoma" w:hAnsi="Tahoma" w:cs="Tahoma"/>
                <w:b/>
                <w:noProof/>
                <w:color w:val="auto"/>
                <w:sz w:val="24"/>
                <w:szCs w:val="24"/>
              </w:rPr>
              <w:t>6. Гарантийные обязательства</w:t>
            </w:r>
            <w:r w:rsidR="00070BE1" w:rsidRPr="00070BE1">
              <w:rPr>
                <w:rFonts w:ascii="Tahoma" w:hAnsi="Tahoma" w:cs="Tahoma"/>
                <w:b/>
                <w:noProof/>
                <w:webHidden/>
                <w:sz w:val="24"/>
                <w:szCs w:val="24"/>
              </w:rPr>
              <w:tab/>
            </w:r>
            <w:r w:rsidR="00070BE1" w:rsidRPr="00070BE1">
              <w:rPr>
                <w:rFonts w:ascii="Tahoma" w:hAnsi="Tahoma" w:cs="Tahoma"/>
                <w:b/>
                <w:noProof/>
                <w:webHidden/>
                <w:sz w:val="24"/>
                <w:szCs w:val="24"/>
              </w:rPr>
              <w:fldChar w:fldCharType="begin"/>
            </w:r>
            <w:r w:rsidR="00070BE1" w:rsidRPr="00070BE1">
              <w:rPr>
                <w:rFonts w:ascii="Tahoma" w:hAnsi="Tahoma" w:cs="Tahoma"/>
                <w:b/>
                <w:noProof/>
                <w:webHidden/>
                <w:sz w:val="24"/>
                <w:szCs w:val="24"/>
              </w:rPr>
              <w:instrText xml:space="preserve"> PAGEREF _Toc58515355 \h </w:instrText>
            </w:r>
            <w:r w:rsidR="00070BE1" w:rsidRPr="00070BE1">
              <w:rPr>
                <w:rFonts w:ascii="Tahoma" w:hAnsi="Tahoma" w:cs="Tahoma"/>
                <w:b/>
                <w:noProof/>
                <w:webHidden/>
                <w:sz w:val="24"/>
                <w:szCs w:val="24"/>
              </w:rPr>
            </w:r>
            <w:r w:rsidR="00070BE1" w:rsidRPr="00070BE1">
              <w:rPr>
                <w:rFonts w:ascii="Tahoma" w:hAnsi="Tahoma" w:cs="Tahoma"/>
                <w:b/>
                <w:noProof/>
                <w:webHidden/>
                <w:sz w:val="24"/>
                <w:szCs w:val="24"/>
              </w:rPr>
              <w:fldChar w:fldCharType="separate"/>
            </w:r>
            <w:r w:rsidR="00D1208E">
              <w:rPr>
                <w:rFonts w:ascii="Tahoma" w:hAnsi="Tahoma" w:cs="Tahoma"/>
                <w:b/>
                <w:noProof/>
                <w:webHidden/>
                <w:sz w:val="24"/>
                <w:szCs w:val="24"/>
              </w:rPr>
              <w:t>30</w:t>
            </w:r>
            <w:r w:rsidR="00070BE1" w:rsidRPr="00070BE1">
              <w:rPr>
                <w:rFonts w:ascii="Tahoma" w:hAnsi="Tahoma" w:cs="Tahoma"/>
                <w:b/>
                <w:noProof/>
                <w:webHidden/>
                <w:sz w:val="24"/>
                <w:szCs w:val="24"/>
              </w:rPr>
              <w:fldChar w:fldCharType="end"/>
            </w:r>
          </w:hyperlink>
        </w:p>
        <w:p w:rsidR="00070BE1" w:rsidRDefault="00070BE1" w:rsidP="00070BE1">
          <w:pPr>
            <w:spacing w:line="276" w:lineRule="auto"/>
          </w:pPr>
          <w:r w:rsidRPr="00070BE1">
            <w:rPr>
              <w:rFonts w:ascii="Tahoma" w:hAnsi="Tahoma" w:cs="Tahoma"/>
              <w:b/>
              <w:bCs/>
              <w:sz w:val="24"/>
              <w:szCs w:val="24"/>
            </w:rPr>
            <w:fldChar w:fldCharType="end"/>
          </w:r>
        </w:p>
      </w:sdtContent>
    </w:sdt>
    <w:p w:rsidR="001D1E25" w:rsidRPr="000B0732" w:rsidRDefault="001D1E25" w:rsidP="000B0732">
      <w:pPr>
        <w:spacing w:after="0" w:line="276" w:lineRule="auto"/>
        <w:ind w:firstLine="567"/>
        <w:jc w:val="both"/>
        <w:rPr>
          <w:rFonts w:ascii="Tahoma" w:hAnsi="Tahoma" w:cs="Tahoma"/>
          <w:b/>
          <w:sz w:val="24"/>
          <w:szCs w:val="24"/>
        </w:rPr>
      </w:pPr>
    </w:p>
    <w:p w:rsidR="00920EA5" w:rsidRPr="000B0732" w:rsidRDefault="001D1E25" w:rsidP="000B0732">
      <w:pPr>
        <w:spacing w:after="0" w:line="276" w:lineRule="auto"/>
        <w:ind w:firstLine="567"/>
        <w:jc w:val="both"/>
        <w:rPr>
          <w:rFonts w:ascii="Tahoma" w:hAnsi="Tahoma" w:cs="Tahoma"/>
          <w:sz w:val="24"/>
          <w:szCs w:val="24"/>
        </w:rPr>
      </w:pPr>
      <w:r w:rsidRPr="000B0732">
        <w:rPr>
          <w:rFonts w:ascii="Tahoma" w:hAnsi="Tahoma" w:cs="Tahoma"/>
          <w:b/>
          <w:sz w:val="24"/>
          <w:szCs w:val="24"/>
        </w:rPr>
        <w:br w:type="page"/>
      </w:r>
      <w:r w:rsidR="00070BE1" w:rsidRPr="000B0732">
        <w:rPr>
          <w:rFonts w:ascii="Tahoma" w:hAnsi="Tahoma" w:cs="Tahoma"/>
          <w:b/>
          <w:sz w:val="24"/>
          <w:szCs w:val="24"/>
        </w:rPr>
        <w:lastRenderedPageBreak/>
        <w:t xml:space="preserve"> </w:t>
      </w:r>
      <w:r w:rsidR="00920EA5" w:rsidRPr="000B0732">
        <w:rPr>
          <w:rFonts w:ascii="Tahoma" w:hAnsi="Tahoma" w:cs="Tahoma"/>
          <w:b/>
          <w:sz w:val="24"/>
          <w:szCs w:val="24"/>
        </w:rPr>
        <w:t>ВНИМАНИЕ!</w:t>
      </w:r>
      <w:r w:rsidR="00920EA5" w:rsidRPr="000B0732">
        <w:rPr>
          <w:rFonts w:ascii="Tahoma" w:hAnsi="Tahoma" w:cs="Tahoma"/>
          <w:sz w:val="24"/>
          <w:szCs w:val="24"/>
        </w:rPr>
        <w:t xml:space="preserve"> Вся информация, приведенная в данном руководстве, основана на данных, доступных на момент печати. Производитель оставляет за собой право вносить изменения в конструкцию изделия без предварительного уведомления, если эти изменения не ухудшают потребительских свойств и качества продукции. </w:t>
      </w:r>
    </w:p>
    <w:p w:rsidR="006B77A7" w:rsidRPr="000B0732" w:rsidRDefault="006B77A7" w:rsidP="000B0732">
      <w:pPr>
        <w:spacing w:after="0" w:line="276" w:lineRule="auto"/>
        <w:ind w:firstLine="567"/>
        <w:jc w:val="both"/>
        <w:rPr>
          <w:rFonts w:ascii="Tahoma" w:hAnsi="Tahoma" w:cs="Tahoma"/>
          <w:b/>
          <w:sz w:val="24"/>
          <w:szCs w:val="24"/>
        </w:rPr>
      </w:pPr>
    </w:p>
    <w:p w:rsidR="007536F4" w:rsidRPr="000B0732" w:rsidRDefault="000B0732" w:rsidP="000B0732">
      <w:pPr>
        <w:pStyle w:val="1"/>
        <w:jc w:val="center"/>
        <w:rPr>
          <w:rFonts w:ascii="Tahoma" w:hAnsi="Tahoma" w:cs="Tahoma"/>
          <w:sz w:val="28"/>
          <w:szCs w:val="24"/>
        </w:rPr>
      </w:pPr>
      <w:bookmarkStart w:id="0" w:name="_Toc58515341"/>
      <w:r w:rsidRPr="000B0732">
        <w:rPr>
          <w:rFonts w:ascii="Tahoma" w:hAnsi="Tahoma" w:cs="Tahoma"/>
          <w:sz w:val="28"/>
          <w:szCs w:val="24"/>
        </w:rPr>
        <w:t xml:space="preserve">1. </w:t>
      </w:r>
      <w:r w:rsidR="004F01E2" w:rsidRPr="000B0732">
        <w:rPr>
          <w:rFonts w:ascii="Tahoma" w:hAnsi="Tahoma" w:cs="Tahoma"/>
          <w:sz w:val="28"/>
          <w:szCs w:val="24"/>
        </w:rPr>
        <w:t>Описание и работа</w:t>
      </w:r>
      <w:bookmarkEnd w:id="0"/>
    </w:p>
    <w:p w:rsidR="004F01E2" w:rsidRPr="000B0732" w:rsidRDefault="000B0732" w:rsidP="000B0732">
      <w:pPr>
        <w:pStyle w:val="2"/>
        <w:ind w:firstLine="567"/>
        <w:rPr>
          <w:rFonts w:ascii="Tahoma" w:hAnsi="Tahoma" w:cs="Tahoma"/>
          <w:b/>
          <w:color w:val="auto"/>
          <w:sz w:val="24"/>
          <w:szCs w:val="24"/>
        </w:rPr>
      </w:pPr>
      <w:bookmarkStart w:id="1" w:name="_Toc58515342"/>
      <w:r w:rsidRPr="000B0732">
        <w:rPr>
          <w:rFonts w:ascii="Tahoma" w:hAnsi="Tahoma" w:cs="Tahoma"/>
          <w:b/>
          <w:color w:val="auto"/>
          <w:sz w:val="24"/>
          <w:szCs w:val="24"/>
        </w:rPr>
        <w:t xml:space="preserve">1.1 </w:t>
      </w:r>
      <w:r w:rsidR="004F01E2" w:rsidRPr="000B0732">
        <w:rPr>
          <w:rFonts w:ascii="Tahoma" w:hAnsi="Tahoma" w:cs="Tahoma"/>
          <w:b/>
          <w:color w:val="auto"/>
          <w:sz w:val="24"/>
          <w:szCs w:val="24"/>
        </w:rPr>
        <w:t>Назначение изделия</w:t>
      </w:r>
      <w:bookmarkEnd w:id="1"/>
    </w:p>
    <w:p w:rsidR="00346E28" w:rsidRPr="000B0732" w:rsidRDefault="00346E28" w:rsidP="000B0732">
      <w:pPr>
        <w:spacing w:after="0" w:line="276" w:lineRule="auto"/>
        <w:ind w:firstLine="567"/>
        <w:jc w:val="both"/>
        <w:rPr>
          <w:rFonts w:ascii="Tahoma" w:hAnsi="Tahoma" w:cs="Tahoma"/>
          <w:sz w:val="24"/>
          <w:szCs w:val="24"/>
        </w:rPr>
      </w:pPr>
      <w:r w:rsidRPr="000B0732">
        <w:rPr>
          <w:rFonts w:ascii="Tahoma" w:hAnsi="Tahoma" w:cs="Tahoma"/>
          <w:sz w:val="24"/>
          <w:szCs w:val="24"/>
        </w:rPr>
        <w:t>Мачтовая подъемная платформа из алюминиевого сплава является компактным, надежным подъемным устройством, в котором концентрируются преимущества подобных изделий, изготовленных в этой стране и за границей. Изделие характеризуется простой работой, малым весом, гибкостью, стабильным подъемом и опусканием. Компактный размер и надежное функционирование делают платформу незаменимой при высотных работах.</w:t>
      </w:r>
    </w:p>
    <w:p w:rsidR="00346E28" w:rsidRPr="000B0732" w:rsidRDefault="00346E28" w:rsidP="000B0732">
      <w:pPr>
        <w:spacing w:after="0" w:line="276" w:lineRule="auto"/>
        <w:ind w:firstLine="567"/>
        <w:jc w:val="both"/>
        <w:rPr>
          <w:rFonts w:ascii="Tahoma" w:hAnsi="Tahoma" w:cs="Tahoma"/>
          <w:sz w:val="24"/>
          <w:szCs w:val="24"/>
        </w:rPr>
      </w:pPr>
      <w:r w:rsidRPr="000B0732">
        <w:rPr>
          <w:rFonts w:ascii="Tahoma" w:hAnsi="Tahoma" w:cs="Tahoma"/>
          <w:sz w:val="24"/>
          <w:szCs w:val="24"/>
        </w:rPr>
        <w:t>Область применения</w:t>
      </w:r>
    </w:p>
    <w:p w:rsidR="00346E28" w:rsidRPr="000B0732" w:rsidRDefault="00346E28" w:rsidP="000B0732">
      <w:pPr>
        <w:pStyle w:val="a3"/>
        <w:numPr>
          <w:ilvl w:val="0"/>
          <w:numId w:val="1"/>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городское строительство, трафик, установка электричества, сектор коммуникационного оборудования, фабрика;</w:t>
      </w:r>
    </w:p>
    <w:p w:rsidR="00346E28" w:rsidRPr="000B0732" w:rsidRDefault="00346E28" w:rsidP="000B0732">
      <w:pPr>
        <w:pStyle w:val="a3"/>
        <w:numPr>
          <w:ilvl w:val="0"/>
          <w:numId w:val="1"/>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школы, отели, рестораны, высотные здания, площади, парки и т.д.;</w:t>
      </w:r>
    </w:p>
    <w:p w:rsidR="00346E28" w:rsidRPr="000B0732" w:rsidRDefault="00346E28" w:rsidP="000B0732">
      <w:pPr>
        <w:pStyle w:val="a3"/>
        <w:numPr>
          <w:ilvl w:val="0"/>
          <w:numId w:val="1"/>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реклама и оформительские работы</w:t>
      </w:r>
      <w:r w:rsidR="000B0732">
        <w:rPr>
          <w:rFonts w:ascii="Tahoma" w:hAnsi="Tahoma" w:cs="Tahoma"/>
          <w:sz w:val="24"/>
          <w:szCs w:val="24"/>
        </w:rPr>
        <w:t>;</w:t>
      </w:r>
    </w:p>
    <w:p w:rsidR="00346E28" w:rsidRPr="000B0732" w:rsidRDefault="00346E28" w:rsidP="000B0732">
      <w:pPr>
        <w:pStyle w:val="a3"/>
        <w:numPr>
          <w:ilvl w:val="0"/>
          <w:numId w:val="1"/>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съемка в кино и на телевидении</w:t>
      </w:r>
      <w:r w:rsidR="000B0732">
        <w:rPr>
          <w:rFonts w:ascii="Tahoma" w:hAnsi="Tahoma" w:cs="Tahoma"/>
          <w:sz w:val="24"/>
          <w:szCs w:val="24"/>
        </w:rPr>
        <w:t>.</w:t>
      </w: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pStyle w:val="a3"/>
        <w:spacing w:after="0" w:line="276" w:lineRule="auto"/>
        <w:ind w:left="0" w:firstLine="567"/>
        <w:jc w:val="both"/>
        <w:rPr>
          <w:rFonts w:ascii="Tahoma" w:hAnsi="Tahoma" w:cs="Tahoma"/>
          <w:sz w:val="24"/>
          <w:szCs w:val="24"/>
        </w:rPr>
      </w:pPr>
    </w:p>
    <w:p w:rsidR="000B0732" w:rsidRDefault="000B0732">
      <w:pPr>
        <w:rPr>
          <w:rFonts w:ascii="Tahoma" w:hAnsi="Tahoma" w:cs="Tahoma"/>
          <w:b/>
          <w:sz w:val="24"/>
          <w:szCs w:val="24"/>
        </w:rPr>
      </w:pPr>
      <w:r>
        <w:rPr>
          <w:rFonts w:ascii="Tahoma" w:hAnsi="Tahoma" w:cs="Tahoma"/>
          <w:b/>
          <w:sz w:val="24"/>
          <w:szCs w:val="24"/>
        </w:rPr>
        <w:br w:type="page"/>
      </w:r>
    </w:p>
    <w:p w:rsidR="000E14DB" w:rsidRPr="000B0732" w:rsidRDefault="000B0732" w:rsidP="000B0732">
      <w:pPr>
        <w:pStyle w:val="a3"/>
        <w:spacing w:after="0" w:line="276" w:lineRule="auto"/>
        <w:ind w:left="0" w:firstLine="567"/>
        <w:jc w:val="both"/>
        <w:outlineLvl w:val="1"/>
        <w:rPr>
          <w:rFonts w:ascii="Tahoma" w:hAnsi="Tahoma" w:cs="Tahoma"/>
          <w:b/>
          <w:sz w:val="24"/>
          <w:szCs w:val="24"/>
        </w:rPr>
      </w:pPr>
      <w:bookmarkStart w:id="2" w:name="_Toc58515343"/>
      <w:r>
        <w:rPr>
          <w:rFonts w:ascii="Tahoma" w:hAnsi="Tahoma" w:cs="Tahoma"/>
          <w:b/>
          <w:sz w:val="24"/>
          <w:szCs w:val="24"/>
        </w:rPr>
        <w:lastRenderedPageBreak/>
        <w:t xml:space="preserve">1.2 </w:t>
      </w:r>
      <w:r w:rsidR="000E14DB" w:rsidRPr="000B0732">
        <w:rPr>
          <w:rFonts w:ascii="Tahoma" w:hAnsi="Tahoma" w:cs="Tahoma"/>
          <w:b/>
          <w:sz w:val="24"/>
          <w:szCs w:val="24"/>
        </w:rPr>
        <w:t>Параметры</w:t>
      </w:r>
      <w:bookmarkEnd w:id="2"/>
    </w:p>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0"/>
        <w:gridCol w:w="1270"/>
        <w:gridCol w:w="1266"/>
        <w:gridCol w:w="1266"/>
        <w:gridCol w:w="1266"/>
        <w:gridCol w:w="1325"/>
      </w:tblGrid>
      <w:tr w:rsidR="0056718E" w:rsidRPr="000B0732" w:rsidTr="0056718E">
        <w:trPr>
          <w:jc w:val="center"/>
        </w:trPr>
        <w:tc>
          <w:tcPr>
            <w:tcW w:w="1632" w:type="pct"/>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0E14D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Параметры</w:t>
            </w:r>
          </w:p>
        </w:tc>
        <w:tc>
          <w:tcPr>
            <w:tcW w:w="3368" w:type="pct"/>
            <w:gridSpan w:val="5"/>
            <w:tcBorders>
              <w:top w:val="single" w:sz="4" w:space="0" w:color="auto"/>
              <w:left w:val="single" w:sz="4" w:space="0" w:color="auto"/>
              <w:bottom w:val="single" w:sz="4" w:space="0" w:color="auto"/>
              <w:right w:val="single" w:sz="4" w:space="0" w:color="auto"/>
            </w:tcBorders>
            <w:shd w:val="pct15" w:color="auto" w:fill="auto"/>
            <w:vAlign w:val="center"/>
          </w:tcPr>
          <w:p w:rsidR="000E14DB" w:rsidRPr="000B0732" w:rsidRDefault="000E14DB" w:rsidP="000B0732">
            <w:pPr>
              <w:spacing w:after="0" w:line="276" w:lineRule="auto"/>
              <w:jc w:val="center"/>
              <w:rPr>
                <w:rFonts w:ascii="Tahoma" w:hAnsi="Tahoma" w:cs="Tahoma"/>
                <w:b/>
                <w:sz w:val="20"/>
                <w:szCs w:val="20"/>
                <w:lang w:eastAsia="zh-CN"/>
              </w:rPr>
            </w:pPr>
            <w:r w:rsidRPr="000B0732">
              <w:rPr>
                <w:rFonts w:ascii="Tahoma" w:hAnsi="Tahoma" w:cs="Tahoma"/>
                <w:b/>
                <w:sz w:val="20"/>
                <w:szCs w:val="20"/>
                <w:lang w:eastAsia="zh-CN"/>
              </w:rPr>
              <w:t>Платформа с одной мачтой (от сети)</w:t>
            </w:r>
          </w:p>
        </w:tc>
      </w:tr>
      <w:tr w:rsidR="0056718E" w:rsidRPr="000B0732" w:rsidTr="0056718E">
        <w:trPr>
          <w:jc w:val="center"/>
        </w:trPr>
        <w:tc>
          <w:tcPr>
            <w:tcW w:w="1632" w:type="pct"/>
            <w:vMerge/>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0E14DB" w:rsidP="000B0732">
            <w:pPr>
              <w:spacing w:after="0" w:line="276" w:lineRule="auto"/>
              <w:jc w:val="center"/>
              <w:rPr>
                <w:rFonts w:ascii="Tahoma" w:hAnsi="Tahoma" w:cs="Tahoma"/>
                <w:sz w:val="20"/>
                <w:szCs w:val="20"/>
                <w:lang w:eastAsia="zh-CN"/>
              </w:rPr>
            </w:pPr>
          </w:p>
        </w:tc>
        <w:tc>
          <w:tcPr>
            <w:tcW w:w="669" w:type="pct"/>
            <w:tcBorders>
              <w:top w:val="single" w:sz="4" w:space="0" w:color="auto"/>
              <w:left w:val="single" w:sz="4" w:space="0" w:color="auto"/>
              <w:bottom w:val="single" w:sz="4" w:space="0" w:color="auto"/>
              <w:right w:val="single" w:sz="4" w:space="0" w:color="auto"/>
            </w:tcBorders>
            <w:shd w:val="pct15" w:color="auto" w:fill="auto"/>
            <w:vAlign w:val="center"/>
          </w:tcPr>
          <w:p w:rsidR="000E14DB" w:rsidRPr="000B0732" w:rsidRDefault="00886BE8" w:rsidP="000B0732">
            <w:pPr>
              <w:pStyle w:val="1"/>
              <w:spacing w:before="0" w:beforeAutospacing="0" w:after="0" w:afterAutospacing="0" w:line="276" w:lineRule="auto"/>
              <w:jc w:val="center"/>
              <w:rPr>
                <w:rFonts w:ascii="Tahoma" w:hAnsi="Tahoma" w:cs="Tahoma"/>
                <w:b w:val="0"/>
                <w:sz w:val="20"/>
                <w:szCs w:val="20"/>
                <w:lang w:val="en-US"/>
              </w:rPr>
            </w:pPr>
            <w:bookmarkStart w:id="3" w:name="_Toc58515344"/>
            <w:r w:rsidRPr="000B0732">
              <w:rPr>
                <w:rFonts w:ascii="Tahoma" w:hAnsi="Tahoma" w:cs="Tahoma"/>
                <w:b w:val="0"/>
                <w:sz w:val="20"/>
                <w:szCs w:val="20"/>
              </w:rPr>
              <w:t>GTWY-401</w:t>
            </w:r>
            <w:r w:rsidR="008E6C30" w:rsidRPr="000B0732">
              <w:rPr>
                <w:rFonts w:ascii="Tahoma" w:hAnsi="Tahoma" w:cs="Tahoma"/>
                <w:b w:val="0"/>
                <w:sz w:val="20"/>
                <w:szCs w:val="20"/>
              </w:rPr>
              <w:t xml:space="preserve"> </w:t>
            </w:r>
            <w:r w:rsidR="008E6C30" w:rsidRPr="000B0732">
              <w:rPr>
                <w:rFonts w:ascii="Tahoma" w:hAnsi="Tahoma" w:cs="Tahoma"/>
                <w:b w:val="0"/>
                <w:sz w:val="20"/>
                <w:szCs w:val="20"/>
                <w:lang w:val="en-US"/>
              </w:rPr>
              <w:t>AC</w:t>
            </w:r>
            <w:bookmarkEnd w:id="3"/>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886BE8" w:rsidP="000B0732">
            <w:pPr>
              <w:spacing w:after="0" w:line="276" w:lineRule="auto"/>
              <w:jc w:val="center"/>
              <w:rPr>
                <w:rFonts w:ascii="Tahoma" w:hAnsi="Tahoma" w:cs="Tahoma"/>
                <w:sz w:val="20"/>
                <w:szCs w:val="20"/>
                <w:lang w:val="en-US" w:eastAsia="zh-CN"/>
              </w:rPr>
            </w:pPr>
            <w:r w:rsidRPr="000B0732">
              <w:rPr>
                <w:rFonts w:ascii="Tahoma" w:hAnsi="Tahoma" w:cs="Tahoma"/>
                <w:sz w:val="20"/>
                <w:szCs w:val="20"/>
              </w:rPr>
              <w:t>GTWY-601</w:t>
            </w:r>
            <w:r w:rsidR="008E6C30" w:rsidRPr="000B0732">
              <w:rPr>
                <w:rFonts w:ascii="Tahoma" w:hAnsi="Tahoma" w:cs="Tahoma"/>
                <w:sz w:val="20"/>
                <w:szCs w:val="20"/>
                <w:lang w:val="en-US"/>
              </w:rPr>
              <w:t xml:space="preserve"> AC</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886BE8" w:rsidP="000B0732">
            <w:pPr>
              <w:spacing w:after="0" w:line="276" w:lineRule="auto"/>
              <w:jc w:val="center"/>
              <w:rPr>
                <w:rFonts w:ascii="Tahoma" w:hAnsi="Tahoma" w:cs="Tahoma"/>
                <w:sz w:val="20"/>
                <w:szCs w:val="20"/>
                <w:lang w:val="en-US" w:eastAsia="zh-CN"/>
              </w:rPr>
            </w:pPr>
            <w:r w:rsidRPr="000B0732">
              <w:rPr>
                <w:rFonts w:ascii="Tahoma" w:hAnsi="Tahoma" w:cs="Tahoma"/>
                <w:sz w:val="20"/>
                <w:szCs w:val="20"/>
              </w:rPr>
              <w:t>GTWY-801</w:t>
            </w:r>
            <w:r w:rsidR="008E6C30" w:rsidRPr="000B0732">
              <w:rPr>
                <w:rFonts w:ascii="Tahoma" w:hAnsi="Tahoma" w:cs="Tahoma"/>
                <w:sz w:val="20"/>
                <w:szCs w:val="20"/>
                <w:lang w:val="en-US"/>
              </w:rPr>
              <w:t xml:space="preserve"> AC</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886BE8" w:rsidP="000B0732">
            <w:pPr>
              <w:spacing w:after="0" w:line="276" w:lineRule="auto"/>
              <w:jc w:val="center"/>
              <w:rPr>
                <w:rFonts w:ascii="Tahoma" w:hAnsi="Tahoma" w:cs="Tahoma"/>
                <w:sz w:val="20"/>
                <w:szCs w:val="20"/>
                <w:lang w:val="en-US" w:eastAsia="zh-CN"/>
              </w:rPr>
            </w:pPr>
            <w:r w:rsidRPr="000B0732">
              <w:rPr>
                <w:rFonts w:ascii="Tahoma" w:hAnsi="Tahoma" w:cs="Tahoma"/>
                <w:sz w:val="20"/>
                <w:szCs w:val="20"/>
              </w:rPr>
              <w:t>GTWY-901</w:t>
            </w:r>
            <w:r w:rsidR="008E6C30" w:rsidRPr="000B0732">
              <w:rPr>
                <w:rFonts w:ascii="Tahoma" w:hAnsi="Tahoma" w:cs="Tahoma"/>
                <w:sz w:val="20"/>
                <w:szCs w:val="20"/>
                <w:lang w:val="en-US"/>
              </w:rPr>
              <w:t xml:space="preserve"> AC</w:t>
            </w:r>
          </w:p>
        </w:tc>
        <w:tc>
          <w:tcPr>
            <w:tcW w:w="698"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886BE8" w:rsidP="000B0732">
            <w:pPr>
              <w:spacing w:after="0" w:line="276" w:lineRule="auto"/>
              <w:jc w:val="center"/>
              <w:rPr>
                <w:rFonts w:ascii="Tahoma" w:hAnsi="Tahoma" w:cs="Tahoma"/>
                <w:sz w:val="20"/>
                <w:szCs w:val="20"/>
                <w:lang w:val="en-US" w:eastAsia="zh-CN"/>
              </w:rPr>
            </w:pPr>
            <w:r w:rsidRPr="000B0732">
              <w:rPr>
                <w:rFonts w:ascii="Tahoma" w:hAnsi="Tahoma" w:cs="Tahoma"/>
                <w:sz w:val="20"/>
                <w:szCs w:val="20"/>
              </w:rPr>
              <w:t>GTWY-1001</w:t>
            </w:r>
            <w:r w:rsidR="008E6C30" w:rsidRPr="000B0732">
              <w:rPr>
                <w:rFonts w:ascii="Tahoma" w:hAnsi="Tahoma" w:cs="Tahoma"/>
                <w:sz w:val="20"/>
                <w:szCs w:val="20"/>
                <w:lang w:val="en-US"/>
              </w:rPr>
              <w:t xml:space="preserve"> AC</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vAlign w:val="center"/>
          </w:tcPr>
          <w:p w:rsidR="000E14DB" w:rsidRPr="000B0732" w:rsidRDefault="000E14D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Артикул</w:t>
            </w:r>
          </w:p>
        </w:tc>
        <w:tc>
          <w:tcPr>
            <w:tcW w:w="669" w:type="pct"/>
            <w:tcBorders>
              <w:top w:val="single" w:sz="4" w:space="0" w:color="auto"/>
              <w:left w:val="single" w:sz="4" w:space="0" w:color="auto"/>
              <w:bottom w:val="single" w:sz="4" w:space="0" w:color="auto"/>
              <w:right w:val="single" w:sz="4" w:space="0" w:color="auto"/>
            </w:tcBorders>
            <w:vAlign w:val="center"/>
          </w:tcPr>
          <w:p w:rsidR="000E14DB" w:rsidRPr="000B0732" w:rsidRDefault="00AC41B5" w:rsidP="000B0732">
            <w:pPr>
              <w:spacing w:after="0" w:line="276" w:lineRule="auto"/>
              <w:jc w:val="center"/>
              <w:rPr>
                <w:rFonts w:ascii="Tahoma" w:hAnsi="Tahoma" w:cs="Tahoma"/>
                <w:b/>
                <w:sz w:val="20"/>
                <w:szCs w:val="20"/>
              </w:rPr>
            </w:pPr>
            <w:r w:rsidRPr="000B0732">
              <w:rPr>
                <w:rFonts w:ascii="Tahoma" w:hAnsi="Tahoma" w:cs="Tahoma"/>
                <w:b/>
                <w:sz w:val="20"/>
                <w:szCs w:val="20"/>
              </w:rPr>
              <w:t>1015943</w:t>
            </w:r>
          </w:p>
        </w:tc>
        <w:tc>
          <w:tcPr>
            <w:tcW w:w="667" w:type="pct"/>
            <w:tcBorders>
              <w:top w:val="single" w:sz="4" w:space="0" w:color="auto"/>
              <w:left w:val="single" w:sz="4" w:space="0" w:color="auto"/>
              <w:bottom w:val="single" w:sz="4" w:space="0" w:color="auto"/>
              <w:right w:val="single" w:sz="4" w:space="0" w:color="auto"/>
            </w:tcBorders>
            <w:vAlign w:val="center"/>
          </w:tcPr>
          <w:p w:rsidR="000E14DB" w:rsidRPr="000B0732" w:rsidRDefault="00886BE8" w:rsidP="000B0732">
            <w:pPr>
              <w:spacing w:after="0" w:line="276" w:lineRule="auto"/>
              <w:jc w:val="center"/>
              <w:rPr>
                <w:rFonts w:ascii="Tahoma" w:hAnsi="Tahoma" w:cs="Tahoma"/>
                <w:b/>
                <w:sz w:val="20"/>
                <w:szCs w:val="20"/>
                <w:lang w:val="en-US" w:eastAsia="zh-CN"/>
              </w:rPr>
            </w:pPr>
            <w:r w:rsidRPr="000B0732">
              <w:rPr>
                <w:rFonts w:ascii="Tahoma" w:hAnsi="Tahoma" w:cs="Tahoma"/>
                <w:b/>
                <w:sz w:val="20"/>
                <w:szCs w:val="20"/>
              </w:rPr>
              <w:t>1015913</w:t>
            </w:r>
          </w:p>
        </w:tc>
        <w:tc>
          <w:tcPr>
            <w:tcW w:w="667" w:type="pct"/>
            <w:tcBorders>
              <w:top w:val="single" w:sz="4" w:space="0" w:color="auto"/>
              <w:left w:val="single" w:sz="4" w:space="0" w:color="auto"/>
              <w:bottom w:val="single" w:sz="4" w:space="0" w:color="auto"/>
              <w:right w:val="single" w:sz="4" w:space="0" w:color="auto"/>
            </w:tcBorders>
            <w:vAlign w:val="center"/>
          </w:tcPr>
          <w:p w:rsidR="000E14DB" w:rsidRPr="000B0732" w:rsidRDefault="00886BE8" w:rsidP="000B0732">
            <w:pPr>
              <w:spacing w:after="0" w:line="276" w:lineRule="auto"/>
              <w:jc w:val="center"/>
              <w:rPr>
                <w:rFonts w:ascii="Tahoma" w:hAnsi="Tahoma" w:cs="Tahoma"/>
                <w:b/>
                <w:sz w:val="20"/>
                <w:szCs w:val="20"/>
                <w:lang w:val="en-US" w:eastAsia="zh-CN"/>
              </w:rPr>
            </w:pPr>
            <w:r w:rsidRPr="000B0732">
              <w:rPr>
                <w:rFonts w:ascii="Tahoma" w:hAnsi="Tahoma" w:cs="Tahoma"/>
                <w:b/>
                <w:sz w:val="20"/>
                <w:szCs w:val="20"/>
              </w:rPr>
              <w:t>1015944</w:t>
            </w:r>
          </w:p>
        </w:tc>
        <w:tc>
          <w:tcPr>
            <w:tcW w:w="667" w:type="pct"/>
            <w:tcBorders>
              <w:top w:val="single" w:sz="4" w:space="0" w:color="auto"/>
              <w:left w:val="single" w:sz="4" w:space="0" w:color="auto"/>
              <w:bottom w:val="single" w:sz="4" w:space="0" w:color="auto"/>
              <w:right w:val="single" w:sz="4" w:space="0" w:color="auto"/>
            </w:tcBorders>
            <w:vAlign w:val="center"/>
          </w:tcPr>
          <w:p w:rsidR="000E14DB" w:rsidRPr="000B0732" w:rsidRDefault="00886BE8" w:rsidP="000B0732">
            <w:pPr>
              <w:spacing w:after="0" w:line="276" w:lineRule="auto"/>
              <w:jc w:val="center"/>
              <w:rPr>
                <w:rFonts w:ascii="Tahoma" w:hAnsi="Tahoma" w:cs="Tahoma"/>
                <w:b/>
                <w:sz w:val="20"/>
                <w:szCs w:val="20"/>
                <w:lang w:val="en-US" w:eastAsia="zh-CN"/>
              </w:rPr>
            </w:pPr>
            <w:r w:rsidRPr="000B0732">
              <w:rPr>
                <w:rFonts w:ascii="Tahoma" w:hAnsi="Tahoma" w:cs="Tahoma"/>
                <w:b/>
                <w:sz w:val="20"/>
                <w:szCs w:val="20"/>
                <w:lang w:val="en-US" w:eastAsia="zh-CN"/>
              </w:rPr>
              <w:t>1015945</w:t>
            </w:r>
          </w:p>
        </w:tc>
        <w:tc>
          <w:tcPr>
            <w:tcW w:w="698" w:type="pct"/>
            <w:tcBorders>
              <w:top w:val="single" w:sz="4" w:space="0" w:color="auto"/>
              <w:left w:val="single" w:sz="4" w:space="0" w:color="auto"/>
              <w:bottom w:val="single" w:sz="4" w:space="0" w:color="auto"/>
              <w:right w:val="single" w:sz="4" w:space="0" w:color="auto"/>
            </w:tcBorders>
            <w:vAlign w:val="center"/>
          </w:tcPr>
          <w:p w:rsidR="000E14DB" w:rsidRPr="000B0732" w:rsidRDefault="00886BE8" w:rsidP="000B0732">
            <w:pPr>
              <w:spacing w:after="0" w:line="276" w:lineRule="auto"/>
              <w:jc w:val="center"/>
              <w:rPr>
                <w:rFonts w:ascii="Tahoma" w:hAnsi="Tahoma" w:cs="Tahoma"/>
                <w:b/>
                <w:sz w:val="20"/>
                <w:szCs w:val="20"/>
                <w:lang w:val="en-US" w:eastAsia="zh-CN"/>
              </w:rPr>
            </w:pPr>
            <w:r w:rsidRPr="000B0732">
              <w:rPr>
                <w:rFonts w:ascii="Tahoma" w:hAnsi="Tahoma" w:cs="Tahoma"/>
                <w:b/>
                <w:sz w:val="20"/>
                <w:szCs w:val="20"/>
              </w:rPr>
              <w:t>1015946</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0E14D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высота платформы, м</w:t>
            </w:r>
          </w:p>
        </w:tc>
        <w:tc>
          <w:tcPr>
            <w:tcW w:w="669" w:type="pct"/>
            <w:tcBorders>
              <w:top w:val="single" w:sz="4" w:space="0" w:color="auto"/>
              <w:left w:val="single" w:sz="4" w:space="0" w:color="auto"/>
              <w:bottom w:val="single" w:sz="4" w:space="0" w:color="auto"/>
              <w:right w:val="single" w:sz="4" w:space="0" w:color="auto"/>
            </w:tcBorders>
            <w:shd w:val="pct15" w:color="auto" w:fill="auto"/>
            <w:vAlign w:val="center"/>
          </w:tcPr>
          <w:p w:rsidR="000E14DB" w:rsidRPr="000B0732" w:rsidRDefault="000E14D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4</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0E14D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6</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0E14D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0E14D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9</w:t>
            </w:r>
          </w:p>
        </w:tc>
        <w:tc>
          <w:tcPr>
            <w:tcW w:w="698"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0E14DB" w:rsidRPr="000B0732" w:rsidRDefault="000E14D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10</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vAlign w:val="center"/>
            <w:hideMark/>
          </w:tcPr>
          <w:p w:rsidR="000E14DB" w:rsidRPr="000B0732" w:rsidRDefault="000E14D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рабочая высота, м</w:t>
            </w:r>
          </w:p>
        </w:tc>
        <w:tc>
          <w:tcPr>
            <w:tcW w:w="669" w:type="pct"/>
            <w:tcBorders>
              <w:top w:val="single" w:sz="4" w:space="0" w:color="auto"/>
              <w:left w:val="single" w:sz="4" w:space="0" w:color="auto"/>
              <w:bottom w:val="single" w:sz="4" w:space="0" w:color="auto"/>
              <w:right w:val="single" w:sz="4" w:space="0" w:color="auto"/>
            </w:tcBorders>
            <w:vAlign w:val="center"/>
          </w:tcPr>
          <w:p w:rsidR="000E14D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5</w:t>
            </w:r>
            <w:r w:rsidR="001046FB" w:rsidRPr="000B0732">
              <w:rPr>
                <w:rFonts w:ascii="Tahoma" w:hAnsi="Tahoma" w:cs="Tahoma"/>
                <w:sz w:val="20"/>
                <w:szCs w:val="20"/>
                <w:lang w:eastAsia="zh-CN"/>
              </w:rPr>
              <w:t>.7</w:t>
            </w:r>
          </w:p>
        </w:tc>
        <w:tc>
          <w:tcPr>
            <w:tcW w:w="667" w:type="pct"/>
            <w:tcBorders>
              <w:top w:val="single" w:sz="4" w:space="0" w:color="auto"/>
              <w:left w:val="single" w:sz="4" w:space="0" w:color="auto"/>
              <w:bottom w:val="single" w:sz="4" w:space="0" w:color="auto"/>
              <w:right w:val="single" w:sz="4" w:space="0" w:color="auto"/>
            </w:tcBorders>
            <w:vAlign w:val="center"/>
          </w:tcPr>
          <w:p w:rsidR="000E14D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7,7</w:t>
            </w:r>
          </w:p>
        </w:tc>
        <w:tc>
          <w:tcPr>
            <w:tcW w:w="667" w:type="pct"/>
            <w:tcBorders>
              <w:top w:val="single" w:sz="4" w:space="0" w:color="auto"/>
              <w:left w:val="single" w:sz="4" w:space="0" w:color="auto"/>
              <w:bottom w:val="single" w:sz="4" w:space="0" w:color="auto"/>
              <w:right w:val="single" w:sz="4" w:space="0" w:color="auto"/>
            </w:tcBorders>
            <w:vAlign w:val="center"/>
          </w:tcPr>
          <w:p w:rsidR="000E14DB"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9,7</w:t>
            </w:r>
          </w:p>
        </w:tc>
        <w:tc>
          <w:tcPr>
            <w:tcW w:w="667" w:type="pct"/>
            <w:tcBorders>
              <w:top w:val="single" w:sz="4" w:space="0" w:color="auto"/>
              <w:left w:val="single" w:sz="4" w:space="0" w:color="auto"/>
              <w:bottom w:val="single" w:sz="4" w:space="0" w:color="auto"/>
              <w:right w:val="single" w:sz="4" w:space="0" w:color="auto"/>
            </w:tcBorders>
            <w:vAlign w:val="center"/>
          </w:tcPr>
          <w:p w:rsidR="000E14DB"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10,7</w:t>
            </w:r>
          </w:p>
        </w:tc>
        <w:tc>
          <w:tcPr>
            <w:tcW w:w="698" w:type="pct"/>
            <w:tcBorders>
              <w:top w:val="single" w:sz="4" w:space="0" w:color="auto"/>
              <w:left w:val="single" w:sz="4" w:space="0" w:color="auto"/>
              <w:bottom w:val="single" w:sz="4" w:space="0" w:color="auto"/>
              <w:right w:val="single" w:sz="4" w:space="0" w:color="auto"/>
            </w:tcBorders>
            <w:vAlign w:val="center"/>
          </w:tcPr>
          <w:p w:rsidR="000E14DB"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11,7</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vAlign w:val="center"/>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Номинальная грузоподъемность (рабочая), кг</w:t>
            </w:r>
          </w:p>
        </w:tc>
        <w:tc>
          <w:tcPr>
            <w:tcW w:w="669" w:type="pct"/>
            <w:tcBorders>
              <w:top w:val="single" w:sz="4" w:space="0" w:color="auto"/>
              <w:left w:val="single" w:sz="4" w:space="0" w:color="auto"/>
              <w:bottom w:val="single" w:sz="4" w:space="0" w:color="auto"/>
              <w:right w:val="single" w:sz="4" w:space="0" w:color="auto"/>
            </w:tcBorders>
            <w:vAlign w:val="center"/>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87.5</w:t>
            </w:r>
          </w:p>
        </w:tc>
        <w:tc>
          <w:tcPr>
            <w:tcW w:w="667" w:type="pct"/>
            <w:tcBorders>
              <w:top w:val="single" w:sz="4" w:space="0" w:color="auto"/>
              <w:left w:val="single" w:sz="4" w:space="0" w:color="auto"/>
              <w:bottom w:val="single" w:sz="4" w:space="0" w:color="auto"/>
              <w:right w:val="single" w:sz="4" w:space="0" w:color="auto"/>
            </w:tcBorders>
            <w:vAlign w:val="center"/>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87.5</w:t>
            </w:r>
          </w:p>
        </w:tc>
        <w:tc>
          <w:tcPr>
            <w:tcW w:w="667" w:type="pct"/>
            <w:tcBorders>
              <w:top w:val="single" w:sz="4" w:space="0" w:color="auto"/>
              <w:left w:val="single" w:sz="4" w:space="0" w:color="auto"/>
              <w:bottom w:val="single" w:sz="4" w:space="0" w:color="auto"/>
              <w:right w:val="single" w:sz="4" w:space="0" w:color="auto"/>
            </w:tcBorders>
            <w:vAlign w:val="center"/>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87.5</w:t>
            </w:r>
          </w:p>
        </w:tc>
        <w:tc>
          <w:tcPr>
            <w:tcW w:w="667" w:type="pct"/>
            <w:tcBorders>
              <w:top w:val="single" w:sz="4" w:space="0" w:color="auto"/>
              <w:left w:val="single" w:sz="4" w:space="0" w:color="auto"/>
              <w:bottom w:val="single" w:sz="4" w:space="0" w:color="auto"/>
              <w:right w:val="single" w:sz="4" w:space="0" w:color="auto"/>
            </w:tcBorders>
            <w:vAlign w:val="center"/>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87.5</w:t>
            </w:r>
          </w:p>
        </w:tc>
        <w:tc>
          <w:tcPr>
            <w:tcW w:w="698" w:type="pct"/>
            <w:tcBorders>
              <w:top w:val="single" w:sz="4" w:space="0" w:color="auto"/>
              <w:left w:val="single" w:sz="4" w:space="0" w:color="auto"/>
              <w:bottom w:val="single" w:sz="4" w:space="0" w:color="auto"/>
              <w:right w:val="single" w:sz="4" w:space="0" w:color="auto"/>
            </w:tcBorders>
            <w:vAlign w:val="center"/>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87.5</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Максимальная грузоподъемность, кг</w:t>
            </w:r>
          </w:p>
        </w:tc>
        <w:tc>
          <w:tcPr>
            <w:tcW w:w="669" w:type="pct"/>
            <w:tcBorders>
              <w:top w:val="single" w:sz="4" w:space="0" w:color="auto"/>
              <w:left w:val="single" w:sz="4" w:space="0" w:color="auto"/>
              <w:bottom w:val="single" w:sz="4" w:space="0" w:color="auto"/>
              <w:right w:val="single" w:sz="4" w:space="0" w:color="auto"/>
            </w:tcBorders>
            <w:shd w:val="pct15" w:color="auto" w:fill="auto"/>
            <w:vAlign w:val="center"/>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125</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125</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125</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125</w:t>
            </w:r>
          </w:p>
        </w:tc>
        <w:tc>
          <w:tcPr>
            <w:tcW w:w="698"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1F6C9B" w:rsidRPr="000B0732" w:rsidRDefault="001F6C9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125</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vAlign w:val="center"/>
            <w:hideMark/>
          </w:tcPr>
          <w:p w:rsidR="000E14DB" w:rsidRPr="000B0732" w:rsidRDefault="000E14DB"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Размер платформы (Д</w:t>
            </w:r>
            <w:r w:rsidRPr="000B0732">
              <w:rPr>
                <w:rFonts w:ascii="Tahoma" w:hAnsi="Tahoma" w:cs="Tahoma"/>
                <w:sz w:val="20"/>
                <w:szCs w:val="20"/>
                <w:vertAlign w:val="subscript"/>
                <w:lang w:eastAsia="zh-CN"/>
              </w:rPr>
              <w:t>1</w:t>
            </w:r>
            <w:r w:rsidRPr="000B0732">
              <w:rPr>
                <w:rFonts w:ascii="Tahoma" w:hAnsi="Tahoma" w:cs="Tahoma"/>
                <w:sz w:val="20"/>
                <w:szCs w:val="20"/>
                <w:lang w:eastAsia="zh-CN"/>
              </w:rPr>
              <w:t>*Ш</w:t>
            </w:r>
            <w:r w:rsidRPr="000B0732">
              <w:rPr>
                <w:rFonts w:ascii="Tahoma" w:hAnsi="Tahoma" w:cs="Tahoma"/>
                <w:sz w:val="20"/>
                <w:szCs w:val="20"/>
                <w:vertAlign w:val="subscript"/>
                <w:lang w:eastAsia="zh-CN"/>
              </w:rPr>
              <w:t>1</w:t>
            </w:r>
            <w:r w:rsidRPr="000B0732">
              <w:rPr>
                <w:rFonts w:ascii="Tahoma" w:hAnsi="Tahoma" w:cs="Tahoma"/>
                <w:sz w:val="20"/>
                <w:szCs w:val="20"/>
                <w:lang w:eastAsia="zh-CN"/>
              </w:rPr>
              <w:t>), м</w:t>
            </w:r>
            <w:r w:rsidR="001F6C9B" w:rsidRPr="000B0732">
              <w:rPr>
                <w:rFonts w:ascii="Tahoma" w:hAnsi="Tahoma" w:cs="Tahoma"/>
                <w:sz w:val="20"/>
                <w:szCs w:val="20"/>
                <w:lang w:eastAsia="zh-CN"/>
              </w:rPr>
              <w:t>м</w:t>
            </w:r>
          </w:p>
        </w:tc>
        <w:tc>
          <w:tcPr>
            <w:tcW w:w="669" w:type="pct"/>
            <w:tcBorders>
              <w:top w:val="single" w:sz="4" w:space="0" w:color="auto"/>
              <w:left w:val="single" w:sz="4" w:space="0" w:color="auto"/>
              <w:bottom w:val="single" w:sz="4" w:space="0" w:color="auto"/>
              <w:right w:val="single" w:sz="4" w:space="0" w:color="auto"/>
            </w:tcBorders>
            <w:vAlign w:val="center"/>
          </w:tcPr>
          <w:p w:rsidR="000E14DB" w:rsidRPr="000B0732" w:rsidRDefault="001F6C9B" w:rsidP="000B0732">
            <w:pPr>
              <w:spacing w:after="0" w:line="276" w:lineRule="auto"/>
              <w:jc w:val="center"/>
              <w:rPr>
                <w:rFonts w:ascii="Tahoma" w:hAnsi="Tahoma" w:cs="Tahoma"/>
                <w:sz w:val="20"/>
                <w:szCs w:val="20"/>
                <w:lang w:val="en-US" w:eastAsia="zh-CN"/>
              </w:rPr>
            </w:pPr>
            <w:r w:rsidRPr="000B0732">
              <w:rPr>
                <w:rStyle w:val="val"/>
                <w:rFonts w:ascii="Tahoma" w:hAnsi="Tahoma" w:cs="Tahoma"/>
                <w:sz w:val="20"/>
                <w:szCs w:val="20"/>
              </w:rPr>
              <w:t>600х550</w:t>
            </w:r>
          </w:p>
        </w:tc>
        <w:tc>
          <w:tcPr>
            <w:tcW w:w="667" w:type="pct"/>
            <w:tcBorders>
              <w:top w:val="single" w:sz="4" w:space="0" w:color="auto"/>
              <w:left w:val="single" w:sz="4" w:space="0" w:color="auto"/>
              <w:bottom w:val="single" w:sz="4" w:space="0" w:color="auto"/>
              <w:right w:val="single" w:sz="4" w:space="0" w:color="auto"/>
            </w:tcBorders>
            <w:vAlign w:val="center"/>
            <w:hideMark/>
          </w:tcPr>
          <w:p w:rsidR="000E14DB" w:rsidRPr="000B0732" w:rsidRDefault="001F6C9B" w:rsidP="000B0732">
            <w:pPr>
              <w:spacing w:after="0" w:line="276" w:lineRule="auto"/>
              <w:jc w:val="center"/>
              <w:rPr>
                <w:rFonts w:ascii="Tahoma" w:hAnsi="Tahoma" w:cs="Tahoma"/>
                <w:sz w:val="20"/>
                <w:szCs w:val="20"/>
                <w:lang w:val="en-US" w:eastAsia="zh-CN"/>
              </w:rPr>
            </w:pPr>
            <w:r w:rsidRPr="000B0732">
              <w:rPr>
                <w:rStyle w:val="val"/>
                <w:rFonts w:ascii="Tahoma" w:hAnsi="Tahoma" w:cs="Tahoma"/>
                <w:sz w:val="20"/>
                <w:szCs w:val="20"/>
              </w:rPr>
              <w:t>600х550</w:t>
            </w:r>
          </w:p>
        </w:tc>
        <w:tc>
          <w:tcPr>
            <w:tcW w:w="667" w:type="pct"/>
            <w:tcBorders>
              <w:top w:val="single" w:sz="4" w:space="0" w:color="auto"/>
              <w:left w:val="single" w:sz="4" w:space="0" w:color="auto"/>
              <w:bottom w:val="single" w:sz="4" w:space="0" w:color="auto"/>
              <w:right w:val="single" w:sz="4" w:space="0" w:color="auto"/>
            </w:tcBorders>
            <w:vAlign w:val="center"/>
            <w:hideMark/>
          </w:tcPr>
          <w:p w:rsidR="000E14DB" w:rsidRPr="000B0732" w:rsidRDefault="001F6C9B" w:rsidP="000B0732">
            <w:pPr>
              <w:spacing w:after="0" w:line="276" w:lineRule="auto"/>
              <w:jc w:val="center"/>
              <w:rPr>
                <w:rFonts w:ascii="Tahoma" w:hAnsi="Tahoma" w:cs="Tahoma"/>
                <w:sz w:val="20"/>
                <w:szCs w:val="20"/>
                <w:lang w:eastAsia="zh-CN"/>
              </w:rPr>
            </w:pPr>
            <w:r w:rsidRPr="000B0732">
              <w:rPr>
                <w:rStyle w:val="val"/>
                <w:rFonts w:ascii="Tahoma" w:hAnsi="Tahoma" w:cs="Tahoma"/>
                <w:sz w:val="20"/>
                <w:szCs w:val="20"/>
              </w:rPr>
              <w:t>600х550</w:t>
            </w:r>
          </w:p>
        </w:tc>
        <w:tc>
          <w:tcPr>
            <w:tcW w:w="667" w:type="pct"/>
            <w:tcBorders>
              <w:top w:val="single" w:sz="4" w:space="0" w:color="auto"/>
              <w:left w:val="single" w:sz="4" w:space="0" w:color="auto"/>
              <w:bottom w:val="single" w:sz="4" w:space="0" w:color="auto"/>
              <w:right w:val="single" w:sz="4" w:space="0" w:color="auto"/>
            </w:tcBorders>
            <w:vAlign w:val="center"/>
            <w:hideMark/>
          </w:tcPr>
          <w:p w:rsidR="000E14DB" w:rsidRPr="000B0732" w:rsidRDefault="001F6C9B" w:rsidP="000B0732">
            <w:pPr>
              <w:spacing w:after="0" w:line="276" w:lineRule="auto"/>
              <w:jc w:val="center"/>
              <w:rPr>
                <w:rFonts w:ascii="Tahoma" w:hAnsi="Tahoma" w:cs="Tahoma"/>
                <w:sz w:val="20"/>
                <w:szCs w:val="20"/>
                <w:lang w:eastAsia="zh-CN"/>
              </w:rPr>
            </w:pPr>
            <w:r w:rsidRPr="000B0732">
              <w:rPr>
                <w:rStyle w:val="val"/>
                <w:rFonts w:ascii="Tahoma" w:hAnsi="Tahoma" w:cs="Tahoma"/>
                <w:sz w:val="20"/>
                <w:szCs w:val="20"/>
              </w:rPr>
              <w:t>600х550</w:t>
            </w:r>
          </w:p>
        </w:tc>
        <w:tc>
          <w:tcPr>
            <w:tcW w:w="698" w:type="pct"/>
            <w:tcBorders>
              <w:top w:val="single" w:sz="4" w:space="0" w:color="auto"/>
              <w:left w:val="single" w:sz="4" w:space="0" w:color="auto"/>
              <w:bottom w:val="single" w:sz="4" w:space="0" w:color="auto"/>
              <w:right w:val="single" w:sz="4" w:space="0" w:color="auto"/>
            </w:tcBorders>
            <w:vAlign w:val="center"/>
            <w:hideMark/>
          </w:tcPr>
          <w:p w:rsidR="000E14DB" w:rsidRPr="000B0732" w:rsidRDefault="001F6C9B" w:rsidP="000B0732">
            <w:pPr>
              <w:spacing w:after="0" w:line="276" w:lineRule="auto"/>
              <w:jc w:val="center"/>
              <w:rPr>
                <w:rFonts w:ascii="Tahoma" w:hAnsi="Tahoma" w:cs="Tahoma"/>
                <w:sz w:val="20"/>
                <w:szCs w:val="20"/>
                <w:lang w:eastAsia="zh-CN"/>
              </w:rPr>
            </w:pPr>
            <w:r w:rsidRPr="000B0732">
              <w:rPr>
                <w:rStyle w:val="val"/>
                <w:rFonts w:ascii="Tahoma" w:hAnsi="Tahoma" w:cs="Tahoma"/>
                <w:sz w:val="20"/>
                <w:szCs w:val="20"/>
              </w:rPr>
              <w:t>600х550</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размер опор (Д</w:t>
            </w:r>
            <w:r w:rsidRPr="000B0732">
              <w:rPr>
                <w:rFonts w:ascii="Tahoma" w:hAnsi="Tahoma" w:cs="Tahoma"/>
                <w:sz w:val="20"/>
                <w:szCs w:val="20"/>
                <w:vertAlign w:val="subscript"/>
                <w:lang w:eastAsia="zh-CN"/>
              </w:rPr>
              <w:t>2</w:t>
            </w:r>
            <w:r w:rsidRPr="000B0732">
              <w:rPr>
                <w:rFonts w:ascii="Tahoma" w:hAnsi="Tahoma" w:cs="Tahoma"/>
                <w:sz w:val="20"/>
                <w:szCs w:val="20"/>
                <w:lang w:eastAsia="zh-CN"/>
              </w:rPr>
              <w:t>*Ш</w:t>
            </w:r>
            <w:r w:rsidRPr="000B0732">
              <w:rPr>
                <w:rFonts w:ascii="Tahoma" w:hAnsi="Tahoma" w:cs="Tahoma"/>
                <w:sz w:val="20"/>
                <w:szCs w:val="20"/>
                <w:vertAlign w:val="subscript"/>
                <w:lang w:eastAsia="zh-CN"/>
              </w:rPr>
              <w:t>2</w:t>
            </w:r>
            <w:r w:rsidRPr="000B0732">
              <w:rPr>
                <w:rFonts w:ascii="Tahoma" w:hAnsi="Tahoma" w:cs="Tahoma"/>
                <w:sz w:val="20"/>
                <w:szCs w:val="20"/>
                <w:lang w:eastAsia="zh-CN"/>
              </w:rPr>
              <w:t>), мм</w:t>
            </w:r>
          </w:p>
        </w:tc>
        <w:tc>
          <w:tcPr>
            <w:tcW w:w="669" w:type="pct"/>
            <w:tcBorders>
              <w:top w:val="single" w:sz="4" w:space="0" w:color="auto"/>
              <w:left w:val="single" w:sz="4" w:space="0" w:color="auto"/>
              <w:bottom w:val="single" w:sz="4" w:space="0" w:color="auto"/>
              <w:right w:val="single" w:sz="4" w:space="0" w:color="auto"/>
            </w:tcBorders>
            <w:vAlign w:val="center"/>
          </w:tcPr>
          <w:p w:rsidR="00886BE8" w:rsidRPr="000B0732" w:rsidRDefault="00886BE8" w:rsidP="000B0732">
            <w:pPr>
              <w:spacing w:after="0" w:line="276" w:lineRule="auto"/>
              <w:jc w:val="center"/>
              <w:rPr>
                <w:rStyle w:val="val"/>
                <w:rFonts w:ascii="Tahoma" w:hAnsi="Tahoma" w:cs="Tahoma"/>
                <w:sz w:val="20"/>
                <w:szCs w:val="20"/>
              </w:rPr>
            </w:pPr>
            <w:r w:rsidRPr="000B0732">
              <w:rPr>
                <w:rStyle w:val="val"/>
                <w:rFonts w:ascii="Tahoma" w:hAnsi="Tahoma" w:cs="Tahoma"/>
                <w:sz w:val="20"/>
                <w:szCs w:val="20"/>
              </w:rPr>
              <w:t>1550х1750</w:t>
            </w:r>
          </w:p>
        </w:tc>
        <w:tc>
          <w:tcPr>
            <w:tcW w:w="667" w:type="pct"/>
            <w:tcBorders>
              <w:top w:val="single" w:sz="4" w:space="0" w:color="auto"/>
              <w:left w:val="single" w:sz="4" w:space="0" w:color="auto"/>
              <w:bottom w:val="single" w:sz="4" w:space="0" w:color="auto"/>
              <w:right w:val="single" w:sz="4" w:space="0" w:color="auto"/>
            </w:tcBorders>
            <w:vAlign w:val="center"/>
          </w:tcPr>
          <w:p w:rsidR="00886BE8" w:rsidRPr="000B0732" w:rsidRDefault="00886BE8" w:rsidP="000B0732">
            <w:pPr>
              <w:spacing w:after="0" w:line="276" w:lineRule="auto"/>
              <w:jc w:val="center"/>
              <w:rPr>
                <w:rStyle w:val="val"/>
                <w:rFonts w:ascii="Tahoma" w:hAnsi="Tahoma" w:cs="Tahoma"/>
                <w:sz w:val="20"/>
                <w:szCs w:val="20"/>
              </w:rPr>
            </w:pPr>
            <w:r w:rsidRPr="000B0732">
              <w:rPr>
                <w:rStyle w:val="val"/>
                <w:rFonts w:ascii="Tahoma" w:hAnsi="Tahoma" w:cs="Tahoma"/>
                <w:sz w:val="20"/>
                <w:szCs w:val="20"/>
              </w:rPr>
              <w:t>1650х1750</w:t>
            </w:r>
          </w:p>
        </w:tc>
        <w:tc>
          <w:tcPr>
            <w:tcW w:w="667" w:type="pct"/>
            <w:tcBorders>
              <w:top w:val="single" w:sz="4" w:space="0" w:color="auto"/>
              <w:left w:val="single" w:sz="4" w:space="0" w:color="auto"/>
              <w:bottom w:val="single" w:sz="4" w:space="0" w:color="auto"/>
              <w:right w:val="single" w:sz="4" w:space="0" w:color="auto"/>
            </w:tcBorders>
            <w:vAlign w:val="center"/>
          </w:tcPr>
          <w:p w:rsidR="00886BE8" w:rsidRPr="000B0732" w:rsidRDefault="00886BE8" w:rsidP="000B0732">
            <w:pPr>
              <w:spacing w:after="0" w:line="276" w:lineRule="auto"/>
              <w:jc w:val="center"/>
              <w:rPr>
                <w:rStyle w:val="val"/>
                <w:rFonts w:ascii="Tahoma" w:hAnsi="Tahoma" w:cs="Tahoma"/>
                <w:sz w:val="20"/>
                <w:szCs w:val="20"/>
              </w:rPr>
            </w:pPr>
            <w:r w:rsidRPr="000B0732">
              <w:rPr>
                <w:rStyle w:val="val"/>
                <w:rFonts w:ascii="Tahoma" w:hAnsi="Tahoma" w:cs="Tahoma"/>
                <w:sz w:val="20"/>
                <w:szCs w:val="20"/>
              </w:rPr>
              <w:t>1650х1750</w:t>
            </w:r>
          </w:p>
        </w:tc>
        <w:tc>
          <w:tcPr>
            <w:tcW w:w="667" w:type="pct"/>
            <w:tcBorders>
              <w:top w:val="single" w:sz="4" w:space="0" w:color="auto"/>
              <w:left w:val="single" w:sz="4" w:space="0" w:color="auto"/>
              <w:bottom w:val="single" w:sz="4" w:space="0" w:color="auto"/>
              <w:right w:val="single" w:sz="4" w:space="0" w:color="auto"/>
            </w:tcBorders>
            <w:vAlign w:val="center"/>
          </w:tcPr>
          <w:p w:rsidR="00886BE8" w:rsidRPr="000B0732" w:rsidRDefault="00886BE8" w:rsidP="000B0732">
            <w:pPr>
              <w:spacing w:after="0" w:line="276" w:lineRule="auto"/>
              <w:jc w:val="center"/>
              <w:rPr>
                <w:rStyle w:val="val"/>
                <w:rFonts w:ascii="Tahoma" w:hAnsi="Tahoma" w:cs="Tahoma"/>
                <w:sz w:val="20"/>
                <w:szCs w:val="20"/>
              </w:rPr>
            </w:pPr>
            <w:r w:rsidRPr="000B0732">
              <w:rPr>
                <w:rStyle w:val="val"/>
                <w:rFonts w:ascii="Tahoma" w:hAnsi="Tahoma" w:cs="Tahoma"/>
                <w:sz w:val="20"/>
                <w:szCs w:val="20"/>
              </w:rPr>
              <w:t>1780х1900</w:t>
            </w:r>
          </w:p>
        </w:tc>
        <w:tc>
          <w:tcPr>
            <w:tcW w:w="698" w:type="pct"/>
            <w:tcBorders>
              <w:top w:val="single" w:sz="4" w:space="0" w:color="auto"/>
              <w:left w:val="single" w:sz="4" w:space="0" w:color="auto"/>
              <w:bottom w:val="single" w:sz="4" w:space="0" w:color="auto"/>
              <w:right w:val="single" w:sz="4" w:space="0" w:color="auto"/>
            </w:tcBorders>
            <w:vAlign w:val="center"/>
          </w:tcPr>
          <w:p w:rsidR="00886BE8" w:rsidRPr="000B0732" w:rsidRDefault="00886BE8" w:rsidP="000B0732">
            <w:pPr>
              <w:spacing w:after="0" w:line="276" w:lineRule="auto"/>
              <w:jc w:val="center"/>
              <w:rPr>
                <w:rStyle w:val="val"/>
                <w:rFonts w:ascii="Tahoma" w:hAnsi="Tahoma" w:cs="Tahoma"/>
                <w:sz w:val="20"/>
                <w:szCs w:val="20"/>
              </w:rPr>
            </w:pPr>
            <w:r w:rsidRPr="000B0732">
              <w:rPr>
                <w:rStyle w:val="val"/>
                <w:rFonts w:ascii="Tahoma" w:hAnsi="Tahoma" w:cs="Tahoma"/>
                <w:sz w:val="20"/>
                <w:szCs w:val="20"/>
              </w:rPr>
              <w:t>1880</w:t>
            </w:r>
            <w:r w:rsidR="006A0EEA" w:rsidRPr="000B0732">
              <w:rPr>
                <w:rStyle w:val="val"/>
                <w:rFonts w:ascii="Tahoma" w:hAnsi="Tahoma" w:cs="Tahoma"/>
                <w:sz w:val="20"/>
                <w:szCs w:val="20"/>
              </w:rPr>
              <w:t>х1900</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Напряжение</w:t>
            </w:r>
          </w:p>
        </w:tc>
        <w:tc>
          <w:tcPr>
            <w:tcW w:w="3368" w:type="pct"/>
            <w:gridSpan w:val="5"/>
            <w:tcBorders>
              <w:top w:val="single" w:sz="4" w:space="0" w:color="auto"/>
              <w:left w:val="single" w:sz="4" w:space="0" w:color="auto"/>
              <w:bottom w:val="single" w:sz="4" w:space="0" w:color="auto"/>
              <w:right w:val="single" w:sz="4" w:space="0" w:color="auto"/>
            </w:tcBorders>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val="en-US" w:eastAsia="zh-CN"/>
              </w:rPr>
              <w:t xml:space="preserve">220 </w:t>
            </w:r>
            <w:r w:rsidRPr="000B0732">
              <w:rPr>
                <w:rFonts w:ascii="Tahoma" w:hAnsi="Tahoma" w:cs="Tahoma"/>
                <w:sz w:val="20"/>
                <w:szCs w:val="20"/>
                <w:lang w:eastAsia="zh-CN"/>
              </w:rPr>
              <w:t>В / 50 Гц</w:t>
            </w:r>
          </w:p>
        </w:tc>
      </w:tr>
      <w:tr w:rsidR="000B0732"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Мощность двигателя, кВт</w:t>
            </w:r>
          </w:p>
        </w:tc>
        <w:tc>
          <w:tcPr>
            <w:tcW w:w="669" w:type="pct"/>
            <w:tcBorders>
              <w:top w:val="single" w:sz="4" w:space="0" w:color="auto"/>
              <w:left w:val="single" w:sz="4" w:space="0" w:color="auto"/>
              <w:bottom w:val="single" w:sz="4" w:space="0" w:color="auto"/>
              <w:right w:val="single" w:sz="4" w:space="0" w:color="auto"/>
            </w:tcBorders>
            <w:shd w:val="pct15"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0,75</w:t>
            </w:r>
          </w:p>
        </w:tc>
        <w:tc>
          <w:tcPr>
            <w:tcW w:w="2699" w:type="pct"/>
            <w:gridSpan w:val="4"/>
            <w:tcBorders>
              <w:top w:val="single" w:sz="4" w:space="0" w:color="auto"/>
              <w:left w:val="single" w:sz="4" w:space="0" w:color="auto"/>
              <w:bottom w:val="single" w:sz="4" w:space="0" w:color="auto"/>
              <w:right w:val="single" w:sz="4" w:space="0" w:color="auto"/>
            </w:tcBorders>
            <w:shd w:val="pct15" w:color="auto" w:fill="auto"/>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0,75</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shd w:val="clear"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Скорость (спуск/подъем), сек</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38/55</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38/35</w:t>
            </w:r>
            <w:bookmarkStart w:id="4" w:name="_GoBack"/>
            <w:bookmarkEnd w:id="4"/>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44/38</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46/40</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46/40</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Размер в сложенном состоянии (Д</w:t>
            </w:r>
            <w:r w:rsidRPr="000B0732">
              <w:rPr>
                <w:rFonts w:ascii="Tahoma" w:hAnsi="Tahoma" w:cs="Tahoma"/>
                <w:sz w:val="20"/>
                <w:szCs w:val="20"/>
                <w:vertAlign w:val="subscript"/>
                <w:lang w:eastAsia="zh-CN"/>
              </w:rPr>
              <w:t>0</w:t>
            </w:r>
            <w:r w:rsidRPr="000B0732">
              <w:rPr>
                <w:rFonts w:ascii="Tahoma" w:hAnsi="Tahoma" w:cs="Tahoma"/>
                <w:sz w:val="20"/>
                <w:szCs w:val="20"/>
                <w:lang w:eastAsia="zh-CN"/>
              </w:rPr>
              <w:t>*Ш</w:t>
            </w:r>
            <w:r w:rsidRPr="000B0732">
              <w:rPr>
                <w:rFonts w:ascii="Tahoma" w:hAnsi="Tahoma" w:cs="Tahoma"/>
                <w:sz w:val="20"/>
                <w:szCs w:val="20"/>
                <w:vertAlign w:val="subscript"/>
                <w:lang w:eastAsia="zh-CN"/>
              </w:rPr>
              <w:t>0</w:t>
            </w:r>
            <w:r w:rsidRPr="000B0732">
              <w:rPr>
                <w:rFonts w:ascii="Tahoma" w:hAnsi="Tahoma" w:cs="Tahoma"/>
                <w:sz w:val="20"/>
                <w:szCs w:val="20"/>
                <w:lang w:eastAsia="zh-CN"/>
              </w:rPr>
              <w:t>*В</w:t>
            </w:r>
            <w:r w:rsidRPr="000B0732">
              <w:rPr>
                <w:rFonts w:ascii="Tahoma" w:hAnsi="Tahoma" w:cs="Tahoma"/>
                <w:sz w:val="20"/>
                <w:szCs w:val="20"/>
                <w:vertAlign w:val="subscript"/>
                <w:lang w:eastAsia="zh-CN"/>
              </w:rPr>
              <w:t>0</w:t>
            </w:r>
            <w:r w:rsidRPr="000B0732">
              <w:rPr>
                <w:rFonts w:ascii="Tahoma" w:hAnsi="Tahoma" w:cs="Tahoma"/>
                <w:sz w:val="20"/>
                <w:szCs w:val="20"/>
                <w:lang w:eastAsia="zh-CN"/>
              </w:rPr>
              <w:t>), м</w:t>
            </w:r>
          </w:p>
        </w:tc>
        <w:tc>
          <w:tcPr>
            <w:tcW w:w="669" w:type="pct"/>
            <w:tcBorders>
              <w:top w:val="single" w:sz="4" w:space="0" w:color="auto"/>
              <w:left w:val="single" w:sz="4" w:space="0" w:color="auto"/>
              <w:bottom w:val="single" w:sz="4" w:space="0" w:color="auto"/>
              <w:right w:val="single" w:sz="4" w:space="0" w:color="auto"/>
            </w:tcBorders>
            <w:shd w:val="pct15"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1200х820х1650</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1310х820х1650</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886BE8" w:rsidRPr="000B0732" w:rsidRDefault="00886BE8" w:rsidP="000B0732">
            <w:pPr>
              <w:spacing w:after="0" w:line="276" w:lineRule="auto"/>
              <w:jc w:val="center"/>
              <w:rPr>
                <w:rFonts w:ascii="Tahoma" w:hAnsi="Tahoma" w:cs="Tahoma"/>
                <w:sz w:val="20"/>
                <w:szCs w:val="20"/>
                <w:lang w:val="en-US" w:eastAsia="zh-CN"/>
              </w:rPr>
            </w:pPr>
            <w:r w:rsidRPr="000B0732">
              <w:rPr>
                <w:rFonts w:ascii="Tahoma" w:hAnsi="Tahoma" w:cs="Tahoma"/>
                <w:sz w:val="20"/>
                <w:szCs w:val="20"/>
                <w:lang w:eastAsia="zh-CN"/>
              </w:rPr>
              <w:t>1310х820х1980</w:t>
            </w:r>
          </w:p>
        </w:tc>
        <w:tc>
          <w:tcPr>
            <w:tcW w:w="66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886BE8" w:rsidRPr="000B0732" w:rsidRDefault="00886BE8" w:rsidP="000B0732">
            <w:pPr>
              <w:spacing w:after="0" w:line="276" w:lineRule="auto"/>
              <w:jc w:val="center"/>
              <w:rPr>
                <w:rFonts w:ascii="Tahoma" w:hAnsi="Tahoma" w:cs="Tahoma"/>
                <w:sz w:val="20"/>
                <w:szCs w:val="20"/>
                <w:lang w:val="en-US" w:eastAsia="zh-CN"/>
              </w:rPr>
            </w:pPr>
            <w:r w:rsidRPr="000B0732">
              <w:rPr>
                <w:rFonts w:ascii="Tahoma" w:hAnsi="Tahoma" w:cs="Tahoma"/>
                <w:sz w:val="20"/>
                <w:szCs w:val="20"/>
                <w:lang w:eastAsia="zh-CN"/>
              </w:rPr>
              <w:t>1310х820х1980</w:t>
            </w:r>
          </w:p>
        </w:tc>
        <w:tc>
          <w:tcPr>
            <w:tcW w:w="698"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1360х820х2350</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shd w:val="clear"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Клиренс, мм</w:t>
            </w:r>
          </w:p>
        </w:tc>
        <w:tc>
          <w:tcPr>
            <w:tcW w:w="3368"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886BE8" w:rsidRPr="000B0732" w:rsidRDefault="006A0EEA"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75</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shd w:val="pct15"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Диаметр заднего колеса, мм</w:t>
            </w:r>
          </w:p>
        </w:tc>
        <w:tc>
          <w:tcPr>
            <w:tcW w:w="3368" w:type="pct"/>
            <w:gridSpan w:val="5"/>
            <w:tcBorders>
              <w:top w:val="single" w:sz="4" w:space="0" w:color="auto"/>
              <w:left w:val="single" w:sz="4" w:space="0" w:color="auto"/>
              <w:bottom w:val="single" w:sz="4" w:space="0" w:color="auto"/>
              <w:right w:val="single" w:sz="4" w:space="0" w:color="auto"/>
            </w:tcBorders>
            <w:shd w:val="pct15"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180*50</w:t>
            </w:r>
          </w:p>
        </w:tc>
      </w:tr>
      <w:tr w:rsidR="0056718E" w:rsidRPr="000B0732" w:rsidTr="0056718E">
        <w:trPr>
          <w:jc w:val="center"/>
        </w:trPr>
        <w:tc>
          <w:tcPr>
            <w:tcW w:w="16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Собственный вес, кг</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180</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280</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300</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320</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86BE8" w:rsidRPr="000B0732" w:rsidRDefault="00886BE8" w:rsidP="000B0732">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350</w:t>
            </w:r>
          </w:p>
        </w:tc>
      </w:tr>
    </w:tbl>
    <w:p w:rsidR="000E14DB" w:rsidRPr="000B0732" w:rsidRDefault="000E14DB" w:rsidP="000B0732">
      <w:pPr>
        <w:pStyle w:val="a3"/>
        <w:spacing w:after="0" w:line="276" w:lineRule="auto"/>
        <w:ind w:left="0"/>
        <w:jc w:val="center"/>
        <w:rPr>
          <w:rFonts w:ascii="Tahoma" w:hAnsi="Tahoma" w:cs="Tahoma"/>
          <w:b/>
          <w:sz w:val="20"/>
          <w:szCs w:val="20"/>
          <w:lang w:val="en-US"/>
        </w:rPr>
      </w:pPr>
    </w:p>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3"/>
        <w:gridCol w:w="1272"/>
        <w:gridCol w:w="1272"/>
        <w:gridCol w:w="1270"/>
        <w:gridCol w:w="1272"/>
        <w:gridCol w:w="1304"/>
      </w:tblGrid>
      <w:tr w:rsidR="0056718E" w:rsidRPr="000B0732" w:rsidTr="0056718E">
        <w:trPr>
          <w:jc w:val="center"/>
        </w:trPr>
        <w:tc>
          <w:tcPr>
            <w:tcW w:w="1634" w:type="pct"/>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Параметры</w:t>
            </w:r>
          </w:p>
        </w:tc>
        <w:tc>
          <w:tcPr>
            <w:tcW w:w="3366" w:type="pct"/>
            <w:gridSpan w:val="5"/>
            <w:tcBorders>
              <w:top w:val="single" w:sz="4" w:space="0" w:color="auto"/>
              <w:left w:val="single" w:sz="4" w:space="0" w:color="auto"/>
              <w:bottom w:val="single" w:sz="4" w:space="0" w:color="auto"/>
              <w:right w:val="single" w:sz="4" w:space="0" w:color="auto"/>
            </w:tcBorders>
            <w:shd w:val="pct15" w:color="auto" w:fill="auto"/>
            <w:vAlign w:val="center"/>
          </w:tcPr>
          <w:p w:rsidR="006A0EEA" w:rsidRPr="000B0732" w:rsidRDefault="006A0EEA" w:rsidP="0056718E">
            <w:pPr>
              <w:spacing w:after="0" w:line="276" w:lineRule="auto"/>
              <w:jc w:val="center"/>
              <w:rPr>
                <w:rFonts w:ascii="Tahoma" w:hAnsi="Tahoma" w:cs="Tahoma"/>
                <w:b/>
                <w:sz w:val="20"/>
                <w:szCs w:val="20"/>
                <w:lang w:eastAsia="zh-CN"/>
              </w:rPr>
            </w:pPr>
            <w:r w:rsidRPr="000B0732">
              <w:rPr>
                <w:rFonts w:ascii="Tahoma" w:hAnsi="Tahoma" w:cs="Tahoma"/>
                <w:b/>
                <w:sz w:val="20"/>
                <w:szCs w:val="20"/>
                <w:lang w:eastAsia="zh-CN"/>
              </w:rPr>
              <w:t>Платформа с одной мачтой</w:t>
            </w:r>
            <w:r w:rsidR="008E6C30" w:rsidRPr="000B0732">
              <w:rPr>
                <w:rFonts w:ascii="Tahoma" w:hAnsi="Tahoma" w:cs="Tahoma"/>
                <w:b/>
                <w:sz w:val="20"/>
                <w:szCs w:val="20"/>
                <w:lang w:eastAsia="zh-CN"/>
              </w:rPr>
              <w:t xml:space="preserve"> автономные (от аккумулятора)</w:t>
            </w:r>
          </w:p>
        </w:tc>
      </w:tr>
      <w:tr w:rsidR="0056718E" w:rsidRPr="000B0732" w:rsidTr="0056718E">
        <w:trPr>
          <w:jc w:val="center"/>
        </w:trPr>
        <w:tc>
          <w:tcPr>
            <w:tcW w:w="1634" w:type="pct"/>
            <w:vMerge/>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tcPr>
          <w:p w:rsidR="006A0EEA" w:rsidRPr="0056718E" w:rsidRDefault="006A0EEA" w:rsidP="0056718E">
            <w:pPr>
              <w:pStyle w:val="1"/>
              <w:spacing w:before="0" w:beforeAutospacing="0" w:after="0" w:afterAutospacing="0" w:line="276" w:lineRule="auto"/>
              <w:jc w:val="center"/>
              <w:rPr>
                <w:rFonts w:ascii="Tahoma" w:hAnsi="Tahoma" w:cs="Tahoma"/>
                <w:b w:val="0"/>
                <w:sz w:val="20"/>
                <w:szCs w:val="20"/>
                <w:lang w:val="en-US"/>
              </w:rPr>
            </w:pPr>
            <w:bookmarkStart w:id="5" w:name="_Toc58515345"/>
            <w:r w:rsidRPr="0056718E">
              <w:rPr>
                <w:rFonts w:ascii="Tahoma" w:hAnsi="Tahoma" w:cs="Tahoma"/>
                <w:b w:val="0"/>
                <w:sz w:val="20"/>
                <w:szCs w:val="20"/>
              </w:rPr>
              <w:t>GTWY-401</w:t>
            </w:r>
            <w:r w:rsidR="008E6C30" w:rsidRPr="0056718E">
              <w:rPr>
                <w:rFonts w:ascii="Tahoma" w:hAnsi="Tahoma" w:cs="Tahoma"/>
                <w:b w:val="0"/>
                <w:sz w:val="20"/>
                <w:szCs w:val="20"/>
                <w:lang w:val="en-US"/>
              </w:rPr>
              <w:t xml:space="preserve"> DC</w:t>
            </w:r>
            <w:bookmarkEnd w:id="5"/>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56718E" w:rsidRDefault="006A0EEA" w:rsidP="0056718E">
            <w:pPr>
              <w:spacing w:after="0" w:line="276" w:lineRule="auto"/>
              <w:jc w:val="center"/>
              <w:rPr>
                <w:rFonts w:ascii="Tahoma" w:hAnsi="Tahoma" w:cs="Tahoma"/>
                <w:sz w:val="20"/>
                <w:szCs w:val="20"/>
                <w:lang w:val="en-US" w:eastAsia="zh-CN"/>
              </w:rPr>
            </w:pPr>
            <w:r w:rsidRPr="0056718E">
              <w:rPr>
                <w:rFonts w:ascii="Tahoma" w:hAnsi="Tahoma" w:cs="Tahoma"/>
                <w:sz w:val="20"/>
                <w:szCs w:val="20"/>
              </w:rPr>
              <w:t>GTWY-601</w:t>
            </w:r>
            <w:r w:rsidR="008E6C30" w:rsidRPr="0056718E">
              <w:rPr>
                <w:rFonts w:ascii="Tahoma" w:hAnsi="Tahoma" w:cs="Tahoma"/>
                <w:sz w:val="20"/>
                <w:szCs w:val="20"/>
                <w:lang w:val="en-US"/>
              </w:rPr>
              <w:t xml:space="preserve"> DC</w:t>
            </w:r>
          </w:p>
        </w:tc>
        <w:tc>
          <w:tcPr>
            <w:tcW w:w="669"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56718E" w:rsidRDefault="006A0EEA" w:rsidP="0056718E">
            <w:pPr>
              <w:spacing w:after="0" w:line="276" w:lineRule="auto"/>
              <w:jc w:val="center"/>
              <w:rPr>
                <w:rFonts w:ascii="Tahoma" w:hAnsi="Tahoma" w:cs="Tahoma"/>
                <w:sz w:val="20"/>
                <w:szCs w:val="20"/>
                <w:lang w:val="en-US" w:eastAsia="zh-CN"/>
              </w:rPr>
            </w:pPr>
            <w:r w:rsidRPr="0056718E">
              <w:rPr>
                <w:rFonts w:ascii="Tahoma" w:hAnsi="Tahoma" w:cs="Tahoma"/>
                <w:sz w:val="20"/>
                <w:szCs w:val="20"/>
              </w:rPr>
              <w:t>GTWY-801</w:t>
            </w:r>
            <w:r w:rsidR="008E6C30" w:rsidRPr="0056718E">
              <w:rPr>
                <w:rFonts w:ascii="Tahoma" w:hAnsi="Tahoma" w:cs="Tahoma"/>
                <w:sz w:val="20"/>
                <w:szCs w:val="20"/>
                <w:lang w:val="en-US"/>
              </w:rPr>
              <w:t xml:space="preserve"> DC</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56718E" w:rsidRDefault="006A0EEA" w:rsidP="0056718E">
            <w:pPr>
              <w:spacing w:after="0" w:line="276" w:lineRule="auto"/>
              <w:jc w:val="center"/>
              <w:rPr>
                <w:rFonts w:ascii="Tahoma" w:hAnsi="Tahoma" w:cs="Tahoma"/>
                <w:sz w:val="20"/>
                <w:szCs w:val="20"/>
                <w:lang w:val="en-US" w:eastAsia="zh-CN"/>
              </w:rPr>
            </w:pPr>
            <w:r w:rsidRPr="0056718E">
              <w:rPr>
                <w:rFonts w:ascii="Tahoma" w:hAnsi="Tahoma" w:cs="Tahoma"/>
                <w:sz w:val="20"/>
                <w:szCs w:val="20"/>
              </w:rPr>
              <w:t>GTWY-901</w:t>
            </w:r>
            <w:r w:rsidR="008E6C30" w:rsidRPr="0056718E">
              <w:rPr>
                <w:rFonts w:ascii="Tahoma" w:hAnsi="Tahoma" w:cs="Tahoma"/>
                <w:sz w:val="20"/>
                <w:szCs w:val="20"/>
                <w:lang w:val="en-US"/>
              </w:rPr>
              <w:t xml:space="preserve"> DC</w:t>
            </w:r>
          </w:p>
        </w:tc>
        <w:tc>
          <w:tcPr>
            <w:tcW w:w="68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56718E" w:rsidRDefault="006A0EEA" w:rsidP="0056718E">
            <w:pPr>
              <w:spacing w:after="0" w:line="276" w:lineRule="auto"/>
              <w:jc w:val="center"/>
              <w:rPr>
                <w:rFonts w:ascii="Tahoma" w:hAnsi="Tahoma" w:cs="Tahoma"/>
                <w:sz w:val="20"/>
                <w:szCs w:val="20"/>
                <w:lang w:eastAsia="zh-CN"/>
              </w:rPr>
            </w:pPr>
            <w:r w:rsidRPr="0056718E">
              <w:rPr>
                <w:rFonts w:ascii="Tahoma" w:hAnsi="Tahoma" w:cs="Tahoma"/>
                <w:sz w:val="20"/>
                <w:szCs w:val="20"/>
              </w:rPr>
              <w:t>GTWY-1001</w:t>
            </w:r>
            <w:r w:rsidR="008E6C30" w:rsidRPr="0056718E">
              <w:rPr>
                <w:rFonts w:ascii="Tahoma" w:hAnsi="Tahoma" w:cs="Tahoma"/>
                <w:sz w:val="20"/>
                <w:szCs w:val="20"/>
                <w:lang w:val="en-US"/>
              </w:rPr>
              <w:t xml:space="preserve"> DC</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Артикул</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8E6C30" w:rsidP="0056718E">
            <w:pPr>
              <w:spacing w:after="0" w:line="276" w:lineRule="auto"/>
              <w:jc w:val="center"/>
              <w:rPr>
                <w:rFonts w:ascii="Tahoma" w:hAnsi="Tahoma" w:cs="Tahoma"/>
                <w:b/>
                <w:sz w:val="20"/>
                <w:szCs w:val="20"/>
              </w:rPr>
            </w:pPr>
            <w:r w:rsidRPr="000B0732">
              <w:rPr>
                <w:rFonts w:ascii="Tahoma" w:hAnsi="Tahoma" w:cs="Tahoma"/>
                <w:b/>
                <w:sz w:val="20"/>
                <w:szCs w:val="20"/>
              </w:rPr>
              <w:t>1015933</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8E6C30" w:rsidP="0056718E">
            <w:pPr>
              <w:spacing w:after="0" w:line="276" w:lineRule="auto"/>
              <w:jc w:val="center"/>
              <w:rPr>
                <w:rFonts w:ascii="Tahoma" w:hAnsi="Tahoma" w:cs="Tahoma"/>
                <w:b/>
                <w:sz w:val="20"/>
                <w:szCs w:val="20"/>
                <w:lang w:val="en-US" w:eastAsia="zh-CN"/>
              </w:rPr>
            </w:pPr>
            <w:r w:rsidRPr="000B0732">
              <w:rPr>
                <w:rFonts w:ascii="Tahoma" w:hAnsi="Tahoma" w:cs="Tahoma"/>
                <w:b/>
                <w:sz w:val="20"/>
                <w:szCs w:val="20"/>
              </w:rPr>
              <w:t>1015934</w:t>
            </w:r>
          </w:p>
        </w:tc>
        <w:tc>
          <w:tcPr>
            <w:tcW w:w="669" w:type="pct"/>
            <w:tcBorders>
              <w:top w:val="single" w:sz="4" w:space="0" w:color="auto"/>
              <w:left w:val="single" w:sz="4" w:space="0" w:color="auto"/>
              <w:bottom w:val="single" w:sz="4" w:space="0" w:color="auto"/>
              <w:right w:val="single" w:sz="4" w:space="0" w:color="auto"/>
            </w:tcBorders>
            <w:vAlign w:val="center"/>
          </w:tcPr>
          <w:p w:rsidR="006A0EEA" w:rsidRPr="000B0732" w:rsidRDefault="008E6C30" w:rsidP="0056718E">
            <w:pPr>
              <w:spacing w:after="0" w:line="276" w:lineRule="auto"/>
              <w:jc w:val="center"/>
              <w:rPr>
                <w:rFonts w:ascii="Tahoma" w:hAnsi="Tahoma" w:cs="Tahoma"/>
                <w:b/>
                <w:sz w:val="20"/>
                <w:szCs w:val="20"/>
                <w:lang w:val="en-US" w:eastAsia="zh-CN"/>
              </w:rPr>
            </w:pPr>
            <w:r w:rsidRPr="000B0732">
              <w:rPr>
                <w:rFonts w:ascii="Tahoma" w:hAnsi="Tahoma" w:cs="Tahoma"/>
                <w:b/>
                <w:sz w:val="20"/>
                <w:szCs w:val="20"/>
              </w:rPr>
              <w:t>1015935</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961C17" w:rsidP="0056718E">
            <w:pPr>
              <w:spacing w:after="0" w:line="276" w:lineRule="auto"/>
              <w:jc w:val="center"/>
              <w:rPr>
                <w:rFonts w:ascii="Tahoma" w:hAnsi="Tahoma" w:cs="Tahoma"/>
                <w:b/>
                <w:sz w:val="20"/>
                <w:szCs w:val="20"/>
                <w:lang w:val="en-US" w:eastAsia="zh-CN"/>
              </w:rPr>
            </w:pPr>
            <w:r w:rsidRPr="00961C17">
              <w:rPr>
                <w:rFonts w:ascii="Tahoma" w:hAnsi="Tahoma" w:cs="Tahoma"/>
                <w:b/>
                <w:sz w:val="20"/>
                <w:szCs w:val="20"/>
                <w:lang w:val="en-US" w:eastAsia="zh-CN"/>
              </w:rPr>
              <w:t>1015936</w:t>
            </w:r>
          </w:p>
        </w:tc>
        <w:tc>
          <w:tcPr>
            <w:tcW w:w="685" w:type="pct"/>
            <w:tcBorders>
              <w:top w:val="single" w:sz="4" w:space="0" w:color="auto"/>
              <w:left w:val="single" w:sz="4" w:space="0" w:color="auto"/>
              <w:bottom w:val="single" w:sz="4" w:space="0" w:color="auto"/>
              <w:right w:val="single" w:sz="4" w:space="0" w:color="auto"/>
            </w:tcBorders>
            <w:vAlign w:val="center"/>
          </w:tcPr>
          <w:p w:rsidR="006A0EEA" w:rsidRPr="000B0732" w:rsidRDefault="008E6C30" w:rsidP="0056718E">
            <w:pPr>
              <w:spacing w:after="0" w:line="276" w:lineRule="auto"/>
              <w:jc w:val="center"/>
              <w:rPr>
                <w:rFonts w:ascii="Tahoma" w:hAnsi="Tahoma" w:cs="Tahoma"/>
                <w:b/>
                <w:sz w:val="20"/>
                <w:szCs w:val="20"/>
                <w:lang w:val="en-US" w:eastAsia="zh-CN"/>
              </w:rPr>
            </w:pPr>
            <w:r w:rsidRPr="000B0732">
              <w:rPr>
                <w:rFonts w:ascii="Tahoma" w:hAnsi="Tahoma" w:cs="Tahoma"/>
                <w:b/>
                <w:sz w:val="20"/>
                <w:szCs w:val="20"/>
              </w:rPr>
              <w:t>1015937</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высота платформы, м</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4</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6</w:t>
            </w:r>
          </w:p>
        </w:tc>
        <w:tc>
          <w:tcPr>
            <w:tcW w:w="669"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9</w:t>
            </w:r>
          </w:p>
        </w:tc>
        <w:tc>
          <w:tcPr>
            <w:tcW w:w="68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10</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рабочая высота, м</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5.7</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7,7</w:t>
            </w:r>
          </w:p>
        </w:tc>
        <w:tc>
          <w:tcPr>
            <w:tcW w:w="669"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9,7</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10,7</w:t>
            </w:r>
          </w:p>
        </w:tc>
        <w:tc>
          <w:tcPr>
            <w:tcW w:w="685"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11,7</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Номинальная грузоподъемность (рабочая), кг</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87.5</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87.5</w:t>
            </w:r>
          </w:p>
        </w:tc>
        <w:tc>
          <w:tcPr>
            <w:tcW w:w="669"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87.5</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87.5</w:t>
            </w:r>
          </w:p>
        </w:tc>
        <w:tc>
          <w:tcPr>
            <w:tcW w:w="685"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87.5</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Максимальная грузоподъемность, кг</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125</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125</w:t>
            </w:r>
          </w:p>
        </w:tc>
        <w:tc>
          <w:tcPr>
            <w:tcW w:w="669"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125</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125</w:t>
            </w:r>
          </w:p>
        </w:tc>
        <w:tc>
          <w:tcPr>
            <w:tcW w:w="68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125</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Размер платформы (Д</w:t>
            </w:r>
            <w:r w:rsidRPr="000B0732">
              <w:rPr>
                <w:rFonts w:ascii="Tahoma" w:hAnsi="Tahoma" w:cs="Tahoma"/>
                <w:sz w:val="20"/>
                <w:szCs w:val="20"/>
                <w:vertAlign w:val="subscript"/>
                <w:lang w:eastAsia="zh-CN"/>
              </w:rPr>
              <w:t>1</w:t>
            </w:r>
            <w:r w:rsidRPr="000B0732">
              <w:rPr>
                <w:rFonts w:ascii="Tahoma" w:hAnsi="Tahoma" w:cs="Tahoma"/>
                <w:sz w:val="20"/>
                <w:szCs w:val="20"/>
                <w:lang w:eastAsia="zh-CN"/>
              </w:rPr>
              <w:t>*Ш</w:t>
            </w:r>
            <w:r w:rsidRPr="000B0732">
              <w:rPr>
                <w:rFonts w:ascii="Tahoma" w:hAnsi="Tahoma" w:cs="Tahoma"/>
                <w:sz w:val="20"/>
                <w:szCs w:val="20"/>
                <w:vertAlign w:val="subscript"/>
                <w:lang w:eastAsia="zh-CN"/>
              </w:rPr>
              <w:t>1</w:t>
            </w:r>
            <w:r w:rsidRPr="000B0732">
              <w:rPr>
                <w:rFonts w:ascii="Tahoma" w:hAnsi="Tahoma" w:cs="Tahoma"/>
                <w:sz w:val="20"/>
                <w:szCs w:val="20"/>
                <w:lang w:eastAsia="zh-CN"/>
              </w:rPr>
              <w:t>), мм</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val="en-US" w:eastAsia="zh-CN"/>
              </w:rPr>
            </w:pPr>
            <w:r w:rsidRPr="000B0732">
              <w:rPr>
                <w:rStyle w:val="val"/>
                <w:rFonts w:ascii="Tahoma" w:hAnsi="Tahoma" w:cs="Tahoma"/>
                <w:sz w:val="20"/>
                <w:szCs w:val="20"/>
              </w:rPr>
              <w:t>600х550</w:t>
            </w:r>
          </w:p>
        </w:tc>
        <w:tc>
          <w:tcPr>
            <w:tcW w:w="670" w:type="pct"/>
            <w:tcBorders>
              <w:top w:val="single" w:sz="4" w:space="0" w:color="auto"/>
              <w:left w:val="single" w:sz="4" w:space="0" w:color="auto"/>
              <w:bottom w:val="single" w:sz="4" w:space="0" w:color="auto"/>
              <w:right w:val="single" w:sz="4" w:space="0" w:color="auto"/>
            </w:tcBorders>
            <w:vAlign w:val="center"/>
            <w:hideMark/>
          </w:tcPr>
          <w:p w:rsidR="006A0EEA" w:rsidRPr="000B0732" w:rsidRDefault="006A0EEA" w:rsidP="0056718E">
            <w:pPr>
              <w:spacing w:after="0" w:line="276" w:lineRule="auto"/>
              <w:jc w:val="center"/>
              <w:rPr>
                <w:rFonts w:ascii="Tahoma" w:hAnsi="Tahoma" w:cs="Tahoma"/>
                <w:sz w:val="20"/>
                <w:szCs w:val="20"/>
                <w:lang w:val="en-US" w:eastAsia="zh-CN"/>
              </w:rPr>
            </w:pPr>
            <w:r w:rsidRPr="000B0732">
              <w:rPr>
                <w:rStyle w:val="val"/>
                <w:rFonts w:ascii="Tahoma" w:hAnsi="Tahoma" w:cs="Tahoma"/>
                <w:sz w:val="20"/>
                <w:szCs w:val="20"/>
              </w:rPr>
              <w:t>600х550</w:t>
            </w:r>
          </w:p>
        </w:tc>
        <w:tc>
          <w:tcPr>
            <w:tcW w:w="669" w:type="pct"/>
            <w:tcBorders>
              <w:top w:val="single" w:sz="4" w:space="0" w:color="auto"/>
              <w:left w:val="single" w:sz="4" w:space="0" w:color="auto"/>
              <w:bottom w:val="single" w:sz="4" w:space="0" w:color="auto"/>
              <w:right w:val="single" w:sz="4" w:space="0" w:color="auto"/>
            </w:tcBorders>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rPr>
              <w:t>600х550</w:t>
            </w:r>
          </w:p>
        </w:tc>
        <w:tc>
          <w:tcPr>
            <w:tcW w:w="670" w:type="pct"/>
            <w:tcBorders>
              <w:top w:val="single" w:sz="4" w:space="0" w:color="auto"/>
              <w:left w:val="single" w:sz="4" w:space="0" w:color="auto"/>
              <w:bottom w:val="single" w:sz="4" w:space="0" w:color="auto"/>
              <w:right w:val="single" w:sz="4" w:space="0" w:color="auto"/>
            </w:tcBorders>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rPr>
              <w:t>600х550</w:t>
            </w:r>
          </w:p>
        </w:tc>
        <w:tc>
          <w:tcPr>
            <w:tcW w:w="685" w:type="pct"/>
            <w:tcBorders>
              <w:top w:val="single" w:sz="4" w:space="0" w:color="auto"/>
              <w:left w:val="single" w:sz="4" w:space="0" w:color="auto"/>
              <w:bottom w:val="single" w:sz="4" w:space="0" w:color="auto"/>
              <w:right w:val="single" w:sz="4" w:space="0" w:color="auto"/>
            </w:tcBorders>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rPr>
              <w:t>600х550</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размер опор (Д</w:t>
            </w:r>
            <w:r w:rsidRPr="000B0732">
              <w:rPr>
                <w:rFonts w:ascii="Tahoma" w:hAnsi="Tahoma" w:cs="Tahoma"/>
                <w:sz w:val="20"/>
                <w:szCs w:val="20"/>
                <w:vertAlign w:val="subscript"/>
                <w:lang w:eastAsia="zh-CN"/>
              </w:rPr>
              <w:t>2</w:t>
            </w:r>
            <w:r w:rsidRPr="000B0732">
              <w:rPr>
                <w:rFonts w:ascii="Tahoma" w:hAnsi="Tahoma" w:cs="Tahoma"/>
                <w:sz w:val="20"/>
                <w:szCs w:val="20"/>
                <w:lang w:eastAsia="zh-CN"/>
              </w:rPr>
              <w:t>*Ш</w:t>
            </w:r>
            <w:r w:rsidRPr="000B0732">
              <w:rPr>
                <w:rFonts w:ascii="Tahoma" w:hAnsi="Tahoma" w:cs="Tahoma"/>
                <w:sz w:val="20"/>
                <w:szCs w:val="20"/>
                <w:vertAlign w:val="subscript"/>
                <w:lang w:eastAsia="zh-CN"/>
              </w:rPr>
              <w:t>2</w:t>
            </w:r>
            <w:r w:rsidRPr="000B0732">
              <w:rPr>
                <w:rFonts w:ascii="Tahoma" w:hAnsi="Tahoma" w:cs="Tahoma"/>
                <w:sz w:val="20"/>
                <w:szCs w:val="20"/>
                <w:lang w:eastAsia="zh-CN"/>
              </w:rPr>
              <w:t>), мм</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1550х1750</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1650х1750</w:t>
            </w:r>
          </w:p>
        </w:tc>
        <w:tc>
          <w:tcPr>
            <w:tcW w:w="669"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1650х1750</w:t>
            </w:r>
          </w:p>
        </w:tc>
        <w:tc>
          <w:tcPr>
            <w:tcW w:w="670"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1780х1900</w:t>
            </w:r>
          </w:p>
        </w:tc>
        <w:tc>
          <w:tcPr>
            <w:tcW w:w="685" w:type="pct"/>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1880х1900</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Напряжение</w:t>
            </w:r>
          </w:p>
        </w:tc>
        <w:tc>
          <w:tcPr>
            <w:tcW w:w="3366" w:type="pct"/>
            <w:gridSpan w:val="5"/>
            <w:tcBorders>
              <w:top w:val="single" w:sz="4" w:space="0" w:color="auto"/>
              <w:left w:val="single" w:sz="4" w:space="0" w:color="auto"/>
              <w:bottom w:val="single" w:sz="4" w:space="0" w:color="auto"/>
              <w:right w:val="single" w:sz="4" w:space="0" w:color="auto"/>
            </w:tcBorders>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val="en-US" w:eastAsia="zh-CN"/>
              </w:rPr>
              <w:t xml:space="preserve">220 </w:t>
            </w:r>
            <w:r w:rsidRPr="000B0732">
              <w:rPr>
                <w:rFonts w:ascii="Tahoma" w:hAnsi="Tahoma" w:cs="Tahoma"/>
                <w:sz w:val="20"/>
                <w:szCs w:val="20"/>
                <w:lang w:eastAsia="zh-CN"/>
              </w:rPr>
              <w:t>В / 50 Гц</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Мощность двигателя, кВт</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0,75</w:t>
            </w:r>
          </w:p>
        </w:tc>
        <w:tc>
          <w:tcPr>
            <w:tcW w:w="2696" w:type="pct"/>
            <w:gridSpan w:val="4"/>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82390C"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0,8</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Размер в сложенном состоянии (Д</w:t>
            </w:r>
            <w:r w:rsidRPr="000B0732">
              <w:rPr>
                <w:rFonts w:ascii="Tahoma" w:hAnsi="Tahoma" w:cs="Tahoma"/>
                <w:sz w:val="20"/>
                <w:szCs w:val="20"/>
                <w:vertAlign w:val="subscript"/>
                <w:lang w:eastAsia="zh-CN"/>
              </w:rPr>
              <w:t>0</w:t>
            </w:r>
            <w:r w:rsidRPr="000B0732">
              <w:rPr>
                <w:rFonts w:ascii="Tahoma" w:hAnsi="Tahoma" w:cs="Tahoma"/>
                <w:sz w:val="20"/>
                <w:szCs w:val="20"/>
                <w:lang w:eastAsia="zh-CN"/>
              </w:rPr>
              <w:t>*Ш</w:t>
            </w:r>
            <w:r w:rsidRPr="000B0732">
              <w:rPr>
                <w:rFonts w:ascii="Tahoma" w:hAnsi="Tahoma" w:cs="Tahoma"/>
                <w:sz w:val="20"/>
                <w:szCs w:val="20"/>
                <w:vertAlign w:val="subscript"/>
                <w:lang w:eastAsia="zh-CN"/>
              </w:rPr>
              <w:t>0</w:t>
            </w:r>
            <w:r w:rsidRPr="000B0732">
              <w:rPr>
                <w:rFonts w:ascii="Tahoma" w:hAnsi="Tahoma" w:cs="Tahoma"/>
                <w:sz w:val="20"/>
                <w:szCs w:val="20"/>
                <w:lang w:eastAsia="zh-CN"/>
              </w:rPr>
              <w:t>*В</w:t>
            </w:r>
            <w:r w:rsidRPr="000B0732">
              <w:rPr>
                <w:rFonts w:ascii="Tahoma" w:hAnsi="Tahoma" w:cs="Tahoma"/>
                <w:sz w:val="20"/>
                <w:szCs w:val="20"/>
                <w:vertAlign w:val="subscript"/>
                <w:lang w:eastAsia="zh-CN"/>
              </w:rPr>
              <w:t>0</w:t>
            </w:r>
            <w:r w:rsidRPr="000B0732">
              <w:rPr>
                <w:rFonts w:ascii="Tahoma" w:hAnsi="Tahoma" w:cs="Tahoma"/>
                <w:sz w:val="20"/>
                <w:szCs w:val="20"/>
                <w:lang w:eastAsia="zh-CN"/>
              </w:rPr>
              <w:t>), м</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1200х820х1650</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1310х820х1650</w:t>
            </w:r>
          </w:p>
        </w:tc>
        <w:tc>
          <w:tcPr>
            <w:tcW w:w="669"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val="en-US" w:eastAsia="zh-CN"/>
              </w:rPr>
            </w:pPr>
            <w:r w:rsidRPr="000B0732">
              <w:rPr>
                <w:rFonts w:ascii="Tahoma" w:hAnsi="Tahoma" w:cs="Tahoma"/>
                <w:sz w:val="20"/>
                <w:szCs w:val="20"/>
                <w:lang w:eastAsia="zh-CN"/>
              </w:rPr>
              <w:t>1310х820х1980</w:t>
            </w:r>
          </w:p>
        </w:tc>
        <w:tc>
          <w:tcPr>
            <w:tcW w:w="670"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val="en-US" w:eastAsia="zh-CN"/>
              </w:rPr>
            </w:pPr>
            <w:r w:rsidRPr="000B0732">
              <w:rPr>
                <w:rFonts w:ascii="Tahoma" w:hAnsi="Tahoma" w:cs="Tahoma"/>
                <w:sz w:val="20"/>
                <w:szCs w:val="20"/>
                <w:lang w:eastAsia="zh-CN"/>
              </w:rPr>
              <w:t>1310х820х1980</w:t>
            </w:r>
          </w:p>
        </w:tc>
        <w:tc>
          <w:tcPr>
            <w:tcW w:w="68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1360х820х2350</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shd w:val="clear" w:color="auto" w:fill="auto"/>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Клиренс, мм</w:t>
            </w:r>
          </w:p>
        </w:tc>
        <w:tc>
          <w:tcPr>
            <w:tcW w:w="3366"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75</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shd w:val="pct15" w:color="auto" w:fill="auto"/>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Диаметр заднего колеса, мм</w:t>
            </w:r>
          </w:p>
        </w:tc>
        <w:tc>
          <w:tcPr>
            <w:tcW w:w="3366" w:type="pct"/>
            <w:gridSpan w:val="5"/>
            <w:tcBorders>
              <w:top w:val="single" w:sz="4" w:space="0" w:color="auto"/>
              <w:left w:val="single" w:sz="4" w:space="0" w:color="auto"/>
              <w:bottom w:val="single" w:sz="4" w:space="0" w:color="auto"/>
              <w:right w:val="single" w:sz="4" w:space="0" w:color="auto"/>
            </w:tcBorders>
            <w:shd w:val="pct15" w:color="auto" w:fill="auto"/>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180*50</w:t>
            </w:r>
          </w:p>
        </w:tc>
      </w:tr>
      <w:tr w:rsidR="0056718E" w:rsidRPr="000B0732" w:rsidTr="0056718E">
        <w:trPr>
          <w:jc w:val="center"/>
        </w:trPr>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Собственный вес, кг</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180</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280</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300</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320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0EEA" w:rsidRPr="000B0732" w:rsidRDefault="006A0EE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350</w:t>
            </w:r>
          </w:p>
        </w:tc>
      </w:tr>
    </w:tbl>
    <w:p w:rsidR="006A0EEA" w:rsidRPr="000B0732" w:rsidRDefault="006A0EEA" w:rsidP="000B0732">
      <w:pPr>
        <w:spacing w:after="0" w:line="276" w:lineRule="auto"/>
        <w:jc w:val="center"/>
        <w:rPr>
          <w:rFonts w:ascii="Tahoma" w:hAnsi="Tahoma" w:cs="Tahoma"/>
          <w:b/>
          <w:sz w:val="20"/>
          <w:szCs w:val="20"/>
          <w:lang w:val="en-US"/>
        </w:rPr>
      </w:pPr>
    </w:p>
    <w:tbl>
      <w:tblPr>
        <w:tblW w:w="52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7"/>
        <w:gridCol w:w="1236"/>
        <w:gridCol w:w="1199"/>
        <w:gridCol w:w="1342"/>
        <w:gridCol w:w="1289"/>
        <w:gridCol w:w="1279"/>
        <w:gridCol w:w="12"/>
      </w:tblGrid>
      <w:tr w:rsidR="00FF6BEE" w:rsidRPr="000B0732" w:rsidTr="0056718E">
        <w:trPr>
          <w:jc w:val="center"/>
        </w:trPr>
        <w:tc>
          <w:tcPr>
            <w:tcW w:w="1755" w:type="pct"/>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lastRenderedPageBreak/>
              <w:t>Параметры</w:t>
            </w:r>
          </w:p>
        </w:tc>
        <w:tc>
          <w:tcPr>
            <w:tcW w:w="3245" w:type="pct"/>
            <w:gridSpan w:val="6"/>
            <w:tcBorders>
              <w:top w:val="single" w:sz="4" w:space="0" w:color="auto"/>
              <w:left w:val="single" w:sz="4" w:space="0" w:color="auto"/>
              <w:bottom w:val="single" w:sz="4" w:space="0" w:color="auto"/>
              <w:right w:val="single" w:sz="4" w:space="0" w:color="auto"/>
            </w:tcBorders>
            <w:shd w:val="pct15" w:color="auto" w:fill="auto"/>
            <w:vAlign w:val="center"/>
          </w:tcPr>
          <w:p w:rsidR="00FF6BEE" w:rsidRPr="000B0732" w:rsidRDefault="00FF6BEE" w:rsidP="0056718E">
            <w:pPr>
              <w:spacing w:after="0" w:line="276" w:lineRule="auto"/>
              <w:jc w:val="center"/>
              <w:rPr>
                <w:rFonts w:ascii="Tahoma" w:hAnsi="Tahoma" w:cs="Tahoma"/>
                <w:b/>
                <w:sz w:val="20"/>
                <w:szCs w:val="20"/>
                <w:lang w:eastAsia="zh-CN"/>
              </w:rPr>
            </w:pPr>
            <w:r w:rsidRPr="000B0732">
              <w:rPr>
                <w:rFonts w:ascii="Tahoma" w:hAnsi="Tahoma" w:cs="Tahoma"/>
                <w:b/>
                <w:sz w:val="20"/>
                <w:szCs w:val="20"/>
                <w:lang w:eastAsia="zh-CN"/>
              </w:rPr>
              <w:t>Платформа с двумя мачтами (от сети)</w:t>
            </w:r>
          </w:p>
        </w:tc>
      </w:tr>
      <w:tr w:rsidR="004A035A" w:rsidRPr="000B0732" w:rsidTr="0056718E">
        <w:trPr>
          <w:gridAfter w:val="1"/>
          <w:wAfter w:w="8" w:type="pct"/>
          <w:jc w:val="center"/>
        </w:trPr>
        <w:tc>
          <w:tcPr>
            <w:tcW w:w="1755" w:type="pct"/>
            <w:vMerge/>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FF6BEE" w:rsidP="0056718E">
            <w:pPr>
              <w:spacing w:after="0" w:line="276" w:lineRule="auto"/>
              <w:jc w:val="center"/>
              <w:rPr>
                <w:rFonts w:ascii="Tahoma" w:hAnsi="Tahoma" w:cs="Tahoma"/>
                <w:sz w:val="20"/>
                <w:szCs w:val="20"/>
                <w:lang w:eastAsia="zh-CN"/>
              </w:rPr>
            </w:pPr>
          </w:p>
        </w:tc>
        <w:tc>
          <w:tcPr>
            <w:tcW w:w="631" w:type="pct"/>
            <w:tcBorders>
              <w:top w:val="single" w:sz="4" w:space="0" w:color="auto"/>
              <w:left w:val="single" w:sz="4" w:space="0" w:color="auto"/>
              <w:bottom w:val="single" w:sz="4" w:space="0" w:color="auto"/>
              <w:right w:val="single" w:sz="4" w:space="0" w:color="auto"/>
            </w:tcBorders>
            <w:shd w:val="pct15" w:color="auto" w:fill="auto"/>
            <w:vAlign w:val="center"/>
          </w:tcPr>
          <w:p w:rsidR="00FF6BEE" w:rsidRPr="0056718E" w:rsidRDefault="00FF6BEE" w:rsidP="0056718E">
            <w:pPr>
              <w:pStyle w:val="1"/>
              <w:spacing w:before="0" w:beforeAutospacing="0" w:after="0" w:afterAutospacing="0" w:line="276" w:lineRule="auto"/>
              <w:jc w:val="center"/>
              <w:rPr>
                <w:rFonts w:ascii="Tahoma" w:hAnsi="Tahoma" w:cs="Tahoma"/>
                <w:b w:val="0"/>
                <w:sz w:val="20"/>
                <w:szCs w:val="20"/>
                <w:lang w:val="en-US"/>
              </w:rPr>
            </w:pPr>
            <w:bookmarkStart w:id="6" w:name="_Toc58515346"/>
            <w:r w:rsidRPr="0056718E">
              <w:rPr>
                <w:rFonts w:ascii="Tahoma" w:hAnsi="Tahoma" w:cs="Tahoma"/>
                <w:b w:val="0"/>
                <w:sz w:val="20"/>
                <w:szCs w:val="20"/>
              </w:rPr>
              <w:t>GTWY-</w:t>
            </w:r>
            <w:r w:rsidR="00BB5A34" w:rsidRPr="0056718E">
              <w:rPr>
                <w:rFonts w:ascii="Tahoma" w:hAnsi="Tahoma" w:cs="Tahoma"/>
                <w:b w:val="0"/>
                <w:sz w:val="20"/>
                <w:szCs w:val="20"/>
              </w:rPr>
              <w:t>602</w:t>
            </w:r>
            <w:r w:rsidR="00BB5A34" w:rsidRPr="0056718E">
              <w:rPr>
                <w:rFonts w:ascii="Tahoma" w:hAnsi="Tahoma" w:cs="Tahoma"/>
                <w:b w:val="0"/>
                <w:sz w:val="20"/>
                <w:szCs w:val="20"/>
                <w:lang w:val="en-US"/>
              </w:rPr>
              <w:t>S</w:t>
            </w:r>
            <w:r w:rsidRPr="0056718E">
              <w:rPr>
                <w:rFonts w:ascii="Tahoma" w:hAnsi="Tahoma" w:cs="Tahoma"/>
                <w:b w:val="0"/>
                <w:sz w:val="20"/>
                <w:szCs w:val="20"/>
              </w:rPr>
              <w:t xml:space="preserve"> </w:t>
            </w:r>
            <w:r w:rsidRPr="0056718E">
              <w:rPr>
                <w:rFonts w:ascii="Tahoma" w:hAnsi="Tahoma" w:cs="Tahoma"/>
                <w:b w:val="0"/>
                <w:sz w:val="20"/>
                <w:szCs w:val="20"/>
                <w:lang w:val="en-US"/>
              </w:rPr>
              <w:t>AC</w:t>
            </w:r>
            <w:bookmarkEnd w:id="6"/>
          </w:p>
        </w:tc>
        <w:tc>
          <w:tcPr>
            <w:tcW w:w="612"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FF6BEE" w:rsidP="0056718E">
            <w:pPr>
              <w:spacing w:after="0" w:line="276" w:lineRule="auto"/>
              <w:jc w:val="center"/>
              <w:rPr>
                <w:rFonts w:ascii="Tahoma" w:hAnsi="Tahoma" w:cs="Tahoma"/>
                <w:b/>
                <w:sz w:val="20"/>
                <w:szCs w:val="20"/>
                <w:lang w:val="en-US" w:eastAsia="zh-CN"/>
              </w:rPr>
            </w:pPr>
            <w:r w:rsidRPr="000B0732">
              <w:rPr>
                <w:rFonts w:ascii="Tahoma" w:hAnsi="Tahoma" w:cs="Tahoma"/>
                <w:sz w:val="20"/>
                <w:szCs w:val="20"/>
              </w:rPr>
              <w:t>GTWY-</w:t>
            </w:r>
            <w:r w:rsidR="00BB5A34" w:rsidRPr="000B0732">
              <w:rPr>
                <w:rFonts w:ascii="Tahoma" w:hAnsi="Tahoma" w:cs="Tahoma"/>
                <w:sz w:val="20"/>
                <w:szCs w:val="20"/>
              </w:rPr>
              <w:t>802S</w:t>
            </w:r>
            <w:r w:rsidRPr="000B0732">
              <w:rPr>
                <w:rFonts w:ascii="Tahoma" w:hAnsi="Tahoma" w:cs="Tahoma"/>
                <w:sz w:val="20"/>
                <w:szCs w:val="20"/>
                <w:lang w:val="en-US"/>
              </w:rPr>
              <w:t xml:space="preserve"> AC</w:t>
            </w:r>
          </w:p>
        </w:tc>
        <w:tc>
          <w:tcPr>
            <w:tcW w:w="68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FF6BEE" w:rsidP="0056718E">
            <w:pPr>
              <w:spacing w:after="0" w:line="276" w:lineRule="auto"/>
              <w:jc w:val="center"/>
              <w:rPr>
                <w:rFonts w:ascii="Tahoma" w:hAnsi="Tahoma" w:cs="Tahoma"/>
                <w:b/>
                <w:sz w:val="20"/>
                <w:szCs w:val="20"/>
                <w:lang w:val="en-US" w:eastAsia="zh-CN"/>
              </w:rPr>
            </w:pPr>
            <w:r w:rsidRPr="000B0732">
              <w:rPr>
                <w:rFonts w:ascii="Tahoma" w:hAnsi="Tahoma" w:cs="Tahoma"/>
                <w:sz w:val="20"/>
                <w:szCs w:val="20"/>
              </w:rPr>
              <w:t>GTWY-</w:t>
            </w:r>
            <w:r w:rsidR="00BB5A34" w:rsidRPr="000B0732">
              <w:rPr>
                <w:rFonts w:ascii="Tahoma" w:hAnsi="Tahoma" w:cs="Tahoma"/>
                <w:sz w:val="20"/>
                <w:szCs w:val="20"/>
                <w:lang w:val="en-US"/>
              </w:rPr>
              <w:t>1002S</w:t>
            </w:r>
            <w:r w:rsidRPr="000B0732">
              <w:rPr>
                <w:rFonts w:ascii="Tahoma" w:hAnsi="Tahoma" w:cs="Tahoma"/>
                <w:sz w:val="20"/>
                <w:szCs w:val="20"/>
                <w:lang w:val="en-US"/>
              </w:rPr>
              <w:t xml:space="preserve"> AC</w:t>
            </w:r>
          </w:p>
        </w:tc>
        <w:tc>
          <w:tcPr>
            <w:tcW w:w="658"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FF6BEE" w:rsidP="0056718E">
            <w:pPr>
              <w:spacing w:after="0" w:line="276" w:lineRule="auto"/>
              <w:jc w:val="center"/>
              <w:rPr>
                <w:rFonts w:ascii="Tahoma" w:hAnsi="Tahoma" w:cs="Tahoma"/>
                <w:b/>
                <w:sz w:val="20"/>
                <w:szCs w:val="20"/>
                <w:lang w:val="en-US" w:eastAsia="zh-CN"/>
              </w:rPr>
            </w:pPr>
            <w:r w:rsidRPr="000B0732">
              <w:rPr>
                <w:rFonts w:ascii="Tahoma" w:hAnsi="Tahoma" w:cs="Tahoma"/>
                <w:sz w:val="20"/>
                <w:szCs w:val="20"/>
              </w:rPr>
              <w:t>GTWY-</w:t>
            </w:r>
            <w:r w:rsidR="00BB5A34" w:rsidRPr="000B0732">
              <w:rPr>
                <w:rFonts w:ascii="Tahoma" w:hAnsi="Tahoma" w:cs="Tahoma"/>
                <w:sz w:val="20"/>
                <w:szCs w:val="20"/>
                <w:lang w:val="en-US"/>
              </w:rPr>
              <w:t>1202S</w:t>
            </w:r>
            <w:r w:rsidRPr="000B0732">
              <w:rPr>
                <w:rFonts w:ascii="Tahoma" w:hAnsi="Tahoma" w:cs="Tahoma"/>
                <w:sz w:val="20"/>
                <w:szCs w:val="20"/>
                <w:lang w:val="en-US"/>
              </w:rPr>
              <w:t xml:space="preserve"> AC</w:t>
            </w:r>
          </w:p>
        </w:tc>
        <w:tc>
          <w:tcPr>
            <w:tcW w:w="65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FF6BEE" w:rsidP="0056718E">
            <w:pPr>
              <w:spacing w:after="0" w:line="276" w:lineRule="auto"/>
              <w:jc w:val="center"/>
              <w:rPr>
                <w:rFonts w:ascii="Tahoma" w:hAnsi="Tahoma" w:cs="Tahoma"/>
                <w:b/>
                <w:sz w:val="20"/>
                <w:szCs w:val="20"/>
                <w:lang w:val="en-US" w:eastAsia="zh-CN"/>
              </w:rPr>
            </w:pPr>
            <w:r w:rsidRPr="000B0732">
              <w:rPr>
                <w:rFonts w:ascii="Tahoma" w:hAnsi="Tahoma" w:cs="Tahoma"/>
                <w:sz w:val="20"/>
                <w:szCs w:val="20"/>
              </w:rPr>
              <w:t>GTWY-1</w:t>
            </w:r>
            <w:r w:rsidR="00BB5A34" w:rsidRPr="000B0732">
              <w:rPr>
                <w:rFonts w:ascii="Tahoma" w:hAnsi="Tahoma" w:cs="Tahoma"/>
                <w:sz w:val="20"/>
                <w:szCs w:val="20"/>
                <w:lang w:val="en-US"/>
              </w:rPr>
              <w:t>402S</w:t>
            </w:r>
            <w:r w:rsidRPr="000B0732">
              <w:rPr>
                <w:rFonts w:ascii="Tahoma" w:hAnsi="Tahoma" w:cs="Tahoma"/>
                <w:sz w:val="20"/>
                <w:szCs w:val="20"/>
                <w:lang w:val="en-US"/>
              </w:rPr>
              <w:t xml:space="preserve"> AC</w:t>
            </w:r>
          </w:p>
        </w:tc>
      </w:tr>
      <w:tr w:rsidR="004B4687" w:rsidRPr="000B0732" w:rsidTr="0056718E">
        <w:trPr>
          <w:gridAfter w:val="1"/>
          <w:wAfter w:w="8" w:type="pct"/>
          <w:jc w:val="center"/>
        </w:trPr>
        <w:tc>
          <w:tcPr>
            <w:tcW w:w="1755" w:type="pct"/>
            <w:tcBorders>
              <w:top w:val="single" w:sz="4" w:space="0" w:color="auto"/>
              <w:left w:val="single" w:sz="4" w:space="0" w:color="auto"/>
              <w:bottom w:val="single" w:sz="4" w:space="0" w:color="auto"/>
              <w:right w:val="single" w:sz="4" w:space="0" w:color="auto"/>
            </w:tcBorders>
            <w:vAlign w:val="center"/>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Артикул</w:t>
            </w:r>
          </w:p>
        </w:tc>
        <w:tc>
          <w:tcPr>
            <w:tcW w:w="631"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b/>
                <w:sz w:val="20"/>
                <w:szCs w:val="20"/>
              </w:rPr>
            </w:pPr>
            <w:r w:rsidRPr="000B0732">
              <w:rPr>
                <w:rFonts w:ascii="Tahoma" w:hAnsi="Tahoma" w:cs="Tahoma"/>
                <w:b/>
                <w:sz w:val="20"/>
                <w:szCs w:val="20"/>
              </w:rPr>
              <w:t>1015947</w:t>
            </w:r>
          </w:p>
        </w:tc>
        <w:tc>
          <w:tcPr>
            <w:tcW w:w="612"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b/>
                <w:sz w:val="20"/>
                <w:szCs w:val="20"/>
                <w:lang w:val="en-US" w:eastAsia="zh-CN"/>
              </w:rPr>
            </w:pPr>
            <w:r w:rsidRPr="000B0732">
              <w:rPr>
                <w:rFonts w:ascii="Tahoma" w:hAnsi="Tahoma" w:cs="Tahoma"/>
                <w:b/>
                <w:sz w:val="20"/>
                <w:szCs w:val="20"/>
              </w:rPr>
              <w:t>1015948</w:t>
            </w:r>
          </w:p>
        </w:tc>
        <w:tc>
          <w:tcPr>
            <w:tcW w:w="685"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b/>
                <w:sz w:val="20"/>
                <w:szCs w:val="20"/>
                <w:lang w:val="en-US" w:eastAsia="zh-CN"/>
              </w:rPr>
            </w:pPr>
            <w:r w:rsidRPr="000B0732">
              <w:rPr>
                <w:rFonts w:ascii="Tahoma" w:hAnsi="Tahoma" w:cs="Tahoma"/>
                <w:b/>
                <w:sz w:val="20"/>
                <w:szCs w:val="20"/>
              </w:rPr>
              <w:t>1015949</w:t>
            </w:r>
          </w:p>
        </w:tc>
        <w:tc>
          <w:tcPr>
            <w:tcW w:w="658"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b/>
                <w:sz w:val="20"/>
                <w:szCs w:val="20"/>
                <w:lang w:val="en-US" w:eastAsia="zh-CN"/>
              </w:rPr>
            </w:pPr>
            <w:r w:rsidRPr="000B0732">
              <w:rPr>
                <w:rFonts w:ascii="Tahoma" w:hAnsi="Tahoma" w:cs="Tahoma"/>
                <w:b/>
                <w:sz w:val="20"/>
                <w:szCs w:val="20"/>
                <w:lang w:val="en-US" w:eastAsia="zh-CN"/>
              </w:rPr>
              <w:t>1015950</w:t>
            </w:r>
          </w:p>
        </w:tc>
        <w:tc>
          <w:tcPr>
            <w:tcW w:w="653"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b/>
                <w:sz w:val="20"/>
                <w:szCs w:val="20"/>
                <w:lang w:val="en-US" w:eastAsia="zh-CN"/>
              </w:rPr>
            </w:pPr>
            <w:r w:rsidRPr="000B0732">
              <w:rPr>
                <w:rFonts w:ascii="Tahoma" w:hAnsi="Tahoma" w:cs="Tahoma"/>
                <w:b/>
                <w:sz w:val="20"/>
                <w:szCs w:val="20"/>
              </w:rPr>
              <w:t>1015951</w:t>
            </w:r>
          </w:p>
        </w:tc>
      </w:tr>
      <w:tr w:rsidR="004B4687" w:rsidRPr="000B0732" w:rsidTr="0056718E">
        <w:trPr>
          <w:gridAfter w:val="1"/>
          <w:wAfter w:w="8" w:type="pct"/>
          <w:jc w:val="center"/>
        </w:trPr>
        <w:tc>
          <w:tcPr>
            <w:tcW w:w="175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высота платформы, м</w:t>
            </w:r>
          </w:p>
        </w:tc>
        <w:tc>
          <w:tcPr>
            <w:tcW w:w="631" w:type="pct"/>
            <w:tcBorders>
              <w:top w:val="single" w:sz="4" w:space="0" w:color="auto"/>
              <w:left w:val="single" w:sz="4" w:space="0" w:color="auto"/>
              <w:bottom w:val="single" w:sz="4" w:space="0" w:color="auto"/>
              <w:right w:val="single" w:sz="4" w:space="0" w:color="auto"/>
            </w:tcBorders>
            <w:shd w:val="pct15" w:color="auto" w:fill="auto"/>
            <w:vAlign w:val="center"/>
          </w:tcPr>
          <w:p w:rsidR="00FF6BEE"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6</w:t>
            </w:r>
          </w:p>
        </w:tc>
        <w:tc>
          <w:tcPr>
            <w:tcW w:w="612"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w:t>
            </w:r>
          </w:p>
        </w:tc>
        <w:tc>
          <w:tcPr>
            <w:tcW w:w="68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10</w:t>
            </w:r>
          </w:p>
        </w:tc>
        <w:tc>
          <w:tcPr>
            <w:tcW w:w="658"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w:t>
            </w:r>
          </w:p>
        </w:tc>
        <w:tc>
          <w:tcPr>
            <w:tcW w:w="65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w:t>
            </w:r>
          </w:p>
        </w:tc>
      </w:tr>
      <w:tr w:rsidR="004B4687" w:rsidRPr="000B0732" w:rsidTr="0056718E">
        <w:trPr>
          <w:gridAfter w:val="1"/>
          <w:wAfter w:w="8" w:type="pct"/>
          <w:jc w:val="center"/>
        </w:trPr>
        <w:tc>
          <w:tcPr>
            <w:tcW w:w="1755" w:type="pct"/>
            <w:tcBorders>
              <w:top w:val="single" w:sz="4" w:space="0" w:color="auto"/>
              <w:left w:val="single" w:sz="4" w:space="0" w:color="auto"/>
              <w:bottom w:val="single" w:sz="4" w:space="0" w:color="auto"/>
              <w:right w:val="single" w:sz="4" w:space="0" w:color="auto"/>
            </w:tcBorders>
            <w:vAlign w:val="center"/>
            <w:hideMark/>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рабочая высота, м</w:t>
            </w:r>
          </w:p>
        </w:tc>
        <w:tc>
          <w:tcPr>
            <w:tcW w:w="631"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7</w:t>
            </w:r>
            <w:r w:rsidR="00FF6BEE" w:rsidRPr="000B0732">
              <w:rPr>
                <w:rFonts w:ascii="Tahoma" w:hAnsi="Tahoma" w:cs="Tahoma"/>
                <w:sz w:val="20"/>
                <w:szCs w:val="20"/>
                <w:lang w:eastAsia="zh-CN"/>
              </w:rPr>
              <w:t>.7</w:t>
            </w:r>
          </w:p>
        </w:tc>
        <w:tc>
          <w:tcPr>
            <w:tcW w:w="612"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9</w:t>
            </w:r>
            <w:r w:rsidR="00FF6BEE" w:rsidRPr="000B0732">
              <w:rPr>
                <w:rFonts w:ascii="Tahoma" w:hAnsi="Tahoma" w:cs="Tahoma"/>
                <w:sz w:val="20"/>
                <w:szCs w:val="20"/>
                <w:lang w:eastAsia="zh-CN"/>
              </w:rPr>
              <w:t>,7</w:t>
            </w:r>
          </w:p>
        </w:tc>
        <w:tc>
          <w:tcPr>
            <w:tcW w:w="685"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11.7</w:t>
            </w:r>
          </w:p>
        </w:tc>
        <w:tc>
          <w:tcPr>
            <w:tcW w:w="658"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13.7</w:t>
            </w:r>
          </w:p>
        </w:tc>
        <w:tc>
          <w:tcPr>
            <w:tcW w:w="653"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15</w:t>
            </w:r>
            <w:r w:rsidR="00FF6BEE" w:rsidRPr="000B0732">
              <w:rPr>
                <w:rFonts w:ascii="Tahoma" w:hAnsi="Tahoma" w:cs="Tahoma"/>
                <w:sz w:val="20"/>
                <w:szCs w:val="20"/>
                <w:lang w:eastAsia="zh-CN"/>
              </w:rPr>
              <w:t>,7</w:t>
            </w:r>
          </w:p>
        </w:tc>
      </w:tr>
      <w:tr w:rsidR="004A035A" w:rsidRPr="000B0732" w:rsidTr="0056718E">
        <w:trPr>
          <w:gridAfter w:val="1"/>
          <w:wAfter w:w="8" w:type="pct"/>
          <w:jc w:val="center"/>
        </w:trPr>
        <w:tc>
          <w:tcPr>
            <w:tcW w:w="1755" w:type="pct"/>
            <w:tcBorders>
              <w:top w:val="single" w:sz="4" w:space="0" w:color="auto"/>
              <w:left w:val="single" w:sz="4" w:space="0" w:color="auto"/>
              <w:bottom w:val="single" w:sz="4" w:space="0" w:color="auto"/>
              <w:right w:val="single" w:sz="4" w:space="0" w:color="auto"/>
            </w:tcBorders>
            <w:vAlign w:val="center"/>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Номинальная грузоподъемность (рабочая), кг</w:t>
            </w:r>
          </w:p>
        </w:tc>
        <w:tc>
          <w:tcPr>
            <w:tcW w:w="631" w:type="pct"/>
            <w:tcBorders>
              <w:top w:val="single" w:sz="4" w:space="0" w:color="auto"/>
              <w:left w:val="single" w:sz="4" w:space="0" w:color="auto"/>
              <w:bottom w:val="single" w:sz="4" w:space="0" w:color="auto"/>
              <w:right w:val="single" w:sz="4" w:space="0" w:color="auto"/>
            </w:tcBorders>
            <w:vAlign w:val="center"/>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140</w:t>
            </w:r>
          </w:p>
        </w:tc>
        <w:tc>
          <w:tcPr>
            <w:tcW w:w="612" w:type="pct"/>
            <w:tcBorders>
              <w:top w:val="single" w:sz="4" w:space="0" w:color="auto"/>
              <w:left w:val="single" w:sz="4" w:space="0" w:color="auto"/>
              <w:bottom w:val="single" w:sz="4" w:space="0" w:color="auto"/>
              <w:right w:val="single" w:sz="4" w:space="0" w:color="auto"/>
            </w:tcBorders>
            <w:vAlign w:val="center"/>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140</w:t>
            </w:r>
          </w:p>
        </w:tc>
        <w:tc>
          <w:tcPr>
            <w:tcW w:w="685" w:type="pct"/>
            <w:tcBorders>
              <w:top w:val="single" w:sz="4" w:space="0" w:color="auto"/>
              <w:left w:val="single" w:sz="4" w:space="0" w:color="auto"/>
              <w:bottom w:val="single" w:sz="4" w:space="0" w:color="auto"/>
              <w:right w:val="single" w:sz="4" w:space="0" w:color="auto"/>
            </w:tcBorders>
            <w:vAlign w:val="center"/>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140</w:t>
            </w:r>
          </w:p>
        </w:tc>
        <w:tc>
          <w:tcPr>
            <w:tcW w:w="658" w:type="pct"/>
            <w:tcBorders>
              <w:top w:val="single" w:sz="4" w:space="0" w:color="auto"/>
              <w:left w:val="single" w:sz="4" w:space="0" w:color="auto"/>
              <w:bottom w:val="single" w:sz="4" w:space="0" w:color="auto"/>
              <w:right w:val="single" w:sz="4" w:space="0" w:color="auto"/>
            </w:tcBorders>
            <w:vAlign w:val="center"/>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140</w:t>
            </w:r>
          </w:p>
        </w:tc>
        <w:tc>
          <w:tcPr>
            <w:tcW w:w="653" w:type="pct"/>
            <w:tcBorders>
              <w:top w:val="single" w:sz="4" w:space="0" w:color="auto"/>
              <w:left w:val="single" w:sz="4" w:space="0" w:color="auto"/>
              <w:bottom w:val="single" w:sz="4" w:space="0" w:color="auto"/>
              <w:right w:val="single" w:sz="4" w:space="0" w:color="auto"/>
            </w:tcBorders>
            <w:vAlign w:val="center"/>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140</w:t>
            </w:r>
          </w:p>
        </w:tc>
      </w:tr>
      <w:tr w:rsidR="004A035A" w:rsidRPr="000B0732" w:rsidTr="0056718E">
        <w:trPr>
          <w:gridAfter w:val="1"/>
          <w:wAfter w:w="8" w:type="pct"/>
          <w:jc w:val="center"/>
        </w:trPr>
        <w:tc>
          <w:tcPr>
            <w:tcW w:w="175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Максимальная грузоподъемность, кг</w:t>
            </w:r>
          </w:p>
        </w:tc>
        <w:tc>
          <w:tcPr>
            <w:tcW w:w="631" w:type="pct"/>
            <w:tcBorders>
              <w:top w:val="single" w:sz="4" w:space="0" w:color="auto"/>
              <w:left w:val="single" w:sz="4" w:space="0" w:color="auto"/>
              <w:bottom w:val="single" w:sz="4" w:space="0" w:color="auto"/>
              <w:right w:val="single" w:sz="4" w:space="0" w:color="auto"/>
            </w:tcBorders>
            <w:shd w:val="pct15" w:color="auto" w:fill="auto"/>
            <w:vAlign w:val="center"/>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200</w:t>
            </w:r>
          </w:p>
        </w:tc>
        <w:tc>
          <w:tcPr>
            <w:tcW w:w="612"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200</w:t>
            </w:r>
          </w:p>
        </w:tc>
        <w:tc>
          <w:tcPr>
            <w:tcW w:w="68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200</w:t>
            </w:r>
          </w:p>
        </w:tc>
        <w:tc>
          <w:tcPr>
            <w:tcW w:w="658"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200</w:t>
            </w:r>
          </w:p>
        </w:tc>
        <w:tc>
          <w:tcPr>
            <w:tcW w:w="65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BB5A34" w:rsidRPr="000B0732" w:rsidRDefault="00BB5A34"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200</w:t>
            </w:r>
          </w:p>
        </w:tc>
      </w:tr>
      <w:tr w:rsidR="004B4687" w:rsidRPr="000B0732" w:rsidTr="0056718E">
        <w:trPr>
          <w:gridAfter w:val="1"/>
          <w:wAfter w:w="8" w:type="pct"/>
          <w:jc w:val="center"/>
        </w:trPr>
        <w:tc>
          <w:tcPr>
            <w:tcW w:w="1755" w:type="pct"/>
            <w:tcBorders>
              <w:top w:val="single" w:sz="4" w:space="0" w:color="auto"/>
              <w:left w:val="single" w:sz="4" w:space="0" w:color="auto"/>
              <w:bottom w:val="single" w:sz="4" w:space="0" w:color="auto"/>
              <w:right w:val="single" w:sz="4" w:space="0" w:color="auto"/>
            </w:tcBorders>
            <w:vAlign w:val="center"/>
            <w:hideMark/>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Размер платформы (Д</w:t>
            </w:r>
            <w:r w:rsidRPr="000B0732">
              <w:rPr>
                <w:rFonts w:ascii="Tahoma" w:hAnsi="Tahoma" w:cs="Tahoma"/>
                <w:sz w:val="20"/>
                <w:szCs w:val="20"/>
                <w:vertAlign w:val="subscript"/>
                <w:lang w:eastAsia="zh-CN"/>
              </w:rPr>
              <w:t>1</w:t>
            </w:r>
            <w:r w:rsidRPr="000B0732">
              <w:rPr>
                <w:rFonts w:ascii="Tahoma" w:hAnsi="Tahoma" w:cs="Tahoma"/>
                <w:sz w:val="20"/>
                <w:szCs w:val="20"/>
                <w:lang w:eastAsia="zh-CN"/>
              </w:rPr>
              <w:t>*Ш</w:t>
            </w:r>
            <w:r w:rsidRPr="000B0732">
              <w:rPr>
                <w:rFonts w:ascii="Tahoma" w:hAnsi="Tahoma" w:cs="Tahoma"/>
                <w:sz w:val="20"/>
                <w:szCs w:val="20"/>
                <w:vertAlign w:val="subscript"/>
                <w:lang w:eastAsia="zh-CN"/>
              </w:rPr>
              <w:t>1</w:t>
            </w:r>
            <w:r w:rsidRPr="000B0732">
              <w:rPr>
                <w:rFonts w:ascii="Tahoma" w:hAnsi="Tahoma" w:cs="Tahoma"/>
                <w:sz w:val="20"/>
                <w:szCs w:val="20"/>
                <w:lang w:eastAsia="zh-CN"/>
              </w:rPr>
              <w:t>), мм</w:t>
            </w:r>
          </w:p>
        </w:tc>
        <w:tc>
          <w:tcPr>
            <w:tcW w:w="631" w:type="pct"/>
            <w:tcBorders>
              <w:top w:val="single" w:sz="4" w:space="0" w:color="auto"/>
              <w:left w:val="single" w:sz="4" w:space="0" w:color="auto"/>
              <w:bottom w:val="single" w:sz="4" w:space="0" w:color="auto"/>
              <w:right w:val="single" w:sz="4" w:space="0" w:color="auto"/>
            </w:tcBorders>
            <w:vAlign w:val="center"/>
          </w:tcPr>
          <w:p w:rsidR="00FF6BEE" w:rsidRPr="000B0732" w:rsidRDefault="00BB5A34"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lang w:val="en-US"/>
              </w:rPr>
              <w:t>1120</w:t>
            </w:r>
            <w:r w:rsidRPr="000B0732">
              <w:rPr>
                <w:rStyle w:val="val"/>
                <w:rFonts w:ascii="Tahoma" w:hAnsi="Tahoma" w:cs="Tahoma"/>
                <w:sz w:val="20"/>
                <w:szCs w:val="20"/>
              </w:rPr>
              <w:t>Х600</w:t>
            </w:r>
          </w:p>
        </w:tc>
        <w:tc>
          <w:tcPr>
            <w:tcW w:w="612" w:type="pct"/>
            <w:tcBorders>
              <w:top w:val="single" w:sz="4" w:space="0" w:color="auto"/>
              <w:left w:val="single" w:sz="4" w:space="0" w:color="auto"/>
              <w:bottom w:val="single" w:sz="4" w:space="0" w:color="auto"/>
              <w:right w:val="single" w:sz="4" w:space="0" w:color="auto"/>
            </w:tcBorders>
            <w:vAlign w:val="center"/>
            <w:hideMark/>
          </w:tcPr>
          <w:p w:rsidR="00FF6BEE" w:rsidRPr="000B0732" w:rsidRDefault="00BB5A34"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lang w:val="en-US"/>
              </w:rPr>
              <w:t>1120</w:t>
            </w:r>
            <w:r w:rsidRPr="000B0732">
              <w:rPr>
                <w:rStyle w:val="val"/>
                <w:rFonts w:ascii="Tahoma" w:hAnsi="Tahoma" w:cs="Tahoma"/>
                <w:sz w:val="20"/>
                <w:szCs w:val="20"/>
              </w:rPr>
              <w:t>Х600</w:t>
            </w:r>
          </w:p>
        </w:tc>
        <w:tc>
          <w:tcPr>
            <w:tcW w:w="685" w:type="pct"/>
            <w:tcBorders>
              <w:top w:val="single" w:sz="4" w:space="0" w:color="auto"/>
              <w:left w:val="single" w:sz="4" w:space="0" w:color="auto"/>
              <w:bottom w:val="single" w:sz="4" w:space="0" w:color="auto"/>
              <w:right w:val="single" w:sz="4" w:space="0" w:color="auto"/>
            </w:tcBorders>
            <w:vAlign w:val="center"/>
            <w:hideMark/>
          </w:tcPr>
          <w:p w:rsidR="00FF6BEE" w:rsidRPr="000B0732" w:rsidRDefault="00BB5A34"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lang w:val="en-US"/>
              </w:rPr>
              <w:t>1360</w:t>
            </w:r>
            <w:r w:rsidRPr="000B0732">
              <w:rPr>
                <w:rStyle w:val="val"/>
                <w:rFonts w:ascii="Tahoma" w:hAnsi="Tahoma" w:cs="Tahoma"/>
                <w:sz w:val="20"/>
                <w:szCs w:val="20"/>
              </w:rPr>
              <w:t>Х600</w:t>
            </w:r>
          </w:p>
        </w:tc>
        <w:tc>
          <w:tcPr>
            <w:tcW w:w="658" w:type="pct"/>
            <w:tcBorders>
              <w:top w:val="single" w:sz="4" w:space="0" w:color="auto"/>
              <w:left w:val="single" w:sz="4" w:space="0" w:color="auto"/>
              <w:bottom w:val="single" w:sz="4" w:space="0" w:color="auto"/>
              <w:right w:val="single" w:sz="4" w:space="0" w:color="auto"/>
            </w:tcBorders>
            <w:vAlign w:val="center"/>
            <w:hideMark/>
          </w:tcPr>
          <w:p w:rsidR="00FF6BEE" w:rsidRPr="000B0732" w:rsidRDefault="00BB5A34"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lang w:val="en-US"/>
              </w:rPr>
              <w:t>1480</w:t>
            </w:r>
            <w:r w:rsidRPr="000B0732">
              <w:rPr>
                <w:rStyle w:val="val"/>
                <w:rFonts w:ascii="Tahoma" w:hAnsi="Tahoma" w:cs="Tahoma"/>
                <w:sz w:val="20"/>
                <w:szCs w:val="20"/>
              </w:rPr>
              <w:t>Х600</w:t>
            </w:r>
          </w:p>
        </w:tc>
        <w:tc>
          <w:tcPr>
            <w:tcW w:w="653" w:type="pct"/>
            <w:tcBorders>
              <w:top w:val="single" w:sz="4" w:space="0" w:color="auto"/>
              <w:left w:val="single" w:sz="4" w:space="0" w:color="auto"/>
              <w:bottom w:val="single" w:sz="4" w:space="0" w:color="auto"/>
              <w:right w:val="single" w:sz="4" w:space="0" w:color="auto"/>
            </w:tcBorders>
            <w:vAlign w:val="center"/>
            <w:hideMark/>
          </w:tcPr>
          <w:p w:rsidR="00FF6BEE" w:rsidRPr="000B0732" w:rsidRDefault="004A035A"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lang w:val="en-US"/>
              </w:rPr>
              <w:t>1480</w:t>
            </w:r>
            <w:r w:rsidRPr="000B0732">
              <w:rPr>
                <w:rStyle w:val="val"/>
                <w:rFonts w:ascii="Tahoma" w:hAnsi="Tahoma" w:cs="Tahoma"/>
                <w:sz w:val="20"/>
                <w:szCs w:val="20"/>
              </w:rPr>
              <w:t>Х600</w:t>
            </w:r>
          </w:p>
        </w:tc>
      </w:tr>
      <w:tr w:rsidR="004B4687" w:rsidRPr="000B0732" w:rsidTr="0056718E">
        <w:trPr>
          <w:gridAfter w:val="1"/>
          <w:wAfter w:w="8" w:type="pct"/>
          <w:jc w:val="center"/>
        </w:trPr>
        <w:tc>
          <w:tcPr>
            <w:tcW w:w="1755" w:type="pct"/>
            <w:tcBorders>
              <w:top w:val="single" w:sz="4" w:space="0" w:color="auto"/>
              <w:left w:val="single" w:sz="4" w:space="0" w:color="auto"/>
              <w:bottom w:val="single" w:sz="4" w:space="0" w:color="auto"/>
              <w:right w:val="single" w:sz="4" w:space="0" w:color="auto"/>
            </w:tcBorders>
            <w:vAlign w:val="center"/>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размер опор (Д</w:t>
            </w:r>
            <w:r w:rsidRPr="000B0732">
              <w:rPr>
                <w:rFonts w:ascii="Tahoma" w:hAnsi="Tahoma" w:cs="Tahoma"/>
                <w:sz w:val="20"/>
                <w:szCs w:val="20"/>
                <w:vertAlign w:val="subscript"/>
                <w:lang w:eastAsia="zh-CN"/>
              </w:rPr>
              <w:t>2</w:t>
            </w:r>
            <w:r w:rsidRPr="000B0732">
              <w:rPr>
                <w:rFonts w:ascii="Tahoma" w:hAnsi="Tahoma" w:cs="Tahoma"/>
                <w:sz w:val="20"/>
                <w:szCs w:val="20"/>
                <w:lang w:eastAsia="zh-CN"/>
              </w:rPr>
              <w:t>*Ш</w:t>
            </w:r>
            <w:r w:rsidRPr="000B0732">
              <w:rPr>
                <w:rFonts w:ascii="Tahoma" w:hAnsi="Tahoma" w:cs="Tahoma"/>
                <w:sz w:val="20"/>
                <w:szCs w:val="20"/>
                <w:vertAlign w:val="subscript"/>
                <w:lang w:eastAsia="zh-CN"/>
              </w:rPr>
              <w:t>2</w:t>
            </w:r>
            <w:r w:rsidRPr="000B0732">
              <w:rPr>
                <w:rFonts w:ascii="Tahoma" w:hAnsi="Tahoma" w:cs="Tahoma"/>
                <w:sz w:val="20"/>
                <w:szCs w:val="20"/>
                <w:lang w:eastAsia="zh-CN"/>
              </w:rPr>
              <w:t>), мм</w:t>
            </w:r>
          </w:p>
        </w:tc>
        <w:tc>
          <w:tcPr>
            <w:tcW w:w="631" w:type="pct"/>
            <w:tcBorders>
              <w:top w:val="single" w:sz="4" w:space="0" w:color="auto"/>
              <w:left w:val="single" w:sz="4" w:space="0" w:color="auto"/>
              <w:bottom w:val="single" w:sz="4" w:space="0" w:color="auto"/>
              <w:right w:val="single" w:sz="4" w:space="0" w:color="auto"/>
            </w:tcBorders>
            <w:vAlign w:val="center"/>
          </w:tcPr>
          <w:p w:rsidR="00FF6BEE" w:rsidRPr="000B0732" w:rsidRDefault="004A035A"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1780x1900</w:t>
            </w:r>
          </w:p>
        </w:tc>
        <w:tc>
          <w:tcPr>
            <w:tcW w:w="612" w:type="pct"/>
            <w:tcBorders>
              <w:top w:val="single" w:sz="4" w:space="0" w:color="auto"/>
              <w:left w:val="single" w:sz="4" w:space="0" w:color="auto"/>
              <w:bottom w:val="single" w:sz="4" w:space="0" w:color="auto"/>
              <w:right w:val="single" w:sz="4" w:space="0" w:color="auto"/>
            </w:tcBorders>
            <w:vAlign w:val="center"/>
          </w:tcPr>
          <w:p w:rsidR="00FF6BEE" w:rsidRPr="000B0732" w:rsidRDefault="004A035A"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1780x1900</w:t>
            </w:r>
          </w:p>
        </w:tc>
        <w:tc>
          <w:tcPr>
            <w:tcW w:w="685" w:type="pct"/>
            <w:tcBorders>
              <w:top w:val="single" w:sz="4" w:space="0" w:color="auto"/>
              <w:left w:val="single" w:sz="4" w:space="0" w:color="auto"/>
              <w:bottom w:val="single" w:sz="4" w:space="0" w:color="auto"/>
              <w:right w:val="single" w:sz="4" w:space="0" w:color="auto"/>
            </w:tcBorders>
            <w:vAlign w:val="center"/>
          </w:tcPr>
          <w:p w:rsidR="00FF6BEE" w:rsidRPr="000B0732" w:rsidRDefault="004A035A"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1900x2200</w:t>
            </w:r>
          </w:p>
        </w:tc>
        <w:tc>
          <w:tcPr>
            <w:tcW w:w="658" w:type="pct"/>
            <w:tcBorders>
              <w:top w:val="single" w:sz="4" w:space="0" w:color="auto"/>
              <w:left w:val="single" w:sz="4" w:space="0" w:color="auto"/>
              <w:bottom w:val="single" w:sz="4" w:space="0" w:color="auto"/>
              <w:right w:val="single" w:sz="4" w:space="0" w:color="auto"/>
            </w:tcBorders>
            <w:vAlign w:val="center"/>
          </w:tcPr>
          <w:p w:rsidR="00FF6BEE" w:rsidRPr="000B0732" w:rsidRDefault="004A035A"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2300x2400</w:t>
            </w:r>
          </w:p>
        </w:tc>
        <w:tc>
          <w:tcPr>
            <w:tcW w:w="653" w:type="pct"/>
            <w:tcBorders>
              <w:top w:val="single" w:sz="4" w:space="0" w:color="auto"/>
              <w:left w:val="single" w:sz="4" w:space="0" w:color="auto"/>
              <w:bottom w:val="single" w:sz="4" w:space="0" w:color="auto"/>
              <w:right w:val="single" w:sz="4" w:space="0" w:color="auto"/>
            </w:tcBorders>
            <w:vAlign w:val="center"/>
          </w:tcPr>
          <w:p w:rsidR="00FF6BEE" w:rsidRPr="000B0732" w:rsidRDefault="004A035A"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2300x2400</w:t>
            </w:r>
          </w:p>
        </w:tc>
      </w:tr>
      <w:tr w:rsidR="00FF6BEE" w:rsidRPr="000B0732" w:rsidTr="0056718E">
        <w:trPr>
          <w:jc w:val="center"/>
        </w:trPr>
        <w:tc>
          <w:tcPr>
            <w:tcW w:w="1755" w:type="pct"/>
            <w:tcBorders>
              <w:top w:val="single" w:sz="4" w:space="0" w:color="auto"/>
              <w:left w:val="single" w:sz="4" w:space="0" w:color="auto"/>
              <w:bottom w:val="single" w:sz="4" w:space="0" w:color="auto"/>
              <w:right w:val="single" w:sz="4" w:space="0" w:color="auto"/>
            </w:tcBorders>
            <w:vAlign w:val="center"/>
            <w:hideMark/>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Напряжение</w:t>
            </w:r>
          </w:p>
        </w:tc>
        <w:tc>
          <w:tcPr>
            <w:tcW w:w="3245" w:type="pct"/>
            <w:gridSpan w:val="6"/>
            <w:tcBorders>
              <w:top w:val="single" w:sz="4" w:space="0" w:color="auto"/>
              <w:left w:val="single" w:sz="4" w:space="0" w:color="auto"/>
              <w:bottom w:val="single" w:sz="4" w:space="0" w:color="auto"/>
              <w:right w:val="single" w:sz="4" w:space="0" w:color="auto"/>
            </w:tcBorders>
            <w:vAlign w:val="center"/>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val="en-US" w:eastAsia="zh-CN"/>
              </w:rPr>
              <w:t xml:space="preserve">220 </w:t>
            </w:r>
            <w:r w:rsidRPr="000B0732">
              <w:rPr>
                <w:rFonts w:ascii="Tahoma" w:hAnsi="Tahoma" w:cs="Tahoma"/>
                <w:sz w:val="20"/>
                <w:szCs w:val="20"/>
                <w:lang w:eastAsia="zh-CN"/>
              </w:rPr>
              <w:t>В / 50 Гц</w:t>
            </w:r>
          </w:p>
        </w:tc>
      </w:tr>
      <w:tr w:rsidR="004A035A" w:rsidRPr="000B0732" w:rsidTr="0056718E">
        <w:trPr>
          <w:trHeight w:val="124"/>
          <w:jc w:val="center"/>
        </w:trPr>
        <w:tc>
          <w:tcPr>
            <w:tcW w:w="175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A035A" w:rsidRPr="000B0732" w:rsidRDefault="004A035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Мощность двигателя, кВт</w:t>
            </w:r>
          </w:p>
        </w:tc>
        <w:tc>
          <w:tcPr>
            <w:tcW w:w="3245" w:type="pct"/>
            <w:gridSpan w:val="6"/>
            <w:tcBorders>
              <w:top w:val="single" w:sz="4" w:space="0" w:color="auto"/>
              <w:left w:val="single" w:sz="4" w:space="0" w:color="auto"/>
              <w:bottom w:val="single" w:sz="4" w:space="0" w:color="auto"/>
              <w:right w:val="single" w:sz="4" w:space="0" w:color="auto"/>
            </w:tcBorders>
            <w:shd w:val="pct15" w:color="auto" w:fill="auto"/>
            <w:vAlign w:val="center"/>
          </w:tcPr>
          <w:p w:rsidR="004A035A" w:rsidRPr="000B0732" w:rsidRDefault="004A035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1.1</w:t>
            </w:r>
          </w:p>
        </w:tc>
      </w:tr>
      <w:tr w:rsidR="004B4687" w:rsidRPr="000B0732" w:rsidTr="0056718E">
        <w:trPr>
          <w:gridAfter w:val="1"/>
          <w:wAfter w:w="8" w:type="pct"/>
          <w:jc w:val="center"/>
        </w:trPr>
        <w:tc>
          <w:tcPr>
            <w:tcW w:w="175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Размер в сложенном состоянии (Д</w:t>
            </w:r>
            <w:r w:rsidRPr="000B0732">
              <w:rPr>
                <w:rFonts w:ascii="Tahoma" w:hAnsi="Tahoma" w:cs="Tahoma"/>
                <w:sz w:val="20"/>
                <w:szCs w:val="20"/>
                <w:vertAlign w:val="subscript"/>
                <w:lang w:eastAsia="zh-CN"/>
              </w:rPr>
              <w:t>0</w:t>
            </w:r>
            <w:r w:rsidRPr="000B0732">
              <w:rPr>
                <w:rFonts w:ascii="Tahoma" w:hAnsi="Tahoma" w:cs="Tahoma"/>
                <w:sz w:val="20"/>
                <w:szCs w:val="20"/>
                <w:lang w:eastAsia="zh-CN"/>
              </w:rPr>
              <w:t>*Ш</w:t>
            </w:r>
            <w:r w:rsidRPr="000B0732">
              <w:rPr>
                <w:rFonts w:ascii="Tahoma" w:hAnsi="Tahoma" w:cs="Tahoma"/>
                <w:sz w:val="20"/>
                <w:szCs w:val="20"/>
                <w:vertAlign w:val="subscript"/>
                <w:lang w:eastAsia="zh-CN"/>
              </w:rPr>
              <w:t>0</w:t>
            </w:r>
            <w:r w:rsidRPr="000B0732">
              <w:rPr>
                <w:rFonts w:ascii="Tahoma" w:hAnsi="Tahoma" w:cs="Tahoma"/>
                <w:sz w:val="20"/>
                <w:szCs w:val="20"/>
                <w:lang w:eastAsia="zh-CN"/>
              </w:rPr>
              <w:t>*В</w:t>
            </w:r>
            <w:r w:rsidRPr="000B0732">
              <w:rPr>
                <w:rFonts w:ascii="Tahoma" w:hAnsi="Tahoma" w:cs="Tahoma"/>
                <w:sz w:val="20"/>
                <w:szCs w:val="20"/>
                <w:vertAlign w:val="subscript"/>
                <w:lang w:eastAsia="zh-CN"/>
              </w:rPr>
              <w:t>0</w:t>
            </w:r>
            <w:r w:rsidRPr="000B0732">
              <w:rPr>
                <w:rFonts w:ascii="Tahoma" w:hAnsi="Tahoma" w:cs="Tahoma"/>
                <w:sz w:val="20"/>
                <w:szCs w:val="20"/>
                <w:lang w:eastAsia="zh-CN"/>
              </w:rPr>
              <w:t>), м</w:t>
            </w:r>
          </w:p>
        </w:tc>
        <w:tc>
          <w:tcPr>
            <w:tcW w:w="631" w:type="pct"/>
            <w:tcBorders>
              <w:top w:val="single" w:sz="4" w:space="0" w:color="auto"/>
              <w:left w:val="single" w:sz="4" w:space="0" w:color="auto"/>
              <w:bottom w:val="single" w:sz="4" w:space="0" w:color="auto"/>
              <w:right w:val="single" w:sz="4" w:space="0" w:color="auto"/>
            </w:tcBorders>
            <w:shd w:val="pct15" w:color="auto" w:fill="auto"/>
            <w:vAlign w:val="center"/>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w:t>
            </w:r>
            <w:r w:rsidR="004A035A" w:rsidRPr="000B0732">
              <w:rPr>
                <w:rFonts w:ascii="Tahoma" w:hAnsi="Tahoma" w:cs="Tahoma"/>
                <w:sz w:val="20"/>
                <w:szCs w:val="20"/>
                <w:lang w:eastAsia="zh-CN"/>
              </w:rPr>
              <w:t>310х</w:t>
            </w:r>
            <w:r w:rsidR="000C4B46" w:rsidRPr="000B0732">
              <w:rPr>
                <w:rFonts w:ascii="Tahoma" w:hAnsi="Tahoma" w:cs="Tahoma"/>
                <w:sz w:val="20"/>
                <w:szCs w:val="20"/>
                <w:lang w:val="en-US" w:eastAsia="zh-CN"/>
              </w:rPr>
              <w:t>870</w:t>
            </w:r>
            <w:r w:rsidR="000C4B46" w:rsidRPr="000B0732">
              <w:rPr>
                <w:rFonts w:ascii="Tahoma" w:hAnsi="Tahoma" w:cs="Tahoma"/>
                <w:sz w:val="20"/>
                <w:szCs w:val="20"/>
                <w:lang w:eastAsia="zh-CN"/>
              </w:rPr>
              <w:t>х1650</w:t>
            </w:r>
          </w:p>
        </w:tc>
        <w:tc>
          <w:tcPr>
            <w:tcW w:w="612"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4A035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1310х87</w:t>
            </w:r>
            <w:r w:rsidR="00FF6BEE" w:rsidRPr="000B0732">
              <w:rPr>
                <w:rFonts w:ascii="Tahoma" w:hAnsi="Tahoma" w:cs="Tahoma"/>
                <w:sz w:val="20"/>
                <w:szCs w:val="20"/>
                <w:lang w:eastAsia="zh-CN"/>
              </w:rPr>
              <w:t>0х</w:t>
            </w:r>
            <w:r w:rsidRPr="000B0732">
              <w:rPr>
                <w:rFonts w:ascii="Tahoma" w:hAnsi="Tahoma" w:cs="Tahoma"/>
                <w:sz w:val="20"/>
                <w:szCs w:val="20"/>
                <w:lang w:eastAsia="zh-CN"/>
              </w:rPr>
              <w:t>1980</w:t>
            </w:r>
          </w:p>
        </w:tc>
        <w:tc>
          <w:tcPr>
            <w:tcW w:w="68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4A035A" w:rsidP="0056718E">
            <w:pPr>
              <w:spacing w:after="0" w:line="276" w:lineRule="auto"/>
              <w:jc w:val="center"/>
              <w:rPr>
                <w:rFonts w:ascii="Tahoma" w:hAnsi="Tahoma" w:cs="Tahoma"/>
                <w:sz w:val="20"/>
                <w:szCs w:val="20"/>
                <w:lang w:val="en-US" w:eastAsia="zh-CN"/>
              </w:rPr>
            </w:pPr>
            <w:r w:rsidRPr="000B0732">
              <w:rPr>
                <w:rFonts w:ascii="Tahoma" w:hAnsi="Tahoma" w:cs="Tahoma"/>
                <w:sz w:val="20"/>
                <w:szCs w:val="20"/>
                <w:lang w:eastAsia="zh-CN"/>
              </w:rPr>
              <w:t>1550х960</w:t>
            </w:r>
            <w:r w:rsidR="00FF6BEE" w:rsidRPr="000B0732">
              <w:rPr>
                <w:rFonts w:ascii="Tahoma" w:hAnsi="Tahoma" w:cs="Tahoma"/>
                <w:sz w:val="20"/>
                <w:szCs w:val="20"/>
                <w:lang w:eastAsia="zh-CN"/>
              </w:rPr>
              <w:t>х1980</w:t>
            </w:r>
          </w:p>
        </w:tc>
        <w:tc>
          <w:tcPr>
            <w:tcW w:w="658"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4A035A" w:rsidP="0056718E">
            <w:pPr>
              <w:spacing w:after="0" w:line="276" w:lineRule="auto"/>
              <w:jc w:val="center"/>
              <w:rPr>
                <w:rFonts w:ascii="Tahoma" w:hAnsi="Tahoma" w:cs="Tahoma"/>
                <w:sz w:val="20"/>
                <w:szCs w:val="20"/>
                <w:lang w:val="en-US" w:eastAsia="zh-CN"/>
              </w:rPr>
            </w:pPr>
            <w:r w:rsidRPr="000B0732">
              <w:rPr>
                <w:rFonts w:ascii="Tahoma" w:hAnsi="Tahoma" w:cs="Tahoma"/>
                <w:sz w:val="20"/>
                <w:szCs w:val="20"/>
                <w:lang w:eastAsia="zh-CN"/>
              </w:rPr>
              <w:t>1655х960</w:t>
            </w:r>
            <w:r w:rsidR="00FF6BEE" w:rsidRPr="000B0732">
              <w:rPr>
                <w:rFonts w:ascii="Tahoma" w:hAnsi="Tahoma" w:cs="Tahoma"/>
                <w:sz w:val="20"/>
                <w:szCs w:val="20"/>
                <w:lang w:eastAsia="zh-CN"/>
              </w:rPr>
              <w:t>х1980</w:t>
            </w:r>
          </w:p>
        </w:tc>
        <w:tc>
          <w:tcPr>
            <w:tcW w:w="65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FF6BEE" w:rsidRPr="000B0732" w:rsidRDefault="004A035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1655х960х1980</w:t>
            </w:r>
          </w:p>
        </w:tc>
      </w:tr>
      <w:tr w:rsidR="00FF6BEE" w:rsidRPr="000B0732" w:rsidTr="0056718E">
        <w:trPr>
          <w:jc w:val="center"/>
        </w:trPr>
        <w:tc>
          <w:tcPr>
            <w:tcW w:w="1755" w:type="pct"/>
            <w:tcBorders>
              <w:top w:val="single" w:sz="4" w:space="0" w:color="auto"/>
              <w:left w:val="single" w:sz="4" w:space="0" w:color="auto"/>
              <w:bottom w:val="single" w:sz="4" w:space="0" w:color="auto"/>
              <w:right w:val="single" w:sz="4" w:space="0" w:color="auto"/>
            </w:tcBorders>
            <w:shd w:val="clear" w:color="auto" w:fill="auto"/>
            <w:vAlign w:val="center"/>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Клиренс, мм</w:t>
            </w:r>
          </w:p>
        </w:tc>
        <w:tc>
          <w:tcPr>
            <w:tcW w:w="3245"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75</w:t>
            </w:r>
          </w:p>
        </w:tc>
      </w:tr>
      <w:tr w:rsidR="00FF6BEE" w:rsidRPr="000B0732" w:rsidTr="0056718E">
        <w:trPr>
          <w:jc w:val="center"/>
        </w:trPr>
        <w:tc>
          <w:tcPr>
            <w:tcW w:w="1755" w:type="pct"/>
            <w:tcBorders>
              <w:top w:val="single" w:sz="4" w:space="0" w:color="auto"/>
              <w:left w:val="single" w:sz="4" w:space="0" w:color="auto"/>
              <w:bottom w:val="single" w:sz="4" w:space="0" w:color="auto"/>
              <w:right w:val="single" w:sz="4" w:space="0" w:color="auto"/>
            </w:tcBorders>
            <w:shd w:val="pct15" w:color="auto" w:fill="auto"/>
            <w:vAlign w:val="center"/>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Диаметр заднего колеса, мм</w:t>
            </w:r>
          </w:p>
        </w:tc>
        <w:tc>
          <w:tcPr>
            <w:tcW w:w="3245" w:type="pct"/>
            <w:gridSpan w:val="6"/>
            <w:tcBorders>
              <w:top w:val="single" w:sz="4" w:space="0" w:color="auto"/>
              <w:left w:val="single" w:sz="4" w:space="0" w:color="auto"/>
              <w:bottom w:val="single" w:sz="4" w:space="0" w:color="auto"/>
              <w:right w:val="single" w:sz="4" w:space="0" w:color="auto"/>
            </w:tcBorders>
            <w:shd w:val="pct15" w:color="auto" w:fill="auto"/>
            <w:vAlign w:val="center"/>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180*50</w:t>
            </w:r>
          </w:p>
        </w:tc>
      </w:tr>
      <w:tr w:rsidR="004B4687" w:rsidRPr="000B0732" w:rsidTr="0056718E">
        <w:trPr>
          <w:gridAfter w:val="1"/>
          <w:wAfter w:w="8" w:type="pct"/>
          <w:jc w:val="center"/>
        </w:trPr>
        <w:tc>
          <w:tcPr>
            <w:tcW w:w="17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F6BEE" w:rsidRPr="000B0732" w:rsidRDefault="00FF6BEE"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Собственный вес, кг</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rsidR="00FF6BEE" w:rsidRPr="000B0732" w:rsidRDefault="004A035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420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F6BEE" w:rsidRPr="000B0732" w:rsidRDefault="004A035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550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F6BEE" w:rsidRPr="000B0732" w:rsidRDefault="004A035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600</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F6BEE" w:rsidRPr="000B0732" w:rsidRDefault="004A035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700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F6BEE" w:rsidRPr="000B0732" w:rsidRDefault="004A035A"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800</w:t>
            </w:r>
          </w:p>
        </w:tc>
      </w:tr>
    </w:tbl>
    <w:p w:rsidR="00FF6BEE" w:rsidRPr="000B0732" w:rsidRDefault="00FF6BEE" w:rsidP="000B0732">
      <w:pPr>
        <w:spacing w:after="0" w:line="276" w:lineRule="auto"/>
        <w:jc w:val="center"/>
        <w:rPr>
          <w:rFonts w:ascii="Tahoma" w:hAnsi="Tahoma" w:cs="Tahoma"/>
          <w:b/>
          <w:sz w:val="20"/>
          <w:szCs w:val="20"/>
          <w:lang w:val="en-US"/>
        </w:rPr>
      </w:pPr>
    </w:p>
    <w:p w:rsidR="000E14DB" w:rsidRPr="000B0732" w:rsidRDefault="000E14DB" w:rsidP="000B0732">
      <w:pPr>
        <w:spacing w:after="0" w:line="276" w:lineRule="auto"/>
        <w:jc w:val="center"/>
        <w:rPr>
          <w:rFonts w:ascii="Tahoma" w:hAnsi="Tahoma" w:cs="Tahoma"/>
          <w:sz w:val="20"/>
          <w:szCs w:val="20"/>
        </w:rPr>
      </w:pPr>
    </w:p>
    <w:tbl>
      <w:tblPr>
        <w:tblW w:w="53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0"/>
        <w:gridCol w:w="1400"/>
        <w:gridCol w:w="1318"/>
        <w:gridCol w:w="1557"/>
        <w:gridCol w:w="1415"/>
        <w:gridCol w:w="1421"/>
      </w:tblGrid>
      <w:tr w:rsidR="004B4687" w:rsidRPr="000B0732" w:rsidTr="00325F64">
        <w:trPr>
          <w:jc w:val="center"/>
        </w:trPr>
        <w:tc>
          <w:tcPr>
            <w:tcW w:w="1466" w:type="pct"/>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Параметры</w:t>
            </w:r>
          </w:p>
        </w:tc>
        <w:tc>
          <w:tcPr>
            <w:tcW w:w="3534" w:type="pct"/>
            <w:gridSpan w:val="5"/>
            <w:tcBorders>
              <w:top w:val="single" w:sz="4" w:space="0" w:color="auto"/>
              <w:left w:val="single" w:sz="4" w:space="0" w:color="auto"/>
              <w:bottom w:val="single" w:sz="4" w:space="0" w:color="auto"/>
              <w:right w:val="single" w:sz="4" w:space="0" w:color="auto"/>
            </w:tcBorders>
            <w:shd w:val="pct15" w:color="auto" w:fill="auto"/>
            <w:vAlign w:val="center"/>
          </w:tcPr>
          <w:p w:rsidR="004B4687" w:rsidRPr="000B0732" w:rsidRDefault="004B4687" w:rsidP="0056718E">
            <w:pPr>
              <w:spacing w:after="0" w:line="276" w:lineRule="auto"/>
              <w:jc w:val="center"/>
              <w:rPr>
                <w:rFonts w:ascii="Tahoma" w:hAnsi="Tahoma" w:cs="Tahoma"/>
                <w:b/>
                <w:sz w:val="20"/>
                <w:szCs w:val="20"/>
                <w:lang w:eastAsia="zh-CN"/>
              </w:rPr>
            </w:pPr>
            <w:r w:rsidRPr="000B0732">
              <w:rPr>
                <w:rFonts w:ascii="Tahoma" w:hAnsi="Tahoma" w:cs="Tahoma"/>
                <w:b/>
                <w:sz w:val="20"/>
                <w:szCs w:val="20"/>
                <w:lang w:eastAsia="zh-CN"/>
              </w:rPr>
              <w:t>Платформа с двумя мачтами автономная (от аккумулятора)</w:t>
            </w:r>
          </w:p>
        </w:tc>
      </w:tr>
      <w:tr w:rsidR="0056718E" w:rsidRPr="000B0732" w:rsidTr="00325F64">
        <w:trPr>
          <w:jc w:val="center"/>
        </w:trPr>
        <w:tc>
          <w:tcPr>
            <w:tcW w:w="1466" w:type="pct"/>
            <w:vMerge/>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p>
        </w:tc>
        <w:tc>
          <w:tcPr>
            <w:tcW w:w="696" w:type="pct"/>
            <w:tcBorders>
              <w:top w:val="single" w:sz="4" w:space="0" w:color="auto"/>
              <w:left w:val="single" w:sz="4" w:space="0" w:color="auto"/>
              <w:bottom w:val="single" w:sz="4" w:space="0" w:color="auto"/>
              <w:right w:val="single" w:sz="4" w:space="0" w:color="auto"/>
            </w:tcBorders>
            <w:shd w:val="pct15" w:color="auto" w:fill="auto"/>
            <w:vAlign w:val="center"/>
          </w:tcPr>
          <w:p w:rsidR="004B4687" w:rsidRPr="0056718E" w:rsidRDefault="004B4687" w:rsidP="0056718E">
            <w:pPr>
              <w:pStyle w:val="1"/>
              <w:spacing w:before="0" w:beforeAutospacing="0" w:after="0" w:afterAutospacing="0" w:line="276" w:lineRule="auto"/>
              <w:jc w:val="center"/>
              <w:rPr>
                <w:rFonts w:ascii="Tahoma" w:hAnsi="Tahoma" w:cs="Tahoma"/>
                <w:b w:val="0"/>
                <w:sz w:val="20"/>
                <w:szCs w:val="20"/>
                <w:lang w:val="en-US"/>
              </w:rPr>
            </w:pPr>
            <w:bookmarkStart w:id="7" w:name="_Toc58515347"/>
            <w:r w:rsidRPr="0056718E">
              <w:rPr>
                <w:rFonts w:ascii="Tahoma" w:hAnsi="Tahoma" w:cs="Tahoma"/>
                <w:b w:val="0"/>
                <w:sz w:val="20"/>
                <w:szCs w:val="20"/>
              </w:rPr>
              <w:t>GTWY-602</w:t>
            </w:r>
            <w:r w:rsidRPr="0056718E">
              <w:rPr>
                <w:rFonts w:ascii="Tahoma" w:hAnsi="Tahoma" w:cs="Tahoma"/>
                <w:b w:val="0"/>
                <w:sz w:val="20"/>
                <w:szCs w:val="20"/>
                <w:lang w:val="en-US"/>
              </w:rPr>
              <w:t>S</w:t>
            </w:r>
            <w:r w:rsidRPr="0056718E">
              <w:rPr>
                <w:rFonts w:ascii="Tahoma" w:hAnsi="Tahoma" w:cs="Tahoma"/>
                <w:b w:val="0"/>
                <w:sz w:val="20"/>
                <w:szCs w:val="20"/>
              </w:rPr>
              <w:t xml:space="preserve"> </w:t>
            </w:r>
            <w:r w:rsidRPr="0056718E">
              <w:rPr>
                <w:rFonts w:ascii="Tahoma" w:hAnsi="Tahoma" w:cs="Tahoma"/>
                <w:b w:val="0"/>
                <w:sz w:val="20"/>
                <w:szCs w:val="20"/>
                <w:lang w:val="en-US"/>
              </w:rPr>
              <w:t>DC</w:t>
            </w:r>
            <w:bookmarkEnd w:id="7"/>
          </w:p>
        </w:tc>
        <w:tc>
          <w:tcPr>
            <w:tcW w:w="65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b/>
                <w:sz w:val="20"/>
                <w:szCs w:val="20"/>
                <w:lang w:val="en-US" w:eastAsia="zh-CN"/>
              </w:rPr>
            </w:pPr>
            <w:r w:rsidRPr="000B0732">
              <w:rPr>
                <w:rFonts w:ascii="Tahoma" w:hAnsi="Tahoma" w:cs="Tahoma"/>
                <w:sz w:val="20"/>
                <w:szCs w:val="20"/>
              </w:rPr>
              <w:t>GTWY-802S</w:t>
            </w:r>
            <w:r w:rsidRPr="000B0732">
              <w:rPr>
                <w:rFonts w:ascii="Tahoma" w:hAnsi="Tahoma" w:cs="Tahoma"/>
                <w:sz w:val="20"/>
                <w:szCs w:val="20"/>
                <w:lang w:val="en-US"/>
              </w:rPr>
              <w:t xml:space="preserve"> DC</w:t>
            </w:r>
          </w:p>
        </w:tc>
        <w:tc>
          <w:tcPr>
            <w:tcW w:w="77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b/>
                <w:sz w:val="20"/>
                <w:szCs w:val="20"/>
                <w:lang w:val="en-US" w:eastAsia="zh-CN"/>
              </w:rPr>
            </w:pPr>
            <w:r w:rsidRPr="000B0732">
              <w:rPr>
                <w:rFonts w:ascii="Tahoma" w:hAnsi="Tahoma" w:cs="Tahoma"/>
                <w:sz w:val="20"/>
                <w:szCs w:val="20"/>
              </w:rPr>
              <w:t>GTWY-</w:t>
            </w:r>
            <w:r w:rsidRPr="000B0732">
              <w:rPr>
                <w:rFonts w:ascii="Tahoma" w:hAnsi="Tahoma" w:cs="Tahoma"/>
                <w:sz w:val="20"/>
                <w:szCs w:val="20"/>
                <w:lang w:val="en-US"/>
              </w:rPr>
              <w:t>1002S DC</w:t>
            </w:r>
          </w:p>
        </w:tc>
        <w:tc>
          <w:tcPr>
            <w:tcW w:w="70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b/>
                <w:sz w:val="20"/>
                <w:szCs w:val="20"/>
                <w:lang w:val="en-US" w:eastAsia="zh-CN"/>
              </w:rPr>
            </w:pPr>
            <w:r w:rsidRPr="000B0732">
              <w:rPr>
                <w:rFonts w:ascii="Tahoma" w:hAnsi="Tahoma" w:cs="Tahoma"/>
                <w:sz w:val="20"/>
                <w:szCs w:val="20"/>
              </w:rPr>
              <w:t>GTWY-</w:t>
            </w:r>
            <w:r w:rsidRPr="000B0732">
              <w:rPr>
                <w:rFonts w:ascii="Tahoma" w:hAnsi="Tahoma" w:cs="Tahoma"/>
                <w:sz w:val="20"/>
                <w:szCs w:val="20"/>
                <w:lang w:val="en-US"/>
              </w:rPr>
              <w:t>1202S DC</w:t>
            </w:r>
          </w:p>
        </w:tc>
        <w:tc>
          <w:tcPr>
            <w:tcW w:w="70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b/>
                <w:sz w:val="20"/>
                <w:szCs w:val="20"/>
                <w:lang w:val="en-US" w:eastAsia="zh-CN"/>
              </w:rPr>
            </w:pPr>
            <w:r w:rsidRPr="000B0732">
              <w:rPr>
                <w:rFonts w:ascii="Tahoma" w:hAnsi="Tahoma" w:cs="Tahoma"/>
                <w:sz w:val="20"/>
                <w:szCs w:val="20"/>
              </w:rPr>
              <w:t>GTWY-1</w:t>
            </w:r>
            <w:r w:rsidRPr="000B0732">
              <w:rPr>
                <w:rFonts w:ascii="Tahoma" w:hAnsi="Tahoma" w:cs="Tahoma"/>
                <w:sz w:val="20"/>
                <w:szCs w:val="20"/>
                <w:lang w:val="en-US"/>
              </w:rPr>
              <w:t>402S DC</w:t>
            </w:r>
          </w:p>
        </w:tc>
      </w:tr>
      <w:tr w:rsidR="0056718E" w:rsidRPr="000B0732" w:rsidTr="00325F64">
        <w:trPr>
          <w:trHeight w:val="435"/>
          <w:jc w:val="center"/>
        </w:trPr>
        <w:tc>
          <w:tcPr>
            <w:tcW w:w="1466"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Артикул</w:t>
            </w:r>
          </w:p>
        </w:tc>
        <w:tc>
          <w:tcPr>
            <w:tcW w:w="696" w:type="pct"/>
            <w:tcBorders>
              <w:top w:val="single" w:sz="4" w:space="0" w:color="auto"/>
              <w:left w:val="single" w:sz="4" w:space="0" w:color="auto"/>
              <w:bottom w:val="single" w:sz="4" w:space="0" w:color="auto"/>
              <w:right w:val="single" w:sz="4" w:space="0" w:color="auto"/>
            </w:tcBorders>
            <w:vAlign w:val="center"/>
          </w:tcPr>
          <w:p w:rsidR="004B4687" w:rsidRPr="0056718E" w:rsidRDefault="004B4687" w:rsidP="0056718E">
            <w:pPr>
              <w:spacing w:after="0" w:line="276" w:lineRule="auto"/>
              <w:jc w:val="center"/>
              <w:rPr>
                <w:rFonts w:ascii="Tahoma" w:hAnsi="Tahoma" w:cs="Tahoma"/>
                <w:b/>
                <w:color w:val="000000"/>
                <w:sz w:val="20"/>
                <w:szCs w:val="20"/>
              </w:rPr>
            </w:pPr>
            <w:r w:rsidRPr="0056718E">
              <w:rPr>
                <w:rFonts w:ascii="Tahoma" w:hAnsi="Tahoma" w:cs="Tahoma"/>
                <w:b/>
                <w:color w:val="000000"/>
                <w:sz w:val="20"/>
                <w:szCs w:val="20"/>
              </w:rPr>
              <w:t>1015938</w:t>
            </w:r>
          </w:p>
        </w:tc>
        <w:tc>
          <w:tcPr>
            <w:tcW w:w="655" w:type="pct"/>
            <w:tcBorders>
              <w:top w:val="single" w:sz="4" w:space="0" w:color="auto"/>
              <w:left w:val="single" w:sz="4" w:space="0" w:color="auto"/>
              <w:bottom w:val="single" w:sz="4" w:space="0" w:color="auto"/>
              <w:right w:val="single" w:sz="4" w:space="0" w:color="auto"/>
            </w:tcBorders>
            <w:vAlign w:val="center"/>
          </w:tcPr>
          <w:p w:rsidR="0056718E" w:rsidRDefault="0056718E" w:rsidP="0056718E">
            <w:pPr>
              <w:spacing w:after="0" w:line="276" w:lineRule="auto"/>
              <w:jc w:val="center"/>
              <w:rPr>
                <w:rFonts w:ascii="Tahoma" w:hAnsi="Tahoma" w:cs="Tahoma"/>
                <w:b/>
                <w:color w:val="000000"/>
                <w:sz w:val="20"/>
                <w:szCs w:val="20"/>
              </w:rPr>
            </w:pPr>
          </w:p>
          <w:p w:rsidR="004B4687" w:rsidRPr="0056718E" w:rsidRDefault="004B4687" w:rsidP="0056718E">
            <w:pPr>
              <w:spacing w:after="0" w:line="276" w:lineRule="auto"/>
              <w:jc w:val="center"/>
              <w:rPr>
                <w:rFonts w:ascii="Tahoma" w:hAnsi="Tahoma" w:cs="Tahoma"/>
                <w:b/>
                <w:color w:val="000000"/>
                <w:sz w:val="20"/>
                <w:szCs w:val="20"/>
              </w:rPr>
            </w:pPr>
            <w:r w:rsidRPr="0056718E">
              <w:rPr>
                <w:rFonts w:ascii="Tahoma" w:hAnsi="Tahoma" w:cs="Tahoma"/>
                <w:b/>
                <w:color w:val="000000"/>
                <w:sz w:val="20"/>
                <w:szCs w:val="20"/>
              </w:rPr>
              <w:t>1015939</w:t>
            </w:r>
          </w:p>
          <w:p w:rsidR="004B4687" w:rsidRPr="0056718E" w:rsidRDefault="004B4687" w:rsidP="0056718E">
            <w:pPr>
              <w:spacing w:after="0" w:line="276" w:lineRule="auto"/>
              <w:jc w:val="center"/>
              <w:rPr>
                <w:rFonts w:ascii="Tahoma" w:hAnsi="Tahoma" w:cs="Tahoma"/>
                <w:b/>
                <w:sz w:val="20"/>
                <w:szCs w:val="20"/>
                <w:lang w:val="en-US" w:eastAsia="zh-CN"/>
              </w:rPr>
            </w:pPr>
          </w:p>
        </w:tc>
        <w:tc>
          <w:tcPr>
            <w:tcW w:w="774"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b/>
                <w:sz w:val="20"/>
                <w:szCs w:val="20"/>
                <w:lang w:val="en-US" w:eastAsia="zh-CN"/>
              </w:rPr>
            </w:pPr>
            <w:r w:rsidRPr="000B0732">
              <w:rPr>
                <w:rFonts w:ascii="Tahoma" w:hAnsi="Tahoma" w:cs="Tahoma"/>
                <w:b/>
                <w:sz w:val="20"/>
                <w:szCs w:val="20"/>
              </w:rPr>
              <w:t>1015940</w:t>
            </w:r>
          </w:p>
        </w:tc>
        <w:tc>
          <w:tcPr>
            <w:tcW w:w="703" w:type="pct"/>
            <w:tcBorders>
              <w:top w:val="single" w:sz="4" w:space="0" w:color="auto"/>
              <w:left w:val="single" w:sz="4" w:space="0" w:color="auto"/>
              <w:bottom w:val="single" w:sz="4" w:space="0" w:color="auto"/>
              <w:right w:val="single" w:sz="4" w:space="0" w:color="auto"/>
            </w:tcBorders>
            <w:vAlign w:val="center"/>
          </w:tcPr>
          <w:p w:rsidR="004B4687" w:rsidRPr="000B0732" w:rsidRDefault="00961C17" w:rsidP="0056718E">
            <w:pPr>
              <w:spacing w:after="0" w:line="276" w:lineRule="auto"/>
              <w:jc w:val="center"/>
              <w:rPr>
                <w:rFonts w:ascii="Tahoma" w:hAnsi="Tahoma" w:cs="Tahoma"/>
                <w:b/>
                <w:sz w:val="20"/>
                <w:szCs w:val="20"/>
                <w:lang w:val="en-US" w:eastAsia="zh-CN"/>
              </w:rPr>
            </w:pPr>
            <w:r w:rsidRPr="00961C17">
              <w:rPr>
                <w:rFonts w:ascii="Tahoma" w:hAnsi="Tahoma" w:cs="Tahoma"/>
                <w:b/>
                <w:sz w:val="20"/>
                <w:szCs w:val="20"/>
                <w:lang w:val="en-US" w:eastAsia="zh-CN"/>
              </w:rPr>
              <w:t>1015941</w:t>
            </w:r>
          </w:p>
        </w:tc>
        <w:tc>
          <w:tcPr>
            <w:tcW w:w="705" w:type="pct"/>
            <w:tcBorders>
              <w:top w:val="single" w:sz="4" w:space="0" w:color="auto"/>
              <w:left w:val="single" w:sz="4" w:space="0" w:color="auto"/>
              <w:bottom w:val="single" w:sz="4" w:space="0" w:color="auto"/>
              <w:right w:val="single" w:sz="4" w:space="0" w:color="auto"/>
            </w:tcBorders>
            <w:vAlign w:val="center"/>
          </w:tcPr>
          <w:p w:rsidR="004B4687" w:rsidRPr="000B0732" w:rsidRDefault="00961C17" w:rsidP="0056718E">
            <w:pPr>
              <w:spacing w:after="0" w:line="276" w:lineRule="auto"/>
              <w:jc w:val="center"/>
              <w:rPr>
                <w:rFonts w:ascii="Tahoma" w:hAnsi="Tahoma" w:cs="Tahoma"/>
                <w:b/>
                <w:sz w:val="20"/>
                <w:szCs w:val="20"/>
                <w:lang w:val="en-US" w:eastAsia="zh-CN"/>
              </w:rPr>
            </w:pPr>
            <w:r w:rsidRPr="00961C17">
              <w:rPr>
                <w:rFonts w:ascii="Tahoma" w:hAnsi="Tahoma" w:cs="Tahoma"/>
                <w:b/>
                <w:sz w:val="20"/>
                <w:szCs w:val="20"/>
              </w:rPr>
              <w:t>1015942</w:t>
            </w:r>
          </w:p>
        </w:tc>
      </w:tr>
      <w:tr w:rsidR="0056718E"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высота платформы, м</w:t>
            </w:r>
          </w:p>
        </w:tc>
        <w:tc>
          <w:tcPr>
            <w:tcW w:w="696" w:type="pct"/>
            <w:tcBorders>
              <w:top w:val="single" w:sz="4" w:space="0" w:color="auto"/>
              <w:left w:val="single" w:sz="4" w:space="0" w:color="auto"/>
              <w:bottom w:val="single" w:sz="4" w:space="0" w:color="auto"/>
              <w:right w:val="single" w:sz="4" w:space="0" w:color="auto"/>
            </w:tcBorders>
            <w:shd w:val="pct15" w:color="auto" w:fill="auto"/>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6</w:t>
            </w:r>
          </w:p>
        </w:tc>
        <w:tc>
          <w:tcPr>
            <w:tcW w:w="65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w:t>
            </w:r>
          </w:p>
        </w:tc>
        <w:tc>
          <w:tcPr>
            <w:tcW w:w="77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10</w:t>
            </w:r>
          </w:p>
        </w:tc>
        <w:tc>
          <w:tcPr>
            <w:tcW w:w="70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12</w:t>
            </w:r>
          </w:p>
        </w:tc>
        <w:tc>
          <w:tcPr>
            <w:tcW w:w="70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w:t>
            </w:r>
          </w:p>
        </w:tc>
      </w:tr>
      <w:tr w:rsidR="0056718E"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рабочая высота, м</w:t>
            </w:r>
          </w:p>
        </w:tc>
        <w:tc>
          <w:tcPr>
            <w:tcW w:w="696"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7.7</w:t>
            </w:r>
          </w:p>
        </w:tc>
        <w:tc>
          <w:tcPr>
            <w:tcW w:w="655"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9,7</w:t>
            </w:r>
          </w:p>
        </w:tc>
        <w:tc>
          <w:tcPr>
            <w:tcW w:w="774"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11.7</w:t>
            </w:r>
          </w:p>
        </w:tc>
        <w:tc>
          <w:tcPr>
            <w:tcW w:w="703"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13.7</w:t>
            </w:r>
          </w:p>
        </w:tc>
        <w:tc>
          <w:tcPr>
            <w:tcW w:w="705"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15,7</w:t>
            </w:r>
          </w:p>
        </w:tc>
      </w:tr>
      <w:tr w:rsidR="0056718E"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Номинальная грузоподъемность (рабочая), кг</w:t>
            </w:r>
          </w:p>
        </w:tc>
        <w:tc>
          <w:tcPr>
            <w:tcW w:w="696"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140</w:t>
            </w:r>
          </w:p>
        </w:tc>
        <w:tc>
          <w:tcPr>
            <w:tcW w:w="655"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140</w:t>
            </w:r>
          </w:p>
        </w:tc>
        <w:tc>
          <w:tcPr>
            <w:tcW w:w="774"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140</w:t>
            </w:r>
          </w:p>
        </w:tc>
        <w:tc>
          <w:tcPr>
            <w:tcW w:w="703"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140</w:t>
            </w:r>
          </w:p>
        </w:tc>
        <w:tc>
          <w:tcPr>
            <w:tcW w:w="705"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140</w:t>
            </w:r>
          </w:p>
        </w:tc>
      </w:tr>
      <w:tr w:rsidR="0056718E"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Максимальная грузоподъемность, кг</w:t>
            </w:r>
          </w:p>
        </w:tc>
        <w:tc>
          <w:tcPr>
            <w:tcW w:w="696" w:type="pct"/>
            <w:tcBorders>
              <w:top w:val="single" w:sz="4" w:space="0" w:color="auto"/>
              <w:left w:val="single" w:sz="4" w:space="0" w:color="auto"/>
              <w:bottom w:val="single" w:sz="4" w:space="0" w:color="auto"/>
              <w:right w:val="single" w:sz="4" w:space="0" w:color="auto"/>
            </w:tcBorders>
            <w:shd w:val="pct15" w:color="auto" w:fill="auto"/>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200</w:t>
            </w:r>
          </w:p>
        </w:tc>
        <w:tc>
          <w:tcPr>
            <w:tcW w:w="65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200</w:t>
            </w:r>
          </w:p>
        </w:tc>
        <w:tc>
          <w:tcPr>
            <w:tcW w:w="77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200</w:t>
            </w:r>
          </w:p>
        </w:tc>
        <w:tc>
          <w:tcPr>
            <w:tcW w:w="70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200</w:t>
            </w:r>
          </w:p>
        </w:tc>
        <w:tc>
          <w:tcPr>
            <w:tcW w:w="70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200</w:t>
            </w:r>
          </w:p>
        </w:tc>
      </w:tr>
      <w:tr w:rsidR="0056718E"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Размер платформы (Д</w:t>
            </w:r>
            <w:r w:rsidRPr="000B0732">
              <w:rPr>
                <w:rFonts w:ascii="Tahoma" w:hAnsi="Tahoma" w:cs="Tahoma"/>
                <w:sz w:val="20"/>
                <w:szCs w:val="20"/>
                <w:vertAlign w:val="subscript"/>
                <w:lang w:eastAsia="zh-CN"/>
              </w:rPr>
              <w:t>1</w:t>
            </w:r>
            <w:r w:rsidRPr="000B0732">
              <w:rPr>
                <w:rFonts w:ascii="Tahoma" w:hAnsi="Tahoma" w:cs="Tahoma"/>
                <w:sz w:val="20"/>
                <w:szCs w:val="20"/>
                <w:lang w:eastAsia="zh-CN"/>
              </w:rPr>
              <w:t>*Ш</w:t>
            </w:r>
            <w:r w:rsidRPr="000B0732">
              <w:rPr>
                <w:rFonts w:ascii="Tahoma" w:hAnsi="Tahoma" w:cs="Tahoma"/>
                <w:sz w:val="20"/>
                <w:szCs w:val="20"/>
                <w:vertAlign w:val="subscript"/>
                <w:lang w:eastAsia="zh-CN"/>
              </w:rPr>
              <w:t>1</w:t>
            </w:r>
            <w:r w:rsidRPr="000B0732">
              <w:rPr>
                <w:rFonts w:ascii="Tahoma" w:hAnsi="Tahoma" w:cs="Tahoma"/>
                <w:sz w:val="20"/>
                <w:szCs w:val="20"/>
                <w:lang w:eastAsia="zh-CN"/>
              </w:rPr>
              <w:t>), мм</w:t>
            </w:r>
          </w:p>
        </w:tc>
        <w:tc>
          <w:tcPr>
            <w:tcW w:w="696" w:type="pct"/>
            <w:tcBorders>
              <w:top w:val="single" w:sz="4" w:space="0" w:color="auto"/>
              <w:left w:val="single" w:sz="4" w:space="0" w:color="auto"/>
              <w:bottom w:val="single" w:sz="4" w:space="0" w:color="auto"/>
              <w:right w:val="single" w:sz="4" w:space="0" w:color="auto"/>
            </w:tcBorders>
            <w:vAlign w:val="center"/>
          </w:tcPr>
          <w:p w:rsidR="004B4687" w:rsidRPr="000B0732" w:rsidRDefault="000C4B46"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lang w:val="en-US"/>
              </w:rPr>
              <w:t>110</w:t>
            </w:r>
            <w:r w:rsidR="004B4687" w:rsidRPr="000B0732">
              <w:rPr>
                <w:rStyle w:val="val"/>
                <w:rFonts w:ascii="Tahoma" w:hAnsi="Tahoma" w:cs="Tahoma"/>
                <w:sz w:val="20"/>
                <w:szCs w:val="20"/>
                <w:lang w:val="en-US"/>
              </w:rPr>
              <w:t>0</w:t>
            </w:r>
            <w:r w:rsidR="004B4687" w:rsidRPr="000B0732">
              <w:rPr>
                <w:rStyle w:val="val"/>
                <w:rFonts w:ascii="Tahoma" w:hAnsi="Tahoma" w:cs="Tahoma"/>
                <w:sz w:val="20"/>
                <w:szCs w:val="20"/>
              </w:rPr>
              <w:t>Х600</w:t>
            </w:r>
          </w:p>
        </w:tc>
        <w:tc>
          <w:tcPr>
            <w:tcW w:w="655" w:type="pct"/>
            <w:tcBorders>
              <w:top w:val="single" w:sz="4" w:space="0" w:color="auto"/>
              <w:left w:val="single" w:sz="4" w:space="0" w:color="auto"/>
              <w:bottom w:val="single" w:sz="4" w:space="0" w:color="auto"/>
              <w:right w:val="single" w:sz="4" w:space="0" w:color="auto"/>
            </w:tcBorders>
            <w:vAlign w:val="center"/>
            <w:hideMark/>
          </w:tcPr>
          <w:p w:rsidR="004B4687" w:rsidRPr="000B0732" w:rsidRDefault="000C4B46"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lang w:val="en-US"/>
              </w:rPr>
              <w:t>116</w:t>
            </w:r>
            <w:r w:rsidR="004B4687" w:rsidRPr="000B0732">
              <w:rPr>
                <w:rStyle w:val="val"/>
                <w:rFonts w:ascii="Tahoma" w:hAnsi="Tahoma" w:cs="Tahoma"/>
                <w:sz w:val="20"/>
                <w:szCs w:val="20"/>
                <w:lang w:val="en-US"/>
              </w:rPr>
              <w:t>0</w:t>
            </w:r>
            <w:r w:rsidR="004B4687" w:rsidRPr="000B0732">
              <w:rPr>
                <w:rStyle w:val="val"/>
                <w:rFonts w:ascii="Tahoma" w:hAnsi="Tahoma" w:cs="Tahoma"/>
                <w:sz w:val="20"/>
                <w:szCs w:val="20"/>
              </w:rPr>
              <w:t>Х600</w:t>
            </w:r>
          </w:p>
        </w:tc>
        <w:tc>
          <w:tcPr>
            <w:tcW w:w="774" w:type="pct"/>
            <w:tcBorders>
              <w:top w:val="single" w:sz="4" w:space="0" w:color="auto"/>
              <w:left w:val="single" w:sz="4" w:space="0" w:color="auto"/>
              <w:bottom w:val="single" w:sz="4" w:space="0" w:color="auto"/>
              <w:right w:val="single" w:sz="4" w:space="0" w:color="auto"/>
            </w:tcBorders>
            <w:vAlign w:val="center"/>
            <w:hideMark/>
          </w:tcPr>
          <w:p w:rsidR="004B4687" w:rsidRPr="000B0732" w:rsidRDefault="000C4B46"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lang w:val="en-US"/>
              </w:rPr>
              <w:t>132</w:t>
            </w:r>
            <w:r w:rsidR="004B4687" w:rsidRPr="000B0732">
              <w:rPr>
                <w:rStyle w:val="val"/>
                <w:rFonts w:ascii="Tahoma" w:hAnsi="Tahoma" w:cs="Tahoma"/>
                <w:sz w:val="20"/>
                <w:szCs w:val="20"/>
                <w:lang w:val="en-US"/>
              </w:rPr>
              <w:t>0</w:t>
            </w:r>
            <w:r w:rsidR="004B4687" w:rsidRPr="000B0732">
              <w:rPr>
                <w:rStyle w:val="val"/>
                <w:rFonts w:ascii="Tahoma" w:hAnsi="Tahoma" w:cs="Tahoma"/>
                <w:sz w:val="20"/>
                <w:szCs w:val="20"/>
              </w:rPr>
              <w:t>Х600</w:t>
            </w:r>
          </w:p>
        </w:tc>
        <w:tc>
          <w:tcPr>
            <w:tcW w:w="703" w:type="pct"/>
            <w:tcBorders>
              <w:top w:val="single" w:sz="4" w:space="0" w:color="auto"/>
              <w:left w:val="single" w:sz="4" w:space="0" w:color="auto"/>
              <w:bottom w:val="single" w:sz="4" w:space="0" w:color="auto"/>
              <w:right w:val="single" w:sz="4" w:space="0" w:color="auto"/>
            </w:tcBorders>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lang w:val="en-US"/>
              </w:rPr>
              <w:t>1480</w:t>
            </w:r>
            <w:r w:rsidRPr="000B0732">
              <w:rPr>
                <w:rStyle w:val="val"/>
                <w:rFonts w:ascii="Tahoma" w:hAnsi="Tahoma" w:cs="Tahoma"/>
                <w:sz w:val="20"/>
                <w:szCs w:val="20"/>
              </w:rPr>
              <w:t>Х600</w:t>
            </w:r>
          </w:p>
        </w:tc>
        <w:tc>
          <w:tcPr>
            <w:tcW w:w="705" w:type="pct"/>
            <w:tcBorders>
              <w:top w:val="single" w:sz="4" w:space="0" w:color="auto"/>
              <w:left w:val="single" w:sz="4" w:space="0" w:color="auto"/>
              <w:bottom w:val="single" w:sz="4" w:space="0" w:color="auto"/>
              <w:right w:val="single" w:sz="4" w:space="0" w:color="auto"/>
            </w:tcBorders>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Style w:val="val"/>
                <w:rFonts w:ascii="Tahoma" w:hAnsi="Tahoma" w:cs="Tahoma"/>
                <w:sz w:val="20"/>
                <w:szCs w:val="20"/>
                <w:lang w:val="en-US"/>
              </w:rPr>
              <w:t>1480</w:t>
            </w:r>
            <w:r w:rsidRPr="000B0732">
              <w:rPr>
                <w:rStyle w:val="val"/>
                <w:rFonts w:ascii="Tahoma" w:hAnsi="Tahoma" w:cs="Tahoma"/>
                <w:sz w:val="20"/>
                <w:szCs w:val="20"/>
              </w:rPr>
              <w:t>Х600</w:t>
            </w:r>
          </w:p>
        </w:tc>
      </w:tr>
      <w:tr w:rsidR="0056718E"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Макс. размер опор (Д</w:t>
            </w:r>
            <w:r w:rsidRPr="000B0732">
              <w:rPr>
                <w:rFonts w:ascii="Tahoma" w:hAnsi="Tahoma" w:cs="Tahoma"/>
                <w:sz w:val="20"/>
                <w:szCs w:val="20"/>
                <w:vertAlign w:val="subscript"/>
                <w:lang w:eastAsia="zh-CN"/>
              </w:rPr>
              <w:t>2</w:t>
            </w:r>
            <w:r w:rsidRPr="000B0732">
              <w:rPr>
                <w:rFonts w:ascii="Tahoma" w:hAnsi="Tahoma" w:cs="Tahoma"/>
                <w:sz w:val="20"/>
                <w:szCs w:val="20"/>
                <w:lang w:eastAsia="zh-CN"/>
              </w:rPr>
              <w:t>*Ш</w:t>
            </w:r>
            <w:r w:rsidRPr="000B0732">
              <w:rPr>
                <w:rFonts w:ascii="Tahoma" w:hAnsi="Tahoma" w:cs="Tahoma"/>
                <w:sz w:val="20"/>
                <w:szCs w:val="20"/>
                <w:vertAlign w:val="subscript"/>
                <w:lang w:eastAsia="zh-CN"/>
              </w:rPr>
              <w:t>2</w:t>
            </w:r>
            <w:r w:rsidRPr="000B0732">
              <w:rPr>
                <w:rFonts w:ascii="Tahoma" w:hAnsi="Tahoma" w:cs="Tahoma"/>
                <w:sz w:val="20"/>
                <w:szCs w:val="20"/>
                <w:lang w:eastAsia="zh-CN"/>
              </w:rPr>
              <w:t>), мм</w:t>
            </w:r>
          </w:p>
        </w:tc>
        <w:tc>
          <w:tcPr>
            <w:tcW w:w="696"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1780x1900</w:t>
            </w:r>
          </w:p>
        </w:tc>
        <w:tc>
          <w:tcPr>
            <w:tcW w:w="655"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1780x1900</w:t>
            </w:r>
          </w:p>
        </w:tc>
        <w:tc>
          <w:tcPr>
            <w:tcW w:w="774"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1900x2200</w:t>
            </w:r>
          </w:p>
        </w:tc>
        <w:tc>
          <w:tcPr>
            <w:tcW w:w="703"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2300x2400</w:t>
            </w:r>
          </w:p>
        </w:tc>
        <w:tc>
          <w:tcPr>
            <w:tcW w:w="705" w:type="pct"/>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Style w:val="val"/>
                <w:rFonts w:ascii="Tahoma" w:hAnsi="Tahoma" w:cs="Tahoma"/>
                <w:sz w:val="20"/>
                <w:szCs w:val="20"/>
              </w:rPr>
            </w:pPr>
            <w:r w:rsidRPr="000B0732">
              <w:rPr>
                <w:rStyle w:val="val"/>
                <w:rFonts w:ascii="Tahoma" w:hAnsi="Tahoma" w:cs="Tahoma"/>
                <w:sz w:val="20"/>
                <w:szCs w:val="20"/>
              </w:rPr>
              <w:t>2300x2400</w:t>
            </w:r>
          </w:p>
        </w:tc>
      </w:tr>
      <w:tr w:rsidR="004B4687"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Напряжение</w:t>
            </w:r>
          </w:p>
        </w:tc>
        <w:tc>
          <w:tcPr>
            <w:tcW w:w="3534" w:type="pct"/>
            <w:gridSpan w:val="5"/>
            <w:tcBorders>
              <w:top w:val="single" w:sz="4" w:space="0" w:color="auto"/>
              <w:left w:val="single" w:sz="4" w:space="0" w:color="auto"/>
              <w:bottom w:val="single" w:sz="4" w:space="0" w:color="auto"/>
              <w:right w:val="single" w:sz="4" w:space="0" w:color="auto"/>
            </w:tcBorders>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val="en-US" w:eastAsia="zh-CN"/>
              </w:rPr>
              <w:t xml:space="preserve">220 </w:t>
            </w:r>
            <w:r w:rsidRPr="000B0732">
              <w:rPr>
                <w:rFonts w:ascii="Tahoma" w:hAnsi="Tahoma" w:cs="Tahoma"/>
                <w:sz w:val="20"/>
                <w:szCs w:val="20"/>
                <w:lang w:eastAsia="zh-CN"/>
              </w:rPr>
              <w:t>В / 50 Гц</w:t>
            </w:r>
          </w:p>
        </w:tc>
      </w:tr>
      <w:tr w:rsidR="004B4687" w:rsidRPr="000B0732" w:rsidTr="00325F64">
        <w:trPr>
          <w:trHeight w:val="124"/>
          <w:jc w:val="center"/>
        </w:trPr>
        <w:tc>
          <w:tcPr>
            <w:tcW w:w="1466"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Мощность двигателя, кВт</w:t>
            </w:r>
          </w:p>
        </w:tc>
        <w:tc>
          <w:tcPr>
            <w:tcW w:w="3534" w:type="pct"/>
            <w:gridSpan w:val="5"/>
            <w:tcBorders>
              <w:top w:val="single" w:sz="4" w:space="0" w:color="auto"/>
              <w:left w:val="single" w:sz="4" w:space="0" w:color="auto"/>
              <w:bottom w:val="single" w:sz="4" w:space="0" w:color="auto"/>
              <w:right w:val="single" w:sz="4" w:space="0" w:color="auto"/>
            </w:tcBorders>
            <w:shd w:val="pct15" w:color="auto" w:fill="auto"/>
            <w:vAlign w:val="center"/>
          </w:tcPr>
          <w:p w:rsidR="004B4687" w:rsidRPr="000B0732" w:rsidRDefault="000C4B46"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0.8</w:t>
            </w:r>
          </w:p>
        </w:tc>
      </w:tr>
      <w:tr w:rsidR="0056718E"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Размер в сложенном состоянии (Д</w:t>
            </w:r>
            <w:r w:rsidRPr="000B0732">
              <w:rPr>
                <w:rFonts w:ascii="Tahoma" w:hAnsi="Tahoma" w:cs="Tahoma"/>
                <w:sz w:val="20"/>
                <w:szCs w:val="20"/>
                <w:vertAlign w:val="subscript"/>
                <w:lang w:eastAsia="zh-CN"/>
              </w:rPr>
              <w:t>0</w:t>
            </w:r>
            <w:r w:rsidRPr="000B0732">
              <w:rPr>
                <w:rFonts w:ascii="Tahoma" w:hAnsi="Tahoma" w:cs="Tahoma"/>
                <w:sz w:val="20"/>
                <w:szCs w:val="20"/>
                <w:lang w:eastAsia="zh-CN"/>
              </w:rPr>
              <w:t>*Ш</w:t>
            </w:r>
            <w:r w:rsidRPr="000B0732">
              <w:rPr>
                <w:rFonts w:ascii="Tahoma" w:hAnsi="Tahoma" w:cs="Tahoma"/>
                <w:sz w:val="20"/>
                <w:szCs w:val="20"/>
                <w:vertAlign w:val="subscript"/>
                <w:lang w:eastAsia="zh-CN"/>
              </w:rPr>
              <w:t>0</w:t>
            </w:r>
            <w:r w:rsidRPr="000B0732">
              <w:rPr>
                <w:rFonts w:ascii="Tahoma" w:hAnsi="Tahoma" w:cs="Tahoma"/>
                <w:sz w:val="20"/>
                <w:szCs w:val="20"/>
                <w:lang w:eastAsia="zh-CN"/>
              </w:rPr>
              <w:t>*В</w:t>
            </w:r>
            <w:r w:rsidRPr="000B0732">
              <w:rPr>
                <w:rFonts w:ascii="Tahoma" w:hAnsi="Tahoma" w:cs="Tahoma"/>
                <w:sz w:val="20"/>
                <w:szCs w:val="20"/>
                <w:vertAlign w:val="subscript"/>
                <w:lang w:eastAsia="zh-CN"/>
              </w:rPr>
              <w:t>0</w:t>
            </w:r>
            <w:r w:rsidRPr="000B0732">
              <w:rPr>
                <w:rFonts w:ascii="Tahoma" w:hAnsi="Tahoma" w:cs="Tahoma"/>
                <w:sz w:val="20"/>
                <w:szCs w:val="20"/>
                <w:lang w:eastAsia="zh-CN"/>
              </w:rPr>
              <w:t>), м</w:t>
            </w:r>
          </w:p>
        </w:tc>
        <w:tc>
          <w:tcPr>
            <w:tcW w:w="696" w:type="pct"/>
            <w:tcBorders>
              <w:top w:val="single" w:sz="4" w:space="0" w:color="auto"/>
              <w:left w:val="single" w:sz="4" w:space="0" w:color="auto"/>
              <w:bottom w:val="single" w:sz="4" w:space="0" w:color="auto"/>
              <w:right w:val="single" w:sz="4" w:space="0" w:color="auto"/>
            </w:tcBorders>
            <w:shd w:val="pct15" w:color="auto" w:fill="auto"/>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w:t>
            </w:r>
            <w:r w:rsidR="000C4B46" w:rsidRPr="000B0732">
              <w:rPr>
                <w:rFonts w:ascii="Tahoma" w:hAnsi="Tahoma" w:cs="Tahoma"/>
                <w:sz w:val="20"/>
                <w:szCs w:val="20"/>
                <w:lang w:eastAsia="zh-CN"/>
              </w:rPr>
              <w:t>30</w:t>
            </w:r>
            <w:r w:rsidRPr="000B0732">
              <w:rPr>
                <w:rFonts w:ascii="Tahoma" w:hAnsi="Tahoma" w:cs="Tahoma"/>
                <w:sz w:val="20"/>
                <w:szCs w:val="20"/>
                <w:lang w:eastAsia="zh-CN"/>
              </w:rPr>
              <w:t>0</w:t>
            </w:r>
            <w:r w:rsidR="000C4B46" w:rsidRPr="000B0732">
              <w:rPr>
                <w:rFonts w:ascii="Tahoma" w:hAnsi="Tahoma" w:cs="Tahoma"/>
                <w:sz w:val="20"/>
                <w:szCs w:val="20"/>
                <w:lang w:eastAsia="zh-CN"/>
              </w:rPr>
              <w:t>х800х1980</w:t>
            </w:r>
          </w:p>
        </w:tc>
        <w:tc>
          <w:tcPr>
            <w:tcW w:w="65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0C4B46"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136</w:t>
            </w:r>
            <w:r w:rsidR="004B4687" w:rsidRPr="000B0732">
              <w:rPr>
                <w:rFonts w:ascii="Tahoma" w:hAnsi="Tahoma" w:cs="Tahoma"/>
                <w:sz w:val="20"/>
                <w:szCs w:val="20"/>
                <w:lang w:eastAsia="zh-CN"/>
              </w:rPr>
              <w:t>0х870х1980</w:t>
            </w:r>
          </w:p>
        </w:tc>
        <w:tc>
          <w:tcPr>
            <w:tcW w:w="77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val="en-US" w:eastAsia="zh-CN"/>
              </w:rPr>
            </w:pPr>
            <w:r w:rsidRPr="000B0732">
              <w:rPr>
                <w:rFonts w:ascii="Tahoma" w:hAnsi="Tahoma" w:cs="Tahoma"/>
                <w:sz w:val="20"/>
                <w:szCs w:val="20"/>
                <w:lang w:eastAsia="zh-CN"/>
              </w:rPr>
              <w:t>1550х960х1980</w:t>
            </w:r>
          </w:p>
        </w:tc>
        <w:tc>
          <w:tcPr>
            <w:tcW w:w="70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val="en-US" w:eastAsia="zh-CN"/>
              </w:rPr>
            </w:pPr>
            <w:r w:rsidRPr="000B0732">
              <w:rPr>
                <w:rFonts w:ascii="Tahoma" w:hAnsi="Tahoma" w:cs="Tahoma"/>
                <w:sz w:val="20"/>
                <w:szCs w:val="20"/>
                <w:lang w:eastAsia="zh-CN"/>
              </w:rPr>
              <w:t>1655х960х1980</w:t>
            </w:r>
          </w:p>
        </w:tc>
        <w:tc>
          <w:tcPr>
            <w:tcW w:w="70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1655х960х1980</w:t>
            </w:r>
          </w:p>
        </w:tc>
      </w:tr>
      <w:tr w:rsidR="004B4687"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Клиренс, мм</w:t>
            </w:r>
          </w:p>
        </w:tc>
        <w:tc>
          <w:tcPr>
            <w:tcW w:w="3534"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75</w:t>
            </w:r>
          </w:p>
        </w:tc>
      </w:tr>
      <w:tr w:rsidR="004B4687"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shd w:val="pct15" w:color="auto" w:fill="auto"/>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Диаметр заднего колеса, мм</w:t>
            </w:r>
          </w:p>
        </w:tc>
        <w:tc>
          <w:tcPr>
            <w:tcW w:w="3534" w:type="pct"/>
            <w:gridSpan w:val="5"/>
            <w:tcBorders>
              <w:top w:val="single" w:sz="4" w:space="0" w:color="auto"/>
              <w:left w:val="single" w:sz="4" w:space="0" w:color="auto"/>
              <w:bottom w:val="single" w:sz="4" w:space="0" w:color="auto"/>
              <w:right w:val="single" w:sz="4" w:space="0" w:color="auto"/>
            </w:tcBorders>
            <w:shd w:val="pct15" w:color="auto" w:fill="auto"/>
            <w:vAlign w:val="center"/>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180*50</w:t>
            </w:r>
          </w:p>
        </w:tc>
      </w:tr>
      <w:tr w:rsidR="0056718E" w:rsidRPr="000B0732" w:rsidTr="00325F64">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B4687" w:rsidRPr="000B0732" w:rsidRDefault="004B4687"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Собственный вес, кг</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rsidR="004B4687" w:rsidRPr="000B0732" w:rsidRDefault="000C4B46"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47</w:t>
            </w:r>
            <w:r w:rsidR="004B4687" w:rsidRPr="000B0732">
              <w:rPr>
                <w:rFonts w:ascii="Tahoma" w:hAnsi="Tahoma" w:cs="Tahoma"/>
                <w:sz w:val="20"/>
                <w:szCs w:val="20"/>
                <w:lang w:eastAsia="zh-CN"/>
              </w:rPr>
              <w:t>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B4687" w:rsidRPr="000B0732" w:rsidRDefault="000C4B46"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600</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B4687" w:rsidRPr="000B0732" w:rsidRDefault="000C4B46"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650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B4687" w:rsidRPr="000B0732" w:rsidRDefault="000C4B46"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750</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B4687" w:rsidRPr="000B0732" w:rsidRDefault="000C4B46" w:rsidP="0056718E">
            <w:pPr>
              <w:spacing w:after="0" w:line="276" w:lineRule="auto"/>
              <w:jc w:val="center"/>
              <w:rPr>
                <w:rFonts w:ascii="Tahoma" w:hAnsi="Tahoma" w:cs="Tahoma"/>
                <w:sz w:val="20"/>
                <w:szCs w:val="20"/>
                <w:lang w:eastAsia="zh-CN"/>
              </w:rPr>
            </w:pPr>
            <w:r w:rsidRPr="000B0732">
              <w:rPr>
                <w:rFonts w:ascii="Tahoma" w:hAnsi="Tahoma" w:cs="Tahoma"/>
                <w:sz w:val="20"/>
                <w:szCs w:val="20"/>
                <w:lang w:eastAsia="zh-CN"/>
              </w:rPr>
              <w:t>850</w:t>
            </w:r>
          </w:p>
        </w:tc>
      </w:tr>
    </w:tbl>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Default="000E14DB" w:rsidP="000B0732">
      <w:pPr>
        <w:pStyle w:val="a3"/>
        <w:spacing w:after="0" w:line="276" w:lineRule="auto"/>
        <w:ind w:left="0" w:firstLine="567"/>
        <w:jc w:val="both"/>
        <w:rPr>
          <w:rFonts w:ascii="Tahoma" w:hAnsi="Tahoma" w:cs="Tahoma"/>
          <w:b/>
          <w:sz w:val="24"/>
          <w:szCs w:val="24"/>
        </w:rPr>
      </w:pPr>
    </w:p>
    <w:p w:rsidR="00325F64" w:rsidRPr="000B0732" w:rsidRDefault="00325F64" w:rsidP="000B0732">
      <w:pPr>
        <w:pStyle w:val="a3"/>
        <w:spacing w:after="0" w:line="276" w:lineRule="auto"/>
        <w:ind w:left="0" w:firstLine="567"/>
        <w:jc w:val="both"/>
        <w:rPr>
          <w:rFonts w:ascii="Tahoma" w:hAnsi="Tahoma" w:cs="Tahoma"/>
          <w:b/>
          <w:sz w:val="24"/>
          <w:szCs w:val="24"/>
        </w:rPr>
      </w:pPr>
    </w:p>
    <w:p w:rsidR="008673DA" w:rsidRPr="00325F64" w:rsidRDefault="00325F64" w:rsidP="00325F64">
      <w:pPr>
        <w:pStyle w:val="1"/>
        <w:jc w:val="center"/>
        <w:rPr>
          <w:rFonts w:ascii="Tahoma" w:hAnsi="Tahoma" w:cs="Tahoma"/>
          <w:sz w:val="28"/>
          <w:szCs w:val="24"/>
        </w:rPr>
      </w:pPr>
      <w:bookmarkStart w:id="8" w:name="_Toc58515348"/>
      <w:r w:rsidRPr="00325F64">
        <w:rPr>
          <w:rFonts w:ascii="Tahoma" w:hAnsi="Tahoma" w:cs="Tahoma"/>
          <w:sz w:val="28"/>
          <w:szCs w:val="24"/>
        </w:rPr>
        <w:lastRenderedPageBreak/>
        <w:t xml:space="preserve">2. </w:t>
      </w:r>
      <w:r w:rsidR="008673DA" w:rsidRPr="00325F64">
        <w:rPr>
          <w:rFonts w:ascii="Tahoma" w:hAnsi="Tahoma" w:cs="Tahoma"/>
          <w:sz w:val="28"/>
          <w:szCs w:val="24"/>
        </w:rPr>
        <w:t>Применение</w:t>
      </w:r>
      <w:bookmarkEnd w:id="8"/>
    </w:p>
    <w:p w:rsidR="008673DA" w:rsidRPr="000B0732" w:rsidRDefault="00325F64" w:rsidP="00325F64">
      <w:pPr>
        <w:spacing w:after="0" w:line="276" w:lineRule="auto"/>
        <w:ind w:firstLine="567"/>
        <w:jc w:val="both"/>
        <w:rPr>
          <w:rFonts w:ascii="Tahoma" w:hAnsi="Tahoma" w:cs="Tahoma"/>
          <w:sz w:val="24"/>
          <w:szCs w:val="24"/>
        </w:rPr>
      </w:pPr>
      <w:r>
        <w:rPr>
          <w:rFonts w:ascii="Tahoma" w:hAnsi="Tahoma" w:cs="Tahoma"/>
          <w:sz w:val="24"/>
          <w:szCs w:val="24"/>
        </w:rPr>
        <w:t>Н</w:t>
      </w:r>
      <w:r w:rsidR="008673DA" w:rsidRPr="000B0732">
        <w:rPr>
          <w:rFonts w:ascii="Tahoma" w:hAnsi="Tahoma" w:cs="Tahoma"/>
          <w:sz w:val="24"/>
          <w:szCs w:val="24"/>
        </w:rPr>
        <w:t>астоящее руководство по эксплуатации предназначено для обслуживающего персонала и содержит сведения о конструкции, принципе действия, основных технических характеристиках, а также указания для правильной и безопасной эксплуатации передвижного телескопического подъемника GTWY. Данные виды подъемников являются яркими представителями нового поколения техники для работ на высоте. Конструкция подъемника вобрала в себя передовые разработки в сфере подъемной техники, делая упор на надежность в эксплуатации, простоту управления и работе. Подъемник имеет презентабельный внешний вид, безопасность и надежность в работе, плавный подъем, небольшие габариты, простота и быстрота при проведении в рабочее состояние делает его незаменимым помощником при пров</w:t>
      </w:r>
      <w:r>
        <w:rPr>
          <w:rFonts w:ascii="Tahoma" w:hAnsi="Tahoma" w:cs="Tahoma"/>
          <w:sz w:val="24"/>
          <w:szCs w:val="24"/>
        </w:rPr>
        <w:t xml:space="preserve">едении различных </w:t>
      </w:r>
      <w:r w:rsidR="008673DA" w:rsidRPr="000B0732">
        <w:rPr>
          <w:rFonts w:ascii="Tahoma" w:hAnsi="Tahoma" w:cs="Tahoma"/>
          <w:sz w:val="24"/>
          <w:szCs w:val="24"/>
        </w:rPr>
        <w:t>высотных работ.</w:t>
      </w:r>
    </w:p>
    <w:p w:rsidR="008673DA" w:rsidRPr="000B0732" w:rsidRDefault="008673DA" w:rsidP="000B0732">
      <w:pPr>
        <w:spacing w:after="0" w:line="276" w:lineRule="auto"/>
        <w:ind w:firstLine="567"/>
        <w:jc w:val="both"/>
        <w:rPr>
          <w:rFonts w:ascii="Tahoma" w:hAnsi="Tahoma" w:cs="Tahoma"/>
          <w:sz w:val="24"/>
          <w:szCs w:val="24"/>
        </w:rPr>
      </w:pPr>
      <w:r w:rsidRPr="000B0732">
        <w:rPr>
          <w:rFonts w:ascii="Tahoma" w:hAnsi="Tahoma" w:cs="Tahoma"/>
          <w:sz w:val="24"/>
          <w:szCs w:val="24"/>
        </w:rPr>
        <w:t>Мачтовый подъемник GTWY использует электрические аккумуляторные батареи или питание от сети 220V (питание зависит от комплектации подъемника) для двигателя осуществляющего подъем оператора. Также для поднятия и опускания оператора используется гидравлическая система, которая позволяет осуществлять перемещение оператора как вверх, так и вниз. Перемещение мачтового подъемника в горизонтальной плоскости осуществляется вручную. Мачтовый подъемник предназначен для подъема людей с инструментом или без, осуществления простейших ремонтных операций, работы с элементами, находящимися вне досягаемости рабочего ввиду расположения на большой высоте. Прочность, надежность, легкость в управлении, отсутствие шума и загрязнений все это достоинства данного устройства. Мачтовый подъемник позволяет комфортно работать высоко над землей и не заботиться о необходимости ручного поднятия людей.</w:t>
      </w:r>
    </w:p>
    <w:p w:rsidR="00325F64" w:rsidRDefault="00325F64" w:rsidP="000B0732">
      <w:pPr>
        <w:spacing w:after="0" w:line="276" w:lineRule="auto"/>
        <w:ind w:firstLine="567"/>
        <w:jc w:val="both"/>
        <w:rPr>
          <w:rFonts w:ascii="Tahoma" w:hAnsi="Tahoma" w:cs="Tahoma"/>
          <w:b/>
          <w:bCs/>
          <w:sz w:val="24"/>
          <w:szCs w:val="24"/>
        </w:rPr>
      </w:pPr>
    </w:p>
    <w:p w:rsidR="008673DA" w:rsidRPr="000B0732" w:rsidRDefault="008673DA" w:rsidP="000B0732">
      <w:pPr>
        <w:spacing w:after="0" w:line="276" w:lineRule="auto"/>
        <w:ind w:firstLine="567"/>
        <w:jc w:val="both"/>
        <w:rPr>
          <w:rFonts w:ascii="Tahoma" w:hAnsi="Tahoma" w:cs="Tahoma"/>
          <w:b/>
          <w:bCs/>
          <w:sz w:val="24"/>
          <w:szCs w:val="24"/>
        </w:rPr>
      </w:pPr>
      <w:r w:rsidRPr="000B0732">
        <w:rPr>
          <w:rFonts w:ascii="Tahoma" w:hAnsi="Tahoma" w:cs="Tahoma"/>
          <w:b/>
          <w:bCs/>
          <w:sz w:val="24"/>
          <w:szCs w:val="24"/>
        </w:rPr>
        <w:t>Подъемники GTWY выгодно отличают следующие особенности:</w:t>
      </w:r>
    </w:p>
    <w:p w:rsidR="008673DA" w:rsidRPr="000B0732" w:rsidRDefault="00325F64" w:rsidP="00325F64">
      <w:pPr>
        <w:numPr>
          <w:ilvl w:val="1"/>
          <w:numId w:val="5"/>
        </w:numPr>
        <w:tabs>
          <w:tab w:val="left" w:pos="851"/>
        </w:tabs>
        <w:spacing w:after="0" w:line="276" w:lineRule="auto"/>
        <w:ind w:left="0" w:firstLine="567"/>
        <w:jc w:val="both"/>
        <w:rPr>
          <w:rFonts w:ascii="Tahoma" w:hAnsi="Tahoma" w:cs="Tahoma"/>
          <w:sz w:val="24"/>
          <w:szCs w:val="24"/>
        </w:rPr>
      </w:pPr>
      <w:r>
        <w:rPr>
          <w:rFonts w:ascii="Tahoma" w:hAnsi="Tahoma" w:cs="Tahoma"/>
          <w:sz w:val="24"/>
          <w:szCs w:val="24"/>
        </w:rPr>
        <w:t>Р</w:t>
      </w:r>
      <w:r w:rsidR="008673DA" w:rsidRPr="000B0732">
        <w:rPr>
          <w:rFonts w:ascii="Tahoma" w:hAnsi="Tahoma" w:cs="Tahoma"/>
          <w:sz w:val="24"/>
          <w:szCs w:val="24"/>
        </w:rPr>
        <w:t>авномерный подъем и спуск.</w:t>
      </w:r>
    </w:p>
    <w:p w:rsidR="008673DA" w:rsidRPr="000B0732" w:rsidRDefault="008673DA"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Сегменты телескопической подъемной мачты связаны в единую трансмиссию, что позволяет уменьшить амплитуду колебаний в момент прекращения подъема (спуска).</w:t>
      </w:r>
    </w:p>
    <w:p w:rsidR="008673DA" w:rsidRPr="000B0732" w:rsidRDefault="008673DA" w:rsidP="00325F64">
      <w:pPr>
        <w:numPr>
          <w:ilvl w:val="1"/>
          <w:numId w:val="5"/>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Устойчивость и надежность.</w:t>
      </w:r>
    </w:p>
    <w:p w:rsidR="008673DA" w:rsidRPr="000B0732" w:rsidRDefault="008673DA"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Для повышения устойчивости в конструкции подъемника предусмотрены прикрепляемые по углам консольные опоры (далее аутриггеры) для предотвращения кренов. аутриггеры имеют возможность быть установленными под разными углами к сторонам рамы. они увеличивают площадь опоры всей конструкции, что гарантирует дополнительную устойчивость и безопасность при работе на высоте.</w:t>
      </w:r>
    </w:p>
    <w:p w:rsidR="008673DA" w:rsidRPr="000B0732" w:rsidRDefault="008673DA" w:rsidP="00325F64">
      <w:pPr>
        <w:numPr>
          <w:ilvl w:val="1"/>
          <w:numId w:val="5"/>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Удобство.</w:t>
      </w:r>
    </w:p>
    <w:p w:rsidR="008673DA" w:rsidRPr="000B0732" w:rsidRDefault="008673DA"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 xml:space="preserve">Так как мачта подъемника изготовлена из алюминия, вся конструкция легка и в сложенном виде довольно компактна. она проходит через стандартные двери и </w:t>
      </w:r>
      <w:r w:rsidRPr="000B0732">
        <w:rPr>
          <w:rFonts w:ascii="Tahoma" w:hAnsi="Tahoma" w:cs="Tahoma"/>
          <w:sz w:val="24"/>
          <w:szCs w:val="24"/>
        </w:rPr>
        <w:lastRenderedPageBreak/>
        <w:t>небольшие проемы; часто один человек может передвигать подъемник в разных направлениях.</w:t>
      </w:r>
    </w:p>
    <w:p w:rsidR="008673DA" w:rsidRPr="000B0732" w:rsidRDefault="008673DA"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Условия эксплуатации:</w:t>
      </w:r>
    </w:p>
    <w:p w:rsidR="008673DA" w:rsidRPr="000B0732" w:rsidRDefault="008673DA" w:rsidP="00325F64">
      <w:pPr>
        <w:numPr>
          <w:ilvl w:val="0"/>
          <w:numId w:val="4"/>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Температурный режим: - 25 / + 40 С°.</w:t>
      </w:r>
    </w:p>
    <w:p w:rsidR="008673DA" w:rsidRPr="000B0732" w:rsidRDefault="008673DA" w:rsidP="00325F64">
      <w:pPr>
        <w:numPr>
          <w:ilvl w:val="0"/>
          <w:numId w:val="4"/>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При работе при температуре + 40 С°, влажность воздуха не должна превышать 50%; работа при более низких температурах допускает использование при более высокой влажности.</w:t>
      </w:r>
    </w:p>
    <w:p w:rsidR="008673DA" w:rsidRPr="000B0732" w:rsidRDefault="008673DA" w:rsidP="00325F64">
      <w:pPr>
        <w:numPr>
          <w:ilvl w:val="0"/>
          <w:numId w:val="4"/>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Мачтовый подъемник используется только на ровных и твердых поверхностях.</w:t>
      </w:r>
    </w:p>
    <w:p w:rsidR="008673DA" w:rsidRDefault="008673DA" w:rsidP="00325F64">
      <w:pPr>
        <w:numPr>
          <w:ilvl w:val="0"/>
          <w:numId w:val="4"/>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Запрещено использование мачтового подъемника в неустойчивых (взрывоопасных, кислотных, щелочных и т.д.) средах.</w:t>
      </w:r>
    </w:p>
    <w:p w:rsidR="00325F64" w:rsidRPr="00325F64" w:rsidRDefault="00325F64" w:rsidP="00325F64">
      <w:pPr>
        <w:pStyle w:val="1"/>
        <w:jc w:val="center"/>
        <w:rPr>
          <w:rFonts w:ascii="Tahoma" w:hAnsi="Tahoma" w:cs="Tahoma"/>
          <w:sz w:val="28"/>
          <w:szCs w:val="24"/>
        </w:rPr>
      </w:pPr>
    </w:p>
    <w:p w:rsidR="008673DA" w:rsidRPr="000B0732" w:rsidRDefault="00325F64" w:rsidP="00325F64">
      <w:pPr>
        <w:pStyle w:val="1"/>
        <w:jc w:val="center"/>
        <w:rPr>
          <w:rFonts w:ascii="Tahoma" w:hAnsi="Tahoma" w:cs="Tahoma"/>
          <w:b w:val="0"/>
          <w:bCs w:val="0"/>
          <w:sz w:val="24"/>
          <w:szCs w:val="24"/>
        </w:rPr>
      </w:pPr>
      <w:bookmarkStart w:id="9" w:name="_Toc58515349"/>
      <w:r w:rsidRPr="00325F64">
        <w:rPr>
          <w:rFonts w:ascii="Tahoma" w:hAnsi="Tahoma" w:cs="Tahoma"/>
          <w:bCs w:val="0"/>
          <w:sz w:val="28"/>
          <w:szCs w:val="24"/>
        </w:rPr>
        <w:t>3. Т</w:t>
      </w:r>
      <w:r w:rsidR="008673DA" w:rsidRPr="00325F64">
        <w:rPr>
          <w:rFonts w:ascii="Tahoma" w:hAnsi="Tahoma" w:cs="Tahoma"/>
          <w:bCs w:val="0"/>
          <w:sz w:val="28"/>
          <w:szCs w:val="24"/>
        </w:rPr>
        <w:t>ранспортировка и хранение оборудования</w:t>
      </w:r>
      <w:bookmarkEnd w:id="9"/>
    </w:p>
    <w:p w:rsidR="008673DA" w:rsidRPr="00325F64" w:rsidRDefault="00325F64" w:rsidP="00325F64">
      <w:pPr>
        <w:tabs>
          <w:tab w:val="left" w:pos="851"/>
        </w:tabs>
        <w:spacing w:after="0" w:line="276" w:lineRule="auto"/>
        <w:ind w:firstLine="567"/>
        <w:rPr>
          <w:rFonts w:ascii="Tahoma" w:hAnsi="Tahoma" w:cs="Tahoma"/>
          <w:b/>
          <w:sz w:val="24"/>
          <w:szCs w:val="24"/>
        </w:rPr>
      </w:pPr>
      <w:r w:rsidRPr="00325F64">
        <w:rPr>
          <w:rFonts w:ascii="Tahoma" w:hAnsi="Tahoma" w:cs="Tahoma"/>
          <w:b/>
          <w:sz w:val="24"/>
          <w:szCs w:val="24"/>
        </w:rPr>
        <w:t>Транспортировка</w:t>
      </w:r>
    </w:p>
    <w:p w:rsidR="008673DA" w:rsidRPr="000B0732" w:rsidRDefault="008673DA"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При транспортировке подъемника на большие расстояния используется транспортное средство, например, грузовик. Погрузку подъемника на транспортное средство необходимо осуществлять при помощи погрузчика, вилы которого должны быть подведены под несущую раму подъемника.</w:t>
      </w: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325F64" w:rsidP="000B0732">
      <w:pPr>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w:drawing>
          <wp:anchor distT="0" distB="0" distL="0" distR="0" simplePos="0" relativeHeight="251709440" behindDoc="1" locked="0" layoutInCell="1" allowOverlap="1" wp14:anchorId="18C737D2" wp14:editId="2DB54569">
            <wp:simplePos x="0" y="0"/>
            <wp:positionH relativeFrom="margin">
              <wp:posOffset>0</wp:posOffset>
            </wp:positionH>
            <wp:positionV relativeFrom="paragraph">
              <wp:posOffset>106045</wp:posOffset>
            </wp:positionV>
            <wp:extent cx="2791382" cy="2280700"/>
            <wp:effectExtent l="0" t="0" r="9525" b="5715"/>
            <wp:wrapTight wrapText="bothSides">
              <wp:wrapPolygon edited="0">
                <wp:start x="0" y="0"/>
                <wp:lineTo x="0" y="21474"/>
                <wp:lineTo x="21526" y="21474"/>
                <wp:lineTo x="21526" y="0"/>
                <wp:lineTo x="0" y="0"/>
              </wp:wrapPolygon>
            </wp:wrapTight>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2791382" cy="2280700"/>
                    </a:xfrm>
                    <a:prstGeom prst="rect">
                      <a:avLst/>
                    </a:prstGeom>
                  </pic:spPr>
                </pic:pic>
              </a:graphicData>
            </a:graphic>
          </wp:anchor>
        </w:drawing>
      </w: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325F64" w:rsidP="000B0732">
      <w:pPr>
        <w:spacing w:after="0" w:line="276" w:lineRule="auto"/>
        <w:ind w:firstLine="567"/>
        <w:jc w:val="both"/>
        <w:rPr>
          <w:rFonts w:ascii="Tahoma" w:hAnsi="Tahoma" w:cs="Tahoma"/>
          <w:sz w:val="24"/>
          <w:szCs w:val="24"/>
        </w:rPr>
      </w:pPr>
      <w:r w:rsidRPr="000B0732">
        <w:rPr>
          <w:rFonts w:ascii="Tahoma" w:eastAsia="STXinwei" w:hAnsi="Tahoma" w:cs="Tahoma"/>
          <w:b/>
          <w:noProof/>
          <w:sz w:val="24"/>
          <w:szCs w:val="24"/>
          <w:lang w:eastAsia="ru-RU"/>
        </w:rPr>
        <w:drawing>
          <wp:anchor distT="0" distB="0" distL="114300" distR="114300" simplePos="0" relativeHeight="251764736" behindDoc="1" locked="0" layoutInCell="1" allowOverlap="1" wp14:anchorId="38109936" wp14:editId="6FD2887A">
            <wp:simplePos x="0" y="0"/>
            <wp:positionH relativeFrom="page">
              <wp:posOffset>3724275</wp:posOffset>
            </wp:positionH>
            <wp:positionV relativeFrom="page">
              <wp:posOffset>7448550</wp:posOffset>
            </wp:positionV>
            <wp:extent cx="3226435" cy="2133600"/>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Подъемники траспортировка 2.jpg"/>
                    <pic:cNvPicPr/>
                  </pic:nvPicPr>
                  <pic:blipFill>
                    <a:blip r:embed="rId11">
                      <a:extLst>
                        <a:ext uri="{28A0092B-C50C-407E-A947-70E740481C1C}">
                          <a14:useLocalDpi xmlns:a14="http://schemas.microsoft.com/office/drawing/2010/main" val="0"/>
                        </a:ext>
                      </a:extLst>
                    </a:blip>
                    <a:stretch>
                      <a:fillRect/>
                    </a:stretch>
                  </pic:blipFill>
                  <pic:spPr>
                    <a:xfrm>
                      <a:off x="0" y="0"/>
                      <a:ext cx="3226435" cy="2133600"/>
                    </a:xfrm>
                    <a:prstGeom prst="rect">
                      <a:avLst/>
                    </a:prstGeom>
                  </pic:spPr>
                </pic:pic>
              </a:graphicData>
            </a:graphic>
            <wp14:sizeRelH relativeFrom="margin">
              <wp14:pctWidth>0</wp14:pctWidth>
            </wp14:sizeRelH>
            <wp14:sizeRelV relativeFrom="margin">
              <wp14:pctHeight>0</wp14:pctHeight>
            </wp14:sizeRelV>
          </wp:anchor>
        </w:drawing>
      </w: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Default="008673DA" w:rsidP="000B0732">
      <w:pPr>
        <w:spacing w:after="0" w:line="276" w:lineRule="auto"/>
        <w:ind w:firstLine="567"/>
        <w:jc w:val="both"/>
        <w:rPr>
          <w:rFonts w:ascii="Tahoma" w:hAnsi="Tahoma" w:cs="Tahoma"/>
          <w:sz w:val="24"/>
          <w:szCs w:val="24"/>
        </w:rPr>
      </w:pPr>
    </w:p>
    <w:p w:rsidR="00325F64" w:rsidRDefault="00325F64" w:rsidP="000B0732">
      <w:pPr>
        <w:spacing w:after="0" w:line="276" w:lineRule="auto"/>
        <w:ind w:firstLine="567"/>
        <w:jc w:val="both"/>
        <w:rPr>
          <w:rFonts w:ascii="Tahoma" w:hAnsi="Tahoma" w:cs="Tahoma"/>
          <w:sz w:val="24"/>
          <w:szCs w:val="24"/>
        </w:rPr>
      </w:pPr>
    </w:p>
    <w:p w:rsidR="00325F64" w:rsidRPr="000B0732" w:rsidRDefault="00325F64"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w:lastRenderedPageBreak/>
        <w:drawing>
          <wp:anchor distT="0" distB="0" distL="0" distR="0" simplePos="0" relativeHeight="251711488" behindDoc="1" locked="0" layoutInCell="1" allowOverlap="1" wp14:anchorId="5CE01F2B" wp14:editId="1D18AC82">
            <wp:simplePos x="0" y="0"/>
            <wp:positionH relativeFrom="margin">
              <wp:align>left</wp:align>
            </wp:positionH>
            <wp:positionV relativeFrom="paragraph">
              <wp:posOffset>8255</wp:posOffset>
            </wp:positionV>
            <wp:extent cx="482400" cy="403640"/>
            <wp:effectExtent l="0" t="0" r="0" b="0"/>
            <wp:wrapTight wrapText="bothSides">
              <wp:wrapPolygon edited="0">
                <wp:start x="0" y="0"/>
                <wp:lineTo x="0" y="20409"/>
                <wp:lineTo x="20490" y="20409"/>
                <wp:lineTo x="20490" y="0"/>
                <wp:lineTo x="0" y="0"/>
              </wp:wrapPolygon>
            </wp:wrapTight>
            <wp:docPr id="12"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jpeg"/>
                    <pic:cNvPicPr/>
                  </pic:nvPicPr>
                  <pic:blipFill>
                    <a:blip r:embed="rId12" cstate="print"/>
                    <a:stretch>
                      <a:fillRect/>
                    </a:stretch>
                  </pic:blipFill>
                  <pic:spPr>
                    <a:xfrm>
                      <a:off x="0" y="0"/>
                      <a:ext cx="482400" cy="403640"/>
                    </a:xfrm>
                    <a:prstGeom prst="rect">
                      <a:avLst/>
                    </a:prstGeom>
                  </pic:spPr>
                </pic:pic>
              </a:graphicData>
            </a:graphic>
          </wp:anchor>
        </w:drawing>
      </w:r>
    </w:p>
    <w:p w:rsidR="008673DA" w:rsidRPr="00325F64" w:rsidRDefault="00325F64" w:rsidP="00325F64">
      <w:pPr>
        <w:spacing w:after="0" w:line="276" w:lineRule="auto"/>
        <w:jc w:val="both"/>
        <w:rPr>
          <w:rFonts w:ascii="Tahoma" w:hAnsi="Tahoma" w:cs="Tahoma"/>
          <w:sz w:val="24"/>
          <w:szCs w:val="24"/>
        </w:rPr>
      </w:pPr>
      <w:r>
        <w:rPr>
          <w:rFonts w:ascii="Tahoma" w:hAnsi="Tahoma" w:cs="Tahoma"/>
          <w:b/>
          <w:sz w:val="24"/>
          <w:szCs w:val="24"/>
        </w:rPr>
        <w:t xml:space="preserve"> </w:t>
      </w:r>
      <w:r w:rsidR="00620819" w:rsidRPr="00325F64">
        <w:rPr>
          <w:rFonts w:ascii="Tahoma" w:hAnsi="Tahoma" w:cs="Tahoma"/>
          <w:b/>
          <w:sz w:val="24"/>
          <w:szCs w:val="24"/>
        </w:rPr>
        <w:t>ПРИМЕЧАНИЕ:</w:t>
      </w:r>
    </w:p>
    <w:p w:rsidR="008673DA" w:rsidRPr="00325F64" w:rsidRDefault="008673DA" w:rsidP="000B0732">
      <w:pPr>
        <w:spacing w:after="0" w:line="276" w:lineRule="auto"/>
        <w:ind w:firstLine="567"/>
        <w:jc w:val="both"/>
        <w:rPr>
          <w:rFonts w:ascii="Tahoma" w:hAnsi="Tahoma" w:cs="Tahoma"/>
          <w:sz w:val="24"/>
          <w:szCs w:val="24"/>
        </w:rPr>
      </w:pPr>
      <w:r w:rsidRPr="00325F64">
        <w:rPr>
          <w:rFonts w:ascii="Tahoma" w:hAnsi="Tahoma" w:cs="Tahoma"/>
          <w:sz w:val="24"/>
          <w:szCs w:val="24"/>
        </w:rPr>
        <w:t>Перед транспортировкой оборудование необходимо отключить от электропитания.</w:t>
      </w:r>
    </w:p>
    <w:p w:rsidR="008673DA" w:rsidRPr="000B0732" w:rsidRDefault="008673DA" w:rsidP="000B0732">
      <w:pPr>
        <w:spacing w:after="0" w:line="276" w:lineRule="auto"/>
        <w:ind w:firstLine="567"/>
        <w:jc w:val="both"/>
        <w:rPr>
          <w:rFonts w:ascii="Tahoma" w:hAnsi="Tahoma" w:cs="Tahoma"/>
          <w:i/>
          <w:sz w:val="24"/>
          <w:szCs w:val="24"/>
        </w:rPr>
      </w:pPr>
    </w:p>
    <w:p w:rsidR="008673DA" w:rsidRPr="00325F64" w:rsidRDefault="008673DA" w:rsidP="000B0732">
      <w:pPr>
        <w:spacing w:after="0" w:line="276" w:lineRule="auto"/>
        <w:ind w:firstLine="567"/>
        <w:jc w:val="both"/>
        <w:rPr>
          <w:rFonts w:ascii="Tahoma" w:hAnsi="Tahoma" w:cs="Tahoma"/>
          <w:b/>
          <w:sz w:val="24"/>
          <w:szCs w:val="24"/>
        </w:rPr>
      </w:pPr>
      <w:r w:rsidRPr="00325F64">
        <w:rPr>
          <w:rFonts w:ascii="Tahoma" w:hAnsi="Tahoma" w:cs="Tahoma"/>
          <w:b/>
          <w:sz w:val="24"/>
          <w:szCs w:val="24"/>
        </w:rPr>
        <w:t xml:space="preserve">Хранение </w:t>
      </w:r>
    </w:p>
    <w:p w:rsidR="008673DA" w:rsidRPr="000B0732" w:rsidRDefault="00325F64" w:rsidP="000B0732">
      <w:pPr>
        <w:spacing w:after="0" w:line="276" w:lineRule="auto"/>
        <w:ind w:firstLine="567"/>
        <w:jc w:val="both"/>
        <w:rPr>
          <w:rFonts w:ascii="Tahoma" w:hAnsi="Tahoma" w:cs="Tahoma"/>
          <w:sz w:val="24"/>
          <w:szCs w:val="24"/>
        </w:rPr>
      </w:pPr>
      <w:r>
        <w:rPr>
          <w:rFonts w:ascii="Tahoma" w:hAnsi="Tahoma" w:cs="Tahoma"/>
          <w:sz w:val="24"/>
          <w:szCs w:val="24"/>
        </w:rPr>
        <w:t>Е</w:t>
      </w:r>
      <w:r w:rsidR="008673DA" w:rsidRPr="000B0732">
        <w:rPr>
          <w:rFonts w:ascii="Tahoma" w:hAnsi="Tahoma" w:cs="Tahoma"/>
          <w:sz w:val="24"/>
          <w:szCs w:val="24"/>
        </w:rPr>
        <w:t>сли вы не собираетесь использовать пе</w:t>
      </w:r>
      <w:r w:rsidR="00937BC5" w:rsidRPr="000B0732">
        <w:rPr>
          <w:rFonts w:ascii="Tahoma" w:hAnsi="Tahoma" w:cs="Tahoma"/>
          <w:sz w:val="24"/>
          <w:szCs w:val="24"/>
        </w:rPr>
        <w:t>редвижной телескопический подъ</w:t>
      </w:r>
      <w:r w:rsidR="008673DA" w:rsidRPr="000B0732">
        <w:rPr>
          <w:rFonts w:ascii="Tahoma" w:hAnsi="Tahoma" w:cs="Tahoma"/>
          <w:sz w:val="24"/>
          <w:szCs w:val="24"/>
        </w:rPr>
        <w:t xml:space="preserve">емник длительное время, он должен быть </w:t>
      </w:r>
      <w:r w:rsidR="00620819" w:rsidRPr="000B0732">
        <w:rPr>
          <w:rFonts w:ascii="Tahoma" w:hAnsi="Tahoma" w:cs="Tahoma"/>
          <w:sz w:val="24"/>
          <w:szCs w:val="24"/>
        </w:rPr>
        <w:t>вычищен и покрыт защитным кожу</w:t>
      </w:r>
      <w:r w:rsidR="008673DA" w:rsidRPr="000B0732">
        <w:rPr>
          <w:rFonts w:ascii="Tahoma" w:hAnsi="Tahoma" w:cs="Tahoma"/>
          <w:sz w:val="24"/>
          <w:szCs w:val="24"/>
        </w:rPr>
        <w:t>хом. рекомендуется также поднять его на винтовых домкратах над уровнем земли, чтобы избежать возможных деформаций колес.</w:t>
      </w:r>
    </w:p>
    <w:p w:rsidR="00620819" w:rsidRPr="000B0732" w:rsidRDefault="00620819" w:rsidP="000B0732">
      <w:pPr>
        <w:spacing w:after="0" w:line="276" w:lineRule="auto"/>
        <w:ind w:firstLine="567"/>
        <w:jc w:val="both"/>
        <w:rPr>
          <w:rFonts w:ascii="Tahoma" w:hAnsi="Tahoma" w:cs="Tahoma"/>
          <w:sz w:val="24"/>
          <w:szCs w:val="24"/>
        </w:rPr>
      </w:pPr>
    </w:p>
    <w:p w:rsidR="008673DA" w:rsidRPr="00325F64" w:rsidRDefault="008673DA" w:rsidP="000B0732">
      <w:pPr>
        <w:spacing w:after="0" w:line="276" w:lineRule="auto"/>
        <w:ind w:firstLine="567"/>
        <w:jc w:val="both"/>
        <w:rPr>
          <w:rFonts w:ascii="Tahoma" w:hAnsi="Tahoma" w:cs="Tahoma"/>
          <w:b/>
          <w:sz w:val="24"/>
          <w:szCs w:val="24"/>
        </w:rPr>
      </w:pPr>
      <w:r w:rsidRPr="00325F64">
        <w:rPr>
          <w:rFonts w:ascii="Tahoma" w:hAnsi="Tahoma" w:cs="Tahoma"/>
          <w:b/>
          <w:sz w:val="24"/>
          <w:szCs w:val="24"/>
        </w:rPr>
        <w:t>ПРИМЕЧАНИЕ:</w:t>
      </w:r>
    </w:p>
    <w:p w:rsidR="008673DA" w:rsidRPr="00325F64" w:rsidRDefault="008673DA" w:rsidP="000B0732">
      <w:pPr>
        <w:spacing w:after="0" w:line="276" w:lineRule="auto"/>
        <w:ind w:firstLine="567"/>
        <w:jc w:val="both"/>
        <w:rPr>
          <w:rFonts w:ascii="Tahoma" w:hAnsi="Tahoma" w:cs="Tahoma"/>
          <w:sz w:val="24"/>
          <w:szCs w:val="24"/>
        </w:rPr>
      </w:pPr>
      <w:r w:rsidRPr="00325F64">
        <w:rPr>
          <w:rFonts w:ascii="Tahoma" w:hAnsi="Tahoma" w:cs="Tahoma"/>
          <w:sz w:val="24"/>
          <w:szCs w:val="24"/>
        </w:rPr>
        <w:t>По окончании периода хранения и перед началом эксплуатации проверьте соответствие условий эксплуатации, допустимым условиям.</w:t>
      </w:r>
    </w:p>
    <w:p w:rsidR="008673DA" w:rsidRPr="000B0732" w:rsidRDefault="008673DA" w:rsidP="000B0732">
      <w:pPr>
        <w:spacing w:after="0" w:line="276" w:lineRule="auto"/>
        <w:ind w:firstLine="567"/>
        <w:jc w:val="both"/>
        <w:rPr>
          <w:rFonts w:ascii="Tahoma" w:hAnsi="Tahoma" w:cs="Tahoma"/>
          <w:i/>
          <w:sz w:val="24"/>
          <w:szCs w:val="24"/>
        </w:rPr>
      </w:pPr>
    </w:p>
    <w:p w:rsidR="008673DA" w:rsidRPr="000B0732" w:rsidRDefault="000E14DB" w:rsidP="000B0732">
      <w:pPr>
        <w:spacing w:after="0" w:line="276" w:lineRule="auto"/>
        <w:ind w:firstLine="567"/>
        <w:jc w:val="both"/>
        <w:rPr>
          <w:rFonts w:ascii="Tahoma" w:hAnsi="Tahoma" w:cs="Tahoma"/>
          <w:b/>
          <w:bCs/>
          <w:sz w:val="24"/>
          <w:szCs w:val="24"/>
        </w:rPr>
      </w:pPr>
      <w:r w:rsidRPr="000B0732">
        <w:rPr>
          <w:rFonts w:ascii="Tahoma" w:hAnsi="Tahoma" w:cs="Tahoma"/>
          <w:b/>
          <w:bCs/>
          <w:sz w:val="24"/>
          <w:szCs w:val="24"/>
        </w:rPr>
        <w:t>У</w:t>
      </w:r>
      <w:r w:rsidR="00325F64">
        <w:rPr>
          <w:rFonts w:ascii="Tahoma" w:hAnsi="Tahoma" w:cs="Tahoma"/>
          <w:b/>
          <w:bCs/>
          <w:sz w:val="24"/>
          <w:szCs w:val="24"/>
        </w:rPr>
        <w:t>становка</w:t>
      </w:r>
    </w:p>
    <w:p w:rsidR="008673DA" w:rsidRPr="000B0732" w:rsidRDefault="008673DA" w:rsidP="000B0732">
      <w:pPr>
        <w:spacing w:after="0" w:line="276" w:lineRule="auto"/>
        <w:ind w:firstLine="567"/>
        <w:jc w:val="both"/>
        <w:rPr>
          <w:rFonts w:ascii="Tahoma" w:hAnsi="Tahoma" w:cs="Tahoma"/>
          <w:sz w:val="24"/>
          <w:szCs w:val="24"/>
        </w:rPr>
      </w:pPr>
      <w:r w:rsidRPr="000B0732">
        <w:rPr>
          <w:rFonts w:ascii="Tahoma" w:hAnsi="Tahoma" w:cs="Tahoma"/>
          <w:sz w:val="24"/>
          <w:szCs w:val="24"/>
        </w:rPr>
        <w:t>При первом использовании оборудования удалите транспортную упаковку и защитные вкладыши. Внимательно провер</w:t>
      </w:r>
      <w:r w:rsidR="00620819" w:rsidRPr="000B0732">
        <w:rPr>
          <w:rFonts w:ascii="Tahoma" w:hAnsi="Tahoma" w:cs="Tahoma"/>
          <w:sz w:val="24"/>
          <w:szCs w:val="24"/>
        </w:rPr>
        <w:t>ьте комплектность поставки обо</w:t>
      </w:r>
      <w:r w:rsidRPr="000B0732">
        <w:rPr>
          <w:rFonts w:ascii="Tahoma" w:hAnsi="Tahoma" w:cs="Tahoma"/>
          <w:sz w:val="24"/>
          <w:szCs w:val="24"/>
        </w:rPr>
        <w:t>рудования.</w:t>
      </w:r>
    </w:p>
    <w:p w:rsidR="008673DA" w:rsidRPr="000B0732" w:rsidRDefault="008673DA" w:rsidP="000B0732">
      <w:pPr>
        <w:spacing w:after="0" w:line="276" w:lineRule="auto"/>
        <w:ind w:firstLine="567"/>
        <w:jc w:val="both"/>
        <w:rPr>
          <w:rFonts w:ascii="Tahoma" w:hAnsi="Tahoma" w:cs="Tahoma"/>
          <w:sz w:val="24"/>
          <w:szCs w:val="24"/>
        </w:rPr>
      </w:pPr>
      <w:r w:rsidRPr="000B0732">
        <w:rPr>
          <w:rFonts w:ascii="Tahoma" w:hAnsi="Tahoma" w:cs="Tahoma"/>
          <w:sz w:val="24"/>
          <w:szCs w:val="24"/>
        </w:rPr>
        <w:t>Для определения площадки, необходимой для установки об</w:t>
      </w:r>
      <w:r w:rsidR="00620819" w:rsidRPr="000B0732">
        <w:rPr>
          <w:rFonts w:ascii="Tahoma" w:hAnsi="Tahoma" w:cs="Tahoma"/>
          <w:sz w:val="24"/>
          <w:szCs w:val="24"/>
        </w:rPr>
        <w:t>орудования, ру</w:t>
      </w:r>
      <w:r w:rsidRPr="000B0732">
        <w:rPr>
          <w:rFonts w:ascii="Tahoma" w:hAnsi="Tahoma" w:cs="Tahoma"/>
          <w:sz w:val="24"/>
          <w:szCs w:val="24"/>
        </w:rPr>
        <w:t>ководствуйтесь размерами, приведенными в таблице параграфа 2 «Краткая Спецификация» настоящей инструкции (размеры L1 Х W1).</w:t>
      </w: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325F64" w:rsidP="000B0732">
      <w:pPr>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w:drawing>
          <wp:anchor distT="0" distB="0" distL="0" distR="0" simplePos="0" relativeHeight="251713536" behindDoc="0" locked="0" layoutInCell="1" allowOverlap="1" wp14:anchorId="69791EF1" wp14:editId="66A4E7CE">
            <wp:simplePos x="0" y="0"/>
            <wp:positionH relativeFrom="margin">
              <wp:align>center</wp:align>
            </wp:positionH>
            <wp:positionV relativeFrom="paragraph">
              <wp:posOffset>171450</wp:posOffset>
            </wp:positionV>
            <wp:extent cx="2466000" cy="1378800"/>
            <wp:effectExtent l="0" t="0" r="0" b="0"/>
            <wp:wrapNone/>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3" cstate="print"/>
                    <a:stretch>
                      <a:fillRect/>
                    </a:stretch>
                  </pic:blipFill>
                  <pic:spPr>
                    <a:xfrm>
                      <a:off x="0" y="0"/>
                      <a:ext cx="2466000" cy="1378800"/>
                    </a:xfrm>
                    <a:prstGeom prst="rect">
                      <a:avLst/>
                    </a:prstGeom>
                  </pic:spPr>
                </pic:pic>
              </a:graphicData>
            </a:graphic>
            <wp14:sizeRelH relativeFrom="margin">
              <wp14:pctWidth>0</wp14:pctWidth>
            </wp14:sizeRelH>
            <wp14:sizeRelV relativeFrom="margin">
              <wp14:pctHeight>0</wp14:pctHeight>
            </wp14:sizeRelV>
          </wp:anchor>
        </w:drawing>
      </w: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620819" w:rsidRPr="000B0732" w:rsidRDefault="00620819" w:rsidP="00325F64">
      <w:pPr>
        <w:spacing w:after="0" w:line="276" w:lineRule="auto"/>
        <w:ind w:firstLine="567"/>
        <w:jc w:val="both"/>
        <w:rPr>
          <w:rFonts w:ascii="Tahoma" w:hAnsi="Tahoma" w:cs="Tahoma"/>
          <w:sz w:val="24"/>
          <w:szCs w:val="24"/>
        </w:rPr>
      </w:pPr>
      <w:r w:rsidRPr="000B0732">
        <w:rPr>
          <w:rFonts w:ascii="Tahoma" w:hAnsi="Tahoma" w:cs="Tahoma"/>
          <w:sz w:val="24"/>
          <w:szCs w:val="24"/>
        </w:rPr>
        <w:t>Во время использования подъемника, платформа может подвергаться внешним воздействиям (движение человека на платформе, порывы ветра и прочее). Чтобы обеспечить устойчивость оборудования, необходимо увеличить площадь его о</w:t>
      </w:r>
      <w:r w:rsidR="00325F64">
        <w:rPr>
          <w:rFonts w:ascii="Tahoma" w:hAnsi="Tahoma" w:cs="Tahoma"/>
          <w:sz w:val="24"/>
          <w:szCs w:val="24"/>
        </w:rPr>
        <w:t xml:space="preserve">поры с помощью консольных опор, </w:t>
      </w:r>
      <w:r w:rsidRPr="000B0732">
        <w:rPr>
          <w:rFonts w:ascii="Tahoma" w:hAnsi="Tahoma" w:cs="Tahoma"/>
          <w:sz w:val="24"/>
          <w:szCs w:val="24"/>
        </w:rPr>
        <w:t>расположенных по углам рамы.</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Вращением рукоятей опор добейтесь горизонтального положения рамы, что соответствует центральному положению шарика спиртового уровня, находящегося на раме.</w:t>
      </w:r>
    </w:p>
    <w:p w:rsidR="008673DA" w:rsidRPr="000B0732" w:rsidRDefault="008673DA" w:rsidP="000B0732">
      <w:pPr>
        <w:spacing w:after="0" w:line="276" w:lineRule="auto"/>
        <w:ind w:firstLine="567"/>
        <w:jc w:val="both"/>
        <w:rPr>
          <w:rFonts w:ascii="Tahoma" w:hAnsi="Tahoma" w:cs="Tahoma"/>
          <w:sz w:val="24"/>
          <w:szCs w:val="24"/>
        </w:rPr>
      </w:pPr>
    </w:p>
    <w:p w:rsidR="00325F64" w:rsidRDefault="00325F64" w:rsidP="000B0732">
      <w:pPr>
        <w:spacing w:after="0" w:line="276" w:lineRule="auto"/>
        <w:ind w:firstLine="567"/>
        <w:jc w:val="both"/>
        <w:rPr>
          <w:rFonts w:ascii="Tahoma" w:hAnsi="Tahoma" w:cs="Tahoma"/>
          <w:b/>
          <w:i/>
          <w:sz w:val="24"/>
          <w:szCs w:val="24"/>
        </w:rPr>
      </w:pPr>
    </w:p>
    <w:p w:rsidR="00620819" w:rsidRPr="00325F64" w:rsidRDefault="00325F64" w:rsidP="000B0732">
      <w:pPr>
        <w:spacing w:after="0" w:line="276" w:lineRule="auto"/>
        <w:ind w:firstLine="567"/>
        <w:jc w:val="both"/>
        <w:rPr>
          <w:rFonts w:ascii="Tahoma" w:hAnsi="Tahoma" w:cs="Tahoma"/>
          <w:b/>
          <w:sz w:val="24"/>
          <w:szCs w:val="24"/>
        </w:rPr>
      </w:pPr>
      <w:r w:rsidRPr="00325F64">
        <w:rPr>
          <w:rFonts w:ascii="Tahoma" w:hAnsi="Tahoma" w:cs="Tahoma"/>
          <w:b/>
          <w:noProof/>
          <w:sz w:val="24"/>
          <w:szCs w:val="24"/>
          <w:lang w:eastAsia="ru-RU"/>
        </w:rPr>
        <w:lastRenderedPageBreak/>
        <w:drawing>
          <wp:anchor distT="0" distB="0" distL="0" distR="0" simplePos="0" relativeHeight="251715584" behindDoc="0" locked="0" layoutInCell="1" allowOverlap="1" wp14:anchorId="4B43DC6A" wp14:editId="056BB4A4">
            <wp:simplePos x="0" y="0"/>
            <wp:positionH relativeFrom="page">
              <wp:posOffset>945515</wp:posOffset>
            </wp:positionH>
            <wp:positionV relativeFrom="paragraph">
              <wp:posOffset>-12065</wp:posOffset>
            </wp:positionV>
            <wp:extent cx="482384" cy="403640"/>
            <wp:effectExtent l="0" t="0" r="0" b="0"/>
            <wp:wrapNone/>
            <wp:docPr id="2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482384" cy="403640"/>
                    </a:xfrm>
                    <a:prstGeom prst="rect">
                      <a:avLst/>
                    </a:prstGeom>
                  </pic:spPr>
                </pic:pic>
              </a:graphicData>
            </a:graphic>
          </wp:anchor>
        </w:drawing>
      </w:r>
      <w:r w:rsidR="00620819" w:rsidRPr="00325F64">
        <w:rPr>
          <w:rFonts w:ascii="Tahoma" w:hAnsi="Tahoma" w:cs="Tahoma"/>
          <w:b/>
          <w:sz w:val="24"/>
          <w:szCs w:val="24"/>
        </w:rPr>
        <w:t>ВНИМАНИЕ!</w:t>
      </w:r>
    </w:p>
    <w:p w:rsidR="00620819" w:rsidRPr="00325F64" w:rsidRDefault="00325F64" w:rsidP="00325F64">
      <w:pPr>
        <w:spacing w:after="0" w:line="276" w:lineRule="auto"/>
        <w:ind w:firstLine="567"/>
        <w:jc w:val="both"/>
        <w:rPr>
          <w:rFonts w:ascii="Tahoma" w:hAnsi="Tahoma" w:cs="Tahoma"/>
          <w:sz w:val="24"/>
          <w:szCs w:val="24"/>
        </w:rPr>
      </w:pPr>
      <w:r>
        <w:rPr>
          <w:rFonts w:ascii="Tahoma" w:hAnsi="Tahoma" w:cs="Tahoma"/>
          <w:sz w:val="24"/>
          <w:szCs w:val="24"/>
        </w:rPr>
        <w:t xml:space="preserve">Если вы сомневаетесь в </w:t>
      </w:r>
      <w:r w:rsidR="00620819" w:rsidRPr="00325F64">
        <w:rPr>
          <w:rFonts w:ascii="Tahoma" w:hAnsi="Tahoma" w:cs="Tahoma"/>
          <w:sz w:val="24"/>
          <w:szCs w:val="24"/>
        </w:rPr>
        <w:t>точности выравнивания, используйте автономный уровень приложив его к мачте!</w:t>
      </w:r>
    </w:p>
    <w:p w:rsidR="00620819" w:rsidRPr="000B0732" w:rsidRDefault="00620819" w:rsidP="000B0732">
      <w:pPr>
        <w:spacing w:after="0" w:line="276" w:lineRule="auto"/>
        <w:ind w:firstLine="567"/>
        <w:jc w:val="both"/>
        <w:rPr>
          <w:rFonts w:ascii="Tahoma" w:hAnsi="Tahoma" w:cs="Tahoma"/>
          <w:sz w:val="24"/>
          <w:szCs w:val="24"/>
        </w:rPr>
      </w:pPr>
    </w:p>
    <w:p w:rsidR="008673DA" w:rsidRPr="000B0732" w:rsidRDefault="008673DA" w:rsidP="000B0732">
      <w:pPr>
        <w:spacing w:after="0" w:line="276" w:lineRule="auto"/>
        <w:ind w:firstLine="567"/>
        <w:jc w:val="both"/>
        <w:rPr>
          <w:rFonts w:ascii="Tahoma" w:hAnsi="Tahoma" w:cs="Tahoma"/>
          <w:sz w:val="24"/>
          <w:szCs w:val="24"/>
        </w:rPr>
      </w:pPr>
    </w:p>
    <w:p w:rsidR="00620819" w:rsidRPr="00325F64" w:rsidRDefault="00325F64" w:rsidP="00325F64">
      <w:pPr>
        <w:pStyle w:val="1"/>
        <w:jc w:val="center"/>
        <w:rPr>
          <w:rFonts w:ascii="Tahoma" w:hAnsi="Tahoma" w:cs="Tahoma"/>
          <w:bCs w:val="0"/>
          <w:sz w:val="28"/>
          <w:szCs w:val="24"/>
        </w:rPr>
      </w:pPr>
      <w:bookmarkStart w:id="10" w:name="_Toc58515350"/>
      <w:r w:rsidRPr="00325F64">
        <w:rPr>
          <w:rFonts w:ascii="Tahoma" w:hAnsi="Tahoma" w:cs="Tahoma"/>
          <w:bCs w:val="0"/>
          <w:sz w:val="28"/>
          <w:szCs w:val="24"/>
        </w:rPr>
        <w:t xml:space="preserve">4. </w:t>
      </w:r>
      <w:r w:rsidR="00620819" w:rsidRPr="00325F64">
        <w:rPr>
          <w:rFonts w:ascii="Tahoma" w:hAnsi="Tahoma" w:cs="Tahoma"/>
          <w:bCs w:val="0"/>
          <w:sz w:val="28"/>
          <w:szCs w:val="24"/>
        </w:rPr>
        <w:t>Использование и инструкция по управлению</w:t>
      </w:r>
      <w:bookmarkEnd w:id="10"/>
    </w:p>
    <w:p w:rsidR="008673DA" w:rsidRPr="000B0732" w:rsidRDefault="008673DA" w:rsidP="000B0732">
      <w:pPr>
        <w:spacing w:after="0" w:line="276" w:lineRule="auto"/>
        <w:ind w:firstLine="567"/>
        <w:jc w:val="both"/>
        <w:rPr>
          <w:rFonts w:ascii="Tahoma" w:hAnsi="Tahoma" w:cs="Tahoma"/>
          <w:sz w:val="24"/>
          <w:szCs w:val="24"/>
        </w:rPr>
      </w:pPr>
    </w:p>
    <w:p w:rsidR="00620819" w:rsidRPr="000B0732" w:rsidRDefault="008673DA"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 </w:t>
      </w:r>
      <w:r w:rsidR="00620819" w:rsidRPr="000B0732">
        <w:rPr>
          <w:rFonts w:ascii="Tahoma" w:hAnsi="Tahoma" w:cs="Tahoma"/>
          <w:sz w:val="24"/>
          <w:szCs w:val="24"/>
        </w:rPr>
        <w:t>Условия эксплуатации оборудования.</w:t>
      </w:r>
    </w:p>
    <w:p w:rsidR="00620819" w:rsidRPr="000B0732" w:rsidRDefault="00620819"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w:t>
      </w:r>
      <w:r w:rsidRPr="000B0732">
        <w:rPr>
          <w:rFonts w:ascii="Tahoma" w:hAnsi="Tahoma" w:cs="Tahoma"/>
          <w:sz w:val="24"/>
          <w:szCs w:val="24"/>
        </w:rPr>
        <w:tab/>
        <w:t>Допускается использование подъемника только на ровных и твердых площадках, не имеющих каких-либо препятствий. Запрещается размещать и эксплуатировать оборудование вблизи линий электропередач.</w:t>
      </w:r>
    </w:p>
    <w:p w:rsidR="00620819" w:rsidRPr="000B0732" w:rsidRDefault="00620819"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w:t>
      </w:r>
      <w:r w:rsidRPr="000B0732">
        <w:rPr>
          <w:rFonts w:ascii="Tahoma" w:hAnsi="Tahoma" w:cs="Tahoma"/>
          <w:sz w:val="24"/>
          <w:szCs w:val="24"/>
        </w:rPr>
        <w:tab/>
        <w:t>Температура окружающей среды должна быть от -25°.</w:t>
      </w:r>
    </w:p>
    <w:p w:rsidR="00620819" w:rsidRPr="000B0732" w:rsidRDefault="00620819"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w:t>
      </w:r>
      <w:r w:rsidRPr="000B0732">
        <w:rPr>
          <w:rFonts w:ascii="Tahoma" w:hAnsi="Tahoma" w:cs="Tahoma"/>
          <w:sz w:val="24"/>
          <w:szCs w:val="24"/>
        </w:rPr>
        <w:tab/>
        <w:t>Высота над уровнем моря не более 1000 м.</w:t>
      </w:r>
    </w:p>
    <w:p w:rsidR="00620819" w:rsidRPr="000B0732" w:rsidRDefault="00620819"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w:t>
      </w:r>
      <w:r w:rsidRPr="000B0732">
        <w:rPr>
          <w:rFonts w:ascii="Tahoma" w:hAnsi="Tahoma" w:cs="Tahoma"/>
          <w:sz w:val="24"/>
          <w:szCs w:val="24"/>
        </w:rPr>
        <w:tab/>
        <w:t>Влажность, в зависимости от температуры, не должна превышать 90%.</w:t>
      </w:r>
    </w:p>
    <w:p w:rsidR="00620819" w:rsidRPr="000B0732" w:rsidRDefault="00620819"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w:t>
      </w:r>
      <w:r w:rsidRPr="000B0732">
        <w:rPr>
          <w:rFonts w:ascii="Tahoma" w:hAnsi="Tahoma" w:cs="Tahoma"/>
          <w:sz w:val="24"/>
          <w:szCs w:val="24"/>
        </w:rPr>
        <w:tab/>
        <w:t>напряжение: 230В±10%, 50Гц.</w:t>
      </w:r>
    </w:p>
    <w:p w:rsidR="00620819" w:rsidRPr="000B0732" w:rsidRDefault="00620819"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w:t>
      </w:r>
      <w:r w:rsidRPr="000B0732">
        <w:rPr>
          <w:rFonts w:ascii="Tahoma" w:hAnsi="Tahoma" w:cs="Tahoma"/>
          <w:sz w:val="24"/>
          <w:szCs w:val="24"/>
        </w:rPr>
        <w:tab/>
        <w:t>Скорость ветра не более 5,4 м/сек (не более 3 баллов по шкале Бофорта).</w:t>
      </w:r>
    </w:p>
    <w:p w:rsidR="008673DA" w:rsidRPr="000B0732" w:rsidRDefault="00620819" w:rsidP="00325F64">
      <w:pPr>
        <w:tabs>
          <w:tab w:val="left" w:pos="851"/>
        </w:tabs>
        <w:spacing w:after="0" w:line="276" w:lineRule="auto"/>
        <w:ind w:firstLine="567"/>
        <w:jc w:val="both"/>
        <w:rPr>
          <w:rFonts w:ascii="Tahoma" w:hAnsi="Tahoma" w:cs="Tahoma"/>
          <w:sz w:val="24"/>
          <w:szCs w:val="24"/>
        </w:rPr>
      </w:pPr>
      <w:r w:rsidRPr="000B0732">
        <w:rPr>
          <w:rFonts w:ascii="Tahoma" w:hAnsi="Tahoma" w:cs="Tahoma"/>
          <w:sz w:val="24"/>
          <w:szCs w:val="24"/>
        </w:rPr>
        <w:t>•</w:t>
      </w:r>
      <w:r w:rsidRPr="000B0732">
        <w:rPr>
          <w:rFonts w:ascii="Tahoma" w:hAnsi="Tahoma" w:cs="Tahoma"/>
          <w:sz w:val="24"/>
          <w:szCs w:val="24"/>
        </w:rPr>
        <w:tab/>
        <w:t>Во время работы оборудования – шум 72-74 dB.</w:t>
      </w:r>
    </w:p>
    <w:p w:rsidR="00325F64" w:rsidRDefault="00325F64" w:rsidP="000B0732">
      <w:pPr>
        <w:spacing w:after="0" w:line="276" w:lineRule="auto"/>
        <w:ind w:firstLine="567"/>
        <w:jc w:val="both"/>
        <w:rPr>
          <w:rFonts w:ascii="Tahoma" w:hAnsi="Tahoma" w:cs="Tahoma"/>
          <w:b/>
          <w:sz w:val="24"/>
          <w:szCs w:val="24"/>
        </w:rPr>
      </w:pPr>
    </w:p>
    <w:p w:rsidR="00620819" w:rsidRPr="00325F64" w:rsidRDefault="00620819" w:rsidP="000B0732">
      <w:pPr>
        <w:spacing w:after="0" w:line="276" w:lineRule="auto"/>
        <w:ind w:firstLine="567"/>
        <w:jc w:val="both"/>
        <w:rPr>
          <w:rFonts w:ascii="Tahoma" w:hAnsi="Tahoma" w:cs="Tahoma"/>
          <w:b/>
          <w:sz w:val="24"/>
          <w:szCs w:val="24"/>
        </w:rPr>
      </w:pPr>
      <w:r w:rsidRPr="00325F64">
        <w:rPr>
          <w:rFonts w:ascii="Tahoma" w:hAnsi="Tahoma" w:cs="Tahoma"/>
          <w:b/>
          <w:sz w:val="24"/>
          <w:szCs w:val="24"/>
        </w:rPr>
        <w:t>ПРИМЕЧАНИЕ:</w:t>
      </w:r>
    </w:p>
    <w:p w:rsidR="00620819" w:rsidRPr="00325F64" w:rsidRDefault="00620819" w:rsidP="000B0732">
      <w:pPr>
        <w:numPr>
          <w:ilvl w:val="1"/>
          <w:numId w:val="6"/>
        </w:numPr>
        <w:spacing w:after="0" w:line="276" w:lineRule="auto"/>
        <w:ind w:left="0" w:firstLine="567"/>
        <w:jc w:val="both"/>
        <w:rPr>
          <w:rFonts w:ascii="Tahoma" w:hAnsi="Tahoma" w:cs="Tahoma"/>
          <w:sz w:val="24"/>
          <w:szCs w:val="24"/>
        </w:rPr>
      </w:pPr>
      <w:r w:rsidRPr="00325F64">
        <w:rPr>
          <w:rFonts w:ascii="Tahoma" w:hAnsi="Tahoma" w:cs="Tahoma"/>
          <w:sz w:val="24"/>
          <w:szCs w:val="24"/>
        </w:rPr>
        <w:t>Избегайте попадания прямых солнечных лучей на элементы гидравлической системы и электрооборудования.</w:t>
      </w:r>
    </w:p>
    <w:p w:rsidR="00620819" w:rsidRPr="00325F64" w:rsidRDefault="00620819" w:rsidP="000B0732">
      <w:pPr>
        <w:numPr>
          <w:ilvl w:val="1"/>
          <w:numId w:val="6"/>
        </w:numPr>
        <w:spacing w:after="0" w:line="276" w:lineRule="auto"/>
        <w:ind w:left="0" w:firstLine="567"/>
        <w:jc w:val="both"/>
        <w:rPr>
          <w:rFonts w:ascii="Tahoma" w:hAnsi="Tahoma" w:cs="Tahoma"/>
          <w:sz w:val="24"/>
          <w:szCs w:val="24"/>
        </w:rPr>
      </w:pPr>
      <w:r w:rsidRPr="00325F64">
        <w:rPr>
          <w:rFonts w:ascii="Tahoma" w:hAnsi="Tahoma" w:cs="Tahoma"/>
          <w:sz w:val="24"/>
          <w:szCs w:val="24"/>
        </w:rPr>
        <w:t>Если упомянутые выше условия не соблюдаются, свяжитесь с продавцом оборудования и выясните допустимые гарантийные пределы эксплуатации.</w:t>
      </w:r>
    </w:p>
    <w:p w:rsidR="00620819" w:rsidRPr="000B0732" w:rsidRDefault="00620819" w:rsidP="000B0732">
      <w:pPr>
        <w:spacing w:after="0" w:line="276" w:lineRule="auto"/>
        <w:ind w:firstLine="567"/>
        <w:jc w:val="both"/>
        <w:rPr>
          <w:rFonts w:ascii="Tahoma" w:hAnsi="Tahoma" w:cs="Tahoma"/>
          <w:i/>
          <w:sz w:val="24"/>
          <w:szCs w:val="24"/>
        </w:rPr>
      </w:pPr>
    </w:p>
    <w:p w:rsidR="00620819" w:rsidRPr="000B0732" w:rsidRDefault="00620819"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 xml:space="preserve">Мачтовый подъемник GTWY </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Работает от питания (аС,DC,AC+DC) в зависимости от комплектации и с помощью электродвигателя и гидравлической системы осуществляется подъем/ опускание оператора. Применение подъемника позволит вам значительно облегчить работу, но в то же самое время неправильное использование может как повредить сам подъемник, так и нанести вред здоровью и жизни людей.</w:t>
      </w:r>
    </w:p>
    <w:p w:rsidR="00620819" w:rsidRPr="000B0732" w:rsidRDefault="00620819"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Перед началом использования</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Перед началом работы, визуально проверьте состояние мачтового </w:t>
      </w:r>
      <w:r w:rsidR="00937BC5" w:rsidRPr="000B0732">
        <w:rPr>
          <w:rFonts w:ascii="Tahoma" w:hAnsi="Tahoma" w:cs="Tahoma"/>
          <w:sz w:val="24"/>
          <w:szCs w:val="24"/>
        </w:rPr>
        <w:t>подъем</w:t>
      </w:r>
      <w:r w:rsidRPr="000B0732">
        <w:rPr>
          <w:rFonts w:ascii="Tahoma" w:hAnsi="Tahoma" w:cs="Tahoma"/>
          <w:sz w:val="24"/>
          <w:szCs w:val="24"/>
        </w:rPr>
        <w:t xml:space="preserve">ника на наличие утечки масла из гидравлической системы, состояние опорных аутригеров, зарядки аккумулятора (если присутствует), состояние </w:t>
      </w:r>
      <w:r w:rsidR="00937BC5" w:rsidRPr="000B0732">
        <w:rPr>
          <w:rFonts w:ascii="Tahoma" w:hAnsi="Tahoma" w:cs="Tahoma"/>
          <w:sz w:val="24"/>
          <w:szCs w:val="24"/>
        </w:rPr>
        <w:t>опор</w:t>
      </w:r>
      <w:r w:rsidRPr="000B0732">
        <w:rPr>
          <w:rFonts w:ascii="Tahoma" w:hAnsi="Tahoma" w:cs="Tahoma"/>
          <w:sz w:val="24"/>
          <w:szCs w:val="24"/>
        </w:rPr>
        <w:t>ных колес.</w:t>
      </w:r>
    </w:p>
    <w:p w:rsidR="00620819" w:rsidRPr="000B0732" w:rsidRDefault="00325F64" w:rsidP="000B0732">
      <w:pPr>
        <w:spacing w:after="0" w:line="276" w:lineRule="auto"/>
        <w:ind w:firstLine="567"/>
        <w:jc w:val="both"/>
        <w:rPr>
          <w:rFonts w:ascii="Tahoma" w:hAnsi="Tahoma" w:cs="Tahoma"/>
          <w:i/>
          <w:sz w:val="24"/>
          <w:szCs w:val="24"/>
        </w:rPr>
      </w:pPr>
      <w:r w:rsidRPr="000B0732">
        <w:rPr>
          <w:rFonts w:ascii="Tahoma" w:hAnsi="Tahoma" w:cs="Tahoma"/>
          <w:b/>
          <w:noProof/>
          <w:sz w:val="24"/>
          <w:szCs w:val="24"/>
          <w:lang w:eastAsia="ru-RU"/>
        </w:rPr>
        <w:drawing>
          <wp:anchor distT="0" distB="0" distL="0" distR="0" simplePos="0" relativeHeight="251719680" behindDoc="1" locked="0" layoutInCell="1" allowOverlap="1" wp14:anchorId="5A886D9A" wp14:editId="3EE1842A">
            <wp:simplePos x="0" y="0"/>
            <wp:positionH relativeFrom="margin">
              <wp:posOffset>-3810</wp:posOffset>
            </wp:positionH>
            <wp:positionV relativeFrom="paragraph">
              <wp:posOffset>104140</wp:posOffset>
            </wp:positionV>
            <wp:extent cx="603250" cy="504825"/>
            <wp:effectExtent l="0" t="0" r="6350" b="9525"/>
            <wp:wrapTight wrapText="bothSides">
              <wp:wrapPolygon edited="0">
                <wp:start x="0" y="0"/>
                <wp:lineTo x="0" y="21192"/>
                <wp:lineTo x="21145" y="21192"/>
                <wp:lineTo x="21145" y="0"/>
                <wp:lineTo x="0" y="0"/>
              </wp:wrapPolygon>
            </wp:wrapTight>
            <wp:docPr id="34"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jpeg"/>
                    <pic:cNvPicPr/>
                  </pic:nvPicPr>
                  <pic:blipFill>
                    <a:blip r:embed="rId12" cstate="print"/>
                    <a:stretch>
                      <a:fillRect/>
                    </a:stretch>
                  </pic:blipFill>
                  <pic:spPr>
                    <a:xfrm>
                      <a:off x="0" y="0"/>
                      <a:ext cx="603250" cy="504825"/>
                    </a:xfrm>
                    <a:prstGeom prst="rect">
                      <a:avLst/>
                    </a:prstGeom>
                  </pic:spPr>
                </pic:pic>
              </a:graphicData>
            </a:graphic>
            <wp14:sizeRelH relativeFrom="margin">
              <wp14:pctWidth>0</wp14:pctWidth>
            </wp14:sizeRelH>
            <wp14:sizeRelV relativeFrom="margin">
              <wp14:pctHeight>0</wp14:pctHeight>
            </wp14:sizeRelV>
          </wp:anchor>
        </w:drawing>
      </w:r>
    </w:p>
    <w:p w:rsidR="00325F64" w:rsidRPr="00325F64" w:rsidRDefault="00325F64" w:rsidP="00325F64">
      <w:pPr>
        <w:tabs>
          <w:tab w:val="left" w:pos="1276"/>
        </w:tabs>
        <w:spacing w:after="0" w:line="276" w:lineRule="auto"/>
        <w:jc w:val="both"/>
        <w:rPr>
          <w:rFonts w:ascii="Tahoma" w:hAnsi="Tahoma" w:cs="Tahoma"/>
          <w:b/>
          <w:sz w:val="24"/>
          <w:szCs w:val="24"/>
        </w:rPr>
      </w:pPr>
      <w:r>
        <w:rPr>
          <w:rFonts w:ascii="Tahoma" w:hAnsi="Tahoma" w:cs="Tahoma"/>
          <w:b/>
          <w:i/>
          <w:sz w:val="24"/>
          <w:szCs w:val="24"/>
        </w:rPr>
        <w:t xml:space="preserve">  </w:t>
      </w:r>
      <w:r w:rsidRPr="00325F64">
        <w:rPr>
          <w:rFonts w:ascii="Tahoma" w:hAnsi="Tahoma" w:cs="Tahoma"/>
          <w:b/>
          <w:sz w:val="24"/>
          <w:szCs w:val="24"/>
        </w:rPr>
        <w:t>ВНИМАНИЕ!</w:t>
      </w:r>
    </w:p>
    <w:p w:rsidR="00620819" w:rsidRPr="00325F64" w:rsidRDefault="00325F64" w:rsidP="00325F64">
      <w:pPr>
        <w:spacing w:after="0" w:line="276" w:lineRule="auto"/>
        <w:jc w:val="both"/>
        <w:rPr>
          <w:rFonts w:ascii="Tahoma" w:hAnsi="Tahoma" w:cs="Tahoma"/>
          <w:b/>
          <w:i/>
          <w:sz w:val="24"/>
          <w:szCs w:val="24"/>
        </w:rPr>
      </w:pPr>
      <w:r>
        <w:rPr>
          <w:rFonts w:ascii="Tahoma" w:hAnsi="Tahoma" w:cs="Tahoma"/>
          <w:sz w:val="24"/>
          <w:szCs w:val="24"/>
        </w:rPr>
        <w:t xml:space="preserve">  </w:t>
      </w:r>
      <w:r w:rsidR="00620819" w:rsidRPr="00325F64">
        <w:rPr>
          <w:rFonts w:ascii="Tahoma" w:hAnsi="Tahoma" w:cs="Tahoma"/>
          <w:sz w:val="24"/>
          <w:szCs w:val="24"/>
        </w:rPr>
        <w:t>В случае обнаружения каких-либо неисправностей, эксплуатация оборудования запрещается!</w:t>
      </w:r>
    </w:p>
    <w:p w:rsidR="00620819" w:rsidRPr="00325F64" w:rsidRDefault="00937BC5" w:rsidP="000B0732">
      <w:pPr>
        <w:spacing w:after="0" w:line="276" w:lineRule="auto"/>
        <w:ind w:firstLine="567"/>
        <w:jc w:val="both"/>
        <w:rPr>
          <w:rFonts w:ascii="Tahoma" w:hAnsi="Tahoma" w:cs="Tahoma"/>
          <w:sz w:val="24"/>
          <w:szCs w:val="24"/>
        </w:rPr>
      </w:pPr>
      <w:r w:rsidRPr="00325F64">
        <w:rPr>
          <w:rFonts w:ascii="Tahoma" w:hAnsi="Tahoma" w:cs="Tahoma"/>
          <w:sz w:val="24"/>
          <w:szCs w:val="24"/>
        </w:rPr>
        <w:t xml:space="preserve">  </w:t>
      </w:r>
      <w:r w:rsidR="00620819" w:rsidRPr="00325F64">
        <w:rPr>
          <w:rFonts w:ascii="Tahoma" w:hAnsi="Tahoma" w:cs="Tahoma"/>
          <w:sz w:val="24"/>
          <w:szCs w:val="24"/>
        </w:rPr>
        <w:t xml:space="preserve">Мачтовые подъемники в комплектации DC и AC+DC, запрещается </w:t>
      </w:r>
      <w:r w:rsidRPr="00325F64">
        <w:rPr>
          <w:rFonts w:ascii="Tahoma" w:hAnsi="Tahoma" w:cs="Tahoma"/>
          <w:sz w:val="24"/>
          <w:szCs w:val="24"/>
        </w:rPr>
        <w:t>исполь</w:t>
      </w:r>
      <w:r w:rsidR="00620819" w:rsidRPr="00325F64">
        <w:rPr>
          <w:rFonts w:ascii="Tahoma" w:hAnsi="Tahoma" w:cs="Tahoma"/>
          <w:sz w:val="24"/>
          <w:szCs w:val="24"/>
        </w:rPr>
        <w:t>зовать с критически низким уровнем</w:t>
      </w:r>
      <w:r w:rsidRPr="00325F64">
        <w:rPr>
          <w:rFonts w:ascii="Tahoma" w:hAnsi="Tahoma" w:cs="Tahoma"/>
          <w:sz w:val="24"/>
          <w:szCs w:val="24"/>
        </w:rPr>
        <w:t xml:space="preserve"> </w:t>
      </w:r>
      <w:r w:rsidR="00620819" w:rsidRPr="00325F64">
        <w:rPr>
          <w:rFonts w:ascii="Tahoma" w:hAnsi="Tahoma" w:cs="Tahoma"/>
          <w:sz w:val="24"/>
          <w:szCs w:val="24"/>
        </w:rPr>
        <w:t>заряда батарей, поскольку это может значительно снизит срок службы батарей, и привести к их повреждению.</w:t>
      </w: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937BC5"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Работа с мачтовым подъемником</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После того как подъемник доставлен к месту его использовать, полностью раскройте опоры (аутригеры) и выкрутив регулировочные винты добейтесь, чтобы все опоры плотно упирались в твердую </w:t>
      </w:r>
      <w:r w:rsidR="00937BC5" w:rsidRPr="000B0732">
        <w:rPr>
          <w:rFonts w:ascii="Tahoma" w:hAnsi="Tahoma" w:cs="Tahoma"/>
          <w:sz w:val="24"/>
          <w:szCs w:val="24"/>
        </w:rPr>
        <w:t>поверхность,</w:t>
      </w:r>
      <w:r w:rsidRPr="000B0732">
        <w:rPr>
          <w:rFonts w:ascii="Tahoma" w:hAnsi="Tahoma" w:cs="Tahoma"/>
          <w:sz w:val="24"/>
          <w:szCs w:val="24"/>
        </w:rPr>
        <w:t xml:space="preserve"> </w:t>
      </w:r>
      <w:r w:rsidR="00937BC5" w:rsidRPr="000B0732">
        <w:rPr>
          <w:rFonts w:ascii="Tahoma" w:hAnsi="Tahoma" w:cs="Tahoma"/>
          <w:sz w:val="24"/>
          <w:szCs w:val="24"/>
        </w:rPr>
        <w:t>у</w:t>
      </w:r>
      <w:r w:rsidRPr="000B0732">
        <w:rPr>
          <w:rFonts w:ascii="Tahoma" w:hAnsi="Tahoma" w:cs="Tahoma"/>
          <w:sz w:val="24"/>
          <w:szCs w:val="24"/>
        </w:rPr>
        <w:t xml:space="preserve">становите </w:t>
      </w:r>
      <w:r w:rsidR="00937BC5" w:rsidRPr="000B0732">
        <w:rPr>
          <w:rFonts w:ascii="Tahoma" w:hAnsi="Tahoma" w:cs="Tahoma"/>
          <w:sz w:val="24"/>
          <w:szCs w:val="24"/>
        </w:rPr>
        <w:t>подъ</w:t>
      </w:r>
      <w:r w:rsidRPr="000B0732">
        <w:rPr>
          <w:rFonts w:ascii="Tahoma" w:hAnsi="Tahoma" w:cs="Tahoma"/>
          <w:sz w:val="24"/>
          <w:szCs w:val="24"/>
        </w:rPr>
        <w:t>емник по уровню как описано в параграфе 5.</w:t>
      </w:r>
    </w:p>
    <w:p w:rsidR="00620819" w:rsidRPr="000B0732" w:rsidRDefault="00620819" w:rsidP="000B0732">
      <w:pPr>
        <w:spacing w:after="0" w:line="276" w:lineRule="auto"/>
        <w:ind w:firstLine="567"/>
        <w:jc w:val="both"/>
        <w:rPr>
          <w:rFonts w:ascii="Tahoma" w:hAnsi="Tahoma" w:cs="Tahoma"/>
          <w:sz w:val="24"/>
          <w:szCs w:val="24"/>
        </w:rPr>
      </w:pPr>
    </w:p>
    <w:p w:rsidR="00620819" w:rsidRPr="000B0732" w:rsidRDefault="00937BC5" w:rsidP="000B0732">
      <w:pPr>
        <w:spacing w:after="0" w:line="276" w:lineRule="auto"/>
        <w:ind w:firstLine="567"/>
        <w:jc w:val="both"/>
        <w:rPr>
          <w:rFonts w:ascii="Tahoma" w:hAnsi="Tahoma" w:cs="Tahoma"/>
          <w:sz w:val="24"/>
          <w:szCs w:val="24"/>
        </w:rPr>
      </w:pPr>
      <w:r w:rsidRPr="000B0732">
        <w:rPr>
          <w:rFonts w:ascii="Tahoma" w:hAnsi="Tahoma" w:cs="Tahoma"/>
          <w:sz w:val="24"/>
          <w:szCs w:val="24"/>
        </w:rPr>
        <w:t>Основной пульт управления расположен на мачте подъемника</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Поверните </w:t>
      </w:r>
      <w:r w:rsidR="00937BC5" w:rsidRPr="000B0732">
        <w:rPr>
          <w:rFonts w:ascii="Tahoma" w:hAnsi="Tahoma" w:cs="Tahoma"/>
          <w:sz w:val="24"/>
          <w:szCs w:val="24"/>
        </w:rPr>
        <w:t>ключ</w:t>
      </w:r>
      <w:r w:rsidRPr="000B0732">
        <w:rPr>
          <w:rFonts w:ascii="Tahoma" w:hAnsi="Tahoma" w:cs="Tahoma"/>
          <w:sz w:val="24"/>
          <w:szCs w:val="24"/>
        </w:rPr>
        <w:t xml:space="preserve"> «POWER» (1) в положение, соответств</w:t>
      </w:r>
      <w:r w:rsidR="00937BC5" w:rsidRPr="000B0732">
        <w:rPr>
          <w:rFonts w:ascii="Tahoma" w:hAnsi="Tahoma" w:cs="Tahoma"/>
          <w:sz w:val="24"/>
          <w:szCs w:val="24"/>
        </w:rPr>
        <w:t>ующее питанию подъемника приве</w:t>
      </w:r>
      <w:r w:rsidRPr="000B0732">
        <w:rPr>
          <w:rFonts w:ascii="Tahoma" w:hAnsi="Tahoma" w:cs="Tahoma"/>
          <w:sz w:val="24"/>
          <w:szCs w:val="24"/>
        </w:rPr>
        <w:t>денном ниже:</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а) « I » — вертикальное положение – подъемник выключен</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б) « \ » — работа подъемника осуществляется от аккумуляторов</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в) « / » — работа подъемника осуществляется от сети 220V.</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Тумблер «Uppe</w:t>
      </w:r>
      <w:r w:rsidR="00937BC5" w:rsidRPr="000B0732">
        <w:rPr>
          <w:rFonts w:ascii="Tahoma" w:hAnsi="Tahoma" w:cs="Tahoma"/>
          <w:sz w:val="24"/>
          <w:szCs w:val="24"/>
        </w:rPr>
        <w:t>r/lower control» (2) устанавли</w:t>
      </w:r>
      <w:r w:rsidRPr="000B0732">
        <w:rPr>
          <w:rFonts w:ascii="Tahoma" w:hAnsi="Tahoma" w:cs="Tahoma"/>
          <w:sz w:val="24"/>
          <w:szCs w:val="24"/>
        </w:rPr>
        <w:t>вается в положение, задействующее один из пультов управления:</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а) « \ » — основной пульт, расположенный на мачте подъемника</w:t>
      </w:r>
    </w:p>
    <w:p w:rsidR="00620819" w:rsidRPr="000B0732" w:rsidRDefault="00620819" w:rsidP="000B0732">
      <w:pPr>
        <w:spacing w:after="0" w:line="276" w:lineRule="auto"/>
        <w:ind w:firstLine="567"/>
        <w:jc w:val="both"/>
        <w:rPr>
          <w:rFonts w:ascii="Tahoma" w:hAnsi="Tahoma" w:cs="Tahoma"/>
          <w:sz w:val="24"/>
          <w:szCs w:val="24"/>
        </w:rPr>
      </w:pPr>
      <w:r w:rsidRPr="000B0732">
        <w:rPr>
          <w:rFonts w:ascii="Tahoma" w:hAnsi="Tahoma" w:cs="Tahoma"/>
          <w:sz w:val="24"/>
          <w:szCs w:val="24"/>
        </w:rPr>
        <w:t>б) « / » — дополнительный пульт управления, расположенный в кабине оператора.</w:t>
      </w:r>
    </w:p>
    <w:p w:rsidR="00937BC5" w:rsidRPr="000B0732" w:rsidRDefault="00325F64" w:rsidP="000B0732">
      <w:pPr>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w:drawing>
          <wp:anchor distT="0" distB="0" distL="0" distR="0" simplePos="0" relativeHeight="251720704" behindDoc="1" locked="0" layoutInCell="1" allowOverlap="1" wp14:anchorId="418764A3" wp14:editId="022CA9E5">
            <wp:simplePos x="0" y="0"/>
            <wp:positionH relativeFrom="margin">
              <wp:posOffset>142875</wp:posOffset>
            </wp:positionH>
            <wp:positionV relativeFrom="paragraph">
              <wp:posOffset>97790</wp:posOffset>
            </wp:positionV>
            <wp:extent cx="561975" cy="469900"/>
            <wp:effectExtent l="0" t="0" r="9525" b="6350"/>
            <wp:wrapTight wrapText="bothSides">
              <wp:wrapPolygon edited="0">
                <wp:start x="0" y="0"/>
                <wp:lineTo x="0" y="21016"/>
                <wp:lineTo x="21234" y="21016"/>
                <wp:lineTo x="21234" y="0"/>
                <wp:lineTo x="0" y="0"/>
              </wp:wrapPolygon>
            </wp:wrapTight>
            <wp:docPr id="2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jpeg"/>
                    <pic:cNvPicPr/>
                  </pic:nvPicPr>
                  <pic:blipFill>
                    <a:blip r:embed="rId12" cstate="print"/>
                    <a:stretch>
                      <a:fillRect/>
                    </a:stretch>
                  </pic:blipFill>
                  <pic:spPr>
                    <a:xfrm>
                      <a:off x="0" y="0"/>
                      <a:ext cx="561975" cy="469900"/>
                    </a:xfrm>
                    <a:prstGeom prst="rect">
                      <a:avLst/>
                    </a:prstGeom>
                  </pic:spPr>
                </pic:pic>
              </a:graphicData>
            </a:graphic>
            <wp14:sizeRelH relativeFrom="margin">
              <wp14:pctWidth>0</wp14:pctWidth>
            </wp14:sizeRelH>
            <wp14:sizeRelV relativeFrom="margin">
              <wp14:pctHeight>0</wp14:pctHeight>
            </wp14:sizeRelV>
          </wp:anchor>
        </w:drawing>
      </w:r>
    </w:p>
    <w:p w:rsidR="00325F64" w:rsidRDefault="00937BC5" w:rsidP="00325F64">
      <w:pPr>
        <w:spacing w:after="0" w:line="276" w:lineRule="auto"/>
        <w:jc w:val="both"/>
        <w:rPr>
          <w:rFonts w:ascii="Tahoma" w:hAnsi="Tahoma" w:cs="Tahoma"/>
          <w:b/>
          <w:sz w:val="24"/>
          <w:szCs w:val="24"/>
        </w:rPr>
      </w:pPr>
      <w:r w:rsidRPr="000B0732">
        <w:rPr>
          <w:rFonts w:ascii="Tahoma" w:hAnsi="Tahoma" w:cs="Tahoma"/>
          <w:i/>
          <w:sz w:val="24"/>
          <w:szCs w:val="24"/>
        </w:rPr>
        <w:t xml:space="preserve"> </w:t>
      </w:r>
      <w:r w:rsidR="00325F64">
        <w:rPr>
          <w:rFonts w:ascii="Tahoma" w:hAnsi="Tahoma" w:cs="Tahoma"/>
          <w:b/>
          <w:sz w:val="24"/>
          <w:szCs w:val="24"/>
        </w:rPr>
        <w:t>ВНИМАНИЕ!</w:t>
      </w:r>
    </w:p>
    <w:p w:rsidR="00620819" w:rsidRPr="00325F64" w:rsidRDefault="00325F64" w:rsidP="00325F64">
      <w:pPr>
        <w:spacing w:after="0" w:line="276" w:lineRule="auto"/>
        <w:jc w:val="both"/>
        <w:rPr>
          <w:rFonts w:ascii="Tahoma" w:hAnsi="Tahoma" w:cs="Tahoma"/>
          <w:b/>
          <w:sz w:val="24"/>
          <w:szCs w:val="24"/>
        </w:rPr>
      </w:pPr>
      <w:r>
        <w:rPr>
          <w:rFonts w:ascii="Tahoma" w:hAnsi="Tahoma" w:cs="Tahoma"/>
          <w:b/>
          <w:sz w:val="24"/>
          <w:szCs w:val="24"/>
        </w:rPr>
        <w:t xml:space="preserve">   </w:t>
      </w:r>
      <w:r w:rsidR="00620819" w:rsidRPr="00325F64">
        <w:rPr>
          <w:rFonts w:ascii="Tahoma" w:hAnsi="Tahoma" w:cs="Tahoma"/>
          <w:sz w:val="24"/>
          <w:szCs w:val="24"/>
        </w:rPr>
        <w:t>Перед началом подъема оператор, находясь на подъемной платформе, должен закрыть перила безопасности!</w:t>
      </w:r>
    </w:p>
    <w:p w:rsidR="00937BC5" w:rsidRPr="000B0732" w:rsidRDefault="00325F64" w:rsidP="000B0732">
      <w:pPr>
        <w:spacing w:after="0" w:line="276" w:lineRule="auto"/>
        <w:ind w:firstLine="567"/>
        <w:jc w:val="both"/>
        <w:rPr>
          <w:rFonts w:ascii="Tahoma" w:hAnsi="Tahoma" w:cs="Tahoma"/>
          <w:b/>
          <w:i/>
          <w:sz w:val="24"/>
          <w:szCs w:val="24"/>
        </w:rPr>
      </w:pPr>
      <w:r w:rsidRPr="000B0732">
        <w:rPr>
          <w:rFonts w:ascii="Tahoma" w:hAnsi="Tahoma" w:cs="Tahoma"/>
          <w:noProof/>
          <w:sz w:val="24"/>
          <w:szCs w:val="24"/>
          <w:lang w:eastAsia="ru-RU"/>
        </w:rPr>
        <w:drawing>
          <wp:anchor distT="0" distB="0" distL="0" distR="0" simplePos="0" relativeHeight="251725824" behindDoc="0" locked="0" layoutInCell="1" allowOverlap="1" wp14:anchorId="3327C0D6" wp14:editId="171DB327">
            <wp:simplePos x="0" y="0"/>
            <wp:positionH relativeFrom="page">
              <wp:posOffset>4486275</wp:posOffset>
            </wp:positionH>
            <wp:positionV relativeFrom="paragraph">
              <wp:posOffset>190500</wp:posOffset>
            </wp:positionV>
            <wp:extent cx="1514475" cy="2619375"/>
            <wp:effectExtent l="0" t="0" r="0" b="9525"/>
            <wp:wrapNone/>
            <wp:docPr id="2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7.jpeg"/>
                    <pic:cNvPicPr/>
                  </pic:nvPicPr>
                  <pic:blipFill>
                    <a:blip r:embed="rId14" cstate="print"/>
                    <a:stretch>
                      <a:fillRect/>
                    </a:stretch>
                  </pic:blipFill>
                  <pic:spPr>
                    <a:xfrm>
                      <a:off x="0" y="0"/>
                      <a:ext cx="1514475" cy="2619375"/>
                    </a:xfrm>
                    <a:prstGeom prst="rect">
                      <a:avLst/>
                    </a:prstGeom>
                  </pic:spPr>
                </pic:pic>
              </a:graphicData>
            </a:graphic>
            <wp14:sizeRelH relativeFrom="margin">
              <wp14:pctWidth>0</wp14:pctWidth>
            </wp14:sizeRelH>
            <wp14:sizeRelV relativeFrom="margin">
              <wp14:pctHeight>0</wp14:pctHeight>
            </wp14:sizeRelV>
          </wp:anchor>
        </w:drawing>
      </w:r>
    </w:p>
    <w:p w:rsidR="00937BC5" w:rsidRPr="000B0732" w:rsidRDefault="00325F64" w:rsidP="000B0732">
      <w:pPr>
        <w:spacing w:after="0" w:line="276" w:lineRule="auto"/>
        <w:ind w:firstLine="567"/>
        <w:jc w:val="both"/>
        <w:rPr>
          <w:rFonts w:ascii="Tahoma" w:hAnsi="Tahoma" w:cs="Tahoma"/>
          <w:b/>
          <w:i/>
          <w:sz w:val="24"/>
          <w:szCs w:val="24"/>
        </w:rPr>
      </w:pPr>
      <w:r w:rsidRPr="000B0732">
        <w:rPr>
          <w:rFonts w:ascii="Tahoma" w:hAnsi="Tahoma" w:cs="Tahoma"/>
          <w:noProof/>
          <w:sz w:val="24"/>
          <w:szCs w:val="24"/>
          <w:lang w:eastAsia="ru-RU"/>
        </w:rPr>
        <w:drawing>
          <wp:anchor distT="0" distB="0" distL="0" distR="0" simplePos="0" relativeHeight="251722752" behindDoc="1" locked="0" layoutInCell="1" allowOverlap="1" wp14:anchorId="1715B5A4" wp14:editId="36E623EE">
            <wp:simplePos x="0" y="0"/>
            <wp:positionH relativeFrom="margin">
              <wp:posOffset>567690</wp:posOffset>
            </wp:positionH>
            <wp:positionV relativeFrom="paragraph">
              <wp:posOffset>4445</wp:posOffset>
            </wp:positionV>
            <wp:extent cx="1943100" cy="2595245"/>
            <wp:effectExtent l="0" t="0" r="0" b="0"/>
            <wp:wrapTight wrapText="bothSides">
              <wp:wrapPolygon edited="0">
                <wp:start x="0" y="0"/>
                <wp:lineTo x="0" y="21404"/>
                <wp:lineTo x="21388" y="21404"/>
                <wp:lineTo x="21388" y="0"/>
                <wp:lineTo x="0" y="0"/>
              </wp:wrapPolygon>
            </wp:wrapTight>
            <wp:docPr id="3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jpeg"/>
                    <pic:cNvPicPr/>
                  </pic:nvPicPr>
                  <pic:blipFill>
                    <a:blip r:embed="rId15" cstate="print"/>
                    <a:stretch>
                      <a:fillRect/>
                    </a:stretch>
                  </pic:blipFill>
                  <pic:spPr>
                    <a:xfrm>
                      <a:off x="0" y="0"/>
                      <a:ext cx="1943100" cy="2595245"/>
                    </a:xfrm>
                    <a:prstGeom prst="rect">
                      <a:avLst/>
                    </a:prstGeom>
                  </pic:spPr>
                </pic:pic>
              </a:graphicData>
            </a:graphic>
            <wp14:sizeRelH relativeFrom="margin">
              <wp14:pctWidth>0</wp14:pctWidth>
            </wp14:sizeRelH>
            <wp14:sizeRelV relativeFrom="margin">
              <wp14:pctHeight>0</wp14:pctHeight>
            </wp14:sizeRelV>
          </wp:anchor>
        </w:drawing>
      </w: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b/>
          <w:sz w:val="24"/>
          <w:szCs w:val="24"/>
        </w:rPr>
      </w:pPr>
    </w:p>
    <w:p w:rsidR="00937BC5" w:rsidRPr="00325F64" w:rsidRDefault="00937BC5" w:rsidP="000B0732">
      <w:pPr>
        <w:spacing w:after="0" w:line="276" w:lineRule="auto"/>
        <w:ind w:firstLine="567"/>
        <w:jc w:val="both"/>
        <w:rPr>
          <w:rFonts w:ascii="Tahoma" w:hAnsi="Tahoma" w:cs="Tahoma"/>
          <w:b/>
          <w:sz w:val="24"/>
          <w:szCs w:val="24"/>
        </w:rPr>
      </w:pPr>
      <w:r w:rsidRPr="00325F64">
        <w:rPr>
          <w:rFonts w:ascii="Tahoma" w:hAnsi="Tahoma" w:cs="Tahoma"/>
          <w:b/>
          <w:sz w:val="24"/>
          <w:szCs w:val="24"/>
        </w:rPr>
        <w:t>Дополнительный пульт управления</w:t>
      </w:r>
    </w:p>
    <w:p w:rsidR="00937BC5" w:rsidRPr="000B0732" w:rsidRDefault="00937BC5"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Большая красная кнопка «Emergency Brake» – 2-х позиционная и отвечает за экстренное торможение/ блокировку дополнительного и основного пульта управления. В нажатом положении блокируются оба пульта управления. Для отжатия кнопки поверните ее в направлении, указанном стрелками, отжатое </w:t>
      </w:r>
      <w:r w:rsidRPr="000B0732">
        <w:rPr>
          <w:rFonts w:ascii="Tahoma" w:hAnsi="Tahoma" w:cs="Tahoma"/>
          <w:sz w:val="24"/>
          <w:szCs w:val="24"/>
        </w:rPr>
        <w:lastRenderedPageBreak/>
        <w:t>положение кнопки – пульты разблокированы. Зеленая кнопка «Ascend» – подъем. Красная кнопка «Descend» – кнопка опускания.</w:t>
      </w:r>
    </w:p>
    <w:p w:rsidR="00937BC5" w:rsidRDefault="00937BC5" w:rsidP="000B0732">
      <w:pPr>
        <w:spacing w:after="0" w:line="276" w:lineRule="auto"/>
        <w:ind w:firstLine="567"/>
        <w:jc w:val="both"/>
        <w:rPr>
          <w:rFonts w:ascii="Tahoma" w:hAnsi="Tahoma" w:cs="Tahoma"/>
          <w:sz w:val="24"/>
          <w:szCs w:val="24"/>
        </w:rPr>
      </w:pPr>
      <w:r w:rsidRPr="000B0732">
        <w:rPr>
          <w:rFonts w:ascii="Tahoma" w:hAnsi="Tahoma" w:cs="Tahoma"/>
          <w:sz w:val="24"/>
          <w:szCs w:val="24"/>
        </w:rPr>
        <w:t>Поднимите платформу на необходимую высоту, нажмите кнопку «Emergency Brake», заблокировав кнопки подъема и опускания. После окончания работы, разблокируйте кнопку «Emergency Brake», согласно стрелкам, и опустите платформу с помощью кнопки «Descend» в максимально низкое положение, после чего оператор может покинуть платформу. операции по перемещению подъемника осуществляются только после того как оператор покинул платформу, для этого необходимо убрать аутригеры подъемника. Во время передвижения подъемника оператор должен внимательно следить за отсутствием препятствий на пути.</w:t>
      </w:r>
    </w:p>
    <w:p w:rsidR="00325F64" w:rsidRPr="000B0732" w:rsidRDefault="00325F64" w:rsidP="000B0732">
      <w:pPr>
        <w:spacing w:after="0" w:line="276" w:lineRule="auto"/>
        <w:ind w:firstLine="567"/>
        <w:jc w:val="both"/>
        <w:rPr>
          <w:rFonts w:ascii="Tahoma" w:hAnsi="Tahoma" w:cs="Tahoma"/>
          <w:sz w:val="24"/>
          <w:szCs w:val="24"/>
        </w:rPr>
      </w:pPr>
    </w:p>
    <w:p w:rsidR="00325F64" w:rsidRDefault="00937BC5" w:rsidP="00325F64">
      <w:pPr>
        <w:spacing w:after="0" w:line="276" w:lineRule="auto"/>
        <w:jc w:val="both"/>
        <w:rPr>
          <w:rFonts w:ascii="Tahoma" w:hAnsi="Tahoma" w:cs="Tahoma"/>
          <w:b/>
          <w:sz w:val="24"/>
          <w:szCs w:val="24"/>
        </w:rPr>
      </w:pPr>
      <w:r w:rsidRPr="00325F64">
        <w:rPr>
          <w:rFonts w:ascii="Tahoma" w:hAnsi="Tahoma" w:cs="Tahoma"/>
          <w:b/>
          <w:noProof/>
          <w:sz w:val="24"/>
          <w:szCs w:val="24"/>
          <w:lang w:eastAsia="ru-RU"/>
        </w:rPr>
        <w:drawing>
          <wp:anchor distT="0" distB="0" distL="0" distR="0" simplePos="0" relativeHeight="251724800" behindDoc="1" locked="0" layoutInCell="1" allowOverlap="1" wp14:anchorId="477BA093" wp14:editId="6CCBEFB5">
            <wp:simplePos x="0" y="0"/>
            <wp:positionH relativeFrom="margin">
              <wp:align>left</wp:align>
            </wp:positionH>
            <wp:positionV relativeFrom="paragraph">
              <wp:posOffset>67310</wp:posOffset>
            </wp:positionV>
            <wp:extent cx="657225" cy="549910"/>
            <wp:effectExtent l="0" t="0" r="9525" b="2540"/>
            <wp:wrapTight wrapText="bothSides">
              <wp:wrapPolygon edited="0">
                <wp:start x="0" y="0"/>
                <wp:lineTo x="0" y="20952"/>
                <wp:lineTo x="21287" y="20952"/>
                <wp:lineTo x="21287" y="0"/>
                <wp:lineTo x="0" y="0"/>
              </wp:wrapPolygon>
            </wp:wrapTight>
            <wp:docPr id="3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jpeg"/>
                    <pic:cNvPicPr/>
                  </pic:nvPicPr>
                  <pic:blipFill>
                    <a:blip r:embed="rId12" cstate="print"/>
                    <a:stretch>
                      <a:fillRect/>
                    </a:stretch>
                  </pic:blipFill>
                  <pic:spPr>
                    <a:xfrm>
                      <a:off x="0" y="0"/>
                      <a:ext cx="657225" cy="549910"/>
                    </a:xfrm>
                    <a:prstGeom prst="rect">
                      <a:avLst/>
                    </a:prstGeom>
                  </pic:spPr>
                </pic:pic>
              </a:graphicData>
            </a:graphic>
            <wp14:sizeRelH relativeFrom="margin">
              <wp14:pctWidth>0</wp14:pctWidth>
            </wp14:sizeRelH>
            <wp14:sizeRelV relativeFrom="margin">
              <wp14:pctHeight>0</wp14:pctHeight>
            </wp14:sizeRelV>
          </wp:anchor>
        </w:drawing>
      </w:r>
      <w:r w:rsidR="00325F64">
        <w:rPr>
          <w:rFonts w:ascii="Tahoma" w:hAnsi="Tahoma" w:cs="Tahoma"/>
          <w:b/>
          <w:sz w:val="24"/>
          <w:szCs w:val="24"/>
        </w:rPr>
        <w:t>ВНИМАНИЕ!</w:t>
      </w:r>
    </w:p>
    <w:p w:rsidR="00937BC5" w:rsidRDefault="00937BC5" w:rsidP="00325F64">
      <w:pPr>
        <w:spacing w:after="0" w:line="276" w:lineRule="auto"/>
        <w:jc w:val="both"/>
        <w:rPr>
          <w:rFonts w:ascii="Tahoma" w:hAnsi="Tahoma" w:cs="Tahoma"/>
          <w:sz w:val="24"/>
          <w:szCs w:val="24"/>
        </w:rPr>
      </w:pPr>
      <w:r w:rsidRPr="00325F64">
        <w:rPr>
          <w:rFonts w:ascii="Tahoma" w:hAnsi="Tahoma" w:cs="Tahoma"/>
          <w:sz w:val="24"/>
          <w:szCs w:val="24"/>
        </w:rPr>
        <w:t>Если произошел сбой в работе подъемника, например, происходит неконтролируемое поднятие или опускание платформы, нажмите кнопку немедленной остановки для отключения питания.</w:t>
      </w:r>
    </w:p>
    <w:p w:rsidR="00325F64" w:rsidRPr="00325F64" w:rsidRDefault="00325F64" w:rsidP="00325F64">
      <w:pPr>
        <w:spacing w:after="0" w:line="276" w:lineRule="auto"/>
        <w:ind w:firstLine="567"/>
        <w:jc w:val="both"/>
        <w:rPr>
          <w:rFonts w:ascii="Tahoma" w:hAnsi="Tahoma" w:cs="Tahoma"/>
          <w:b/>
          <w:sz w:val="24"/>
          <w:szCs w:val="24"/>
        </w:rPr>
      </w:pPr>
    </w:p>
    <w:p w:rsidR="00937BC5" w:rsidRPr="000B0732" w:rsidRDefault="00937BC5" w:rsidP="000B0732">
      <w:pPr>
        <w:spacing w:after="0" w:line="276" w:lineRule="auto"/>
        <w:ind w:firstLine="567"/>
        <w:jc w:val="both"/>
        <w:rPr>
          <w:rFonts w:ascii="Tahoma" w:hAnsi="Tahoma" w:cs="Tahoma"/>
          <w:sz w:val="24"/>
          <w:szCs w:val="24"/>
        </w:rPr>
      </w:pPr>
      <w:r w:rsidRPr="000B0732">
        <w:rPr>
          <w:rFonts w:ascii="Tahoma" w:hAnsi="Tahoma" w:cs="Tahoma"/>
          <w:sz w:val="24"/>
          <w:szCs w:val="24"/>
        </w:rPr>
        <w:t>Запрещено перемещать подъемник одновременно с поднятием или опусканием платформы, а также, если платформа расположена не максимально низко. Даже в случае возникновения неполадок в работе подъемника, подъемная платформа не может упасть после осуществления подъема. оператору запрещено пытаться самостоятельно спуститься вниз с подъемной платформы, оператор должен сохранять спокойствие и ожидать помощи. работник сервисной службы в первую очередь должен вручную опустить платформу вниз и дать возможность оператору покинуть подъемник.</w:t>
      </w:r>
    </w:p>
    <w:p w:rsidR="00937BC5" w:rsidRPr="000B0732" w:rsidRDefault="00325F64" w:rsidP="000B0732">
      <w:pPr>
        <w:spacing w:after="0" w:line="276" w:lineRule="auto"/>
        <w:ind w:firstLine="567"/>
        <w:jc w:val="both"/>
        <w:rPr>
          <w:rFonts w:ascii="Tahoma" w:hAnsi="Tahoma" w:cs="Tahoma"/>
          <w:sz w:val="24"/>
          <w:szCs w:val="24"/>
        </w:rPr>
      </w:pPr>
      <w:r>
        <w:rPr>
          <w:rFonts w:ascii="Tahoma" w:hAnsi="Tahoma" w:cs="Tahoma"/>
          <w:sz w:val="24"/>
          <w:szCs w:val="24"/>
        </w:rPr>
        <w:t>О</w:t>
      </w:r>
      <w:r w:rsidR="00937BC5" w:rsidRPr="000B0732">
        <w:rPr>
          <w:rFonts w:ascii="Tahoma" w:hAnsi="Tahoma" w:cs="Tahoma"/>
          <w:sz w:val="24"/>
          <w:szCs w:val="24"/>
        </w:rPr>
        <w:t>пускание платформы производится вручную, с помощью предохранительного клапана, расположенного на основании подъемника под защитным кожухом. Для опускания платформы Вам понадобиться рожковый ключ №17 и шестигранник №5. откройте защитный кожух и с помощью ключа поверните гайку против часовой стрелки на небольшой угол. Запрещается откручивать гайку полностью. Шестигранник, поверните против часовой стрелки, на небольшой угол, и следите за скоростью опускания платформы. Запрещается производить резкие действия, они могут повлечь за собой поломку оборудования и/или нанести вред жизни и здоровью оператора и других людей. При проведении данных работ, необходимо устанавливать подпорку под платформу, для избегания защемления.</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w:lastRenderedPageBreak/>
        <w:drawing>
          <wp:anchor distT="0" distB="0" distL="114300" distR="114300" simplePos="0" relativeHeight="251726848" behindDoc="1" locked="0" layoutInCell="1" allowOverlap="1">
            <wp:simplePos x="0" y="0"/>
            <wp:positionH relativeFrom="margin">
              <wp:align>center</wp:align>
            </wp:positionH>
            <wp:positionV relativeFrom="paragraph">
              <wp:posOffset>3175</wp:posOffset>
            </wp:positionV>
            <wp:extent cx="3430800" cy="2538000"/>
            <wp:effectExtent l="0" t="0" r="0" b="0"/>
            <wp:wrapTight wrapText="bothSides">
              <wp:wrapPolygon edited="0">
                <wp:start x="0" y="0"/>
                <wp:lineTo x="0" y="21405"/>
                <wp:lineTo x="21472" y="21405"/>
                <wp:lineTo x="21472" y="0"/>
                <wp:lineTo x="0" y="0"/>
              </wp:wrapPolygon>
            </wp:wrapTight>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430800" cy="2538000"/>
                    </a:xfrm>
                    <a:prstGeom prst="rect">
                      <a:avLst/>
                    </a:prstGeom>
                  </pic:spPr>
                </pic:pic>
              </a:graphicData>
            </a:graphic>
            <wp14:sizeRelH relativeFrom="margin">
              <wp14:pctWidth>0</wp14:pctWidth>
            </wp14:sizeRelH>
            <wp14:sizeRelV relativeFrom="margin">
              <wp14:pctHeight>0</wp14:pctHeight>
            </wp14:sizeRelV>
          </wp:anchor>
        </w:drawing>
      </w:r>
    </w:p>
    <w:p w:rsidR="00937BC5" w:rsidRPr="000B0732" w:rsidRDefault="00937BC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325F64" w:rsidRDefault="00325F64" w:rsidP="00325F64">
      <w:pPr>
        <w:pStyle w:val="1"/>
        <w:jc w:val="center"/>
        <w:rPr>
          <w:rFonts w:ascii="Tahoma" w:hAnsi="Tahoma" w:cs="Tahoma"/>
          <w:bCs w:val="0"/>
          <w:sz w:val="24"/>
          <w:szCs w:val="24"/>
        </w:rPr>
      </w:pPr>
      <w:bookmarkStart w:id="11" w:name="_Toc58515351"/>
      <w:r w:rsidRPr="00325F64">
        <w:rPr>
          <w:rFonts w:ascii="Tahoma" w:hAnsi="Tahoma" w:cs="Tahoma"/>
          <w:bCs w:val="0"/>
          <w:sz w:val="28"/>
          <w:szCs w:val="24"/>
        </w:rPr>
        <w:t xml:space="preserve">5. </w:t>
      </w:r>
      <w:r w:rsidR="00E568E7" w:rsidRPr="00325F64">
        <w:rPr>
          <w:rFonts w:ascii="Tahoma" w:hAnsi="Tahoma" w:cs="Tahoma"/>
          <w:bCs w:val="0"/>
          <w:sz w:val="28"/>
          <w:szCs w:val="24"/>
        </w:rPr>
        <w:t>Т</w:t>
      </w:r>
      <w:r w:rsidR="00434545" w:rsidRPr="00325F64">
        <w:rPr>
          <w:rFonts w:ascii="Tahoma" w:hAnsi="Tahoma" w:cs="Tahoma"/>
          <w:bCs w:val="0"/>
          <w:sz w:val="28"/>
          <w:szCs w:val="24"/>
        </w:rPr>
        <w:t>ехническое обслуживание</w:t>
      </w:r>
      <w:bookmarkEnd w:id="11"/>
    </w:p>
    <w:p w:rsidR="00434545" w:rsidRPr="0078493D" w:rsidRDefault="00434545" w:rsidP="000B0732">
      <w:pPr>
        <w:spacing w:after="0" w:line="276" w:lineRule="auto"/>
        <w:ind w:firstLine="567"/>
        <w:jc w:val="both"/>
        <w:rPr>
          <w:rFonts w:ascii="Tahoma" w:hAnsi="Tahoma" w:cs="Tahoma"/>
          <w:b/>
          <w:sz w:val="24"/>
          <w:szCs w:val="24"/>
        </w:rPr>
      </w:pPr>
      <w:r w:rsidRPr="0078493D">
        <w:rPr>
          <w:rFonts w:ascii="Tahoma" w:hAnsi="Tahoma" w:cs="Tahoma"/>
          <w:b/>
          <w:noProof/>
          <w:sz w:val="24"/>
          <w:szCs w:val="24"/>
          <w:lang w:eastAsia="ru-RU"/>
        </w:rPr>
        <w:drawing>
          <wp:anchor distT="0" distB="0" distL="0" distR="0" simplePos="0" relativeHeight="251728896" behindDoc="1" locked="0" layoutInCell="1" allowOverlap="1" wp14:anchorId="49F71453" wp14:editId="26D39BDB">
            <wp:simplePos x="0" y="0"/>
            <wp:positionH relativeFrom="margin">
              <wp:align>left</wp:align>
            </wp:positionH>
            <wp:positionV relativeFrom="paragraph">
              <wp:posOffset>54610</wp:posOffset>
            </wp:positionV>
            <wp:extent cx="659765" cy="551815"/>
            <wp:effectExtent l="0" t="0" r="6985" b="635"/>
            <wp:wrapTight wrapText="bothSides">
              <wp:wrapPolygon edited="0">
                <wp:start x="0" y="0"/>
                <wp:lineTo x="0" y="20879"/>
                <wp:lineTo x="21205" y="20879"/>
                <wp:lineTo x="21205" y="0"/>
                <wp:lineTo x="0" y="0"/>
              </wp:wrapPolygon>
            </wp:wrapTight>
            <wp:docPr id="2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jpeg"/>
                    <pic:cNvPicPr/>
                  </pic:nvPicPr>
                  <pic:blipFill>
                    <a:blip r:embed="rId12" cstate="print"/>
                    <a:stretch>
                      <a:fillRect/>
                    </a:stretch>
                  </pic:blipFill>
                  <pic:spPr>
                    <a:xfrm>
                      <a:off x="0" y="0"/>
                      <a:ext cx="659765" cy="551815"/>
                    </a:xfrm>
                    <a:prstGeom prst="rect">
                      <a:avLst/>
                    </a:prstGeom>
                  </pic:spPr>
                </pic:pic>
              </a:graphicData>
            </a:graphic>
            <wp14:sizeRelH relativeFrom="margin">
              <wp14:pctWidth>0</wp14:pctWidth>
            </wp14:sizeRelH>
            <wp14:sizeRelV relativeFrom="margin">
              <wp14:pctHeight>0</wp14:pctHeight>
            </wp14:sizeRelV>
          </wp:anchor>
        </w:drawing>
      </w:r>
      <w:r w:rsidRPr="0078493D">
        <w:rPr>
          <w:rFonts w:ascii="Tahoma" w:hAnsi="Tahoma" w:cs="Tahoma"/>
          <w:b/>
          <w:sz w:val="24"/>
          <w:szCs w:val="24"/>
        </w:rPr>
        <w:t>ВНИМАНИЕ!</w:t>
      </w:r>
    </w:p>
    <w:p w:rsidR="00434545" w:rsidRPr="0078493D" w:rsidRDefault="00434545" w:rsidP="000B0732">
      <w:pPr>
        <w:spacing w:after="0" w:line="276" w:lineRule="auto"/>
        <w:ind w:firstLine="567"/>
        <w:jc w:val="both"/>
        <w:rPr>
          <w:rFonts w:ascii="Tahoma" w:hAnsi="Tahoma" w:cs="Tahoma"/>
          <w:sz w:val="24"/>
          <w:szCs w:val="24"/>
        </w:rPr>
      </w:pPr>
      <w:r w:rsidRPr="0078493D">
        <w:rPr>
          <w:rFonts w:ascii="Tahoma" w:hAnsi="Tahoma" w:cs="Tahoma"/>
          <w:sz w:val="24"/>
          <w:szCs w:val="24"/>
        </w:rPr>
        <w:t>Обслуживание мачтового подъемника должно производится только квалифицированным персоналом.</w:t>
      </w:r>
    </w:p>
    <w:p w:rsidR="00434545" w:rsidRPr="0078493D" w:rsidRDefault="00434545" w:rsidP="0078493D">
      <w:pPr>
        <w:spacing w:after="0" w:line="276" w:lineRule="auto"/>
        <w:jc w:val="both"/>
        <w:rPr>
          <w:rFonts w:ascii="Tahoma" w:hAnsi="Tahoma" w:cs="Tahoma"/>
          <w:sz w:val="24"/>
          <w:szCs w:val="24"/>
        </w:rPr>
      </w:pPr>
      <w:r w:rsidRPr="0078493D">
        <w:rPr>
          <w:rFonts w:ascii="Tahoma" w:hAnsi="Tahoma" w:cs="Tahoma"/>
          <w:sz w:val="24"/>
          <w:szCs w:val="24"/>
        </w:rPr>
        <w:t>Долгая и стабильная работа мачтовый подъемника зависит от качества и своевременности его обслуживания.</w:t>
      </w:r>
    </w:p>
    <w:p w:rsidR="00434545" w:rsidRPr="000B0732" w:rsidRDefault="00434545" w:rsidP="000B0732">
      <w:pPr>
        <w:spacing w:after="0" w:line="276" w:lineRule="auto"/>
        <w:ind w:firstLine="567"/>
        <w:jc w:val="both"/>
        <w:rPr>
          <w:rFonts w:ascii="Tahoma" w:hAnsi="Tahoma" w:cs="Tahoma"/>
          <w:b/>
          <w:sz w:val="24"/>
          <w:szCs w:val="24"/>
        </w:rPr>
      </w:pPr>
    </w:p>
    <w:p w:rsidR="00434545" w:rsidRPr="000B0732" w:rsidRDefault="00434545" w:rsidP="0078493D">
      <w:pPr>
        <w:spacing w:after="0" w:line="276" w:lineRule="auto"/>
        <w:ind w:firstLine="567"/>
        <w:jc w:val="both"/>
        <w:rPr>
          <w:rFonts w:ascii="Tahoma" w:hAnsi="Tahoma" w:cs="Tahoma"/>
          <w:b/>
          <w:sz w:val="24"/>
          <w:szCs w:val="24"/>
        </w:rPr>
      </w:pPr>
      <w:r w:rsidRPr="000B0732">
        <w:rPr>
          <w:rFonts w:ascii="Tahoma" w:hAnsi="Tahoma" w:cs="Tahoma"/>
          <w:b/>
          <w:noProof/>
          <w:sz w:val="24"/>
          <w:szCs w:val="24"/>
          <w:lang w:eastAsia="ru-RU"/>
        </w:rPr>
        <mc:AlternateContent>
          <mc:Choice Requires="wpg">
            <w:drawing>
              <wp:anchor distT="0" distB="0" distL="114300" distR="114300" simplePos="0" relativeHeight="251729920" behindDoc="1" locked="0" layoutInCell="1" allowOverlap="1" wp14:anchorId="62696AD2" wp14:editId="0133F759">
                <wp:simplePos x="0" y="0"/>
                <wp:positionH relativeFrom="margin">
                  <wp:align>left</wp:align>
                </wp:positionH>
                <wp:positionV relativeFrom="paragraph">
                  <wp:posOffset>63153</wp:posOffset>
                </wp:positionV>
                <wp:extent cx="586105" cy="474345"/>
                <wp:effectExtent l="0" t="0" r="4445" b="1905"/>
                <wp:wrapTight wrapText="bothSides">
                  <wp:wrapPolygon edited="0">
                    <wp:start x="4914" y="867"/>
                    <wp:lineTo x="702" y="3470"/>
                    <wp:lineTo x="702" y="20819"/>
                    <wp:lineTo x="21062" y="20819"/>
                    <wp:lineTo x="21062" y="3470"/>
                    <wp:lineTo x="16849" y="867"/>
                    <wp:lineTo x="4914" y="867"/>
                  </wp:wrapPolygon>
                </wp:wrapTight>
                <wp:docPr id="51" name="Группа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105" cy="474345"/>
                          <a:chOff x="1248" y="223"/>
                          <a:chExt cx="531" cy="431"/>
                        </a:xfrm>
                      </wpg:grpSpPr>
                      <wps:wsp>
                        <wps:cNvPr id="52" name="Freeform 15"/>
                        <wps:cNvSpPr>
                          <a:spLocks/>
                        </wps:cNvSpPr>
                        <wps:spPr bwMode="auto">
                          <a:xfrm>
                            <a:off x="1258" y="233"/>
                            <a:ext cx="254" cy="411"/>
                          </a:xfrm>
                          <a:custGeom>
                            <a:avLst/>
                            <a:gdLst>
                              <a:gd name="T0" fmla="+- 0 1512 1258"/>
                              <a:gd name="T1" fmla="*/ T0 w 254"/>
                              <a:gd name="T2" fmla="+- 0 271 233"/>
                              <a:gd name="T3" fmla="*/ 271 h 411"/>
                              <a:gd name="T4" fmla="+- 0 1512 1258"/>
                              <a:gd name="T5" fmla="*/ T4 w 254"/>
                              <a:gd name="T6" fmla="+- 0 614 233"/>
                              <a:gd name="T7" fmla="*/ 614 h 411"/>
                              <a:gd name="T8" fmla="+- 0 1497 1258"/>
                              <a:gd name="T9" fmla="*/ T8 w 254"/>
                              <a:gd name="T10" fmla="+- 0 604 233"/>
                              <a:gd name="T11" fmla="*/ 604 h 411"/>
                              <a:gd name="T12" fmla="+- 0 1485 1258"/>
                              <a:gd name="T13" fmla="*/ T12 w 254"/>
                              <a:gd name="T14" fmla="+- 0 598 233"/>
                              <a:gd name="T15" fmla="*/ 598 h 411"/>
                              <a:gd name="T16" fmla="+- 0 1472 1258"/>
                              <a:gd name="T17" fmla="*/ T16 w 254"/>
                              <a:gd name="T18" fmla="+- 0 596 233"/>
                              <a:gd name="T19" fmla="*/ 596 h 411"/>
                              <a:gd name="T20" fmla="+- 0 1450 1258"/>
                              <a:gd name="T21" fmla="*/ T20 w 254"/>
                              <a:gd name="T22" fmla="+- 0 596 233"/>
                              <a:gd name="T23" fmla="*/ 596 h 411"/>
                              <a:gd name="T24" fmla="+- 0 1416 1258"/>
                              <a:gd name="T25" fmla="*/ T24 w 254"/>
                              <a:gd name="T26" fmla="+- 0 605 233"/>
                              <a:gd name="T27" fmla="*/ 605 h 411"/>
                              <a:gd name="T28" fmla="+- 0 1373 1258"/>
                              <a:gd name="T29" fmla="*/ T28 w 254"/>
                              <a:gd name="T30" fmla="+- 0 624 233"/>
                              <a:gd name="T31" fmla="*/ 624 h 411"/>
                              <a:gd name="T32" fmla="+- 0 1320 1258"/>
                              <a:gd name="T33" fmla="*/ T32 w 254"/>
                              <a:gd name="T34" fmla="+- 0 642 233"/>
                              <a:gd name="T35" fmla="*/ 642 h 411"/>
                              <a:gd name="T36" fmla="+- 0 1258 1258"/>
                              <a:gd name="T37" fmla="*/ T36 w 254"/>
                              <a:gd name="T38" fmla="+- 0 644 233"/>
                              <a:gd name="T39" fmla="*/ 644 h 411"/>
                              <a:gd name="T40" fmla="+- 0 1258 1258"/>
                              <a:gd name="T41" fmla="*/ T40 w 254"/>
                              <a:gd name="T42" fmla="+- 0 275 233"/>
                              <a:gd name="T43" fmla="*/ 275 h 411"/>
                              <a:gd name="T44" fmla="+- 0 1323 1258"/>
                              <a:gd name="T45" fmla="*/ T44 w 254"/>
                              <a:gd name="T46" fmla="+- 0 269 233"/>
                              <a:gd name="T47" fmla="*/ 269 h 411"/>
                              <a:gd name="T48" fmla="+- 0 1371 1258"/>
                              <a:gd name="T49" fmla="*/ T48 w 254"/>
                              <a:gd name="T50" fmla="+- 0 254 233"/>
                              <a:gd name="T51" fmla="*/ 254 h 411"/>
                              <a:gd name="T52" fmla="+- 0 1409 1258"/>
                              <a:gd name="T53" fmla="*/ T52 w 254"/>
                              <a:gd name="T54" fmla="+- 0 240 233"/>
                              <a:gd name="T55" fmla="*/ 240 h 411"/>
                              <a:gd name="T56" fmla="+- 0 1443 1258"/>
                              <a:gd name="T57" fmla="*/ T56 w 254"/>
                              <a:gd name="T58" fmla="+- 0 233 233"/>
                              <a:gd name="T59" fmla="*/ 233 h 411"/>
                              <a:gd name="T60" fmla="+- 0 1476 1258"/>
                              <a:gd name="T61" fmla="*/ T60 w 254"/>
                              <a:gd name="T62" fmla="+- 0 239 233"/>
                              <a:gd name="T63" fmla="*/ 239 h 411"/>
                              <a:gd name="T64" fmla="+- 0 1496 1258"/>
                              <a:gd name="T65" fmla="*/ T64 w 254"/>
                              <a:gd name="T66" fmla="+- 0 252 233"/>
                              <a:gd name="T67" fmla="*/ 252 h 411"/>
                              <a:gd name="T68" fmla="+- 0 1507 1258"/>
                              <a:gd name="T69" fmla="*/ T68 w 254"/>
                              <a:gd name="T70" fmla="+- 0 265 233"/>
                              <a:gd name="T71" fmla="*/ 265 h 411"/>
                              <a:gd name="T72" fmla="+- 0 1512 1258"/>
                              <a:gd name="T73" fmla="*/ T72 w 254"/>
                              <a:gd name="T74" fmla="+- 0 271 233"/>
                              <a:gd name="T75" fmla="*/ 271 h 4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54" h="411">
                                <a:moveTo>
                                  <a:pt x="254" y="38"/>
                                </a:moveTo>
                                <a:lnTo>
                                  <a:pt x="254" y="381"/>
                                </a:lnTo>
                                <a:lnTo>
                                  <a:pt x="239" y="371"/>
                                </a:lnTo>
                                <a:lnTo>
                                  <a:pt x="227" y="365"/>
                                </a:lnTo>
                                <a:lnTo>
                                  <a:pt x="214" y="363"/>
                                </a:lnTo>
                                <a:lnTo>
                                  <a:pt x="192" y="363"/>
                                </a:lnTo>
                                <a:lnTo>
                                  <a:pt x="158" y="372"/>
                                </a:lnTo>
                                <a:lnTo>
                                  <a:pt x="115" y="391"/>
                                </a:lnTo>
                                <a:lnTo>
                                  <a:pt x="62" y="409"/>
                                </a:lnTo>
                                <a:lnTo>
                                  <a:pt x="0" y="411"/>
                                </a:lnTo>
                                <a:lnTo>
                                  <a:pt x="0" y="42"/>
                                </a:lnTo>
                                <a:lnTo>
                                  <a:pt x="65" y="36"/>
                                </a:lnTo>
                                <a:lnTo>
                                  <a:pt x="113" y="21"/>
                                </a:lnTo>
                                <a:lnTo>
                                  <a:pt x="151" y="7"/>
                                </a:lnTo>
                                <a:lnTo>
                                  <a:pt x="185" y="0"/>
                                </a:lnTo>
                                <a:lnTo>
                                  <a:pt x="218" y="6"/>
                                </a:lnTo>
                                <a:lnTo>
                                  <a:pt x="238" y="19"/>
                                </a:lnTo>
                                <a:lnTo>
                                  <a:pt x="249" y="32"/>
                                </a:lnTo>
                                <a:lnTo>
                                  <a:pt x="254" y="38"/>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16"/>
                        <wps:cNvSpPr>
                          <a:spLocks/>
                        </wps:cNvSpPr>
                        <wps:spPr bwMode="auto">
                          <a:xfrm>
                            <a:off x="1515" y="233"/>
                            <a:ext cx="254" cy="411"/>
                          </a:xfrm>
                          <a:custGeom>
                            <a:avLst/>
                            <a:gdLst>
                              <a:gd name="T0" fmla="+- 0 1515 1515"/>
                              <a:gd name="T1" fmla="*/ T0 w 254"/>
                              <a:gd name="T2" fmla="+- 0 271 233"/>
                              <a:gd name="T3" fmla="*/ 271 h 411"/>
                              <a:gd name="T4" fmla="+- 0 1515 1515"/>
                              <a:gd name="T5" fmla="*/ T4 w 254"/>
                              <a:gd name="T6" fmla="+- 0 614 233"/>
                              <a:gd name="T7" fmla="*/ 614 h 411"/>
                              <a:gd name="T8" fmla="+- 0 1530 1515"/>
                              <a:gd name="T9" fmla="*/ T8 w 254"/>
                              <a:gd name="T10" fmla="+- 0 604 233"/>
                              <a:gd name="T11" fmla="*/ 604 h 411"/>
                              <a:gd name="T12" fmla="+- 0 1542 1515"/>
                              <a:gd name="T13" fmla="*/ T12 w 254"/>
                              <a:gd name="T14" fmla="+- 0 598 233"/>
                              <a:gd name="T15" fmla="*/ 598 h 411"/>
                              <a:gd name="T16" fmla="+- 0 1556 1515"/>
                              <a:gd name="T17" fmla="*/ T16 w 254"/>
                              <a:gd name="T18" fmla="+- 0 596 233"/>
                              <a:gd name="T19" fmla="*/ 596 h 411"/>
                              <a:gd name="T20" fmla="+- 0 1578 1515"/>
                              <a:gd name="T21" fmla="*/ T20 w 254"/>
                              <a:gd name="T22" fmla="+- 0 596 233"/>
                              <a:gd name="T23" fmla="*/ 596 h 411"/>
                              <a:gd name="T24" fmla="+- 0 1611 1515"/>
                              <a:gd name="T25" fmla="*/ T24 w 254"/>
                              <a:gd name="T26" fmla="+- 0 605 233"/>
                              <a:gd name="T27" fmla="*/ 605 h 411"/>
                              <a:gd name="T28" fmla="+- 0 1655 1515"/>
                              <a:gd name="T29" fmla="*/ T28 w 254"/>
                              <a:gd name="T30" fmla="+- 0 624 233"/>
                              <a:gd name="T31" fmla="*/ 624 h 411"/>
                              <a:gd name="T32" fmla="+- 0 1708 1515"/>
                              <a:gd name="T33" fmla="*/ T32 w 254"/>
                              <a:gd name="T34" fmla="+- 0 642 233"/>
                              <a:gd name="T35" fmla="*/ 642 h 411"/>
                              <a:gd name="T36" fmla="+- 0 1769 1515"/>
                              <a:gd name="T37" fmla="*/ T36 w 254"/>
                              <a:gd name="T38" fmla="+- 0 644 233"/>
                              <a:gd name="T39" fmla="*/ 644 h 411"/>
                              <a:gd name="T40" fmla="+- 0 1769 1515"/>
                              <a:gd name="T41" fmla="*/ T40 w 254"/>
                              <a:gd name="T42" fmla="+- 0 275 233"/>
                              <a:gd name="T43" fmla="*/ 275 h 411"/>
                              <a:gd name="T44" fmla="+- 0 1705 1515"/>
                              <a:gd name="T45" fmla="*/ T44 w 254"/>
                              <a:gd name="T46" fmla="+- 0 269 233"/>
                              <a:gd name="T47" fmla="*/ 269 h 411"/>
                              <a:gd name="T48" fmla="+- 0 1656 1515"/>
                              <a:gd name="T49" fmla="*/ T48 w 254"/>
                              <a:gd name="T50" fmla="+- 0 254 233"/>
                              <a:gd name="T51" fmla="*/ 254 h 411"/>
                              <a:gd name="T52" fmla="+- 0 1618 1515"/>
                              <a:gd name="T53" fmla="*/ T52 w 254"/>
                              <a:gd name="T54" fmla="+- 0 240 233"/>
                              <a:gd name="T55" fmla="*/ 240 h 411"/>
                              <a:gd name="T56" fmla="+- 0 1584 1515"/>
                              <a:gd name="T57" fmla="*/ T56 w 254"/>
                              <a:gd name="T58" fmla="+- 0 233 233"/>
                              <a:gd name="T59" fmla="*/ 233 h 411"/>
                              <a:gd name="T60" fmla="+- 0 1551 1515"/>
                              <a:gd name="T61" fmla="*/ T60 w 254"/>
                              <a:gd name="T62" fmla="+- 0 239 233"/>
                              <a:gd name="T63" fmla="*/ 239 h 411"/>
                              <a:gd name="T64" fmla="+- 0 1531 1515"/>
                              <a:gd name="T65" fmla="*/ T64 w 254"/>
                              <a:gd name="T66" fmla="+- 0 252 233"/>
                              <a:gd name="T67" fmla="*/ 252 h 411"/>
                              <a:gd name="T68" fmla="+- 0 1520 1515"/>
                              <a:gd name="T69" fmla="*/ T68 w 254"/>
                              <a:gd name="T70" fmla="+- 0 265 233"/>
                              <a:gd name="T71" fmla="*/ 265 h 411"/>
                              <a:gd name="T72" fmla="+- 0 1515 1515"/>
                              <a:gd name="T73" fmla="*/ T72 w 254"/>
                              <a:gd name="T74" fmla="+- 0 271 233"/>
                              <a:gd name="T75" fmla="*/ 271 h 4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54" h="411">
                                <a:moveTo>
                                  <a:pt x="0" y="38"/>
                                </a:moveTo>
                                <a:lnTo>
                                  <a:pt x="0" y="381"/>
                                </a:lnTo>
                                <a:lnTo>
                                  <a:pt x="15" y="371"/>
                                </a:lnTo>
                                <a:lnTo>
                                  <a:pt x="27" y="365"/>
                                </a:lnTo>
                                <a:lnTo>
                                  <a:pt x="41" y="363"/>
                                </a:lnTo>
                                <a:lnTo>
                                  <a:pt x="63" y="363"/>
                                </a:lnTo>
                                <a:lnTo>
                                  <a:pt x="96" y="372"/>
                                </a:lnTo>
                                <a:lnTo>
                                  <a:pt x="140" y="391"/>
                                </a:lnTo>
                                <a:lnTo>
                                  <a:pt x="193" y="409"/>
                                </a:lnTo>
                                <a:lnTo>
                                  <a:pt x="254" y="411"/>
                                </a:lnTo>
                                <a:lnTo>
                                  <a:pt x="254" y="42"/>
                                </a:lnTo>
                                <a:lnTo>
                                  <a:pt x="190" y="36"/>
                                </a:lnTo>
                                <a:lnTo>
                                  <a:pt x="141" y="21"/>
                                </a:lnTo>
                                <a:lnTo>
                                  <a:pt x="103" y="7"/>
                                </a:lnTo>
                                <a:lnTo>
                                  <a:pt x="69" y="0"/>
                                </a:lnTo>
                                <a:lnTo>
                                  <a:pt x="36" y="6"/>
                                </a:lnTo>
                                <a:lnTo>
                                  <a:pt x="16" y="19"/>
                                </a:lnTo>
                                <a:lnTo>
                                  <a:pt x="5" y="32"/>
                                </a:lnTo>
                                <a:lnTo>
                                  <a:pt x="0" y="38"/>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AutoShape 17"/>
                        <wps:cNvSpPr>
                          <a:spLocks/>
                        </wps:cNvSpPr>
                        <wps:spPr bwMode="auto">
                          <a:xfrm>
                            <a:off x="1605" y="330"/>
                            <a:ext cx="73" cy="195"/>
                          </a:xfrm>
                          <a:custGeom>
                            <a:avLst/>
                            <a:gdLst>
                              <a:gd name="T0" fmla="+- 0 1661 1606"/>
                              <a:gd name="T1" fmla="*/ T0 w 73"/>
                              <a:gd name="T2" fmla="+- 0 391 331"/>
                              <a:gd name="T3" fmla="*/ 391 h 195"/>
                              <a:gd name="T4" fmla="+- 0 1652 1606"/>
                              <a:gd name="T5" fmla="*/ T4 w 73"/>
                              <a:gd name="T6" fmla="+- 0 391 331"/>
                              <a:gd name="T7" fmla="*/ 391 h 195"/>
                              <a:gd name="T8" fmla="+- 0 1649 1606"/>
                              <a:gd name="T9" fmla="*/ T8 w 73"/>
                              <a:gd name="T10" fmla="+- 0 391 331"/>
                              <a:gd name="T11" fmla="*/ 391 h 195"/>
                              <a:gd name="T12" fmla="+- 0 1645 1606"/>
                              <a:gd name="T13" fmla="*/ T12 w 73"/>
                              <a:gd name="T14" fmla="+- 0 392 331"/>
                              <a:gd name="T15" fmla="*/ 392 h 195"/>
                              <a:gd name="T16" fmla="+- 0 1637 1606"/>
                              <a:gd name="T17" fmla="*/ T16 w 73"/>
                              <a:gd name="T18" fmla="+- 0 393 331"/>
                              <a:gd name="T19" fmla="*/ 393 h 195"/>
                              <a:gd name="T20" fmla="+- 0 1633 1606"/>
                              <a:gd name="T21" fmla="*/ T20 w 73"/>
                              <a:gd name="T22" fmla="+- 0 393 331"/>
                              <a:gd name="T23" fmla="*/ 393 h 195"/>
                              <a:gd name="T24" fmla="+- 0 1624 1606"/>
                              <a:gd name="T25" fmla="*/ T24 w 73"/>
                              <a:gd name="T26" fmla="+- 0 395 331"/>
                              <a:gd name="T27" fmla="*/ 395 h 195"/>
                              <a:gd name="T28" fmla="+- 0 1620 1606"/>
                              <a:gd name="T29" fmla="*/ T28 w 73"/>
                              <a:gd name="T30" fmla="+- 0 396 331"/>
                              <a:gd name="T31" fmla="*/ 396 h 195"/>
                              <a:gd name="T32" fmla="+- 0 1612 1606"/>
                              <a:gd name="T33" fmla="*/ T32 w 73"/>
                              <a:gd name="T34" fmla="+- 0 398 331"/>
                              <a:gd name="T35" fmla="*/ 398 h 195"/>
                              <a:gd name="T36" fmla="+- 0 1609 1606"/>
                              <a:gd name="T37" fmla="*/ T36 w 73"/>
                              <a:gd name="T38" fmla="+- 0 399 331"/>
                              <a:gd name="T39" fmla="*/ 399 h 195"/>
                              <a:gd name="T40" fmla="+- 0 1606 1606"/>
                              <a:gd name="T41" fmla="*/ T40 w 73"/>
                              <a:gd name="T42" fmla="+- 0 400 331"/>
                              <a:gd name="T43" fmla="*/ 400 h 195"/>
                              <a:gd name="T44" fmla="+- 0 1606 1606"/>
                              <a:gd name="T45" fmla="*/ T44 w 73"/>
                              <a:gd name="T46" fmla="+- 0 410 331"/>
                              <a:gd name="T47" fmla="*/ 410 h 195"/>
                              <a:gd name="T48" fmla="+- 0 1623 1606"/>
                              <a:gd name="T49" fmla="*/ T48 w 73"/>
                              <a:gd name="T50" fmla="+- 0 412 331"/>
                              <a:gd name="T51" fmla="*/ 412 h 195"/>
                              <a:gd name="T52" fmla="+- 0 1623 1606"/>
                              <a:gd name="T53" fmla="*/ T52 w 73"/>
                              <a:gd name="T54" fmla="+- 0 509 331"/>
                              <a:gd name="T55" fmla="*/ 509 h 195"/>
                              <a:gd name="T56" fmla="+- 0 1620 1606"/>
                              <a:gd name="T57" fmla="*/ T56 w 73"/>
                              <a:gd name="T58" fmla="+- 0 510 331"/>
                              <a:gd name="T59" fmla="*/ 510 h 195"/>
                              <a:gd name="T60" fmla="+- 0 1617 1606"/>
                              <a:gd name="T61" fmla="*/ T60 w 73"/>
                              <a:gd name="T62" fmla="+- 0 511 331"/>
                              <a:gd name="T63" fmla="*/ 511 h 195"/>
                              <a:gd name="T64" fmla="+- 0 1611 1606"/>
                              <a:gd name="T65" fmla="*/ T64 w 73"/>
                              <a:gd name="T66" fmla="+- 0 513 331"/>
                              <a:gd name="T67" fmla="*/ 513 h 195"/>
                              <a:gd name="T68" fmla="+- 0 1609 1606"/>
                              <a:gd name="T69" fmla="*/ T68 w 73"/>
                              <a:gd name="T70" fmla="+- 0 514 331"/>
                              <a:gd name="T71" fmla="*/ 514 h 195"/>
                              <a:gd name="T72" fmla="+- 0 1606 1606"/>
                              <a:gd name="T73" fmla="*/ T72 w 73"/>
                              <a:gd name="T74" fmla="+- 0 516 331"/>
                              <a:gd name="T75" fmla="*/ 516 h 195"/>
                              <a:gd name="T76" fmla="+- 0 1606 1606"/>
                              <a:gd name="T77" fmla="*/ T76 w 73"/>
                              <a:gd name="T78" fmla="+- 0 526 331"/>
                              <a:gd name="T79" fmla="*/ 526 h 195"/>
                              <a:gd name="T80" fmla="+- 0 1679 1606"/>
                              <a:gd name="T81" fmla="*/ T80 w 73"/>
                              <a:gd name="T82" fmla="+- 0 526 331"/>
                              <a:gd name="T83" fmla="*/ 526 h 195"/>
                              <a:gd name="T84" fmla="+- 0 1679 1606"/>
                              <a:gd name="T85" fmla="*/ T84 w 73"/>
                              <a:gd name="T86" fmla="+- 0 516 331"/>
                              <a:gd name="T87" fmla="*/ 516 h 195"/>
                              <a:gd name="T88" fmla="+- 0 1676 1606"/>
                              <a:gd name="T89" fmla="*/ T88 w 73"/>
                              <a:gd name="T90" fmla="+- 0 514 331"/>
                              <a:gd name="T91" fmla="*/ 514 h 195"/>
                              <a:gd name="T92" fmla="+- 0 1674 1606"/>
                              <a:gd name="T93" fmla="*/ T92 w 73"/>
                              <a:gd name="T94" fmla="+- 0 513 331"/>
                              <a:gd name="T95" fmla="*/ 513 h 195"/>
                              <a:gd name="T96" fmla="+- 0 1668 1606"/>
                              <a:gd name="T97" fmla="*/ T96 w 73"/>
                              <a:gd name="T98" fmla="+- 0 511 331"/>
                              <a:gd name="T99" fmla="*/ 511 h 195"/>
                              <a:gd name="T100" fmla="+- 0 1665 1606"/>
                              <a:gd name="T101" fmla="*/ T100 w 73"/>
                              <a:gd name="T102" fmla="+- 0 510 331"/>
                              <a:gd name="T103" fmla="*/ 510 h 195"/>
                              <a:gd name="T104" fmla="+- 0 1661 1606"/>
                              <a:gd name="T105" fmla="*/ T104 w 73"/>
                              <a:gd name="T106" fmla="+- 0 509 331"/>
                              <a:gd name="T107" fmla="*/ 509 h 195"/>
                              <a:gd name="T108" fmla="+- 0 1661 1606"/>
                              <a:gd name="T109" fmla="*/ T108 w 73"/>
                              <a:gd name="T110" fmla="+- 0 391 331"/>
                              <a:gd name="T111" fmla="*/ 391 h 195"/>
                              <a:gd name="T112" fmla="+- 0 1648 1606"/>
                              <a:gd name="T113" fmla="*/ T112 w 73"/>
                              <a:gd name="T114" fmla="+- 0 331 331"/>
                              <a:gd name="T115" fmla="*/ 331 h 195"/>
                              <a:gd name="T116" fmla="+- 0 1635 1606"/>
                              <a:gd name="T117" fmla="*/ T116 w 73"/>
                              <a:gd name="T118" fmla="+- 0 331 331"/>
                              <a:gd name="T119" fmla="*/ 331 h 195"/>
                              <a:gd name="T120" fmla="+- 0 1630 1606"/>
                              <a:gd name="T121" fmla="*/ T120 w 73"/>
                              <a:gd name="T122" fmla="+- 0 333 331"/>
                              <a:gd name="T123" fmla="*/ 333 h 195"/>
                              <a:gd name="T124" fmla="+- 0 1621 1606"/>
                              <a:gd name="T125" fmla="*/ T124 w 73"/>
                              <a:gd name="T126" fmla="+- 0 340 331"/>
                              <a:gd name="T127" fmla="*/ 340 h 195"/>
                              <a:gd name="T128" fmla="+- 0 1619 1606"/>
                              <a:gd name="T129" fmla="*/ T128 w 73"/>
                              <a:gd name="T130" fmla="+- 0 345 331"/>
                              <a:gd name="T131" fmla="*/ 345 h 195"/>
                              <a:gd name="T132" fmla="+- 0 1619 1606"/>
                              <a:gd name="T133" fmla="*/ T132 w 73"/>
                              <a:gd name="T134" fmla="+- 0 357 331"/>
                              <a:gd name="T135" fmla="*/ 357 h 195"/>
                              <a:gd name="T136" fmla="+- 0 1621 1606"/>
                              <a:gd name="T137" fmla="*/ T136 w 73"/>
                              <a:gd name="T138" fmla="+- 0 361 331"/>
                              <a:gd name="T139" fmla="*/ 361 h 195"/>
                              <a:gd name="T140" fmla="+- 0 1630 1606"/>
                              <a:gd name="T141" fmla="*/ T140 w 73"/>
                              <a:gd name="T142" fmla="+- 0 368 331"/>
                              <a:gd name="T143" fmla="*/ 368 h 195"/>
                              <a:gd name="T144" fmla="+- 0 1635 1606"/>
                              <a:gd name="T145" fmla="*/ T144 w 73"/>
                              <a:gd name="T146" fmla="+- 0 370 331"/>
                              <a:gd name="T147" fmla="*/ 370 h 195"/>
                              <a:gd name="T148" fmla="+- 0 1648 1606"/>
                              <a:gd name="T149" fmla="*/ T148 w 73"/>
                              <a:gd name="T150" fmla="+- 0 370 331"/>
                              <a:gd name="T151" fmla="*/ 370 h 195"/>
                              <a:gd name="T152" fmla="+- 0 1654 1606"/>
                              <a:gd name="T153" fmla="*/ T152 w 73"/>
                              <a:gd name="T154" fmla="+- 0 368 331"/>
                              <a:gd name="T155" fmla="*/ 368 h 195"/>
                              <a:gd name="T156" fmla="+- 0 1662 1606"/>
                              <a:gd name="T157" fmla="*/ T156 w 73"/>
                              <a:gd name="T158" fmla="+- 0 361 331"/>
                              <a:gd name="T159" fmla="*/ 361 h 195"/>
                              <a:gd name="T160" fmla="+- 0 1664 1606"/>
                              <a:gd name="T161" fmla="*/ T160 w 73"/>
                              <a:gd name="T162" fmla="+- 0 357 331"/>
                              <a:gd name="T163" fmla="*/ 357 h 195"/>
                              <a:gd name="T164" fmla="+- 0 1664 1606"/>
                              <a:gd name="T165" fmla="*/ T164 w 73"/>
                              <a:gd name="T166" fmla="+- 0 345 331"/>
                              <a:gd name="T167" fmla="*/ 345 h 195"/>
                              <a:gd name="T168" fmla="+- 0 1662 1606"/>
                              <a:gd name="T169" fmla="*/ T168 w 73"/>
                              <a:gd name="T170" fmla="+- 0 340 331"/>
                              <a:gd name="T171" fmla="*/ 340 h 195"/>
                              <a:gd name="T172" fmla="+- 0 1654 1606"/>
                              <a:gd name="T173" fmla="*/ T172 w 73"/>
                              <a:gd name="T174" fmla="+- 0 333 331"/>
                              <a:gd name="T175" fmla="*/ 333 h 195"/>
                              <a:gd name="T176" fmla="+- 0 1648 1606"/>
                              <a:gd name="T177" fmla="*/ T176 w 73"/>
                              <a:gd name="T178" fmla="+- 0 331 331"/>
                              <a:gd name="T179" fmla="*/ 331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73" h="195">
                                <a:moveTo>
                                  <a:pt x="55" y="60"/>
                                </a:moveTo>
                                <a:lnTo>
                                  <a:pt x="46" y="60"/>
                                </a:lnTo>
                                <a:lnTo>
                                  <a:pt x="43" y="60"/>
                                </a:lnTo>
                                <a:lnTo>
                                  <a:pt x="39" y="61"/>
                                </a:lnTo>
                                <a:lnTo>
                                  <a:pt x="31" y="62"/>
                                </a:lnTo>
                                <a:lnTo>
                                  <a:pt x="27" y="62"/>
                                </a:lnTo>
                                <a:lnTo>
                                  <a:pt x="18" y="64"/>
                                </a:lnTo>
                                <a:lnTo>
                                  <a:pt x="14" y="65"/>
                                </a:lnTo>
                                <a:lnTo>
                                  <a:pt x="6" y="67"/>
                                </a:lnTo>
                                <a:lnTo>
                                  <a:pt x="3" y="68"/>
                                </a:lnTo>
                                <a:lnTo>
                                  <a:pt x="0" y="69"/>
                                </a:lnTo>
                                <a:lnTo>
                                  <a:pt x="0" y="79"/>
                                </a:lnTo>
                                <a:lnTo>
                                  <a:pt x="17" y="81"/>
                                </a:lnTo>
                                <a:lnTo>
                                  <a:pt x="17" y="178"/>
                                </a:lnTo>
                                <a:lnTo>
                                  <a:pt x="14" y="179"/>
                                </a:lnTo>
                                <a:lnTo>
                                  <a:pt x="11" y="180"/>
                                </a:lnTo>
                                <a:lnTo>
                                  <a:pt x="5" y="182"/>
                                </a:lnTo>
                                <a:lnTo>
                                  <a:pt x="3" y="183"/>
                                </a:lnTo>
                                <a:lnTo>
                                  <a:pt x="0" y="185"/>
                                </a:lnTo>
                                <a:lnTo>
                                  <a:pt x="0" y="195"/>
                                </a:lnTo>
                                <a:lnTo>
                                  <a:pt x="73" y="195"/>
                                </a:lnTo>
                                <a:lnTo>
                                  <a:pt x="73" y="185"/>
                                </a:lnTo>
                                <a:lnTo>
                                  <a:pt x="70" y="183"/>
                                </a:lnTo>
                                <a:lnTo>
                                  <a:pt x="68" y="182"/>
                                </a:lnTo>
                                <a:lnTo>
                                  <a:pt x="62" y="180"/>
                                </a:lnTo>
                                <a:lnTo>
                                  <a:pt x="59" y="179"/>
                                </a:lnTo>
                                <a:lnTo>
                                  <a:pt x="55" y="178"/>
                                </a:lnTo>
                                <a:lnTo>
                                  <a:pt x="55" y="60"/>
                                </a:lnTo>
                                <a:close/>
                                <a:moveTo>
                                  <a:pt x="42" y="0"/>
                                </a:moveTo>
                                <a:lnTo>
                                  <a:pt x="29" y="0"/>
                                </a:lnTo>
                                <a:lnTo>
                                  <a:pt x="24" y="2"/>
                                </a:lnTo>
                                <a:lnTo>
                                  <a:pt x="15" y="9"/>
                                </a:lnTo>
                                <a:lnTo>
                                  <a:pt x="13" y="14"/>
                                </a:lnTo>
                                <a:lnTo>
                                  <a:pt x="13" y="26"/>
                                </a:lnTo>
                                <a:lnTo>
                                  <a:pt x="15" y="30"/>
                                </a:lnTo>
                                <a:lnTo>
                                  <a:pt x="24" y="37"/>
                                </a:lnTo>
                                <a:lnTo>
                                  <a:pt x="29" y="39"/>
                                </a:lnTo>
                                <a:lnTo>
                                  <a:pt x="42" y="39"/>
                                </a:lnTo>
                                <a:lnTo>
                                  <a:pt x="48" y="37"/>
                                </a:lnTo>
                                <a:lnTo>
                                  <a:pt x="56" y="30"/>
                                </a:lnTo>
                                <a:lnTo>
                                  <a:pt x="58" y="26"/>
                                </a:lnTo>
                                <a:lnTo>
                                  <a:pt x="58" y="14"/>
                                </a:lnTo>
                                <a:lnTo>
                                  <a:pt x="56" y="9"/>
                                </a:lnTo>
                                <a:lnTo>
                                  <a:pt x="48" y="2"/>
                                </a:lnTo>
                                <a:lnTo>
                                  <a:pt x="4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CCAA4E4" id="Группа 51" o:spid="_x0000_s1026" style="position:absolute;margin-left:0;margin-top:4.95pt;width:46.15pt;height:37.35pt;z-index:-251586560;mso-position-horizontal:left;mso-position-horizontal-relative:margin" coordorigin="1248,223" coordsize="53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">
                <v:shape id="Freeform 15" o:spid="_x0000_s1027" style="position:absolute;left:1258;top:233;width:254;height:411;visibility:visible;mso-wrap-style:square;v-text-anchor:top" coordsize="254,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" path="m254,38r,343l239,371r-12,-6l214,363r-22,l158,372r-43,19l62,409,,411,,42,65,36,113,21,151,7,185,r33,6l238,19r11,13l254,38xe" filled="f" strokeweight="1pt">
                  <v:path arrowok="t" o:connecttype="custom" o:connectlocs="254,271;254,614;239,604;227,598;214,596;192,596;158,605;115,624;62,642;0,644;0,275;65,269;113,254;151,240;185,233;218,239;238,252;249,265;254,271" o:connectangles="0,0,0,0,0,0,0,0,0,0,0,0,0,0,0,0,0,0,0"/>
                </v:shape>
                <v:shape id="Freeform 16" o:spid="_x0000_s1028" style="position:absolute;left:1515;top:233;width:254;height:411;visibility:visible;mso-wrap-style:square;v-text-anchor:top" coordsize="254,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" path="m,38l,381,15,371r12,-6l41,363r22,l96,372r44,19l193,409r61,2l254,42,190,36,141,21,103,7,69,,36,6,16,19,5,32,,38xe" filled="f" strokeweight="1pt">
                  <v:path arrowok="t" o:connecttype="custom" o:connectlocs="0,271;0,614;15,604;27,598;41,596;63,596;96,605;140,624;193,642;254,644;254,275;190,269;141,254;103,240;69,233;36,239;16,252;5,265;0,271" o:connectangles="0,0,0,0,0,0,0,0,0,0,0,0,0,0,0,0,0,0,0"/>
                </v:shape>
                <v:shape id="AutoShape 17" o:spid="_x0000_s1029" style="position:absolute;left:1605;top:330;width:73;height:195;visibility:visible;mso-wrap-style:square;v-text-anchor:top" coordsize="7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" path="m55,60r-9,l43,60r-4,1l31,62r-4,l18,64r-4,1l6,67,3,68,,69,,79r17,2l17,178r-3,1l11,180r-6,2l3,183,,185r,10l73,195r,-10l70,183r-2,-1l62,180r-3,-1l55,178,55,60xm42,l29,,24,2,15,9r-2,5l13,26r2,4l24,37r5,2l42,39r6,-2l56,30r2,-4l58,14,56,9,48,2,42,xe" fillcolor="black" stroked="f">
                  <v:path arrowok="t" o:connecttype="custom" o:connectlocs="55,391;46,391;43,391;39,392;31,393;27,393;18,395;14,396;6,398;3,399;0,400;0,410;17,412;17,509;14,510;11,511;5,513;3,514;0,516;0,526;73,526;73,516;70,514;68,513;62,511;59,510;55,509;55,391;42,331;29,331;24,333;15,340;13,345;13,357;15,361;24,368;29,370;42,370;48,368;56,361;58,357;58,345;56,340;48,333;42,331" o:connectangles="0,0,0,0,0,0,0,0,0,0,0,0,0,0,0,0,0,0,0,0,0,0,0,0,0,0,0,0,0,0,0,0,0,0,0,0,0,0,0,0,0,0,0,0,0"/>
                </v:shape>
                <w10:wrap type="tight" anchorx="margin"/>
              </v:group>
            </w:pict>
          </mc:Fallback>
        </mc:AlternateContent>
      </w:r>
      <w:r w:rsidRPr="000B0732">
        <w:rPr>
          <w:rFonts w:ascii="Tahoma" w:hAnsi="Tahoma" w:cs="Tahoma"/>
          <w:b/>
          <w:sz w:val="24"/>
          <w:szCs w:val="24"/>
        </w:rPr>
        <w:t>В случае пренебрежения необходимым техническим обслуживанием подъемника, он может выйти из строя и повредить окружающее его оборудование, а также нанести вред здоровью и жизни оператора и окружающих. Стандартный осмотр должен проводиться для того чтобы выявить неполадки в работе подъемника. ник</w:t>
      </w:r>
      <w:r w:rsidR="0078493D">
        <w:rPr>
          <w:rFonts w:ascii="Tahoma" w:hAnsi="Tahoma" w:cs="Tahoma"/>
          <w:b/>
          <w:sz w:val="24"/>
          <w:szCs w:val="24"/>
        </w:rPr>
        <w:t xml:space="preserve">огда не используйте неисправный </w:t>
      </w:r>
      <w:r w:rsidRPr="000B0732">
        <w:rPr>
          <w:rFonts w:ascii="Tahoma" w:hAnsi="Tahoma" w:cs="Tahoma"/>
          <w:b/>
          <w:sz w:val="24"/>
          <w:szCs w:val="24"/>
        </w:rPr>
        <w:t>подъемник, это убережет от несчастных случаев, а также продлит жизнь оборудования.</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а) Замену гидравлического масла следует производить каждые полгода эксплуатации или при нерегулярном использовании в соответствии с уровнем его загрязнения. Перед заменой масла, следует полностью очистить внутренние стенки резервуара. не допускается наличие в резервуаре инородных тел, таких как металлические частицы, ткань и т.п.</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б) необходимо поддерживать чистоту гидравлического масла. не допускайте попадание воды, кислоты и щелочи в масло. Внутренние стенки резервуара запрещается обрабатывать антикоррозийными смазками.</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в) Во время эксплуатации необходимо проводить осмотр подъемных цепей каждой секции. если обнаружена неравномерность положения верхних концов секций, когда платформа находится в опущенном состоянии, или провисание цепи секции, то необходимо, отрегулировать длину и натяжение цепей. Во время регулировки рабочая платформа должна быть слегка поднята. отвернув гайку </w:t>
      </w:r>
      <w:r w:rsidRPr="000B0732">
        <w:rPr>
          <w:rFonts w:ascii="Tahoma" w:hAnsi="Tahoma" w:cs="Tahoma"/>
          <w:sz w:val="24"/>
          <w:szCs w:val="24"/>
        </w:rPr>
        <w:lastRenderedPageBreak/>
        <w:t>(M8xl), расположенную на нижнем конце соответствующей секции, проводится регулировка. После регулировки еще раз проводится осмотр.</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г) Сбои в работе соленоида происходят из-за попадания инородных тел, что вызывает сбой гидравлической системы. В этом случае соленоид должен быть демонтирован. Клапан соленоида должен быть вывернут торцевым ключом 24ММ, и промыт в керосине. аккуратно промойте соленоид от грязи, вытащенный клапан соленоида так же промойте и проверьте на повреждения. После проверки, клапан должен быть установлен на место и должен без усилий встать по месту. Пожалуйста, учтите это, не перетягивайте клапан, и соленоид должен быть закреплен после того, как клапан установлен на место.</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д) </w:t>
      </w:r>
      <w:r w:rsidR="003744E8" w:rsidRPr="000B0732">
        <w:rPr>
          <w:rFonts w:ascii="Tahoma" w:hAnsi="Tahoma" w:cs="Tahoma"/>
          <w:sz w:val="24"/>
          <w:szCs w:val="24"/>
        </w:rPr>
        <w:t>Е</w:t>
      </w:r>
      <w:r w:rsidRPr="000B0732">
        <w:rPr>
          <w:rFonts w:ascii="Tahoma" w:hAnsi="Tahoma" w:cs="Tahoma"/>
          <w:sz w:val="24"/>
          <w:szCs w:val="24"/>
        </w:rPr>
        <w:t>сли происходит не преднамеренное опускание рабочей платформы, убедитесь, что не открыт масляный кран для экстренного опускания. если он открыт то, поверните и закрепите его по часовой стрелке; в противном случае осмотрите, надежно ли установлен запорный клапан и нет ли в масле взвеси, которая мешает нормальной работе запорного клапана. если так, то выверните запорный клапан торцовым ключом на 24 и удалите засор; если мембрана не исправна, замените ее. если на клапане есть любые следы загрязнения, то очистите его, перед тем как установить и закрепить его.</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е) При замене набора роликов в поднимающей секции или при установке набора ролика после промывки, необходимо, поднять рабочую платформу до определенной высоты и сначала поместить устанавливаемый набор роликов в направляющий рельс, и затем установить его по месту в направляющей. При опускании рабочей платформы, набор роликов подталкивается в поднимающуюся ступень. После платформа может быть поднята снова для окончательной фиксации блока в нижней части подъемной секции. осуществите повторный подъем для проверки правильности установки и отсутствия отклонений.</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ж) Запрещается проводить ремонт и сервисные работы гидравлической системы не квалифицированному персоналу. ремонт и сервисное обслуживание должно проводиться только квалифицированным персоналом.</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з) Платформа подъемника для высотных работ должна содержаться в чистоте. Храниться подъемник должен в сухом, защищенном от солнечных лучей проветриваемом помещении.</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и) Подъемник нуждается в смазке. Для смазки трущихся поверхностей используйте механическое масло N32. Смазки подлежат все подвижные поверхности, такие как цепи, шестерни цепей, валы, ролики подъемных секций, поворотные оси аутригеров, ступицы колес.</w:t>
      </w:r>
    </w:p>
    <w:p w:rsidR="0078493D" w:rsidRDefault="0078493D" w:rsidP="000B0732">
      <w:pPr>
        <w:spacing w:after="0" w:line="276" w:lineRule="auto"/>
        <w:ind w:firstLine="567"/>
        <w:jc w:val="both"/>
        <w:rPr>
          <w:rFonts w:ascii="Tahoma" w:hAnsi="Tahoma" w:cs="Tahoma"/>
          <w:b/>
          <w:bCs/>
          <w:sz w:val="24"/>
          <w:szCs w:val="24"/>
        </w:rPr>
      </w:pPr>
    </w:p>
    <w:p w:rsidR="00434545" w:rsidRPr="000B0732" w:rsidRDefault="0078493D" w:rsidP="000B0732">
      <w:pPr>
        <w:spacing w:after="0" w:line="276" w:lineRule="auto"/>
        <w:ind w:firstLine="567"/>
        <w:jc w:val="both"/>
        <w:rPr>
          <w:rFonts w:ascii="Tahoma" w:hAnsi="Tahoma" w:cs="Tahoma"/>
          <w:b/>
          <w:bCs/>
          <w:sz w:val="24"/>
          <w:szCs w:val="24"/>
        </w:rPr>
      </w:pPr>
      <w:r w:rsidRPr="0078493D">
        <w:rPr>
          <w:rFonts w:ascii="Tahoma" w:hAnsi="Tahoma" w:cs="Tahoma"/>
          <w:noProof/>
          <w:sz w:val="24"/>
          <w:szCs w:val="24"/>
          <w:lang w:eastAsia="ru-RU"/>
        </w:rPr>
        <w:drawing>
          <wp:anchor distT="0" distB="0" distL="0" distR="0" simplePos="0" relativeHeight="251731968" behindDoc="1" locked="0" layoutInCell="1" allowOverlap="1" wp14:anchorId="09016160" wp14:editId="15014DCF">
            <wp:simplePos x="0" y="0"/>
            <wp:positionH relativeFrom="margin">
              <wp:posOffset>0</wp:posOffset>
            </wp:positionH>
            <wp:positionV relativeFrom="paragraph">
              <wp:posOffset>201295</wp:posOffset>
            </wp:positionV>
            <wp:extent cx="664210" cy="555625"/>
            <wp:effectExtent l="0" t="0" r="2540" b="0"/>
            <wp:wrapTight wrapText="bothSides">
              <wp:wrapPolygon edited="0">
                <wp:start x="0" y="0"/>
                <wp:lineTo x="0" y="20736"/>
                <wp:lineTo x="21063" y="20736"/>
                <wp:lineTo x="21063" y="0"/>
                <wp:lineTo x="0" y="0"/>
              </wp:wrapPolygon>
            </wp:wrapTight>
            <wp:docPr id="56"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jpeg"/>
                    <pic:cNvPicPr/>
                  </pic:nvPicPr>
                  <pic:blipFill>
                    <a:blip r:embed="rId12" cstate="print"/>
                    <a:stretch>
                      <a:fillRect/>
                    </a:stretch>
                  </pic:blipFill>
                  <pic:spPr>
                    <a:xfrm>
                      <a:off x="0" y="0"/>
                      <a:ext cx="664210" cy="555625"/>
                    </a:xfrm>
                    <a:prstGeom prst="rect">
                      <a:avLst/>
                    </a:prstGeom>
                  </pic:spPr>
                </pic:pic>
              </a:graphicData>
            </a:graphic>
            <wp14:sizeRelH relativeFrom="margin">
              <wp14:pctWidth>0</wp14:pctWidth>
            </wp14:sizeRelH>
            <wp14:sizeRelV relativeFrom="margin">
              <wp14:pctHeight>0</wp14:pctHeight>
            </wp14:sizeRelV>
          </wp:anchor>
        </w:drawing>
      </w:r>
      <w:r w:rsidR="00434545" w:rsidRPr="000B0732">
        <w:rPr>
          <w:rFonts w:ascii="Tahoma" w:hAnsi="Tahoma" w:cs="Tahoma"/>
          <w:b/>
          <w:bCs/>
          <w:sz w:val="24"/>
          <w:szCs w:val="24"/>
        </w:rPr>
        <w:t>Руководство по обслуживанию и смазка</w:t>
      </w:r>
    </w:p>
    <w:p w:rsidR="00434545" w:rsidRPr="0078493D" w:rsidRDefault="00434545" w:rsidP="0078493D">
      <w:pPr>
        <w:spacing w:after="0" w:line="276" w:lineRule="auto"/>
        <w:jc w:val="both"/>
        <w:rPr>
          <w:rFonts w:ascii="Tahoma" w:hAnsi="Tahoma" w:cs="Tahoma"/>
          <w:b/>
          <w:sz w:val="24"/>
          <w:szCs w:val="24"/>
        </w:rPr>
      </w:pPr>
      <w:r w:rsidRPr="0078493D">
        <w:rPr>
          <w:rFonts w:ascii="Tahoma" w:hAnsi="Tahoma" w:cs="Tahoma"/>
          <w:b/>
          <w:sz w:val="24"/>
          <w:szCs w:val="24"/>
        </w:rPr>
        <w:t>ВНИМАНИЕ!</w:t>
      </w:r>
    </w:p>
    <w:p w:rsidR="00434545" w:rsidRPr="0078493D" w:rsidRDefault="0078493D" w:rsidP="0078493D">
      <w:pPr>
        <w:spacing w:after="0" w:line="276" w:lineRule="auto"/>
        <w:jc w:val="both"/>
        <w:rPr>
          <w:rFonts w:ascii="Tahoma" w:hAnsi="Tahoma" w:cs="Tahoma"/>
          <w:sz w:val="24"/>
          <w:szCs w:val="24"/>
        </w:rPr>
      </w:pPr>
      <w:r>
        <w:rPr>
          <w:rFonts w:ascii="Tahoma" w:hAnsi="Tahoma" w:cs="Tahoma"/>
          <w:sz w:val="24"/>
          <w:szCs w:val="24"/>
        </w:rPr>
        <w:t xml:space="preserve">  </w:t>
      </w:r>
      <w:r w:rsidR="00434545" w:rsidRPr="0078493D">
        <w:rPr>
          <w:rFonts w:ascii="Tahoma" w:hAnsi="Tahoma" w:cs="Tahoma"/>
          <w:sz w:val="24"/>
          <w:szCs w:val="24"/>
        </w:rPr>
        <w:t xml:space="preserve"> Запрещается во время технического обслуживания находиться в опасной зоне под поднятой рабочей платформой, если не вставлена подпорка, блокирующая самопроизвольное опускание платформы.</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lastRenderedPageBreak/>
        <w:t xml:space="preserve"> В качестве блокировочной подпорки можно использовать брусок любого твердого материала, например, дерева.</w:t>
      </w:r>
    </w:p>
    <w:p w:rsidR="00434545" w:rsidRDefault="00434545" w:rsidP="000B0732">
      <w:pPr>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w:drawing>
          <wp:anchor distT="0" distB="0" distL="0" distR="0" simplePos="0" relativeHeight="251734016" behindDoc="0" locked="0" layoutInCell="1" allowOverlap="1" wp14:anchorId="26D46AD3" wp14:editId="3E12E5E3">
            <wp:simplePos x="0" y="0"/>
            <wp:positionH relativeFrom="margin">
              <wp:align>center</wp:align>
            </wp:positionH>
            <wp:positionV relativeFrom="paragraph">
              <wp:posOffset>247015</wp:posOffset>
            </wp:positionV>
            <wp:extent cx="4003200" cy="2124000"/>
            <wp:effectExtent l="0" t="0" r="0" b="0"/>
            <wp:wrapTopAndBottom/>
            <wp:docPr id="3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9.jpeg"/>
                    <pic:cNvPicPr/>
                  </pic:nvPicPr>
                  <pic:blipFill>
                    <a:blip r:embed="rId17" cstate="print"/>
                    <a:stretch>
                      <a:fillRect/>
                    </a:stretch>
                  </pic:blipFill>
                  <pic:spPr>
                    <a:xfrm>
                      <a:off x="0" y="0"/>
                      <a:ext cx="4003200" cy="2124000"/>
                    </a:xfrm>
                    <a:prstGeom prst="rect">
                      <a:avLst/>
                    </a:prstGeom>
                  </pic:spPr>
                </pic:pic>
              </a:graphicData>
            </a:graphic>
            <wp14:sizeRelH relativeFrom="margin">
              <wp14:pctWidth>0</wp14:pctWidth>
            </wp14:sizeRelH>
            <wp14:sizeRelV relativeFrom="margin">
              <wp14:pctHeight>0</wp14:pctHeight>
            </wp14:sizeRelV>
          </wp:anchor>
        </w:drawing>
      </w:r>
      <w:r w:rsidRPr="000B0732">
        <w:rPr>
          <w:rFonts w:ascii="Tahoma" w:hAnsi="Tahoma" w:cs="Tahoma"/>
          <w:sz w:val="24"/>
          <w:szCs w:val="24"/>
        </w:rPr>
        <w:t xml:space="preserve"> Порядок установки подпорки показан ниже:</w:t>
      </w:r>
    </w:p>
    <w:p w:rsidR="00E62AE6" w:rsidRPr="000B0732" w:rsidRDefault="00E62AE6" w:rsidP="000B0732">
      <w:pPr>
        <w:spacing w:after="0" w:line="276" w:lineRule="auto"/>
        <w:ind w:firstLine="567"/>
        <w:jc w:val="both"/>
        <w:rPr>
          <w:rFonts w:ascii="Tahoma" w:hAnsi="Tahoma" w:cs="Tahoma"/>
          <w:sz w:val="24"/>
          <w:szCs w:val="24"/>
        </w:rPr>
      </w:pPr>
    </w:p>
    <w:p w:rsidR="00434545" w:rsidRPr="000B0732" w:rsidRDefault="00434545" w:rsidP="00940DCF">
      <w:pPr>
        <w:spacing w:after="0" w:line="276" w:lineRule="auto"/>
        <w:jc w:val="center"/>
        <w:rPr>
          <w:rFonts w:ascii="Tahoma" w:hAnsi="Tahoma" w:cs="Tahoma"/>
          <w:sz w:val="24"/>
          <w:szCs w:val="24"/>
        </w:rPr>
      </w:pPr>
      <w:r w:rsidRPr="000B0732">
        <w:rPr>
          <w:rFonts w:ascii="Tahoma" w:hAnsi="Tahoma" w:cs="Tahoma"/>
          <w:sz w:val="24"/>
          <w:szCs w:val="24"/>
        </w:rPr>
        <w:t>«Шаг 1» — поднимайте платформу, пока нижняя часть второй алюминиевой секции не поднимется выше 100 мм над уровнем площадки подъемника; «Шаг 2» — установите подпорку под вторую секцию; «Шаг 3» — опустите платформу.</w:t>
      </w:r>
    </w:p>
    <w:p w:rsidR="0078493D" w:rsidRDefault="0078493D" w:rsidP="000B0732">
      <w:pPr>
        <w:spacing w:after="0" w:line="276" w:lineRule="auto"/>
        <w:ind w:firstLine="567"/>
        <w:jc w:val="both"/>
        <w:rPr>
          <w:rFonts w:ascii="Tahoma" w:hAnsi="Tahoma" w:cs="Tahoma"/>
          <w:b/>
          <w:sz w:val="24"/>
          <w:szCs w:val="24"/>
        </w:rPr>
      </w:pPr>
    </w:p>
    <w:p w:rsidR="0078493D" w:rsidRDefault="0078493D" w:rsidP="000B0732">
      <w:pPr>
        <w:spacing w:after="0" w:line="276" w:lineRule="auto"/>
        <w:ind w:firstLine="567"/>
        <w:jc w:val="both"/>
        <w:rPr>
          <w:rFonts w:ascii="Tahoma" w:hAnsi="Tahoma" w:cs="Tahoma"/>
          <w:b/>
          <w:sz w:val="24"/>
          <w:szCs w:val="24"/>
        </w:rPr>
      </w:pPr>
    </w:p>
    <w:p w:rsidR="00434545" w:rsidRPr="000B0732" w:rsidRDefault="00434545"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 xml:space="preserve">Обслуживание </w:t>
      </w:r>
    </w:p>
    <w:p w:rsidR="00434545" w:rsidRPr="000B0732" w:rsidRDefault="00940DCF" w:rsidP="000B0732">
      <w:pPr>
        <w:spacing w:after="0" w:line="276" w:lineRule="auto"/>
        <w:ind w:firstLine="567"/>
        <w:jc w:val="both"/>
        <w:rPr>
          <w:rFonts w:ascii="Tahoma" w:hAnsi="Tahoma" w:cs="Tahoma"/>
          <w:sz w:val="24"/>
          <w:szCs w:val="24"/>
        </w:rPr>
      </w:pPr>
      <w:r>
        <w:rPr>
          <w:rFonts w:ascii="Tahoma" w:hAnsi="Tahoma" w:cs="Tahoma"/>
          <w:sz w:val="24"/>
          <w:szCs w:val="24"/>
        </w:rPr>
        <w:t>Р</w:t>
      </w:r>
      <w:r w:rsidR="00434545" w:rsidRPr="000B0732">
        <w:rPr>
          <w:rFonts w:ascii="Tahoma" w:hAnsi="Tahoma" w:cs="Tahoma"/>
          <w:sz w:val="24"/>
          <w:szCs w:val="24"/>
        </w:rPr>
        <w:t>егулировка подъемной силы гидравлической системы.</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Правильное давление масла в гидравлической системе отрегулировано на заводе-изготовителе, однако это значение может измениться после длительной эксплуатации.</w:t>
      </w:r>
    </w:p>
    <w:p w:rsidR="00434545" w:rsidRPr="000B0732" w:rsidRDefault="00434545" w:rsidP="000B0732">
      <w:pPr>
        <w:spacing w:after="0" w:line="276" w:lineRule="auto"/>
        <w:ind w:firstLine="567"/>
        <w:jc w:val="both"/>
        <w:rPr>
          <w:rFonts w:ascii="Tahoma" w:hAnsi="Tahoma" w:cs="Tahoma"/>
          <w:sz w:val="24"/>
          <w:szCs w:val="24"/>
        </w:rPr>
      </w:pPr>
    </w:p>
    <w:p w:rsidR="00940DCF" w:rsidRDefault="00940DCF" w:rsidP="00940DCF">
      <w:pPr>
        <w:tabs>
          <w:tab w:val="left" w:pos="4962"/>
        </w:tabs>
        <w:spacing w:after="0" w:line="276" w:lineRule="auto"/>
        <w:ind w:left="5529"/>
        <w:jc w:val="both"/>
        <w:rPr>
          <w:rFonts w:ascii="Tahoma" w:hAnsi="Tahoma" w:cs="Tahoma"/>
          <w:sz w:val="24"/>
          <w:szCs w:val="24"/>
        </w:rPr>
      </w:pPr>
      <w:r w:rsidRPr="000B0732">
        <w:rPr>
          <w:rFonts w:ascii="Tahoma" w:hAnsi="Tahoma" w:cs="Tahoma"/>
          <w:noProof/>
          <w:sz w:val="24"/>
          <w:szCs w:val="24"/>
          <w:lang w:eastAsia="ru-RU"/>
        </w:rPr>
        <w:drawing>
          <wp:anchor distT="0" distB="0" distL="0" distR="0" simplePos="0" relativeHeight="251736064" behindDoc="1" locked="0" layoutInCell="1" allowOverlap="1" wp14:anchorId="35E5881D" wp14:editId="41A38D1D">
            <wp:simplePos x="0" y="0"/>
            <wp:positionH relativeFrom="margin">
              <wp:posOffset>57150</wp:posOffset>
            </wp:positionH>
            <wp:positionV relativeFrom="paragraph">
              <wp:posOffset>35560</wp:posOffset>
            </wp:positionV>
            <wp:extent cx="3096260" cy="1260475"/>
            <wp:effectExtent l="0" t="0" r="8890" b="0"/>
            <wp:wrapTight wrapText="bothSides">
              <wp:wrapPolygon edited="0">
                <wp:start x="0" y="0"/>
                <wp:lineTo x="0" y="21219"/>
                <wp:lineTo x="21529" y="21219"/>
                <wp:lineTo x="21529" y="0"/>
                <wp:lineTo x="0" y="0"/>
              </wp:wrapPolygon>
            </wp:wrapTight>
            <wp:docPr id="3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0.png"/>
                    <pic:cNvPicPr/>
                  </pic:nvPicPr>
                  <pic:blipFill>
                    <a:blip r:embed="rId18" cstate="print"/>
                    <a:stretch>
                      <a:fillRect/>
                    </a:stretch>
                  </pic:blipFill>
                  <pic:spPr>
                    <a:xfrm>
                      <a:off x="0" y="0"/>
                      <a:ext cx="3096260" cy="1260475"/>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sz w:val="24"/>
          <w:szCs w:val="24"/>
        </w:rPr>
        <w:t xml:space="preserve">1 </w:t>
      </w:r>
      <w:r w:rsidR="00434545" w:rsidRPr="00940DCF">
        <w:rPr>
          <w:rFonts w:ascii="Tahoma" w:hAnsi="Tahoma" w:cs="Tahoma"/>
          <w:sz w:val="24"/>
          <w:szCs w:val="24"/>
        </w:rPr>
        <w:t>– регулировочный вентиль</w:t>
      </w:r>
    </w:p>
    <w:p w:rsidR="00940DCF" w:rsidRDefault="00434545" w:rsidP="00940DCF">
      <w:pPr>
        <w:tabs>
          <w:tab w:val="left" w:pos="4962"/>
        </w:tabs>
        <w:spacing w:after="0" w:line="276" w:lineRule="auto"/>
        <w:ind w:left="5529"/>
        <w:jc w:val="both"/>
        <w:rPr>
          <w:rFonts w:ascii="Tahoma" w:hAnsi="Tahoma" w:cs="Tahoma"/>
          <w:sz w:val="24"/>
          <w:szCs w:val="24"/>
        </w:rPr>
      </w:pPr>
      <w:r w:rsidRPr="00940DCF">
        <w:rPr>
          <w:rFonts w:ascii="Tahoma" w:hAnsi="Tahoma" w:cs="Tahoma"/>
          <w:sz w:val="24"/>
          <w:szCs w:val="24"/>
        </w:rPr>
        <w:t>2 – дроссель</w:t>
      </w:r>
    </w:p>
    <w:p w:rsidR="00940DCF" w:rsidRDefault="00434545" w:rsidP="00940DCF">
      <w:pPr>
        <w:tabs>
          <w:tab w:val="left" w:pos="4962"/>
        </w:tabs>
        <w:spacing w:after="0" w:line="276" w:lineRule="auto"/>
        <w:ind w:left="5529"/>
        <w:jc w:val="both"/>
        <w:rPr>
          <w:rFonts w:ascii="Tahoma" w:hAnsi="Tahoma" w:cs="Tahoma"/>
          <w:sz w:val="24"/>
          <w:szCs w:val="24"/>
        </w:rPr>
      </w:pPr>
      <w:r w:rsidRPr="00940DCF">
        <w:rPr>
          <w:rFonts w:ascii="Tahoma" w:hAnsi="Tahoma" w:cs="Tahoma"/>
          <w:sz w:val="24"/>
          <w:szCs w:val="24"/>
        </w:rPr>
        <w:t>3</w:t>
      </w:r>
      <w:r w:rsidR="00940DCF">
        <w:rPr>
          <w:rFonts w:ascii="Tahoma" w:hAnsi="Tahoma" w:cs="Tahoma"/>
          <w:sz w:val="24"/>
          <w:szCs w:val="24"/>
        </w:rPr>
        <w:t xml:space="preserve"> </w:t>
      </w:r>
      <w:r w:rsidRPr="00940DCF">
        <w:rPr>
          <w:rFonts w:ascii="Tahoma" w:hAnsi="Tahoma" w:cs="Tahoma"/>
          <w:sz w:val="24"/>
          <w:szCs w:val="24"/>
        </w:rPr>
        <w:t xml:space="preserve">– соленоидный клапан </w:t>
      </w:r>
    </w:p>
    <w:p w:rsidR="00940DCF" w:rsidRDefault="00434545" w:rsidP="00940DCF">
      <w:pPr>
        <w:tabs>
          <w:tab w:val="left" w:pos="4962"/>
        </w:tabs>
        <w:spacing w:after="0" w:line="276" w:lineRule="auto"/>
        <w:ind w:left="5529"/>
        <w:jc w:val="both"/>
        <w:rPr>
          <w:rFonts w:ascii="Tahoma" w:hAnsi="Tahoma" w:cs="Tahoma"/>
          <w:sz w:val="24"/>
          <w:szCs w:val="24"/>
        </w:rPr>
      </w:pPr>
      <w:r w:rsidRPr="00940DCF">
        <w:rPr>
          <w:rFonts w:ascii="Tahoma" w:hAnsi="Tahoma" w:cs="Tahoma"/>
          <w:sz w:val="24"/>
          <w:szCs w:val="24"/>
        </w:rPr>
        <w:t>4 – терминал</w:t>
      </w:r>
    </w:p>
    <w:p w:rsidR="00940DCF" w:rsidRDefault="00434545" w:rsidP="00940DCF">
      <w:pPr>
        <w:tabs>
          <w:tab w:val="left" w:pos="4962"/>
        </w:tabs>
        <w:spacing w:after="0" w:line="276" w:lineRule="auto"/>
        <w:ind w:left="5529"/>
        <w:jc w:val="both"/>
        <w:rPr>
          <w:rFonts w:ascii="Tahoma" w:hAnsi="Tahoma" w:cs="Tahoma"/>
          <w:sz w:val="24"/>
          <w:szCs w:val="24"/>
        </w:rPr>
      </w:pPr>
      <w:r w:rsidRPr="000B0732">
        <w:rPr>
          <w:rFonts w:ascii="Tahoma" w:hAnsi="Tahoma" w:cs="Tahoma"/>
          <w:sz w:val="24"/>
          <w:szCs w:val="24"/>
        </w:rPr>
        <w:t>5</w:t>
      </w:r>
      <w:r w:rsidR="00940DCF">
        <w:rPr>
          <w:rFonts w:ascii="Tahoma" w:hAnsi="Tahoma" w:cs="Tahoma"/>
          <w:sz w:val="24"/>
          <w:szCs w:val="24"/>
        </w:rPr>
        <w:t xml:space="preserve"> – пробка сливного отверстия</w:t>
      </w:r>
    </w:p>
    <w:p w:rsidR="00434545" w:rsidRPr="000B0732" w:rsidRDefault="00434545" w:rsidP="00940DCF">
      <w:pPr>
        <w:tabs>
          <w:tab w:val="left" w:pos="4962"/>
        </w:tabs>
        <w:spacing w:after="0" w:line="276" w:lineRule="auto"/>
        <w:ind w:left="5529"/>
        <w:jc w:val="both"/>
        <w:rPr>
          <w:rFonts w:ascii="Tahoma" w:hAnsi="Tahoma" w:cs="Tahoma"/>
          <w:sz w:val="24"/>
          <w:szCs w:val="24"/>
        </w:rPr>
      </w:pPr>
      <w:r w:rsidRPr="000B0732">
        <w:rPr>
          <w:rFonts w:ascii="Tahoma" w:hAnsi="Tahoma" w:cs="Tahoma"/>
          <w:sz w:val="24"/>
          <w:szCs w:val="24"/>
        </w:rPr>
        <w:t>6</w:t>
      </w:r>
      <w:r w:rsidR="00940DCF">
        <w:rPr>
          <w:rFonts w:ascii="Tahoma" w:hAnsi="Tahoma" w:cs="Tahoma"/>
          <w:sz w:val="24"/>
          <w:szCs w:val="24"/>
        </w:rPr>
        <w:t xml:space="preserve"> </w:t>
      </w:r>
      <w:r w:rsidRPr="000B0732">
        <w:rPr>
          <w:rFonts w:ascii="Tahoma" w:hAnsi="Tahoma" w:cs="Tahoma"/>
          <w:sz w:val="24"/>
          <w:szCs w:val="24"/>
        </w:rPr>
        <w:t>– крышка наливного отверстия</w:t>
      </w: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940DCF" w:rsidP="000B0732">
      <w:pPr>
        <w:spacing w:after="0" w:line="276" w:lineRule="auto"/>
        <w:ind w:firstLine="567"/>
        <w:jc w:val="both"/>
        <w:rPr>
          <w:rFonts w:ascii="Tahoma" w:hAnsi="Tahoma" w:cs="Tahoma"/>
          <w:sz w:val="24"/>
          <w:szCs w:val="24"/>
        </w:rPr>
      </w:pPr>
      <w:r w:rsidRPr="00940DCF">
        <w:rPr>
          <w:rFonts w:ascii="Tahoma" w:hAnsi="Tahoma" w:cs="Tahoma"/>
          <w:b/>
          <w:noProof/>
          <w:sz w:val="24"/>
          <w:szCs w:val="24"/>
          <w:lang w:eastAsia="ru-RU"/>
        </w:rPr>
        <w:drawing>
          <wp:anchor distT="0" distB="0" distL="0" distR="0" simplePos="0" relativeHeight="251737088" behindDoc="1" locked="0" layoutInCell="1" allowOverlap="1" wp14:anchorId="11A0A32F" wp14:editId="5AA0F16D">
            <wp:simplePos x="0" y="0"/>
            <wp:positionH relativeFrom="margin">
              <wp:posOffset>158115</wp:posOffset>
            </wp:positionH>
            <wp:positionV relativeFrom="paragraph">
              <wp:posOffset>170180</wp:posOffset>
            </wp:positionV>
            <wp:extent cx="542925" cy="454025"/>
            <wp:effectExtent l="0" t="0" r="9525" b="3175"/>
            <wp:wrapTight wrapText="bothSides">
              <wp:wrapPolygon edited="0">
                <wp:start x="0" y="0"/>
                <wp:lineTo x="0" y="20845"/>
                <wp:lineTo x="21221" y="20845"/>
                <wp:lineTo x="21221" y="0"/>
                <wp:lineTo x="0" y="0"/>
              </wp:wrapPolygon>
            </wp:wrapTight>
            <wp:docPr id="58"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5.jpeg"/>
                    <pic:cNvPicPr/>
                  </pic:nvPicPr>
                  <pic:blipFill>
                    <a:blip r:embed="rId12" cstate="print"/>
                    <a:stretch>
                      <a:fillRect/>
                    </a:stretch>
                  </pic:blipFill>
                  <pic:spPr>
                    <a:xfrm>
                      <a:off x="0" y="0"/>
                      <a:ext cx="542925" cy="454025"/>
                    </a:xfrm>
                    <a:prstGeom prst="rect">
                      <a:avLst/>
                    </a:prstGeom>
                  </pic:spPr>
                </pic:pic>
              </a:graphicData>
            </a:graphic>
            <wp14:sizeRelH relativeFrom="margin">
              <wp14:pctWidth>0</wp14:pctWidth>
            </wp14:sizeRelH>
            <wp14:sizeRelV relativeFrom="margin">
              <wp14:pctHeight>0</wp14:pctHeight>
            </wp14:sizeRelV>
          </wp:anchor>
        </w:drawing>
      </w:r>
    </w:p>
    <w:p w:rsidR="00434545" w:rsidRPr="00940DCF" w:rsidRDefault="00434545" w:rsidP="00940DCF">
      <w:pPr>
        <w:tabs>
          <w:tab w:val="left" w:pos="1134"/>
        </w:tabs>
        <w:spacing w:after="0" w:line="276" w:lineRule="auto"/>
        <w:ind w:firstLine="567"/>
        <w:jc w:val="both"/>
        <w:rPr>
          <w:rFonts w:ascii="Tahoma" w:hAnsi="Tahoma" w:cs="Tahoma"/>
          <w:b/>
          <w:sz w:val="24"/>
          <w:szCs w:val="24"/>
        </w:rPr>
      </w:pPr>
      <w:r w:rsidRPr="00940DCF">
        <w:rPr>
          <w:rFonts w:ascii="Tahoma" w:hAnsi="Tahoma" w:cs="Tahoma"/>
          <w:b/>
          <w:sz w:val="24"/>
          <w:szCs w:val="24"/>
        </w:rPr>
        <w:t>ПРИМЕЧАНИЕ:</w:t>
      </w:r>
    </w:p>
    <w:p w:rsidR="00434545" w:rsidRPr="00940DCF" w:rsidRDefault="00434545" w:rsidP="00940DCF">
      <w:pPr>
        <w:tabs>
          <w:tab w:val="left" w:pos="1134"/>
        </w:tabs>
        <w:spacing w:after="0" w:line="276" w:lineRule="auto"/>
        <w:ind w:firstLine="567"/>
        <w:jc w:val="both"/>
        <w:rPr>
          <w:rFonts w:ascii="Tahoma" w:hAnsi="Tahoma" w:cs="Tahoma"/>
          <w:sz w:val="24"/>
          <w:szCs w:val="24"/>
        </w:rPr>
      </w:pPr>
      <w:r w:rsidRPr="00940DCF">
        <w:rPr>
          <w:rFonts w:ascii="Tahoma" w:hAnsi="Tahoma" w:cs="Tahoma"/>
          <w:sz w:val="24"/>
          <w:szCs w:val="24"/>
        </w:rPr>
        <w:t>Если вы обнаружили, что подъемная сила не достигает нормального значения, откройте крышку гидроузла и поворотом регулировочного вентиля (поз. 1) по часовой стрелке отрегулируйте это значение.</w:t>
      </w:r>
    </w:p>
    <w:p w:rsidR="00434545" w:rsidRPr="00940DCF" w:rsidRDefault="00434545" w:rsidP="00940DCF">
      <w:pPr>
        <w:tabs>
          <w:tab w:val="left" w:pos="1134"/>
        </w:tabs>
        <w:spacing w:after="0" w:line="276" w:lineRule="auto"/>
        <w:ind w:firstLine="567"/>
        <w:jc w:val="both"/>
        <w:rPr>
          <w:rFonts w:ascii="Tahoma" w:hAnsi="Tahoma" w:cs="Tahoma"/>
          <w:sz w:val="24"/>
          <w:szCs w:val="24"/>
        </w:rPr>
      </w:pPr>
      <w:r w:rsidRPr="00940DCF">
        <w:rPr>
          <w:rFonts w:ascii="Tahoma" w:hAnsi="Tahoma" w:cs="Tahoma"/>
          <w:sz w:val="24"/>
          <w:szCs w:val="24"/>
        </w:rPr>
        <w:t xml:space="preserve">  Для проверки давления в гидравлической системе к устройству аварийного спуска можно присоединить контрольный манометр.</w:t>
      </w:r>
    </w:p>
    <w:p w:rsidR="00434545" w:rsidRPr="000B0732" w:rsidRDefault="00434545" w:rsidP="000B0732">
      <w:pPr>
        <w:spacing w:after="0" w:line="276" w:lineRule="auto"/>
        <w:ind w:firstLine="567"/>
        <w:jc w:val="both"/>
        <w:rPr>
          <w:rFonts w:ascii="Tahoma" w:hAnsi="Tahoma" w:cs="Tahoma"/>
          <w:i/>
          <w:sz w:val="24"/>
          <w:szCs w:val="24"/>
        </w:rPr>
      </w:pPr>
    </w:p>
    <w:p w:rsidR="00940DCF" w:rsidRDefault="00940DCF" w:rsidP="000B0732">
      <w:pPr>
        <w:spacing w:after="0" w:line="276" w:lineRule="auto"/>
        <w:ind w:firstLine="567"/>
        <w:jc w:val="both"/>
        <w:rPr>
          <w:rFonts w:ascii="Tahoma" w:hAnsi="Tahoma" w:cs="Tahoma"/>
          <w:b/>
          <w:sz w:val="24"/>
          <w:szCs w:val="24"/>
        </w:rPr>
      </w:pPr>
    </w:p>
    <w:p w:rsidR="00434545" w:rsidRPr="000B0732" w:rsidRDefault="00434545"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lastRenderedPageBreak/>
        <w:t>Регулировка скорости спуска</w:t>
      </w:r>
    </w:p>
    <w:p w:rsidR="00434545"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Скорость спуска платформы также может быть отрегулирована. это можно сделать при помощи дроссельного вентиля (поз. 2).</w:t>
      </w:r>
    </w:p>
    <w:p w:rsidR="00940DCF" w:rsidRDefault="00940DCF" w:rsidP="000B0732">
      <w:pPr>
        <w:spacing w:after="0" w:line="276" w:lineRule="auto"/>
        <w:ind w:firstLine="567"/>
        <w:jc w:val="both"/>
        <w:rPr>
          <w:rFonts w:ascii="Tahoma" w:hAnsi="Tahoma" w:cs="Tahoma"/>
          <w:sz w:val="24"/>
          <w:szCs w:val="24"/>
        </w:rPr>
      </w:pPr>
    </w:p>
    <w:p w:rsidR="00940DCF" w:rsidRPr="000B0732" w:rsidRDefault="00940DCF" w:rsidP="000B0732">
      <w:pPr>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w:drawing>
          <wp:anchor distT="0" distB="0" distL="0" distR="0" simplePos="0" relativeHeight="251738112" behindDoc="1" locked="0" layoutInCell="1" allowOverlap="1" wp14:anchorId="17C7B561" wp14:editId="63860222">
            <wp:simplePos x="0" y="0"/>
            <wp:positionH relativeFrom="margin">
              <wp:posOffset>85725</wp:posOffset>
            </wp:positionH>
            <wp:positionV relativeFrom="paragraph">
              <wp:posOffset>50165</wp:posOffset>
            </wp:positionV>
            <wp:extent cx="659765" cy="551815"/>
            <wp:effectExtent l="0" t="0" r="6985" b="635"/>
            <wp:wrapTight wrapText="bothSides">
              <wp:wrapPolygon edited="0">
                <wp:start x="0" y="0"/>
                <wp:lineTo x="0" y="20879"/>
                <wp:lineTo x="21205" y="20879"/>
                <wp:lineTo x="21205" y="0"/>
                <wp:lineTo x="0" y="0"/>
              </wp:wrapPolygon>
            </wp:wrapTight>
            <wp:docPr id="3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5.jpeg"/>
                    <pic:cNvPicPr/>
                  </pic:nvPicPr>
                  <pic:blipFill>
                    <a:blip r:embed="rId12" cstate="print"/>
                    <a:stretch>
                      <a:fillRect/>
                    </a:stretch>
                  </pic:blipFill>
                  <pic:spPr>
                    <a:xfrm>
                      <a:off x="0" y="0"/>
                      <a:ext cx="659765" cy="551815"/>
                    </a:xfrm>
                    <a:prstGeom prst="rect">
                      <a:avLst/>
                    </a:prstGeom>
                  </pic:spPr>
                </pic:pic>
              </a:graphicData>
            </a:graphic>
            <wp14:sizeRelH relativeFrom="margin">
              <wp14:pctWidth>0</wp14:pctWidth>
            </wp14:sizeRelH>
            <wp14:sizeRelV relativeFrom="margin">
              <wp14:pctHeight>0</wp14:pctHeight>
            </wp14:sizeRelV>
          </wp:anchor>
        </w:drawing>
      </w:r>
    </w:p>
    <w:p w:rsidR="00434545" w:rsidRPr="00940DCF" w:rsidRDefault="00434545" w:rsidP="000B0732">
      <w:pPr>
        <w:spacing w:after="0" w:line="276" w:lineRule="auto"/>
        <w:ind w:firstLine="567"/>
        <w:jc w:val="both"/>
        <w:rPr>
          <w:rFonts w:ascii="Tahoma" w:hAnsi="Tahoma" w:cs="Tahoma"/>
          <w:sz w:val="24"/>
          <w:szCs w:val="24"/>
        </w:rPr>
      </w:pPr>
      <w:r w:rsidRPr="00940DCF">
        <w:rPr>
          <w:rFonts w:ascii="Tahoma" w:hAnsi="Tahoma" w:cs="Tahoma"/>
          <w:b/>
          <w:sz w:val="24"/>
          <w:szCs w:val="24"/>
        </w:rPr>
        <w:t>ПРИМЕЧАНИЕ</w:t>
      </w:r>
      <w:r w:rsidRPr="00940DCF">
        <w:rPr>
          <w:rFonts w:ascii="Tahoma" w:hAnsi="Tahoma" w:cs="Tahoma"/>
          <w:sz w:val="24"/>
          <w:szCs w:val="24"/>
        </w:rPr>
        <w:t>:</w:t>
      </w:r>
    </w:p>
    <w:p w:rsidR="00434545" w:rsidRPr="00940DCF" w:rsidRDefault="00434545" w:rsidP="000B0732">
      <w:pPr>
        <w:spacing w:after="0" w:line="276" w:lineRule="auto"/>
        <w:ind w:firstLine="567"/>
        <w:jc w:val="both"/>
        <w:rPr>
          <w:rFonts w:ascii="Tahoma" w:hAnsi="Tahoma" w:cs="Tahoma"/>
          <w:sz w:val="24"/>
          <w:szCs w:val="24"/>
        </w:rPr>
      </w:pPr>
      <w:r w:rsidRPr="00940DCF">
        <w:rPr>
          <w:rFonts w:ascii="Tahoma" w:hAnsi="Tahoma" w:cs="Tahoma"/>
          <w:sz w:val="24"/>
          <w:szCs w:val="24"/>
        </w:rPr>
        <w:t>Скорость понижается, если повернуть дроссельный вентиль по часовой стрелке, если повернуть его против часовой стрелки – скорость увеличится.</w:t>
      </w:r>
    </w:p>
    <w:p w:rsidR="00940DCF" w:rsidRDefault="00940DCF" w:rsidP="000B0732">
      <w:pPr>
        <w:spacing w:after="0" w:line="276" w:lineRule="auto"/>
        <w:ind w:firstLine="567"/>
        <w:jc w:val="both"/>
        <w:rPr>
          <w:rFonts w:ascii="Tahoma" w:hAnsi="Tahoma" w:cs="Tahoma"/>
          <w:b/>
          <w:sz w:val="24"/>
          <w:szCs w:val="24"/>
        </w:rPr>
      </w:pPr>
    </w:p>
    <w:p w:rsidR="00434545" w:rsidRPr="000B0732" w:rsidRDefault="00E85455"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Проверка уровня жидкости</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Специальный жидкостный индикатор позволяет контролировать уровень масла в диапазоне от необходимого минимума (когда мачта поднята), до допустимого максимума (когда подъемник находится в транспортном положении).</w:t>
      </w:r>
    </w:p>
    <w:p w:rsidR="00434545" w:rsidRPr="000B0732" w:rsidRDefault="00434545" w:rsidP="000B0732">
      <w:pPr>
        <w:spacing w:after="0" w:line="276" w:lineRule="auto"/>
        <w:ind w:firstLine="567"/>
        <w:jc w:val="both"/>
        <w:rPr>
          <w:rFonts w:ascii="Tahoma" w:hAnsi="Tahoma" w:cs="Tahoma"/>
          <w:sz w:val="24"/>
          <w:szCs w:val="24"/>
        </w:rPr>
      </w:pPr>
    </w:p>
    <w:p w:rsidR="00434545" w:rsidRPr="000B0732" w:rsidRDefault="00E85455"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Регулировка трансмиссионной цепи</w:t>
      </w:r>
    </w:p>
    <w:p w:rsidR="00434545" w:rsidRPr="000B0732" w:rsidRDefault="00434545"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основной результат износа трансмиссионной цепи – это увеличение ее длины. измеряйте удлинение цепи каждые три месяца. если цепь растянута, мачта будет складываться неравномерно. если степень удлинения цепи </w:t>
      </w:r>
      <w:r w:rsidR="00E85455" w:rsidRPr="000B0732">
        <w:rPr>
          <w:rFonts w:ascii="Tahoma" w:hAnsi="Tahoma" w:cs="Tahoma"/>
          <w:sz w:val="24"/>
          <w:szCs w:val="24"/>
        </w:rPr>
        <w:t>зна</w:t>
      </w:r>
      <w:r w:rsidRPr="000B0732">
        <w:rPr>
          <w:rFonts w:ascii="Tahoma" w:hAnsi="Tahoma" w:cs="Tahoma"/>
          <w:sz w:val="24"/>
          <w:szCs w:val="24"/>
        </w:rPr>
        <w:t>чительная, это может привести к поломке направляющих роликов.</w:t>
      </w:r>
    </w:p>
    <w:p w:rsidR="00434545" w:rsidRPr="000B0732" w:rsidRDefault="00434545" w:rsidP="000B0732">
      <w:pPr>
        <w:spacing w:after="0" w:line="276" w:lineRule="auto"/>
        <w:ind w:firstLine="567"/>
        <w:jc w:val="both"/>
        <w:rPr>
          <w:rFonts w:ascii="Tahoma" w:hAnsi="Tahoma" w:cs="Tahoma"/>
          <w:sz w:val="24"/>
          <w:szCs w:val="24"/>
        </w:rPr>
      </w:pPr>
    </w:p>
    <w:p w:rsidR="00E85455" w:rsidRPr="00940DCF" w:rsidRDefault="00940DCF" w:rsidP="00940DCF">
      <w:pPr>
        <w:spacing w:after="0" w:line="276" w:lineRule="auto"/>
        <w:ind w:firstLine="567"/>
        <w:jc w:val="both"/>
        <w:rPr>
          <w:rFonts w:ascii="Tahoma" w:hAnsi="Tahoma" w:cs="Tahoma"/>
          <w:b/>
          <w:color w:val="000000" w:themeColor="text1"/>
          <w:sz w:val="24"/>
          <w:szCs w:val="24"/>
        </w:rPr>
      </w:pPr>
      <w:r w:rsidRPr="000B0732">
        <w:rPr>
          <w:rFonts w:ascii="Tahoma" w:hAnsi="Tahoma" w:cs="Tahoma"/>
          <w:noProof/>
          <w:sz w:val="24"/>
          <w:szCs w:val="24"/>
          <w:lang w:eastAsia="ru-RU"/>
        </w:rPr>
        <w:drawing>
          <wp:inline distT="0" distB="0" distL="0" distR="0" wp14:anchorId="5855E718" wp14:editId="728F77DB">
            <wp:extent cx="4510800" cy="4172400"/>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Lst>
                    </a:blip>
                    <a:stretch>
                      <a:fillRect/>
                    </a:stretch>
                  </pic:blipFill>
                  <pic:spPr>
                    <a:xfrm>
                      <a:off x="0" y="0"/>
                      <a:ext cx="4510800" cy="4172400"/>
                    </a:xfrm>
                    <a:prstGeom prst="rect">
                      <a:avLst/>
                    </a:prstGeom>
                  </pic:spPr>
                </pic:pic>
              </a:graphicData>
            </a:graphic>
          </wp:inline>
        </w:drawing>
      </w:r>
      <w:r w:rsidR="00434545" w:rsidRPr="000B0732">
        <w:rPr>
          <w:rFonts w:ascii="Tahoma" w:hAnsi="Tahoma" w:cs="Tahoma"/>
          <w:sz w:val="24"/>
          <w:szCs w:val="24"/>
        </w:rPr>
        <w:br w:type="column"/>
      </w:r>
      <w:r>
        <w:rPr>
          <w:rFonts w:ascii="Tahoma" w:hAnsi="Tahoma" w:cs="Tahoma"/>
          <w:sz w:val="24"/>
          <w:szCs w:val="24"/>
        </w:rPr>
        <w:lastRenderedPageBreak/>
        <w:t xml:space="preserve">        </w:t>
      </w:r>
      <w:r w:rsidR="00E85455" w:rsidRPr="00940DCF">
        <w:rPr>
          <w:rFonts w:ascii="Tahoma" w:hAnsi="Tahoma" w:cs="Tahoma"/>
          <w:b/>
          <w:color w:val="000000" w:themeColor="text1"/>
          <w:w w:val="95"/>
          <w:sz w:val="24"/>
          <w:szCs w:val="24"/>
        </w:rPr>
        <w:t>ПРИМЕЧАНИЕ:</w:t>
      </w:r>
    </w:p>
    <w:p w:rsidR="00E85455" w:rsidRPr="00940DCF" w:rsidRDefault="00E85455" w:rsidP="00940DCF">
      <w:pPr>
        <w:spacing w:after="0" w:line="276" w:lineRule="auto"/>
        <w:ind w:firstLine="567"/>
        <w:jc w:val="both"/>
        <w:rPr>
          <w:rFonts w:ascii="Tahoma" w:hAnsi="Tahoma" w:cs="Tahoma"/>
          <w:sz w:val="24"/>
          <w:szCs w:val="24"/>
        </w:rPr>
      </w:pPr>
      <w:r w:rsidRPr="00940DCF">
        <w:rPr>
          <w:rFonts w:ascii="Tahoma" w:hAnsi="Tahoma" w:cs="Tahoma"/>
          <w:sz w:val="24"/>
          <w:szCs w:val="24"/>
        </w:rPr>
        <w:t>Каждый отрезок трансмиссионной цепи взаимодействует с тремя сегментами мачты: начало, середина и конец участка цепи связаны соответственно с нижним, средним и верхним сегментами мачты. Такую связь между собой образуют группы сегментов: 1-2-3, 2-3-4, 3-4-5 и т.д.</w:t>
      </w:r>
    </w:p>
    <w:p w:rsidR="00E85455" w:rsidRPr="000B0732" w:rsidRDefault="00E85455" w:rsidP="00940DCF">
      <w:pPr>
        <w:numPr>
          <w:ilvl w:val="1"/>
          <w:numId w:val="8"/>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Когда цепь растянута, верхний сегмент группы (поз.8) при сложенной мачте оказывается ниже двух других сегментов этой группы. Для выравнивания необходимо подтянуть цепь, закручивая регулирующую гайку (поз.5) болта (поз.4). Гайка (поз.5) − спаренная, т.е. это две гайки, которые следует перед регулировкой ослабить др. от др., а после регулировки затянуть. отрегулируйте таким способом положение всех сегментов телескопической мачты по порядку, начав с сегмента с меньшим порядковым номером.</w:t>
      </w:r>
    </w:p>
    <w:p w:rsidR="00E85455" w:rsidRPr="000B0732" w:rsidRDefault="00E85455" w:rsidP="00940DCF">
      <w:pPr>
        <w:numPr>
          <w:ilvl w:val="1"/>
          <w:numId w:val="8"/>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один сегмент мачты тянут два одинаковых отрезка цепи, распределив между собой массу поднимаемого груза. если один из отрезков потерял эффективность, другой принимает на себя увеличенную нагрузку. Поэтому необходимо регулировать оба отрезка согласованно. оценить равномерность натяжения можно, надавив руками на оба отрезка, когда мачта находится в поднятом положении.</w:t>
      </w:r>
    </w:p>
    <w:p w:rsidR="00E85455" w:rsidRPr="000B0732" w:rsidRDefault="00E85455" w:rsidP="000B0732">
      <w:pPr>
        <w:spacing w:after="0" w:line="276" w:lineRule="auto"/>
        <w:ind w:firstLine="567"/>
        <w:jc w:val="both"/>
        <w:rPr>
          <w:rFonts w:ascii="Tahoma" w:hAnsi="Tahoma" w:cs="Tahoma"/>
          <w:sz w:val="24"/>
          <w:szCs w:val="24"/>
        </w:rPr>
      </w:pPr>
    </w:p>
    <w:p w:rsidR="00E85455" w:rsidRPr="00940DCF" w:rsidRDefault="00E85455" w:rsidP="00940DCF">
      <w:pPr>
        <w:tabs>
          <w:tab w:val="left" w:pos="851"/>
        </w:tabs>
        <w:spacing w:after="0" w:line="276" w:lineRule="auto"/>
        <w:ind w:firstLine="567"/>
        <w:jc w:val="both"/>
        <w:rPr>
          <w:rFonts w:ascii="Tahoma" w:hAnsi="Tahoma" w:cs="Tahoma"/>
          <w:b/>
          <w:sz w:val="24"/>
          <w:szCs w:val="24"/>
        </w:rPr>
      </w:pPr>
      <w:r w:rsidRPr="00940DCF">
        <w:rPr>
          <w:rFonts w:ascii="Tahoma" w:hAnsi="Tahoma" w:cs="Tahoma"/>
          <w:b/>
          <w:sz w:val="24"/>
          <w:szCs w:val="24"/>
        </w:rPr>
        <w:t>Замена масла в гидроузле</w:t>
      </w:r>
    </w:p>
    <w:p w:rsidR="00E85455" w:rsidRPr="00940DCF" w:rsidRDefault="00E85455" w:rsidP="00940DCF">
      <w:pPr>
        <w:tabs>
          <w:tab w:val="left" w:pos="851"/>
        </w:tabs>
        <w:spacing w:after="0" w:line="276" w:lineRule="auto"/>
        <w:ind w:firstLine="567"/>
        <w:jc w:val="both"/>
        <w:rPr>
          <w:rFonts w:ascii="Tahoma" w:hAnsi="Tahoma" w:cs="Tahoma"/>
          <w:sz w:val="24"/>
          <w:szCs w:val="24"/>
        </w:rPr>
      </w:pPr>
      <w:r w:rsidRPr="00940DCF">
        <w:rPr>
          <w:rFonts w:ascii="Tahoma" w:hAnsi="Tahoma" w:cs="Tahoma"/>
          <w:sz w:val="24"/>
          <w:szCs w:val="24"/>
        </w:rPr>
        <w:t>Первую замену масла необходимо произвести через 6 месяцев эксплуатации оборудования. В дальнейшем можно менять масло по мере его загрязнения один раз в год-полтора (в зависимости от состояния масла).</w:t>
      </w:r>
    </w:p>
    <w:p w:rsidR="00E85455" w:rsidRPr="00940DCF" w:rsidRDefault="00E85455" w:rsidP="00940DCF">
      <w:pPr>
        <w:tabs>
          <w:tab w:val="left" w:pos="851"/>
        </w:tabs>
        <w:spacing w:after="0" w:line="276" w:lineRule="auto"/>
        <w:ind w:firstLine="567"/>
        <w:jc w:val="both"/>
        <w:rPr>
          <w:rFonts w:ascii="Tahoma" w:hAnsi="Tahoma" w:cs="Tahoma"/>
          <w:sz w:val="24"/>
          <w:szCs w:val="24"/>
        </w:rPr>
      </w:pPr>
    </w:p>
    <w:p w:rsidR="00E85455" w:rsidRPr="00940DCF" w:rsidRDefault="00E85455" w:rsidP="00940DCF">
      <w:pPr>
        <w:tabs>
          <w:tab w:val="left" w:pos="851"/>
        </w:tabs>
        <w:spacing w:after="0" w:line="276" w:lineRule="auto"/>
        <w:ind w:firstLine="567"/>
        <w:jc w:val="both"/>
        <w:rPr>
          <w:rFonts w:ascii="Tahoma" w:hAnsi="Tahoma" w:cs="Tahoma"/>
          <w:b/>
          <w:sz w:val="24"/>
          <w:szCs w:val="24"/>
        </w:rPr>
      </w:pPr>
      <w:r w:rsidRPr="00940DCF">
        <w:rPr>
          <w:rFonts w:ascii="Tahoma" w:hAnsi="Tahoma" w:cs="Tahoma"/>
          <w:b/>
          <w:sz w:val="24"/>
          <w:szCs w:val="24"/>
        </w:rPr>
        <w:t>ПРИМЕЧАНИЕ:</w:t>
      </w:r>
    </w:p>
    <w:p w:rsidR="00E85455" w:rsidRPr="00940DCF" w:rsidRDefault="00E85455" w:rsidP="00940DCF">
      <w:pPr>
        <w:numPr>
          <w:ilvl w:val="2"/>
          <w:numId w:val="9"/>
        </w:numPr>
        <w:tabs>
          <w:tab w:val="left" w:pos="851"/>
        </w:tabs>
        <w:spacing w:after="0" w:line="276" w:lineRule="auto"/>
        <w:ind w:left="0" w:firstLine="567"/>
        <w:jc w:val="both"/>
        <w:rPr>
          <w:rFonts w:ascii="Tahoma" w:hAnsi="Tahoma" w:cs="Tahoma"/>
          <w:sz w:val="24"/>
          <w:szCs w:val="24"/>
        </w:rPr>
      </w:pPr>
      <w:r w:rsidRPr="00940DCF">
        <w:rPr>
          <w:rFonts w:ascii="Tahoma" w:hAnsi="Tahoma" w:cs="Tahoma"/>
          <w:sz w:val="24"/>
          <w:szCs w:val="24"/>
        </w:rPr>
        <w:t>Выбор масла зависит от температуры окружающей среды. рекомендуемое значение кинематической вязкости масла для эксплуатации подъемника в регионах с умеренным климатом 41,4-50,6мм2/сек, что соответствует классу вязкости 46 по ISO 3448 при 40о С (аналогично ГоСТ 17479.3-85). рекомендуемые масла: Duckhams Zircon 46, Esso NutoH46, BP Energol HLP46, Mobil DTE 26, Shell Tellus Oil 46)</w:t>
      </w:r>
    </w:p>
    <w:p w:rsidR="00E85455" w:rsidRPr="00940DCF" w:rsidRDefault="00E85455" w:rsidP="00940DCF">
      <w:pPr>
        <w:numPr>
          <w:ilvl w:val="2"/>
          <w:numId w:val="9"/>
        </w:numPr>
        <w:tabs>
          <w:tab w:val="left" w:pos="851"/>
        </w:tabs>
        <w:spacing w:after="0" w:line="276" w:lineRule="auto"/>
        <w:ind w:left="0" w:firstLine="567"/>
        <w:jc w:val="both"/>
        <w:rPr>
          <w:rFonts w:ascii="Tahoma" w:hAnsi="Tahoma" w:cs="Tahoma"/>
          <w:sz w:val="24"/>
          <w:szCs w:val="24"/>
        </w:rPr>
      </w:pPr>
      <w:r w:rsidRPr="00940DCF">
        <w:rPr>
          <w:rFonts w:ascii="Tahoma" w:hAnsi="Tahoma" w:cs="Tahoma"/>
          <w:sz w:val="24"/>
          <w:szCs w:val="24"/>
        </w:rPr>
        <w:t>При замене масла поставьте пустую емкость под масляный бункер, откройте крышку наливного отверстия (поз.6), выкрутите пробку сливного отверстия (поз.5) и слейте отработанное масло. Затем небольшим количеством свежего масла вымойте остатки старого масла из бункера. После того, как все масло сольется, крепко закройте сливное отверстие пробкой (поз.5). Затем наполните бункер чистым маслом до самого верха, что бы там не осталось воздуха.</w:t>
      </w:r>
    </w:p>
    <w:p w:rsidR="00E85455" w:rsidRPr="000B0732" w:rsidRDefault="00E85455" w:rsidP="000B0732">
      <w:pPr>
        <w:spacing w:after="0" w:line="276" w:lineRule="auto"/>
        <w:ind w:firstLine="567"/>
        <w:jc w:val="both"/>
        <w:rPr>
          <w:rFonts w:ascii="Tahoma" w:hAnsi="Tahoma" w:cs="Tahoma"/>
          <w:sz w:val="24"/>
          <w:szCs w:val="24"/>
        </w:rPr>
      </w:pPr>
    </w:p>
    <w:p w:rsidR="00E85455" w:rsidRPr="000B0732" w:rsidRDefault="00E85455"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Предохранительный клапан маслопровода</w:t>
      </w:r>
    </w:p>
    <w:p w:rsidR="00E85455" w:rsidRPr="000B0732" w:rsidRDefault="00E85455" w:rsidP="000B0732">
      <w:pPr>
        <w:spacing w:after="0" w:line="276" w:lineRule="auto"/>
        <w:ind w:firstLine="567"/>
        <w:jc w:val="both"/>
        <w:rPr>
          <w:rFonts w:ascii="Tahoma" w:hAnsi="Tahoma" w:cs="Tahoma"/>
          <w:sz w:val="24"/>
          <w:szCs w:val="24"/>
        </w:rPr>
      </w:pPr>
      <w:r w:rsidRPr="000B0732">
        <w:rPr>
          <w:rFonts w:ascii="Tahoma" w:hAnsi="Tahoma" w:cs="Tahoma"/>
          <w:sz w:val="24"/>
          <w:szCs w:val="24"/>
        </w:rPr>
        <w:t>Предохранительный клапан маслопровода встроен в выходное отверстие каждого гидравлического цилиндра для предотвращения неожиданного и неконтролируемого движения платформы, которое может произойти в случае разрыва маслопровода и может привести к несчастному случаю.</w:t>
      </w:r>
    </w:p>
    <w:p w:rsidR="00E85455" w:rsidRPr="000B0732" w:rsidRDefault="00E85455" w:rsidP="000B0732">
      <w:pPr>
        <w:spacing w:after="0" w:line="276" w:lineRule="auto"/>
        <w:ind w:firstLine="567"/>
        <w:jc w:val="both"/>
        <w:rPr>
          <w:rFonts w:ascii="Tahoma" w:hAnsi="Tahoma" w:cs="Tahoma"/>
          <w:sz w:val="24"/>
          <w:szCs w:val="24"/>
        </w:rPr>
      </w:pPr>
      <w:r w:rsidRPr="000B0732">
        <w:rPr>
          <w:rFonts w:ascii="Tahoma" w:hAnsi="Tahoma" w:cs="Tahoma"/>
          <w:sz w:val="24"/>
          <w:szCs w:val="24"/>
        </w:rPr>
        <w:lastRenderedPageBreak/>
        <w:t>В нормальном режиме работы предохранительный клапан находится в открытом состоянии и пропускает через себя гидравлическое масло в обоих направлениях. В случае разрыва маслопровода происходит увеличение выходящего потока, проходящего через клапан (относительно установленного значения), что приводит к мгновенному срабатыванию запирающего элемента, который прижимается к седлу клапана и перекрывает выходящий поток. Клапан открывается автоматически при восстановлении давления с наружной стороны гидравлического цилиндра.</w:t>
      </w:r>
    </w:p>
    <w:p w:rsidR="00434545" w:rsidRPr="000B0732" w:rsidRDefault="00434545" w:rsidP="000B0732">
      <w:pPr>
        <w:spacing w:after="0" w:line="276" w:lineRule="auto"/>
        <w:ind w:firstLine="567"/>
        <w:jc w:val="both"/>
        <w:rPr>
          <w:rFonts w:ascii="Tahoma" w:hAnsi="Tahoma" w:cs="Tahoma"/>
          <w:sz w:val="24"/>
          <w:szCs w:val="24"/>
        </w:rPr>
      </w:pPr>
    </w:p>
    <w:p w:rsidR="00E85455" w:rsidRPr="00940DCF" w:rsidRDefault="00E85455" w:rsidP="00940DCF">
      <w:pPr>
        <w:tabs>
          <w:tab w:val="left" w:pos="851"/>
        </w:tabs>
        <w:spacing w:after="0" w:line="276" w:lineRule="auto"/>
        <w:ind w:firstLine="567"/>
        <w:jc w:val="both"/>
        <w:rPr>
          <w:rFonts w:ascii="Tahoma" w:hAnsi="Tahoma" w:cs="Tahoma"/>
          <w:b/>
          <w:sz w:val="24"/>
          <w:szCs w:val="24"/>
        </w:rPr>
      </w:pPr>
      <w:r w:rsidRPr="00940DCF">
        <w:rPr>
          <w:rFonts w:ascii="Tahoma" w:hAnsi="Tahoma" w:cs="Tahoma"/>
          <w:b/>
          <w:sz w:val="24"/>
          <w:szCs w:val="24"/>
        </w:rPr>
        <w:t>ПРИМЕЧАНИЕ:</w:t>
      </w:r>
    </w:p>
    <w:p w:rsidR="00E85455" w:rsidRPr="00940DCF" w:rsidRDefault="00E85455" w:rsidP="00940DCF">
      <w:pPr>
        <w:pStyle w:val="a3"/>
        <w:widowControl w:val="0"/>
        <w:numPr>
          <w:ilvl w:val="2"/>
          <w:numId w:val="8"/>
        </w:numPr>
        <w:tabs>
          <w:tab w:val="left" w:pos="851"/>
          <w:tab w:val="left" w:pos="1374"/>
        </w:tabs>
        <w:autoSpaceDE w:val="0"/>
        <w:autoSpaceDN w:val="0"/>
        <w:spacing w:after="0" w:line="276" w:lineRule="auto"/>
        <w:ind w:left="0" w:firstLine="567"/>
        <w:contextualSpacing w:val="0"/>
        <w:jc w:val="both"/>
        <w:rPr>
          <w:rFonts w:ascii="Tahoma" w:hAnsi="Tahoma" w:cs="Tahoma"/>
          <w:sz w:val="24"/>
          <w:szCs w:val="24"/>
        </w:rPr>
      </w:pPr>
      <w:r w:rsidRPr="00940DCF">
        <w:rPr>
          <w:rFonts w:ascii="Tahoma" w:hAnsi="Tahoma" w:cs="Tahoma"/>
          <w:sz w:val="24"/>
          <w:szCs w:val="24"/>
        </w:rPr>
        <w:t>Чтобы избежать случайного срабатывания предохранительного клапана скорость спуска платформы должна быть настроена из расчета не более 9 м/мин. Слишком быстрый спуск может привести в действие предохранительный клапан, что нарушит нормальный (равномерный) процесс спуска.</w:t>
      </w:r>
      <w:r w:rsidRPr="00940DCF">
        <w:rPr>
          <w:rFonts w:ascii="Tahoma" w:hAnsi="Tahoma" w:cs="Tahoma"/>
          <w:w w:val="95"/>
          <w:sz w:val="24"/>
          <w:szCs w:val="24"/>
        </w:rPr>
        <w:t xml:space="preserve"> </w:t>
      </w:r>
    </w:p>
    <w:p w:rsidR="00E85455" w:rsidRPr="00940DCF" w:rsidRDefault="00E85455" w:rsidP="00940DCF">
      <w:pPr>
        <w:pStyle w:val="a3"/>
        <w:widowControl w:val="0"/>
        <w:numPr>
          <w:ilvl w:val="2"/>
          <w:numId w:val="8"/>
        </w:numPr>
        <w:tabs>
          <w:tab w:val="left" w:pos="851"/>
          <w:tab w:val="left" w:pos="1374"/>
        </w:tabs>
        <w:autoSpaceDE w:val="0"/>
        <w:autoSpaceDN w:val="0"/>
        <w:spacing w:after="0" w:line="276" w:lineRule="auto"/>
        <w:ind w:left="0" w:firstLine="567"/>
        <w:contextualSpacing w:val="0"/>
        <w:jc w:val="both"/>
        <w:rPr>
          <w:rFonts w:ascii="Tahoma" w:hAnsi="Tahoma" w:cs="Tahoma"/>
          <w:sz w:val="24"/>
          <w:szCs w:val="24"/>
        </w:rPr>
      </w:pPr>
      <w:r w:rsidRPr="00940DCF">
        <w:rPr>
          <w:rFonts w:ascii="Tahoma" w:hAnsi="Tahoma" w:cs="Tahoma"/>
          <w:w w:val="95"/>
          <w:sz w:val="24"/>
          <w:szCs w:val="24"/>
        </w:rPr>
        <w:t>если предохранительный клапан сработал, предотвратив неконтролируемый</w:t>
      </w:r>
      <w:r w:rsidRPr="00940DCF">
        <w:rPr>
          <w:rFonts w:ascii="Tahoma" w:hAnsi="Tahoma" w:cs="Tahoma"/>
          <w:spacing w:val="-18"/>
          <w:w w:val="95"/>
          <w:sz w:val="24"/>
          <w:szCs w:val="24"/>
        </w:rPr>
        <w:t xml:space="preserve"> </w:t>
      </w:r>
      <w:r w:rsidRPr="00940DCF">
        <w:rPr>
          <w:rFonts w:ascii="Tahoma" w:hAnsi="Tahoma" w:cs="Tahoma"/>
          <w:w w:val="95"/>
          <w:sz w:val="24"/>
          <w:szCs w:val="24"/>
        </w:rPr>
        <w:t>спуск</w:t>
      </w:r>
      <w:r w:rsidRPr="00940DCF">
        <w:rPr>
          <w:rFonts w:ascii="Tahoma" w:hAnsi="Tahoma" w:cs="Tahoma"/>
          <w:spacing w:val="-17"/>
          <w:w w:val="95"/>
          <w:sz w:val="24"/>
          <w:szCs w:val="24"/>
        </w:rPr>
        <w:t xml:space="preserve"> </w:t>
      </w:r>
      <w:r w:rsidRPr="00940DCF">
        <w:rPr>
          <w:rFonts w:ascii="Tahoma" w:hAnsi="Tahoma" w:cs="Tahoma"/>
          <w:w w:val="95"/>
          <w:sz w:val="24"/>
          <w:szCs w:val="24"/>
        </w:rPr>
        <w:t>платформы,</w:t>
      </w:r>
      <w:r w:rsidRPr="00940DCF">
        <w:rPr>
          <w:rFonts w:ascii="Tahoma" w:hAnsi="Tahoma" w:cs="Tahoma"/>
          <w:spacing w:val="-27"/>
          <w:w w:val="95"/>
          <w:sz w:val="24"/>
          <w:szCs w:val="24"/>
        </w:rPr>
        <w:t xml:space="preserve"> </w:t>
      </w:r>
      <w:r w:rsidRPr="00940DCF">
        <w:rPr>
          <w:rFonts w:ascii="Tahoma" w:hAnsi="Tahoma" w:cs="Tahoma"/>
          <w:w w:val="95"/>
          <w:sz w:val="24"/>
          <w:szCs w:val="24"/>
        </w:rPr>
        <w:t>некоторое</w:t>
      </w:r>
      <w:r w:rsidRPr="00940DCF">
        <w:rPr>
          <w:rFonts w:ascii="Tahoma" w:hAnsi="Tahoma" w:cs="Tahoma"/>
          <w:spacing w:val="-17"/>
          <w:w w:val="95"/>
          <w:sz w:val="24"/>
          <w:szCs w:val="24"/>
        </w:rPr>
        <w:t xml:space="preserve"> </w:t>
      </w:r>
      <w:r w:rsidRPr="00940DCF">
        <w:rPr>
          <w:rFonts w:ascii="Tahoma" w:hAnsi="Tahoma" w:cs="Tahoma"/>
          <w:w w:val="95"/>
          <w:sz w:val="24"/>
          <w:szCs w:val="24"/>
        </w:rPr>
        <w:t>небольшое</w:t>
      </w:r>
      <w:r w:rsidRPr="00940DCF">
        <w:rPr>
          <w:rFonts w:ascii="Tahoma" w:hAnsi="Tahoma" w:cs="Tahoma"/>
          <w:spacing w:val="-17"/>
          <w:w w:val="95"/>
          <w:sz w:val="24"/>
          <w:szCs w:val="24"/>
        </w:rPr>
        <w:t xml:space="preserve"> </w:t>
      </w:r>
      <w:r w:rsidRPr="00940DCF">
        <w:rPr>
          <w:rFonts w:ascii="Tahoma" w:hAnsi="Tahoma" w:cs="Tahoma"/>
          <w:w w:val="95"/>
          <w:sz w:val="24"/>
          <w:szCs w:val="24"/>
        </w:rPr>
        <w:t>снижение</w:t>
      </w:r>
      <w:r w:rsidRPr="00940DCF">
        <w:rPr>
          <w:rFonts w:ascii="Tahoma" w:hAnsi="Tahoma" w:cs="Tahoma"/>
          <w:spacing w:val="-22"/>
          <w:w w:val="95"/>
          <w:sz w:val="24"/>
          <w:szCs w:val="24"/>
        </w:rPr>
        <w:t xml:space="preserve"> </w:t>
      </w:r>
      <w:r w:rsidRPr="00940DCF">
        <w:rPr>
          <w:rFonts w:ascii="Tahoma" w:hAnsi="Tahoma" w:cs="Tahoma"/>
          <w:w w:val="95"/>
          <w:sz w:val="24"/>
          <w:szCs w:val="24"/>
        </w:rPr>
        <w:t>все-таки</w:t>
      </w:r>
      <w:r w:rsidRPr="00940DCF">
        <w:rPr>
          <w:rFonts w:ascii="Tahoma" w:hAnsi="Tahoma" w:cs="Tahoma"/>
          <w:spacing w:val="-21"/>
          <w:w w:val="95"/>
          <w:sz w:val="24"/>
          <w:szCs w:val="24"/>
        </w:rPr>
        <w:t xml:space="preserve"> </w:t>
      </w:r>
      <w:r w:rsidRPr="00940DCF">
        <w:rPr>
          <w:rFonts w:ascii="Tahoma" w:hAnsi="Tahoma" w:cs="Tahoma"/>
          <w:w w:val="95"/>
          <w:sz w:val="24"/>
          <w:szCs w:val="24"/>
        </w:rPr>
        <w:t>может</w:t>
      </w:r>
      <w:r w:rsidRPr="00940DCF">
        <w:rPr>
          <w:rFonts w:ascii="Tahoma" w:hAnsi="Tahoma" w:cs="Tahoma"/>
          <w:spacing w:val="-24"/>
          <w:w w:val="95"/>
          <w:sz w:val="24"/>
          <w:szCs w:val="24"/>
        </w:rPr>
        <w:t xml:space="preserve"> </w:t>
      </w:r>
      <w:r w:rsidRPr="00940DCF">
        <w:rPr>
          <w:rFonts w:ascii="Tahoma" w:hAnsi="Tahoma" w:cs="Tahoma"/>
          <w:w w:val="95"/>
          <w:sz w:val="24"/>
          <w:szCs w:val="24"/>
        </w:rPr>
        <w:t>иметь</w:t>
      </w:r>
      <w:r w:rsidRPr="00940DCF">
        <w:rPr>
          <w:rFonts w:ascii="Tahoma" w:hAnsi="Tahoma" w:cs="Tahoma"/>
          <w:spacing w:val="-25"/>
          <w:w w:val="95"/>
          <w:sz w:val="24"/>
          <w:szCs w:val="24"/>
        </w:rPr>
        <w:t xml:space="preserve"> </w:t>
      </w:r>
      <w:r w:rsidRPr="00940DCF">
        <w:rPr>
          <w:rFonts w:ascii="Tahoma" w:hAnsi="Tahoma" w:cs="Tahoma"/>
          <w:spacing w:val="-3"/>
          <w:w w:val="95"/>
          <w:sz w:val="24"/>
          <w:szCs w:val="24"/>
        </w:rPr>
        <w:t>место.</w:t>
      </w:r>
      <w:r w:rsidRPr="00940DCF">
        <w:rPr>
          <w:rFonts w:ascii="Tahoma" w:hAnsi="Tahoma" w:cs="Tahoma"/>
          <w:spacing w:val="-30"/>
          <w:w w:val="95"/>
          <w:sz w:val="24"/>
          <w:szCs w:val="24"/>
        </w:rPr>
        <w:t xml:space="preserve"> </w:t>
      </w:r>
      <w:r w:rsidRPr="00940DCF">
        <w:rPr>
          <w:rFonts w:ascii="Tahoma" w:hAnsi="Tahoma" w:cs="Tahoma"/>
          <w:w w:val="95"/>
          <w:sz w:val="24"/>
          <w:szCs w:val="24"/>
        </w:rPr>
        <w:t>Чтобы</w:t>
      </w:r>
      <w:r w:rsidRPr="00940DCF">
        <w:rPr>
          <w:rFonts w:ascii="Tahoma" w:hAnsi="Tahoma" w:cs="Tahoma"/>
          <w:spacing w:val="-22"/>
          <w:w w:val="95"/>
          <w:sz w:val="24"/>
          <w:szCs w:val="24"/>
        </w:rPr>
        <w:t xml:space="preserve"> </w:t>
      </w:r>
      <w:r w:rsidRPr="00940DCF">
        <w:rPr>
          <w:rFonts w:ascii="Tahoma" w:hAnsi="Tahoma" w:cs="Tahoma"/>
          <w:w w:val="95"/>
          <w:sz w:val="24"/>
          <w:szCs w:val="24"/>
        </w:rPr>
        <w:t>зафиксировать</w:t>
      </w:r>
      <w:r w:rsidRPr="00940DCF">
        <w:rPr>
          <w:rFonts w:ascii="Tahoma" w:hAnsi="Tahoma" w:cs="Tahoma"/>
          <w:spacing w:val="-25"/>
          <w:w w:val="95"/>
          <w:sz w:val="24"/>
          <w:szCs w:val="24"/>
        </w:rPr>
        <w:t xml:space="preserve"> </w:t>
      </w:r>
      <w:r w:rsidRPr="00940DCF">
        <w:rPr>
          <w:rFonts w:ascii="Tahoma" w:hAnsi="Tahoma" w:cs="Tahoma"/>
          <w:spacing w:val="-3"/>
          <w:w w:val="95"/>
          <w:sz w:val="24"/>
          <w:szCs w:val="24"/>
        </w:rPr>
        <w:t>плат</w:t>
      </w:r>
      <w:r w:rsidRPr="00940DCF">
        <w:rPr>
          <w:rFonts w:ascii="Tahoma" w:hAnsi="Tahoma" w:cs="Tahoma"/>
          <w:w w:val="95"/>
          <w:sz w:val="24"/>
          <w:szCs w:val="24"/>
        </w:rPr>
        <w:t>форму</w:t>
      </w:r>
      <w:r w:rsidRPr="00940DCF">
        <w:rPr>
          <w:rFonts w:ascii="Tahoma" w:hAnsi="Tahoma" w:cs="Tahoma"/>
          <w:spacing w:val="-18"/>
          <w:w w:val="95"/>
          <w:sz w:val="24"/>
          <w:szCs w:val="24"/>
        </w:rPr>
        <w:t xml:space="preserve"> </w:t>
      </w:r>
      <w:r w:rsidRPr="00940DCF">
        <w:rPr>
          <w:rFonts w:ascii="Tahoma" w:hAnsi="Tahoma" w:cs="Tahoma"/>
          <w:w w:val="95"/>
          <w:sz w:val="24"/>
          <w:szCs w:val="24"/>
        </w:rPr>
        <w:t>на</w:t>
      </w:r>
      <w:r w:rsidRPr="00940DCF">
        <w:rPr>
          <w:rFonts w:ascii="Tahoma" w:hAnsi="Tahoma" w:cs="Tahoma"/>
          <w:spacing w:val="-13"/>
          <w:w w:val="95"/>
          <w:sz w:val="24"/>
          <w:szCs w:val="24"/>
        </w:rPr>
        <w:t xml:space="preserve"> </w:t>
      </w:r>
      <w:r w:rsidRPr="00940DCF">
        <w:rPr>
          <w:rFonts w:ascii="Tahoma" w:hAnsi="Tahoma" w:cs="Tahoma"/>
          <w:w w:val="95"/>
          <w:sz w:val="24"/>
          <w:szCs w:val="24"/>
        </w:rPr>
        <w:t>время</w:t>
      </w:r>
      <w:r w:rsidRPr="00940DCF">
        <w:rPr>
          <w:rFonts w:ascii="Tahoma" w:hAnsi="Tahoma" w:cs="Tahoma"/>
          <w:spacing w:val="-12"/>
          <w:w w:val="95"/>
          <w:sz w:val="24"/>
          <w:szCs w:val="24"/>
        </w:rPr>
        <w:t xml:space="preserve"> </w:t>
      </w:r>
      <w:r w:rsidRPr="00940DCF">
        <w:rPr>
          <w:rFonts w:ascii="Tahoma" w:hAnsi="Tahoma" w:cs="Tahoma"/>
          <w:w w:val="95"/>
          <w:sz w:val="24"/>
          <w:szCs w:val="24"/>
        </w:rPr>
        <w:t>проведения</w:t>
      </w:r>
      <w:r w:rsidRPr="00940DCF">
        <w:rPr>
          <w:rFonts w:ascii="Tahoma" w:hAnsi="Tahoma" w:cs="Tahoma"/>
          <w:spacing w:val="-13"/>
          <w:w w:val="95"/>
          <w:sz w:val="24"/>
          <w:szCs w:val="24"/>
        </w:rPr>
        <w:t xml:space="preserve"> </w:t>
      </w:r>
      <w:r w:rsidRPr="00940DCF">
        <w:rPr>
          <w:rFonts w:ascii="Tahoma" w:hAnsi="Tahoma" w:cs="Tahoma"/>
          <w:w w:val="95"/>
          <w:sz w:val="24"/>
          <w:szCs w:val="24"/>
        </w:rPr>
        <w:t>ремонта,</w:t>
      </w:r>
      <w:r w:rsidRPr="00940DCF">
        <w:rPr>
          <w:rFonts w:ascii="Tahoma" w:hAnsi="Tahoma" w:cs="Tahoma"/>
          <w:spacing w:val="-23"/>
          <w:w w:val="95"/>
          <w:sz w:val="24"/>
          <w:szCs w:val="24"/>
        </w:rPr>
        <w:t xml:space="preserve"> </w:t>
      </w:r>
      <w:r w:rsidRPr="00940DCF">
        <w:rPr>
          <w:rFonts w:ascii="Tahoma" w:hAnsi="Tahoma" w:cs="Tahoma"/>
          <w:w w:val="95"/>
          <w:sz w:val="24"/>
          <w:szCs w:val="24"/>
        </w:rPr>
        <w:t>необходимо</w:t>
      </w:r>
      <w:r w:rsidRPr="00940DCF">
        <w:rPr>
          <w:rFonts w:ascii="Tahoma" w:hAnsi="Tahoma" w:cs="Tahoma"/>
          <w:spacing w:val="-13"/>
          <w:w w:val="95"/>
          <w:sz w:val="24"/>
          <w:szCs w:val="24"/>
        </w:rPr>
        <w:t xml:space="preserve"> </w:t>
      </w:r>
      <w:r w:rsidRPr="00940DCF">
        <w:rPr>
          <w:rFonts w:ascii="Tahoma" w:hAnsi="Tahoma" w:cs="Tahoma"/>
          <w:w w:val="95"/>
          <w:sz w:val="24"/>
          <w:szCs w:val="24"/>
        </w:rPr>
        <w:t>подставить стержень</w:t>
      </w:r>
      <w:r w:rsidRPr="00940DCF">
        <w:rPr>
          <w:rFonts w:ascii="Tahoma" w:hAnsi="Tahoma" w:cs="Tahoma"/>
          <w:spacing w:val="-14"/>
          <w:w w:val="95"/>
          <w:sz w:val="24"/>
          <w:szCs w:val="24"/>
        </w:rPr>
        <w:t xml:space="preserve"> </w:t>
      </w:r>
      <w:r w:rsidRPr="00940DCF">
        <w:rPr>
          <w:rFonts w:ascii="Tahoma" w:hAnsi="Tahoma" w:cs="Tahoma"/>
          <w:w w:val="95"/>
          <w:sz w:val="24"/>
          <w:szCs w:val="24"/>
        </w:rPr>
        <w:t>для</w:t>
      </w:r>
      <w:r w:rsidRPr="00940DCF">
        <w:rPr>
          <w:rFonts w:ascii="Tahoma" w:hAnsi="Tahoma" w:cs="Tahoma"/>
          <w:spacing w:val="-5"/>
          <w:w w:val="95"/>
          <w:sz w:val="24"/>
          <w:szCs w:val="24"/>
        </w:rPr>
        <w:t xml:space="preserve"> </w:t>
      </w:r>
      <w:r w:rsidRPr="00940DCF">
        <w:rPr>
          <w:rFonts w:ascii="Tahoma" w:hAnsi="Tahoma" w:cs="Tahoma"/>
          <w:w w:val="95"/>
          <w:sz w:val="24"/>
          <w:szCs w:val="24"/>
        </w:rPr>
        <w:t>блокировки</w:t>
      </w:r>
      <w:r w:rsidRPr="00940DCF">
        <w:rPr>
          <w:rFonts w:ascii="Tahoma" w:hAnsi="Tahoma" w:cs="Tahoma"/>
          <w:spacing w:val="-8"/>
          <w:w w:val="95"/>
          <w:sz w:val="24"/>
          <w:szCs w:val="24"/>
        </w:rPr>
        <w:t xml:space="preserve"> </w:t>
      </w:r>
      <w:r w:rsidRPr="00940DCF">
        <w:rPr>
          <w:rFonts w:ascii="Tahoma" w:hAnsi="Tahoma" w:cs="Tahoma"/>
          <w:w w:val="95"/>
          <w:sz w:val="24"/>
          <w:szCs w:val="24"/>
        </w:rPr>
        <w:t>той</w:t>
      </w:r>
      <w:r w:rsidRPr="00940DCF">
        <w:rPr>
          <w:rFonts w:ascii="Tahoma" w:hAnsi="Tahoma" w:cs="Tahoma"/>
          <w:spacing w:val="-4"/>
          <w:w w:val="95"/>
          <w:sz w:val="24"/>
          <w:szCs w:val="24"/>
        </w:rPr>
        <w:t xml:space="preserve"> </w:t>
      </w:r>
      <w:r w:rsidRPr="00940DCF">
        <w:rPr>
          <w:rFonts w:ascii="Tahoma" w:hAnsi="Tahoma" w:cs="Tahoma"/>
          <w:w w:val="95"/>
          <w:sz w:val="24"/>
          <w:szCs w:val="24"/>
        </w:rPr>
        <w:t>секции</w:t>
      </w:r>
      <w:r w:rsidRPr="00940DCF">
        <w:rPr>
          <w:rFonts w:ascii="Tahoma" w:hAnsi="Tahoma" w:cs="Tahoma"/>
          <w:spacing w:val="-5"/>
          <w:w w:val="95"/>
          <w:sz w:val="24"/>
          <w:szCs w:val="24"/>
        </w:rPr>
        <w:t xml:space="preserve"> </w:t>
      </w:r>
      <w:r w:rsidRPr="00940DCF">
        <w:rPr>
          <w:rFonts w:ascii="Tahoma" w:hAnsi="Tahoma" w:cs="Tahoma"/>
          <w:w w:val="95"/>
          <w:sz w:val="24"/>
          <w:szCs w:val="24"/>
        </w:rPr>
        <w:t>мачты,</w:t>
      </w:r>
      <w:r w:rsidRPr="00940DCF">
        <w:rPr>
          <w:rFonts w:ascii="Tahoma" w:hAnsi="Tahoma" w:cs="Tahoma"/>
          <w:spacing w:val="-17"/>
          <w:w w:val="95"/>
          <w:sz w:val="24"/>
          <w:szCs w:val="24"/>
        </w:rPr>
        <w:t xml:space="preserve"> </w:t>
      </w:r>
      <w:r w:rsidRPr="00940DCF">
        <w:rPr>
          <w:rFonts w:ascii="Tahoma" w:hAnsi="Tahoma" w:cs="Tahoma"/>
          <w:w w:val="95"/>
          <w:sz w:val="24"/>
          <w:szCs w:val="24"/>
        </w:rPr>
        <w:t>которая</w:t>
      </w:r>
      <w:r w:rsidRPr="00940DCF">
        <w:rPr>
          <w:rFonts w:ascii="Tahoma" w:hAnsi="Tahoma" w:cs="Tahoma"/>
          <w:spacing w:val="-5"/>
          <w:w w:val="95"/>
          <w:sz w:val="24"/>
          <w:szCs w:val="24"/>
        </w:rPr>
        <w:t xml:space="preserve"> </w:t>
      </w:r>
      <w:r w:rsidRPr="00940DCF">
        <w:rPr>
          <w:rFonts w:ascii="Tahoma" w:hAnsi="Tahoma" w:cs="Tahoma"/>
          <w:w w:val="95"/>
          <w:sz w:val="24"/>
          <w:szCs w:val="24"/>
        </w:rPr>
        <w:t xml:space="preserve">соединена непосредственно с гидравлическим цилиндром. </w:t>
      </w:r>
      <w:r w:rsidRPr="00940DCF">
        <w:rPr>
          <w:rFonts w:ascii="Tahoma" w:hAnsi="Tahoma" w:cs="Tahoma"/>
          <w:spacing w:val="-3"/>
          <w:w w:val="95"/>
          <w:sz w:val="24"/>
          <w:szCs w:val="24"/>
        </w:rPr>
        <w:t xml:space="preserve">Стержень </w:t>
      </w:r>
      <w:r w:rsidRPr="00940DCF">
        <w:rPr>
          <w:rFonts w:ascii="Tahoma" w:hAnsi="Tahoma" w:cs="Tahoma"/>
          <w:sz w:val="24"/>
          <w:szCs w:val="24"/>
        </w:rPr>
        <w:t>необходимо</w:t>
      </w:r>
      <w:r w:rsidRPr="00940DCF">
        <w:rPr>
          <w:rFonts w:ascii="Tahoma" w:hAnsi="Tahoma" w:cs="Tahoma"/>
          <w:spacing w:val="-22"/>
          <w:sz w:val="24"/>
          <w:szCs w:val="24"/>
        </w:rPr>
        <w:t xml:space="preserve"> </w:t>
      </w:r>
      <w:r w:rsidRPr="00940DCF">
        <w:rPr>
          <w:rFonts w:ascii="Tahoma" w:hAnsi="Tahoma" w:cs="Tahoma"/>
          <w:sz w:val="24"/>
          <w:szCs w:val="24"/>
        </w:rPr>
        <w:t>удалить,</w:t>
      </w:r>
      <w:r w:rsidRPr="00940DCF">
        <w:rPr>
          <w:rFonts w:ascii="Tahoma" w:hAnsi="Tahoma" w:cs="Tahoma"/>
          <w:spacing w:val="-31"/>
          <w:sz w:val="24"/>
          <w:szCs w:val="24"/>
        </w:rPr>
        <w:t xml:space="preserve"> </w:t>
      </w:r>
      <w:r w:rsidRPr="00940DCF">
        <w:rPr>
          <w:rFonts w:ascii="Tahoma" w:hAnsi="Tahoma" w:cs="Tahoma"/>
          <w:sz w:val="24"/>
          <w:szCs w:val="24"/>
        </w:rPr>
        <w:t>как</w:t>
      </w:r>
      <w:r w:rsidRPr="00940DCF">
        <w:rPr>
          <w:rFonts w:ascii="Tahoma" w:hAnsi="Tahoma" w:cs="Tahoma"/>
          <w:spacing w:val="-24"/>
          <w:sz w:val="24"/>
          <w:szCs w:val="24"/>
        </w:rPr>
        <w:t xml:space="preserve"> </w:t>
      </w:r>
      <w:r w:rsidRPr="00940DCF">
        <w:rPr>
          <w:rFonts w:ascii="Tahoma" w:hAnsi="Tahoma" w:cs="Tahoma"/>
          <w:sz w:val="24"/>
          <w:szCs w:val="24"/>
        </w:rPr>
        <w:t>только</w:t>
      </w:r>
      <w:r w:rsidRPr="00940DCF">
        <w:rPr>
          <w:rFonts w:ascii="Tahoma" w:hAnsi="Tahoma" w:cs="Tahoma"/>
          <w:spacing w:val="-22"/>
          <w:sz w:val="24"/>
          <w:szCs w:val="24"/>
        </w:rPr>
        <w:t xml:space="preserve"> </w:t>
      </w:r>
      <w:r w:rsidRPr="00940DCF">
        <w:rPr>
          <w:rFonts w:ascii="Tahoma" w:hAnsi="Tahoma" w:cs="Tahoma"/>
          <w:sz w:val="24"/>
          <w:szCs w:val="24"/>
        </w:rPr>
        <w:t>ремонт</w:t>
      </w:r>
      <w:r w:rsidRPr="00940DCF">
        <w:rPr>
          <w:rFonts w:ascii="Tahoma" w:hAnsi="Tahoma" w:cs="Tahoma"/>
          <w:spacing w:val="-25"/>
          <w:sz w:val="24"/>
          <w:szCs w:val="24"/>
        </w:rPr>
        <w:t xml:space="preserve"> </w:t>
      </w:r>
      <w:r w:rsidRPr="00940DCF">
        <w:rPr>
          <w:rFonts w:ascii="Tahoma" w:hAnsi="Tahoma" w:cs="Tahoma"/>
          <w:sz w:val="24"/>
          <w:szCs w:val="24"/>
        </w:rPr>
        <w:t>будет</w:t>
      </w:r>
      <w:r w:rsidRPr="00940DCF">
        <w:rPr>
          <w:rFonts w:ascii="Tahoma" w:hAnsi="Tahoma" w:cs="Tahoma"/>
          <w:spacing w:val="-25"/>
          <w:sz w:val="24"/>
          <w:szCs w:val="24"/>
        </w:rPr>
        <w:t xml:space="preserve"> </w:t>
      </w:r>
      <w:r w:rsidRPr="00940DCF">
        <w:rPr>
          <w:rFonts w:ascii="Tahoma" w:hAnsi="Tahoma" w:cs="Tahoma"/>
          <w:sz w:val="24"/>
          <w:szCs w:val="24"/>
        </w:rPr>
        <w:t>закончен.</w:t>
      </w:r>
    </w:p>
    <w:p w:rsidR="00434545" w:rsidRPr="000B0732" w:rsidRDefault="00434545" w:rsidP="000B0732">
      <w:pPr>
        <w:spacing w:after="0" w:line="276" w:lineRule="auto"/>
        <w:ind w:firstLine="567"/>
        <w:jc w:val="both"/>
        <w:rPr>
          <w:rFonts w:ascii="Tahoma" w:hAnsi="Tahoma" w:cs="Tahoma"/>
          <w:sz w:val="24"/>
          <w:szCs w:val="24"/>
        </w:rPr>
      </w:pPr>
    </w:p>
    <w:p w:rsidR="00E85455" w:rsidRPr="000B0732" w:rsidRDefault="00E85455"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Смазка оборудования</w:t>
      </w:r>
    </w:p>
    <w:p w:rsidR="00E85455" w:rsidRPr="000B0732" w:rsidRDefault="00E85455" w:rsidP="000B0732">
      <w:pPr>
        <w:spacing w:after="0" w:line="276" w:lineRule="auto"/>
        <w:ind w:firstLine="567"/>
        <w:jc w:val="both"/>
        <w:rPr>
          <w:rFonts w:ascii="Tahoma" w:hAnsi="Tahoma" w:cs="Tahoma"/>
          <w:sz w:val="24"/>
          <w:szCs w:val="24"/>
        </w:rPr>
      </w:pPr>
      <w:r w:rsidRPr="000B0732">
        <w:rPr>
          <w:rFonts w:ascii="Tahoma" w:hAnsi="Tahoma" w:cs="Tahoma"/>
          <w:sz w:val="24"/>
          <w:szCs w:val="24"/>
        </w:rPr>
        <w:t>Регулярно смазывайте движущиеся и трущиеся детали оборудования.</w:t>
      </w:r>
    </w:p>
    <w:p w:rsidR="00E85455" w:rsidRPr="000B0732" w:rsidRDefault="00E85455" w:rsidP="00940DCF">
      <w:pPr>
        <w:numPr>
          <w:ilvl w:val="1"/>
          <w:numId w:val="1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Смазывайте трущиеся поверхности между зубчатым колесом цепи и его осью с помощью масляного пистолета любой густой смазкой (можно Солидол С). наконечник пистолета при смазке должен располагаться сбоку зубчатого колеса. При необходимости поднимите мачту, чтобы добраться до точки смазки.</w:t>
      </w:r>
    </w:p>
    <w:p w:rsidR="00E85455" w:rsidRPr="000B0732" w:rsidRDefault="00940DCF" w:rsidP="00940DCF">
      <w:pPr>
        <w:numPr>
          <w:ilvl w:val="1"/>
          <w:numId w:val="10"/>
        </w:numPr>
        <w:tabs>
          <w:tab w:val="left" w:pos="851"/>
        </w:tabs>
        <w:spacing w:after="0" w:line="276" w:lineRule="auto"/>
        <w:ind w:left="0" w:firstLine="567"/>
        <w:jc w:val="both"/>
        <w:rPr>
          <w:rFonts w:ascii="Tahoma" w:hAnsi="Tahoma" w:cs="Tahoma"/>
          <w:sz w:val="24"/>
          <w:szCs w:val="24"/>
        </w:rPr>
      </w:pPr>
      <w:r>
        <w:rPr>
          <w:rFonts w:ascii="Tahoma" w:hAnsi="Tahoma" w:cs="Tahoma"/>
          <w:sz w:val="24"/>
          <w:szCs w:val="24"/>
        </w:rPr>
        <w:t>Ц</w:t>
      </w:r>
      <w:r w:rsidR="00E85455" w:rsidRPr="000B0732">
        <w:rPr>
          <w:rFonts w:ascii="Tahoma" w:hAnsi="Tahoma" w:cs="Tahoma"/>
          <w:sz w:val="24"/>
          <w:szCs w:val="24"/>
        </w:rPr>
        <w:t>епь и колесо должны смазываться с помощью масляного пистолета любой густой смазкой (можно Солидол С).</w:t>
      </w:r>
    </w:p>
    <w:p w:rsidR="00E85455" w:rsidRPr="000B0732" w:rsidRDefault="00E85455" w:rsidP="00940DCF">
      <w:pPr>
        <w:numPr>
          <w:ilvl w:val="1"/>
          <w:numId w:val="1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В поднятом положении мачты нанесите кисточкой густую смазку (например, Mobiltac 81, Shell Livona 3, Castrol CL) на направляющие рейки мачты.</w:t>
      </w:r>
    </w:p>
    <w:p w:rsidR="00E85455" w:rsidRPr="000B0732" w:rsidRDefault="00E85455" w:rsidP="00940DCF">
      <w:pPr>
        <w:numPr>
          <w:ilvl w:val="1"/>
          <w:numId w:val="1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Шариковые подшипники колес и оси должны смазываться с помощью масляного пистолета.</w:t>
      </w:r>
    </w:p>
    <w:p w:rsidR="00FA0EA9" w:rsidRPr="000B0732" w:rsidRDefault="00FA0EA9" w:rsidP="000B0732">
      <w:pPr>
        <w:spacing w:after="0" w:line="276" w:lineRule="auto"/>
        <w:ind w:firstLine="567"/>
        <w:jc w:val="both"/>
        <w:rPr>
          <w:rFonts w:ascii="Tahoma" w:hAnsi="Tahoma" w:cs="Tahoma"/>
          <w:sz w:val="24"/>
          <w:szCs w:val="24"/>
        </w:rPr>
      </w:pPr>
    </w:p>
    <w:p w:rsidR="00E85455" w:rsidRPr="000B0732" w:rsidRDefault="00FA0EA9" w:rsidP="00596E97">
      <w:pPr>
        <w:tabs>
          <w:tab w:val="left" w:pos="851"/>
        </w:tabs>
        <w:spacing w:after="0" w:line="276" w:lineRule="auto"/>
        <w:ind w:firstLine="567"/>
        <w:jc w:val="both"/>
        <w:rPr>
          <w:rFonts w:ascii="Tahoma" w:hAnsi="Tahoma" w:cs="Tahoma"/>
          <w:b/>
          <w:bCs/>
          <w:sz w:val="24"/>
          <w:szCs w:val="24"/>
        </w:rPr>
      </w:pPr>
      <w:r w:rsidRPr="000B0732">
        <w:rPr>
          <w:rFonts w:ascii="Tahoma" w:hAnsi="Tahoma" w:cs="Tahoma"/>
          <w:b/>
          <w:bCs/>
          <w:sz w:val="24"/>
          <w:szCs w:val="24"/>
        </w:rPr>
        <w:t>О</w:t>
      </w:r>
      <w:r w:rsidR="00E85455" w:rsidRPr="000B0732">
        <w:rPr>
          <w:rFonts w:ascii="Tahoma" w:hAnsi="Tahoma" w:cs="Tahoma"/>
          <w:b/>
          <w:bCs/>
          <w:sz w:val="24"/>
          <w:szCs w:val="24"/>
        </w:rPr>
        <w:t>сновные неисправности и их устранение</w:t>
      </w:r>
    </w:p>
    <w:p w:rsidR="00E85455" w:rsidRPr="000B0732" w:rsidRDefault="00E85455" w:rsidP="00596E97">
      <w:pPr>
        <w:tabs>
          <w:tab w:val="left" w:pos="851"/>
        </w:tabs>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mc:AlternateContent>
          <mc:Choice Requires="wps">
            <w:drawing>
              <wp:anchor distT="0" distB="0" distL="114300" distR="114300" simplePos="0" relativeHeight="251746304" behindDoc="0" locked="0" layoutInCell="1" allowOverlap="1">
                <wp:simplePos x="0" y="0"/>
                <wp:positionH relativeFrom="page">
                  <wp:posOffset>5831840</wp:posOffset>
                </wp:positionH>
                <wp:positionV relativeFrom="paragraph">
                  <wp:posOffset>435610</wp:posOffset>
                </wp:positionV>
                <wp:extent cx="4112260" cy="5236210"/>
                <wp:effectExtent l="2540" t="0" r="0" b="0"/>
                <wp:wrapNone/>
                <wp:docPr id="65" name="Надпись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2260" cy="523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5839" w:rsidRDefault="000A5839" w:rsidP="00E85455">
                            <w:pPr>
                              <w:pStyle w:val="a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Надпись 65" o:spid="_x0000_s1027" type="#_x0000_t202" style="position:absolute;left:0;text-align:left;margin-left:459.2pt;margin-top:34.3pt;width:323.8pt;height:412.3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" filled="f" stroked="f">
                <v:textbox inset="0,0,0,0">
                  <w:txbxContent>
                    <w:p w:rsidR="000A5839" w:rsidRDefault="000A5839" w:rsidP="00E85455">
                      <w:pPr>
                        <w:pStyle w:val="a7"/>
                      </w:pPr>
                    </w:p>
                  </w:txbxContent>
                </v:textbox>
                <w10:wrap anchorx="page"/>
              </v:shape>
            </w:pict>
          </mc:Fallback>
        </mc:AlternateContent>
      </w:r>
      <w:r w:rsidRPr="000B0732">
        <w:rPr>
          <w:rFonts w:ascii="Tahoma" w:hAnsi="Tahoma" w:cs="Tahoma"/>
          <w:sz w:val="24"/>
          <w:szCs w:val="24"/>
        </w:rPr>
        <w:t>В любом случае, поиском и устранением неисправностей должны заниматься квалифицированные специалисты.</w:t>
      </w:r>
    </w:p>
    <w:p w:rsidR="00E85455" w:rsidRDefault="00E85455" w:rsidP="000B0732">
      <w:pPr>
        <w:spacing w:after="0" w:line="276" w:lineRule="auto"/>
        <w:ind w:firstLine="567"/>
        <w:jc w:val="both"/>
        <w:rPr>
          <w:rFonts w:ascii="Tahoma" w:hAnsi="Tahoma" w:cs="Tahoma"/>
          <w:sz w:val="24"/>
          <w:szCs w:val="24"/>
        </w:rPr>
      </w:pPr>
    </w:p>
    <w:p w:rsidR="00596E97" w:rsidRDefault="00596E97" w:rsidP="000B0732">
      <w:pPr>
        <w:spacing w:after="0" w:line="276" w:lineRule="auto"/>
        <w:ind w:firstLine="567"/>
        <w:jc w:val="both"/>
        <w:rPr>
          <w:rFonts w:ascii="Tahoma" w:hAnsi="Tahoma" w:cs="Tahoma"/>
          <w:sz w:val="24"/>
          <w:szCs w:val="24"/>
        </w:rPr>
      </w:pPr>
    </w:p>
    <w:p w:rsidR="00596E97" w:rsidRDefault="00596E97" w:rsidP="000B0732">
      <w:pPr>
        <w:spacing w:after="0" w:line="276" w:lineRule="auto"/>
        <w:ind w:firstLine="567"/>
        <w:jc w:val="both"/>
        <w:rPr>
          <w:rFonts w:ascii="Tahoma" w:hAnsi="Tahoma" w:cs="Tahoma"/>
          <w:sz w:val="24"/>
          <w:szCs w:val="24"/>
        </w:rPr>
      </w:pPr>
    </w:p>
    <w:p w:rsidR="00596E97" w:rsidRDefault="00596E97" w:rsidP="000B0732">
      <w:pPr>
        <w:spacing w:after="0" w:line="276" w:lineRule="auto"/>
        <w:ind w:firstLine="567"/>
        <w:jc w:val="both"/>
        <w:rPr>
          <w:rFonts w:ascii="Tahoma" w:hAnsi="Tahoma" w:cs="Tahoma"/>
          <w:sz w:val="24"/>
          <w:szCs w:val="24"/>
        </w:rPr>
      </w:pPr>
    </w:p>
    <w:p w:rsidR="00596E97" w:rsidRPr="000B0732" w:rsidRDefault="00596E97" w:rsidP="000B0732">
      <w:pPr>
        <w:spacing w:after="0" w:line="276" w:lineRule="auto"/>
        <w:ind w:firstLine="567"/>
        <w:jc w:val="both"/>
        <w:rPr>
          <w:rFonts w:ascii="Tahoma" w:hAnsi="Tahoma" w:cs="Tahoma"/>
          <w:sz w:val="24"/>
          <w:szCs w:val="24"/>
        </w:rPr>
      </w:pPr>
    </w:p>
    <w:tbl>
      <w:tblPr>
        <w:tblpPr w:leftFromText="180" w:rightFromText="180" w:vertAnchor="text" w:horzAnchor="margin" w:tblpY="109"/>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0"/>
        <w:gridCol w:w="3554"/>
        <w:gridCol w:w="3250"/>
      </w:tblGrid>
      <w:tr w:rsidR="00E85455" w:rsidRPr="00596E97" w:rsidTr="006177F8">
        <w:trPr>
          <w:trHeight w:val="257"/>
        </w:trPr>
        <w:tc>
          <w:tcPr>
            <w:tcW w:w="2400" w:type="dxa"/>
            <w:shd w:val="clear" w:color="auto" w:fill="D9D9D9" w:themeFill="background1" w:themeFillShade="D9"/>
            <w:vAlign w:val="center"/>
          </w:tcPr>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sz w:val="20"/>
                <w:szCs w:val="20"/>
              </w:rPr>
              <w:lastRenderedPageBreak/>
              <w:t>Неисправность</w:t>
            </w:r>
          </w:p>
        </w:tc>
        <w:tc>
          <w:tcPr>
            <w:tcW w:w="3554" w:type="dxa"/>
            <w:shd w:val="clear" w:color="auto" w:fill="D9D9D9" w:themeFill="background1" w:themeFillShade="D9"/>
            <w:vAlign w:val="center"/>
          </w:tcPr>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sz w:val="20"/>
                <w:szCs w:val="20"/>
              </w:rPr>
              <w:t>Причины</w:t>
            </w:r>
          </w:p>
        </w:tc>
        <w:tc>
          <w:tcPr>
            <w:tcW w:w="3250" w:type="dxa"/>
            <w:shd w:val="clear" w:color="auto" w:fill="D9D9D9" w:themeFill="background1" w:themeFillShade="D9"/>
            <w:vAlign w:val="center"/>
          </w:tcPr>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sz w:val="20"/>
                <w:szCs w:val="20"/>
              </w:rPr>
              <w:t>Решение</w:t>
            </w:r>
          </w:p>
        </w:tc>
      </w:tr>
      <w:tr w:rsidR="00E85455" w:rsidRPr="00596E97" w:rsidTr="00596E97">
        <w:trPr>
          <w:trHeight w:val="1170"/>
        </w:trPr>
        <w:tc>
          <w:tcPr>
            <w:tcW w:w="2400" w:type="dxa"/>
            <w:vAlign w:val="center"/>
          </w:tcPr>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sz w:val="20"/>
                <w:szCs w:val="20"/>
              </w:rPr>
              <w:t>Не работает мотор</w:t>
            </w:r>
          </w:p>
        </w:tc>
        <w:tc>
          <w:tcPr>
            <w:tcW w:w="3554" w:type="dxa"/>
            <w:vAlign w:val="center"/>
          </w:tcPr>
          <w:p w:rsidR="00E85455" w:rsidRPr="00596E97" w:rsidRDefault="00596E97" w:rsidP="00596E97">
            <w:pPr>
              <w:widowControl w:val="0"/>
              <w:numPr>
                <w:ilvl w:val="0"/>
                <w:numId w:val="18"/>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Н</w:t>
            </w:r>
            <w:r w:rsidR="00E85455" w:rsidRPr="00596E97">
              <w:rPr>
                <w:rFonts w:ascii="Tahoma" w:hAnsi="Tahoma" w:cs="Tahoma"/>
                <w:sz w:val="20"/>
                <w:szCs w:val="20"/>
              </w:rPr>
              <w:t>ет</w:t>
            </w:r>
            <w:r w:rsidR="00E85455" w:rsidRPr="00596E97">
              <w:rPr>
                <w:rFonts w:ascii="Tahoma" w:hAnsi="Tahoma" w:cs="Tahoma"/>
                <w:spacing w:val="-7"/>
                <w:sz w:val="20"/>
                <w:szCs w:val="20"/>
              </w:rPr>
              <w:t xml:space="preserve"> </w:t>
            </w:r>
            <w:r w:rsidR="00E85455" w:rsidRPr="00596E97">
              <w:rPr>
                <w:rFonts w:ascii="Tahoma" w:hAnsi="Tahoma" w:cs="Tahoma"/>
                <w:sz w:val="20"/>
                <w:szCs w:val="20"/>
              </w:rPr>
              <w:t>питания.</w:t>
            </w:r>
          </w:p>
          <w:p w:rsidR="00E85455" w:rsidRPr="00596E97" w:rsidRDefault="00596E97" w:rsidP="00596E97">
            <w:pPr>
              <w:widowControl w:val="0"/>
              <w:numPr>
                <w:ilvl w:val="0"/>
                <w:numId w:val="18"/>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w w:val="95"/>
                <w:sz w:val="20"/>
                <w:szCs w:val="20"/>
              </w:rPr>
              <w:t>От</w:t>
            </w:r>
            <w:r w:rsidR="00E85455" w:rsidRPr="00596E97">
              <w:rPr>
                <w:rFonts w:ascii="Tahoma" w:hAnsi="Tahoma" w:cs="Tahoma"/>
                <w:w w:val="95"/>
                <w:sz w:val="20"/>
                <w:szCs w:val="20"/>
              </w:rPr>
              <w:t>ключен воздушный</w:t>
            </w:r>
            <w:r w:rsidR="00E85455" w:rsidRPr="00596E97">
              <w:rPr>
                <w:rFonts w:ascii="Tahoma" w:hAnsi="Tahoma" w:cs="Tahoma"/>
                <w:spacing w:val="-12"/>
                <w:w w:val="95"/>
                <w:sz w:val="20"/>
                <w:szCs w:val="20"/>
              </w:rPr>
              <w:t xml:space="preserve"> </w:t>
            </w:r>
            <w:r w:rsidR="00E85455" w:rsidRPr="00596E97">
              <w:rPr>
                <w:rFonts w:ascii="Tahoma" w:hAnsi="Tahoma" w:cs="Tahoma"/>
                <w:w w:val="95"/>
                <w:sz w:val="20"/>
                <w:szCs w:val="20"/>
              </w:rPr>
              <w:t>выключатель.</w:t>
            </w:r>
          </w:p>
          <w:p w:rsidR="00E85455" w:rsidRPr="00596E97" w:rsidRDefault="00E85455" w:rsidP="00596E97">
            <w:pPr>
              <w:widowControl w:val="0"/>
              <w:numPr>
                <w:ilvl w:val="0"/>
                <w:numId w:val="18"/>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 xml:space="preserve">Переключатель хода выключен и </w:t>
            </w:r>
            <w:r w:rsidRPr="00596E97">
              <w:rPr>
                <w:rFonts w:ascii="Tahoma" w:hAnsi="Tahoma" w:cs="Tahoma"/>
                <w:w w:val="95"/>
                <w:sz w:val="20"/>
                <w:szCs w:val="20"/>
              </w:rPr>
              <w:t>обычно замкнутый контакт</w:t>
            </w:r>
            <w:r w:rsidRPr="00596E97">
              <w:rPr>
                <w:rFonts w:ascii="Tahoma" w:hAnsi="Tahoma" w:cs="Tahoma"/>
                <w:spacing w:val="3"/>
                <w:w w:val="95"/>
                <w:sz w:val="20"/>
                <w:szCs w:val="20"/>
              </w:rPr>
              <w:t xml:space="preserve"> </w:t>
            </w:r>
            <w:r w:rsidRPr="00596E97">
              <w:rPr>
                <w:rFonts w:ascii="Tahoma" w:hAnsi="Tahoma" w:cs="Tahoma"/>
                <w:spacing w:val="-4"/>
                <w:w w:val="95"/>
                <w:sz w:val="20"/>
                <w:szCs w:val="20"/>
              </w:rPr>
              <w:t>разомкнут.</w:t>
            </w:r>
          </w:p>
          <w:p w:rsidR="00E85455" w:rsidRPr="00596E97" w:rsidRDefault="00596E97" w:rsidP="00596E97">
            <w:pPr>
              <w:widowControl w:val="0"/>
              <w:numPr>
                <w:ilvl w:val="0"/>
                <w:numId w:val="18"/>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Н</w:t>
            </w:r>
            <w:r w:rsidR="00E85455" w:rsidRPr="00596E97">
              <w:rPr>
                <w:rFonts w:ascii="Tahoma" w:hAnsi="Tahoma" w:cs="Tahoma"/>
                <w:sz w:val="20"/>
                <w:szCs w:val="20"/>
              </w:rPr>
              <w:t xml:space="preserve">екоторые электрические </w:t>
            </w:r>
            <w:r w:rsidR="00E85455" w:rsidRPr="00596E97">
              <w:rPr>
                <w:rFonts w:ascii="Tahoma" w:hAnsi="Tahoma" w:cs="Tahoma"/>
                <w:w w:val="95"/>
                <w:sz w:val="20"/>
                <w:szCs w:val="20"/>
              </w:rPr>
              <w:t>компоненты имеют плохой</w:t>
            </w:r>
            <w:r w:rsidR="00E85455" w:rsidRPr="00596E97">
              <w:rPr>
                <w:rFonts w:ascii="Tahoma" w:hAnsi="Tahoma" w:cs="Tahoma"/>
                <w:spacing w:val="-7"/>
                <w:w w:val="95"/>
                <w:sz w:val="20"/>
                <w:szCs w:val="20"/>
              </w:rPr>
              <w:t xml:space="preserve"> </w:t>
            </w:r>
            <w:r w:rsidR="00E85455" w:rsidRPr="00596E97">
              <w:rPr>
                <w:rFonts w:ascii="Tahoma" w:hAnsi="Tahoma" w:cs="Tahoma"/>
                <w:spacing w:val="-4"/>
                <w:w w:val="95"/>
                <w:sz w:val="20"/>
                <w:szCs w:val="20"/>
              </w:rPr>
              <w:t>контакт.</w:t>
            </w:r>
          </w:p>
        </w:tc>
        <w:tc>
          <w:tcPr>
            <w:tcW w:w="3250" w:type="dxa"/>
            <w:vAlign w:val="center"/>
          </w:tcPr>
          <w:p w:rsidR="00E85455" w:rsidRPr="00596E97" w:rsidRDefault="00E85455" w:rsidP="00596E97">
            <w:pPr>
              <w:spacing w:after="0" w:line="276" w:lineRule="auto"/>
              <w:jc w:val="center"/>
              <w:rPr>
                <w:rFonts w:ascii="Tahoma" w:hAnsi="Tahoma" w:cs="Tahoma"/>
                <w:sz w:val="20"/>
                <w:szCs w:val="20"/>
              </w:rPr>
            </w:pPr>
            <w:r w:rsidRPr="00596E97">
              <w:rPr>
                <w:rFonts w:ascii="Tahoma" w:hAnsi="Tahoma" w:cs="Tahoma"/>
                <w:sz w:val="20"/>
                <w:szCs w:val="20"/>
              </w:rPr>
              <w:t xml:space="preserve">Вся электрика </w:t>
            </w:r>
            <w:r w:rsidRPr="00596E97">
              <w:rPr>
                <w:rFonts w:ascii="Tahoma" w:hAnsi="Tahoma" w:cs="Tahoma"/>
                <w:w w:val="90"/>
                <w:sz w:val="20"/>
                <w:szCs w:val="20"/>
              </w:rPr>
              <w:t xml:space="preserve">последовательно </w:t>
            </w:r>
            <w:r w:rsidRPr="00596E97">
              <w:rPr>
                <w:rFonts w:ascii="Tahoma" w:hAnsi="Tahoma" w:cs="Tahoma"/>
                <w:sz w:val="20"/>
                <w:szCs w:val="20"/>
              </w:rPr>
              <w:t>проверяется.</w:t>
            </w:r>
          </w:p>
        </w:tc>
      </w:tr>
      <w:tr w:rsidR="00E85455" w:rsidRPr="00596E97" w:rsidTr="00596E97">
        <w:trPr>
          <w:trHeight w:val="1899"/>
        </w:trPr>
        <w:tc>
          <w:tcPr>
            <w:tcW w:w="2400" w:type="dxa"/>
            <w:vAlign w:val="center"/>
          </w:tcPr>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w w:val="90"/>
                <w:sz w:val="20"/>
                <w:szCs w:val="20"/>
              </w:rPr>
              <w:t xml:space="preserve">Масляный насос работает с </w:t>
            </w:r>
            <w:r w:rsidRPr="00596E97">
              <w:rPr>
                <w:rFonts w:ascii="Tahoma" w:hAnsi="Tahoma" w:cs="Tahoma"/>
                <w:b/>
                <w:sz w:val="20"/>
                <w:szCs w:val="20"/>
              </w:rPr>
              <w:t>перебоями</w:t>
            </w:r>
          </w:p>
        </w:tc>
        <w:tc>
          <w:tcPr>
            <w:tcW w:w="3554" w:type="dxa"/>
            <w:vAlign w:val="center"/>
          </w:tcPr>
          <w:p w:rsidR="00E85455" w:rsidRPr="00596E97" w:rsidRDefault="00E85455" w:rsidP="00596E97">
            <w:pPr>
              <w:widowControl w:val="0"/>
              <w:numPr>
                <w:ilvl w:val="0"/>
                <w:numId w:val="17"/>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Превышена</w:t>
            </w:r>
            <w:r w:rsidRPr="00596E97">
              <w:rPr>
                <w:rFonts w:ascii="Tahoma" w:hAnsi="Tahoma" w:cs="Tahoma"/>
                <w:spacing w:val="-6"/>
                <w:sz w:val="20"/>
                <w:szCs w:val="20"/>
              </w:rPr>
              <w:t xml:space="preserve"> </w:t>
            </w:r>
            <w:r w:rsidRPr="00596E97">
              <w:rPr>
                <w:rFonts w:ascii="Tahoma" w:hAnsi="Tahoma" w:cs="Tahoma"/>
                <w:sz w:val="20"/>
                <w:szCs w:val="20"/>
              </w:rPr>
              <w:t>нагрузка.</w:t>
            </w:r>
          </w:p>
          <w:p w:rsidR="00E85455" w:rsidRPr="00596E97" w:rsidRDefault="00596E97" w:rsidP="00596E97">
            <w:pPr>
              <w:widowControl w:val="0"/>
              <w:numPr>
                <w:ilvl w:val="0"/>
                <w:numId w:val="17"/>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w w:val="95"/>
                <w:sz w:val="20"/>
                <w:szCs w:val="20"/>
              </w:rPr>
              <w:t>Н</w:t>
            </w:r>
            <w:r w:rsidR="00E85455" w:rsidRPr="00596E97">
              <w:rPr>
                <w:rFonts w:ascii="Tahoma" w:hAnsi="Tahoma" w:cs="Tahoma"/>
                <w:w w:val="95"/>
                <w:sz w:val="20"/>
                <w:szCs w:val="20"/>
              </w:rPr>
              <w:t xml:space="preserve">арушена соосность </w:t>
            </w:r>
            <w:r w:rsidR="00E85455" w:rsidRPr="00596E97">
              <w:rPr>
                <w:rFonts w:ascii="Tahoma" w:hAnsi="Tahoma" w:cs="Tahoma"/>
                <w:spacing w:val="-3"/>
                <w:w w:val="95"/>
                <w:sz w:val="20"/>
                <w:szCs w:val="20"/>
              </w:rPr>
              <w:t xml:space="preserve">масляного </w:t>
            </w:r>
            <w:r w:rsidR="00E85455" w:rsidRPr="00596E97">
              <w:rPr>
                <w:rFonts w:ascii="Tahoma" w:hAnsi="Tahoma" w:cs="Tahoma"/>
                <w:sz w:val="20"/>
                <w:szCs w:val="20"/>
              </w:rPr>
              <w:t>насоса и</w:t>
            </w:r>
            <w:r w:rsidR="00E85455" w:rsidRPr="00596E97">
              <w:rPr>
                <w:rFonts w:ascii="Tahoma" w:hAnsi="Tahoma" w:cs="Tahoma"/>
                <w:spacing w:val="-17"/>
                <w:sz w:val="20"/>
                <w:szCs w:val="20"/>
              </w:rPr>
              <w:t xml:space="preserve"> </w:t>
            </w:r>
            <w:r w:rsidR="00E85455" w:rsidRPr="00596E97">
              <w:rPr>
                <w:rFonts w:ascii="Tahoma" w:hAnsi="Tahoma" w:cs="Tahoma"/>
                <w:sz w:val="20"/>
                <w:szCs w:val="20"/>
              </w:rPr>
              <w:t>двигателя.</w:t>
            </w:r>
          </w:p>
          <w:p w:rsidR="00E85455" w:rsidRPr="00596E97" w:rsidRDefault="00E85455" w:rsidP="00596E97">
            <w:pPr>
              <w:widowControl w:val="0"/>
              <w:numPr>
                <w:ilvl w:val="0"/>
                <w:numId w:val="17"/>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Масляный насос</w:t>
            </w:r>
            <w:r w:rsidRPr="00596E97">
              <w:rPr>
                <w:rFonts w:ascii="Tahoma" w:hAnsi="Tahoma" w:cs="Tahoma"/>
                <w:spacing w:val="-21"/>
                <w:sz w:val="20"/>
                <w:szCs w:val="20"/>
              </w:rPr>
              <w:t xml:space="preserve"> </w:t>
            </w:r>
            <w:r w:rsidRPr="00596E97">
              <w:rPr>
                <w:rFonts w:ascii="Tahoma" w:hAnsi="Tahoma" w:cs="Tahoma"/>
                <w:sz w:val="20"/>
                <w:szCs w:val="20"/>
              </w:rPr>
              <w:t>засорился.</w:t>
            </w:r>
          </w:p>
          <w:p w:rsidR="00E85455" w:rsidRPr="00596E97" w:rsidRDefault="00E85455" w:rsidP="00596E97">
            <w:pPr>
              <w:widowControl w:val="0"/>
              <w:numPr>
                <w:ilvl w:val="0"/>
                <w:numId w:val="17"/>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Заблокирован</w:t>
            </w:r>
            <w:r w:rsidRPr="00596E97">
              <w:rPr>
                <w:rFonts w:ascii="Tahoma" w:hAnsi="Tahoma" w:cs="Tahoma"/>
                <w:spacing w:val="-6"/>
                <w:sz w:val="20"/>
                <w:szCs w:val="20"/>
              </w:rPr>
              <w:t xml:space="preserve"> </w:t>
            </w:r>
            <w:r w:rsidRPr="00596E97">
              <w:rPr>
                <w:rFonts w:ascii="Tahoma" w:hAnsi="Tahoma" w:cs="Tahoma"/>
                <w:sz w:val="20"/>
                <w:szCs w:val="20"/>
              </w:rPr>
              <w:t>клапан.</w:t>
            </w:r>
          </w:p>
          <w:p w:rsidR="00E85455" w:rsidRPr="00596E97" w:rsidRDefault="00E85455" w:rsidP="00596E97">
            <w:pPr>
              <w:widowControl w:val="0"/>
              <w:numPr>
                <w:ilvl w:val="0"/>
                <w:numId w:val="17"/>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Масло сильно</w:t>
            </w:r>
            <w:r w:rsidRPr="00596E97">
              <w:rPr>
                <w:rFonts w:ascii="Tahoma" w:hAnsi="Tahoma" w:cs="Tahoma"/>
                <w:spacing w:val="-16"/>
                <w:sz w:val="20"/>
                <w:szCs w:val="20"/>
              </w:rPr>
              <w:t xml:space="preserve"> </w:t>
            </w:r>
            <w:r w:rsidRPr="00596E97">
              <w:rPr>
                <w:rFonts w:ascii="Tahoma" w:hAnsi="Tahoma" w:cs="Tahoma"/>
                <w:sz w:val="20"/>
                <w:szCs w:val="20"/>
              </w:rPr>
              <w:t>загрязнено.</w:t>
            </w:r>
          </w:p>
        </w:tc>
        <w:tc>
          <w:tcPr>
            <w:tcW w:w="3250" w:type="dxa"/>
            <w:vAlign w:val="center"/>
          </w:tcPr>
          <w:p w:rsidR="00E85455" w:rsidRPr="00596E97" w:rsidRDefault="00E85455" w:rsidP="00596E97">
            <w:pPr>
              <w:widowControl w:val="0"/>
              <w:numPr>
                <w:ilvl w:val="0"/>
                <w:numId w:val="16"/>
              </w:numPr>
              <w:tabs>
                <w:tab w:val="left" w:pos="214"/>
              </w:tabs>
              <w:autoSpaceDE w:val="0"/>
              <w:autoSpaceDN w:val="0"/>
              <w:spacing w:after="0" w:line="276" w:lineRule="auto"/>
              <w:ind w:left="0" w:firstLine="0"/>
              <w:jc w:val="center"/>
              <w:rPr>
                <w:rFonts w:ascii="Tahoma" w:hAnsi="Tahoma" w:cs="Tahoma"/>
                <w:sz w:val="20"/>
                <w:szCs w:val="20"/>
              </w:rPr>
            </w:pPr>
            <w:r w:rsidRPr="00596E97">
              <w:rPr>
                <w:rFonts w:ascii="Tahoma" w:hAnsi="Tahoma" w:cs="Tahoma"/>
                <w:w w:val="95"/>
                <w:sz w:val="20"/>
                <w:szCs w:val="20"/>
              </w:rPr>
              <w:t>Уменьшите нагрузку</w:t>
            </w:r>
            <w:r w:rsidRPr="00596E97">
              <w:rPr>
                <w:rFonts w:ascii="Tahoma" w:hAnsi="Tahoma" w:cs="Tahoma"/>
                <w:spacing w:val="-30"/>
                <w:w w:val="95"/>
                <w:sz w:val="20"/>
                <w:szCs w:val="20"/>
              </w:rPr>
              <w:t xml:space="preserve"> </w:t>
            </w:r>
            <w:r w:rsidRPr="00596E97">
              <w:rPr>
                <w:rFonts w:ascii="Tahoma" w:hAnsi="Tahoma" w:cs="Tahoma"/>
                <w:spacing w:val="-7"/>
                <w:w w:val="95"/>
                <w:sz w:val="20"/>
                <w:szCs w:val="20"/>
              </w:rPr>
              <w:t xml:space="preserve">до </w:t>
            </w:r>
            <w:r w:rsidRPr="00596E97">
              <w:rPr>
                <w:rFonts w:ascii="Tahoma" w:hAnsi="Tahoma" w:cs="Tahoma"/>
                <w:sz w:val="20"/>
                <w:szCs w:val="20"/>
              </w:rPr>
              <w:t>допустимой.</w:t>
            </w:r>
          </w:p>
          <w:p w:rsidR="00E85455" w:rsidRPr="00596E97" w:rsidRDefault="00596E97" w:rsidP="00596E97">
            <w:pPr>
              <w:widowControl w:val="0"/>
              <w:numPr>
                <w:ilvl w:val="0"/>
                <w:numId w:val="16"/>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О</w:t>
            </w:r>
            <w:r w:rsidR="00E85455" w:rsidRPr="00596E97">
              <w:rPr>
                <w:rFonts w:ascii="Tahoma" w:hAnsi="Tahoma" w:cs="Tahoma"/>
                <w:sz w:val="20"/>
                <w:szCs w:val="20"/>
              </w:rPr>
              <w:t>трегулируйте</w:t>
            </w:r>
            <w:r w:rsidR="00E85455" w:rsidRPr="00596E97">
              <w:rPr>
                <w:rFonts w:ascii="Tahoma" w:hAnsi="Tahoma" w:cs="Tahoma"/>
                <w:spacing w:val="-22"/>
                <w:sz w:val="20"/>
                <w:szCs w:val="20"/>
              </w:rPr>
              <w:t xml:space="preserve"> </w:t>
            </w:r>
            <w:r w:rsidR="00E85455" w:rsidRPr="00596E97">
              <w:rPr>
                <w:rFonts w:ascii="Tahoma" w:hAnsi="Tahoma" w:cs="Tahoma"/>
                <w:sz w:val="20"/>
                <w:szCs w:val="20"/>
              </w:rPr>
              <w:t>соосность.</w:t>
            </w:r>
          </w:p>
          <w:p w:rsidR="00E85455" w:rsidRPr="00596E97" w:rsidRDefault="00E85455" w:rsidP="00596E97">
            <w:pPr>
              <w:widowControl w:val="0"/>
              <w:numPr>
                <w:ilvl w:val="0"/>
                <w:numId w:val="16"/>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w w:val="95"/>
                <w:sz w:val="20"/>
                <w:szCs w:val="20"/>
              </w:rPr>
              <w:t xml:space="preserve">Замените насос, потому </w:t>
            </w:r>
            <w:r w:rsidRPr="00596E97">
              <w:rPr>
                <w:rFonts w:ascii="Tahoma" w:hAnsi="Tahoma" w:cs="Tahoma"/>
                <w:sz w:val="20"/>
                <w:szCs w:val="20"/>
              </w:rPr>
              <w:t xml:space="preserve">что вал мотора не может </w:t>
            </w:r>
            <w:r w:rsidRPr="00596E97">
              <w:rPr>
                <w:rFonts w:ascii="Tahoma" w:hAnsi="Tahoma" w:cs="Tahoma"/>
                <w:w w:val="95"/>
                <w:sz w:val="20"/>
                <w:szCs w:val="20"/>
              </w:rPr>
              <w:t xml:space="preserve">вращаться при </w:t>
            </w:r>
            <w:r w:rsidRPr="00596E97">
              <w:rPr>
                <w:rFonts w:ascii="Tahoma" w:hAnsi="Tahoma" w:cs="Tahoma"/>
                <w:spacing w:val="-3"/>
                <w:w w:val="95"/>
                <w:sz w:val="20"/>
                <w:szCs w:val="20"/>
              </w:rPr>
              <w:t xml:space="preserve">блокировке </w:t>
            </w:r>
            <w:r w:rsidRPr="00596E97">
              <w:rPr>
                <w:rFonts w:ascii="Tahoma" w:hAnsi="Tahoma" w:cs="Tahoma"/>
                <w:sz w:val="20"/>
                <w:szCs w:val="20"/>
              </w:rPr>
              <w:t>насоса.</w:t>
            </w:r>
          </w:p>
          <w:p w:rsidR="00E85455" w:rsidRPr="00596E97" w:rsidRDefault="00E85455" w:rsidP="00596E97">
            <w:pPr>
              <w:widowControl w:val="0"/>
              <w:numPr>
                <w:ilvl w:val="0"/>
                <w:numId w:val="16"/>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w w:val="95"/>
                <w:sz w:val="20"/>
                <w:szCs w:val="20"/>
              </w:rPr>
              <w:t>Промойте или</w:t>
            </w:r>
            <w:r w:rsidRPr="00596E97">
              <w:rPr>
                <w:rFonts w:ascii="Tahoma" w:hAnsi="Tahoma" w:cs="Tahoma"/>
                <w:spacing w:val="-14"/>
                <w:w w:val="95"/>
                <w:sz w:val="20"/>
                <w:szCs w:val="20"/>
              </w:rPr>
              <w:t xml:space="preserve"> </w:t>
            </w:r>
            <w:r w:rsidRPr="00596E97">
              <w:rPr>
                <w:rFonts w:ascii="Tahoma" w:hAnsi="Tahoma" w:cs="Tahoma"/>
                <w:spacing w:val="-3"/>
                <w:w w:val="95"/>
                <w:sz w:val="20"/>
                <w:szCs w:val="20"/>
              </w:rPr>
              <w:t xml:space="preserve">замените </w:t>
            </w:r>
            <w:r w:rsidRPr="00596E97">
              <w:rPr>
                <w:rFonts w:ascii="Tahoma" w:hAnsi="Tahoma" w:cs="Tahoma"/>
                <w:sz w:val="20"/>
                <w:szCs w:val="20"/>
              </w:rPr>
              <w:t>клапан.</w:t>
            </w:r>
          </w:p>
          <w:p w:rsidR="00E85455" w:rsidRPr="00596E97" w:rsidRDefault="00E85455" w:rsidP="00596E97">
            <w:pPr>
              <w:widowControl w:val="0"/>
              <w:numPr>
                <w:ilvl w:val="0"/>
                <w:numId w:val="16"/>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Замените</w:t>
            </w:r>
            <w:r w:rsidRPr="00596E97">
              <w:rPr>
                <w:rFonts w:ascii="Tahoma" w:hAnsi="Tahoma" w:cs="Tahoma"/>
                <w:spacing w:val="-7"/>
                <w:sz w:val="20"/>
                <w:szCs w:val="20"/>
              </w:rPr>
              <w:t xml:space="preserve"> </w:t>
            </w:r>
            <w:r w:rsidRPr="00596E97">
              <w:rPr>
                <w:rFonts w:ascii="Tahoma" w:hAnsi="Tahoma" w:cs="Tahoma"/>
                <w:sz w:val="20"/>
                <w:szCs w:val="20"/>
              </w:rPr>
              <w:t>масло.</w:t>
            </w:r>
          </w:p>
        </w:tc>
      </w:tr>
      <w:tr w:rsidR="00E85455" w:rsidRPr="00596E97" w:rsidTr="00596E97">
        <w:trPr>
          <w:trHeight w:val="1351"/>
        </w:trPr>
        <w:tc>
          <w:tcPr>
            <w:tcW w:w="2400" w:type="dxa"/>
            <w:vAlign w:val="center"/>
          </w:tcPr>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w w:val="95"/>
                <w:sz w:val="20"/>
                <w:szCs w:val="20"/>
              </w:rPr>
              <w:t xml:space="preserve">Мотор и масляный насос </w:t>
            </w:r>
            <w:r w:rsidRPr="00596E97">
              <w:rPr>
                <w:rFonts w:ascii="Tahoma" w:hAnsi="Tahoma" w:cs="Tahoma"/>
                <w:b/>
                <w:sz w:val="20"/>
                <w:szCs w:val="20"/>
              </w:rPr>
              <w:t>работают нормально,</w:t>
            </w:r>
          </w:p>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w w:val="95"/>
                <w:sz w:val="20"/>
                <w:szCs w:val="20"/>
              </w:rPr>
              <w:t xml:space="preserve">но рабочая платформа </w:t>
            </w:r>
            <w:r w:rsidRPr="00596E97">
              <w:rPr>
                <w:rFonts w:ascii="Tahoma" w:hAnsi="Tahoma" w:cs="Tahoma"/>
                <w:b/>
                <w:sz w:val="20"/>
                <w:szCs w:val="20"/>
              </w:rPr>
              <w:t>не поднимается</w:t>
            </w:r>
          </w:p>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sz w:val="20"/>
                <w:szCs w:val="20"/>
              </w:rPr>
              <w:t xml:space="preserve">или платформа не </w:t>
            </w:r>
            <w:r w:rsidRPr="00596E97">
              <w:rPr>
                <w:rFonts w:ascii="Tahoma" w:hAnsi="Tahoma" w:cs="Tahoma"/>
                <w:b/>
                <w:w w:val="90"/>
                <w:sz w:val="20"/>
                <w:szCs w:val="20"/>
              </w:rPr>
              <w:t xml:space="preserve">работает на заявленную </w:t>
            </w:r>
            <w:r w:rsidRPr="00596E97">
              <w:rPr>
                <w:rFonts w:ascii="Tahoma" w:hAnsi="Tahoma" w:cs="Tahoma"/>
                <w:b/>
                <w:sz w:val="20"/>
                <w:szCs w:val="20"/>
              </w:rPr>
              <w:t>грузоподъемность</w:t>
            </w:r>
          </w:p>
        </w:tc>
        <w:tc>
          <w:tcPr>
            <w:tcW w:w="3554" w:type="dxa"/>
            <w:vAlign w:val="center"/>
          </w:tcPr>
          <w:p w:rsidR="00E85455" w:rsidRPr="00596E97" w:rsidRDefault="00596E97" w:rsidP="00596E97">
            <w:pPr>
              <w:widowControl w:val="0"/>
              <w:numPr>
                <w:ilvl w:val="0"/>
                <w:numId w:val="15"/>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w w:val="95"/>
                <w:sz w:val="20"/>
                <w:szCs w:val="20"/>
              </w:rPr>
              <w:t>Н</w:t>
            </w:r>
            <w:r w:rsidR="00E85455" w:rsidRPr="00596E97">
              <w:rPr>
                <w:rFonts w:ascii="Tahoma" w:hAnsi="Tahoma" w:cs="Tahoma"/>
                <w:w w:val="95"/>
                <w:sz w:val="20"/>
                <w:szCs w:val="20"/>
              </w:rPr>
              <w:t xml:space="preserve">изкое давление в гидравлической </w:t>
            </w:r>
            <w:r w:rsidR="00E85455" w:rsidRPr="00596E97">
              <w:rPr>
                <w:rFonts w:ascii="Tahoma" w:hAnsi="Tahoma" w:cs="Tahoma"/>
                <w:sz w:val="20"/>
                <w:szCs w:val="20"/>
              </w:rPr>
              <w:t>системе.</w:t>
            </w:r>
          </w:p>
          <w:p w:rsidR="00E85455" w:rsidRPr="00596E97" w:rsidRDefault="00E85455" w:rsidP="00596E97">
            <w:pPr>
              <w:widowControl w:val="0"/>
              <w:numPr>
                <w:ilvl w:val="0"/>
                <w:numId w:val="15"/>
              </w:numPr>
              <w:tabs>
                <w:tab w:val="left" w:pos="218"/>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В</w:t>
            </w:r>
            <w:r w:rsidRPr="00596E97">
              <w:rPr>
                <w:rFonts w:ascii="Tahoma" w:hAnsi="Tahoma" w:cs="Tahoma"/>
                <w:spacing w:val="-9"/>
                <w:sz w:val="20"/>
                <w:szCs w:val="20"/>
              </w:rPr>
              <w:t xml:space="preserve"> </w:t>
            </w:r>
            <w:r w:rsidRPr="00596E97">
              <w:rPr>
                <w:rFonts w:ascii="Tahoma" w:hAnsi="Tahoma" w:cs="Tahoma"/>
                <w:sz w:val="20"/>
                <w:szCs w:val="20"/>
              </w:rPr>
              <w:t>систему</w:t>
            </w:r>
            <w:r w:rsidRPr="00596E97">
              <w:rPr>
                <w:rFonts w:ascii="Tahoma" w:hAnsi="Tahoma" w:cs="Tahoma"/>
                <w:spacing w:val="-13"/>
                <w:sz w:val="20"/>
                <w:szCs w:val="20"/>
              </w:rPr>
              <w:t xml:space="preserve"> </w:t>
            </w:r>
            <w:r w:rsidRPr="00596E97">
              <w:rPr>
                <w:rFonts w:ascii="Tahoma" w:hAnsi="Tahoma" w:cs="Tahoma"/>
                <w:sz w:val="20"/>
                <w:szCs w:val="20"/>
              </w:rPr>
              <w:t>попадает</w:t>
            </w:r>
            <w:r w:rsidRPr="00596E97">
              <w:rPr>
                <w:rFonts w:ascii="Tahoma" w:hAnsi="Tahoma" w:cs="Tahoma"/>
                <w:spacing w:val="-12"/>
                <w:sz w:val="20"/>
                <w:szCs w:val="20"/>
              </w:rPr>
              <w:t xml:space="preserve"> </w:t>
            </w:r>
            <w:r w:rsidRPr="00596E97">
              <w:rPr>
                <w:rFonts w:ascii="Tahoma" w:hAnsi="Tahoma" w:cs="Tahoma"/>
                <w:sz w:val="20"/>
                <w:szCs w:val="20"/>
              </w:rPr>
              <w:t>воздух.</w:t>
            </w:r>
          </w:p>
          <w:p w:rsidR="00E85455" w:rsidRPr="00596E97" w:rsidRDefault="00E85455" w:rsidP="00596E97">
            <w:pPr>
              <w:widowControl w:val="0"/>
              <w:numPr>
                <w:ilvl w:val="0"/>
                <w:numId w:val="15"/>
              </w:numPr>
              <w:tabs>
                <w:tab w:val="left" w:pos="213"/>
              </w:tabs>
              <w:autoSpaceDE w:val="0"/>
              <w:autoSpaceDN w:val="0"/>
              <w:spacing w:after="0" w:line="276" w:lineRule="auto"/>
              <w:ind w:left="0" w:firstLine="0"/>
              <w:jc w:val="center"/>
              <w:rPr>
                <w:rFonts w:ascii="Tahoma" w:hAnsi="Tahoma" w:cs="Tahoma"/>
                <w:sz w:val="20"/>
                <w:szCs w:val="20"/>
              </w:rPr>
            </w:pPr>
            <w:r w:rsidRPr="00596E97">
              <w:rPr>
                <w:rFonts w:ascii="Tahoma" w:hAnsi="Tahoma" w:cs="Tahoma"/>
                <w:w w:val="95"/>
                <w:sz w:val="20"/>
                <w:szCs w:val="20"/>
              </w:rPr>
              <w:t>Уровень</w:t>
            </w:r>
            <w:r w:rsidRPr="00596E97">
              <w:rPr>
                <w:rFonts w:ascii="Tahoma" w:hAnsi="Tahoma" w:cs="Tahoma"/>
                <w:spacing w:val="-12"/>
                <w:w w:val="95"/>
                <w:sz w:val="20"/>
                <w:szCs w:val="20"/>
              </w:rPr>
              <w:t xml:space="preserve"> </w:t>
            </w:r>
            <w:r w:rsidRPr="00596E97">
              <w:rPr>
                <w:rFonts w:ascii="Tahoma" w:hAnsi="Tahoma" w:cs="Tahoma"/>
                <w:w w:val="95"/>
                <w:sz w:val="20"/>
                <w:szCs w:val="20"/>
              </w:rPr>
              <w:t>масла</w:t>
            </w:r>
            <w:r w:rsidRPr="00596E97">
              <w:rPr>
                <w:rFonts w:ascii="Tahoma" w:hAnsi="Tahoma" w:cs="Tahoma"/>
                <w:spacing w:val="-8"/>
                <w:w w:val="95"/>
                <w:sz w:val="20"/>
                <w:szCs w:val="20"/>
              </w:rPr>
              <w:t xml:space="preserve"> </w:t>
            </w:r>
            <w:r w:rsidRPr="00596E97">
              <w:rPr>
                <w:rFonts w:ascii="Tahoma" w:hAnsi="Tahoma" w:cs="Tahoma"/>
                <w:w w:val="95"/>
                <w:sz w:val="20"/>
                <w:szCs w:val="20"/>
              </w:rPr>
              <w:t>в</w:t>
            </w:r>
            <w:r w:rsidRPr="00596E97">
              <w:rPr>
                <w:rFonts w:ascii="Tahoma" w:hAnsi="Tahoma" w:cs="Tahoma"/>
                <w:spacing w:val="-7"/>
                <w:w w:val="95"/>
                <w:sz w:val="20"/>
                <w:szCs w:val="20"/>
              </w:rPr>
              <w:t xml:space="preserve"> </w:t>
            </w:r>
            <w:r w:rsidRPr="00596E97">
              <w:rPr>
                <w:rFonts w:ascii="Tahoma" w:hAnsi="Tahoma" w:cs="Tahoma"/>
                <w:w w:val="95"/>
                <w:sz w:val="20"/>
                <w:szCs w:val="20"/>
              </w:rPr>
              <w:t>резервуаре</w:t>
            </w:r>
            <w:r w:rsidRPr="00596E97">
              <w:rPr>
                <w:rFonts w:ascii="Tahoma" w:hAnsi="Tahoma" w:cs="Tahoma"/>
                <w:spacing w:val="-8"/>
                <w:w w:val="95"/>
                <w:sz w:val="20"/>
                <w:szCs w:val="20"/>
              </w:rPr>
              <w:t xml:space="preserve"> </w:t>
            </w:r>
            <w:r w:rsidRPr="00596E97">
              <w:rPr>
                <w:rFonts w:ascii="Tahoma" w:hAnsi="Tahoma" w:cs="Tahoma"/>
                <w:w w:val="95"/>
                <w:sz w:val="20"/>
                <w:szCs w:val="20"/>
              </w:rPr>
              <w:t>низкий.</w:t>
            </w:r>
          </w:p>
        </w:tc>
        <w:tc>
          <w:tcPr>
            <w:tcW w:w="3250" w:type="dxa"/>
            <w:vAlign w:val="center"/>
          </w:tcPr>
          <w:p w:rsidR="00E85455" w:rsidRPr="00596E97" w:rsidRDefault="00596E97" w:rsidP="00596E97">
            <w:pPr>
              <w:widowControl w:val="0"/>
              <w:numPr>
                <w:ilvl w:val="0"/>
                <w:numId w:val="14"/>
              </w:numPr>
              <w:tabs>
                <w:tab w:val="left" w:pos="217"/>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О</w:t>
            </w:r>
            <w:r w:rsidR="00E85455" w:rsidRPr="00596E97">
              <w:rPr>
                <w:rFonts w:ascii="Tahoma" w:hAnsi="Tahoma" w:cs="Tahoma"/>
                <w:sz w:val="20"/>
                <w:szCs w:val="20"/>
              </w:rPr>
              <w:t xml:space="preserve">трегулируйте </w:t>
            </w:r>
            <w:r w:rsidR="00E85455" w:rsidRPr="00596E97">
              <w:rPr>
                <w:rFonts w:ascii="Tahoma" w:hAnsi="Tahoma" w:cs="Tahoma"/>
                <w:w w:val="90"/>
                <w:sz w:val="20"/>
                <w:szCs w:val="20"/>
              </w:rPr>
              <w:t>распределительный</w:t>
            </w:r>
            <w:r w:rsidR="00E85455" w:rsidRPr="00596E97">
              <w:rPr>
                <w:rFonts w:ascii="Tahoma" w:hAnsi="Tahoma" w:cs="Tahoma"/>
                <w:spacing w:val="15"/>
                <w:w w:val="90"/>
                <w:sz w:val="20"/>
                <w:szCs w:val="20"/>
              </w:rPr>
              <w:t xml:space="preserve"> </w:t>
            </w:r>
            <w:r w:rsidR="00E85455" w:rsidRPr="00596E97">
              <w:rPr>
                <w:rFonts w:ascii="Tahoma" w:hAnsi="Tahoma" w:cs="Tahoma"/>
                <w:w w:val="90"/>
                <w:sz w:val="20"/>
                <w:szCs w:val="20"/>
              </w:rPr>
              <w:t>клапан.</w:t>
            </w:r>
          </w:p>
          <w:p w:rsidR="00E85455" w:rsidRPr="00596E97" w:rsidRDefault="00E85455" w:rsidP="00596E97">
            <w:pPr>
              <w:widowControl w:val="0"/>
              <w:numPr>
                <w:ilvl w:val="0"/>
                <w:numId w:val="14"/>
              </w:numPr>
              <w:tabs>
                <w:tab w:val="left" w:pos="217"/>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 xml:space="preserve">Проверьте и </w:t>
            </w:r>
            <w:r w:rsidRPr="00596E97">
              <w:rPr>
                <w:rFonts w:ascii="Tahoma" w:hAnsi="Tahoma" w:cs="Tahoma"/>
                <w:w w:val="95"/>
                <w:sz w:val="20"/>
                <w:szCs w:val="20"/>
              </w:rPr>
              <w:t>герметизируйте</w:t>
            </w:r>
            <w:r w:rsidRPr="00596E97">
              <w:rPr>
                <w:rFonts w:ascii="Tahoma" w:hAnsi="Tahoma" w:cs="Tahoma"/>
                <w:spacing w:val="-12"/>
                <w:w w:val="95"/>
                <w:sz w:val="20"/>
                <w:szCs w:val="20"/>
              </w:rPr>
              <w:t xml:space="preserve"> </w:t>
            </w:r>
            <w:r w:rsidRPr="00596E97">
              <w:rPr>
                <w:rFonts w:ascii="Tahoma" w:hAnsi="Tahoma" w:cs="Tahoma"/>
                <w:spacing w:val="-3"/>
                <w:w w:val="95"/>
                <w:sz w:val="20"/>
                <w:szCs w:val="20"/>
              </w:rPr>
              <w:t>соединения.</w:t>
            </w:r>
          </w:p>
          <w:p w:rsidR="00E85455" w:rsidRPr="00596E97" w:rsidRDefault="00E85455" w:rsidP="00596E97">
            <w:pPr>
              <w:widowControl w:val="0"/>
              <w:numPr>
                <w:ilvl w:val="0"/>
                <w:numId w:val="14"/>
              </w:numPr>
              <w:tabs>
                <w:tab w:val="left" w:pos="214"/>
              </w:tabs>
              <w:autoSpaceDE w:val="0"/>
              <w:autoSpaceDN w:val="0"/>
              <w:spacing w:after="0" w:line="276" w:lineRule="auto"/>
              <w:ind w:left="0" w:firstLine="0"/>
              <w:jc w:val="center"/>
              <w:rPr>
                <w:rFonts w:ascii="Tahoma" w:hAnsi="Tahoma" w:cs="Tahoma"/>
                <w:sz w:val="20"/>
                <w:szCs w:val="20"/>
              </w:rPr>
            </w:pPr>
            <w:r w:rsidRPr="00596E97">
              <w:rPr>
                <w:rFonts w:ascii="Tahoma" w:hAnsi="Tahoma" w:cs="Tahoma"/>
                <w:w w:val="95"/>
                <w:sz w:val="20"/>
                <w:szCs w:val="20"/>
              </w:rPr>
              <w:t>Долейте</w:t>
            </w:r>
            <w:r w:rsidRPr="00596E97">
              <w:rPr>
                <w:rFonts w:ascii="Tahoma" w:hAnsi="Tahoma" w:cs="Tahoma"/>
                <w:spacing w:val="-16"/>
                <w:w w:val="95"/>
                <w:sz w:val="20"/>
                <w:szCs w:val="20"/>
              </w:rPr>
              <w:t xml:space="preserve"> </w:t>
            </w:r>
            <w:r w:rsidRPr="00596E97">
              <w:rPr>
                <w:rFonts w:ascii="Tahoma" w:hAnsi="Tahoma" w:cs="Tahoma"/>
                <w:w w:val="95"/>
                <w:sz w:val="20"/>
                <w:szCs w:val="20"/>
              </w:rPr>
              <w:t>масло</w:t>
            </w:r>
            <w:r w:rsidRPr="00596E97">
              <w:rPr>
                <w:rFonts w:ascii="Tahoma" w:hAnsi="Tahoma" w:cs="Tahoma"/>
                <w:spacing w:val="-18"/>
                <w:w w:val="95"/>
                <w:sz w:val="20"/>
                <w:szCs w:val="20"/>
              </w:rPr>
              <w:t xml:space="preserve"> </w:t>
            </w:r>
            <w:r w:rsidRPr="00596E97">
              <w:rPr>
                <w:rFonts w:ascii="Tahoma" w:hAnsi="Tahoma" w:cs="Tahoma"/>
                <w:spacing w:val="-7"/>
                <w:w w:val="95"/>
                <w:sz w:val="20"/>
                <w:szCs w:val="20"/>
              </w:rPr>
              <w:t xml:space="preserve">до </w:t>
            </w:r>
            <w:r w:rsidRPr="00596E97">
              <w:rPr>
                <w:rFonts w:ascii="Tahoma" w:hAnsi="Tahoma" w:cs="Tahoma"/>
                <w:w w:val="95"/>
                <w:sz w:val="20"/>
                <w:szCs w:val="20"/>
              </w:rPr>
              <w:t>требуемого</w:t>
            </w:r>
            <w:r w:rsidRPr="00596E97">
              <w:rPr>
                <w:rFonts w:ascii="Tahoma" w:hAnsi="Tahoma" w:cs="Tahoma"/>
                <w:spacing w:val="-13"/>
                <w:w w:val="95"/>
                <w:sz w:val="20"/>
                <w:szCs w:val="20"/>
              </w:rPr>
              <w:t xml:space="preserve"> </w:t>
            </w:r>
            <w:r w:rsidRPr="00596E97">
              <w:rPr>
                <w:rFonts w:ascii="Tahoma" w:hAnsi="Tahoma" w:cs="Tahoma"/>
                <w:w w:val="95"/>
                <w:sz w:val="20"/>
                <w:szCs w:val="20"/>
              </w:rPr>
              <w:t>уровня.</w:t>
            </w:r>
          </w:p>
        </w:tc>
      </w:tr>
      <w:tr w:rsidR="00E85455" w:rsidRPr="00596E97" w:rsidTr="00596E97">
        <w:trPr>
          <w:trHeight w:val="1716"/>
        </w:trPr>
        <w:tc>
          <w:tcPr>
            <w:tcW w:w="2400" w:type="dxa"/>
            <w:vAlign w:val="center"/>
          </w:tcPr>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sz w:val="20"/>
                <w:szCs w:val="20"/>
              </w:rPr>
              <w:t xml:space="preserve">Рабочая платформа </w:t>
            </w:r>
            <w:r w:rsidRPr="00596E97">
              <w:rPr>
                <w:rFonts w:ascii="Tahoma" w:hAnsi="Tahoma" w:cs="Tahoma"/>
                <w:b/>
                <w:w w:val="90"/>
                <w:sz w:val="20"/>
                <w:szCs w:val="20"/>
              </w:rPr>
              <w:t xml:space="preserve">опускается не равномерно </w:t>
            </w:r>
            <w:r w:rsidRPr="00596E97">
              <w:rPr>
                <w:rFonts w:ascii="Tahoma" w:hAnsi="Tahoma" w:cs="Tahoma"/>
                <w:b/>
                <w:sz w:val="20"/>
                <w:szCs w:val="20"/>
              </w:rPr>
              <w:t>или не опускается</w:t>
            </w:r>
          </w:p>
        </w:tc>
        <w:tc>
          <w:tcPr>
            <w:tcW w:w="3554" w:type="dxa"/>
            <w:vAlign w:val="center"/>
          </w:tcPr>
          <w:p w:rsidR="00E85455" w:rsidRPr="00596E97" w:rsidRDefault="00596E97" w:rsidP="00596E97">
            <w:pPr>
              <w:widowControl w:val="0"/>
              <w:numPr>
                <w:ilvl w:val="0"/>
                <w:numId w:val="13"/>
              </w:numPr>
              <w:tabs>
                <w:tab w:val="left" w:pos="217"/>
              </w:tabs>
              <w:autoSpaceDE w:val="0"/>
              <w:autoSpaceDN w:val="0"/>
              <w:spacing w:after="0" w:line="276" w:lineRule="auto"/>
              <w:ind w:left="0" w:firstLine="0"/>
              <w:jc w:val="center"/>
              <w:rPr>
                <w:rFonts w:ascii="Tahoma" w:hAnsi="Tahoma" w:cs="Tahoma"/>
                <w:sz w:val="20"/>
                <w:szCs w:val="20"/>
              </w:rPr>
            </w:pPr>
            <w:r w:rsidRPr="00596E97">
              <w:rPr>
                <w:rFonts w:ascii="Tahoma" w:hAnsi="Tahoma" w:cs="Tahoma"/>
                <w:w w:val="95"/>
                <w:sz w:val="20"/>
                <w:szCs w:val="20"/>
              </w:rPr>
              <w:t>Н</w:t>
            </w:r>
            <w:r w:rsidR="00E85455" w:rsidRPr="00596E97">
              <w:rPr>
                <w:rFonts w:ascii="Tahoma" w:hAnsi="Tahoma" w:cs="Tahoma"/>
                <w:w w:val="95"/>
                <w:sz w:val="20"/>
                <w:szCs w:val="20"/>
              </w:rPr>
              <w:t>а</w:t>
            </w:r>
            <w:r w:rsidR="00E85455" w:rsidRPr="00596E97">
              <w:rPr>
                <w:rFonts w:ascii="Tahoma" w:hAnsi="Tahoma" w:cs="Tahoma"/>
                <w:spacing w:val="-7"/>
                <w:w w:val="95"/>
                <w:sz w:val="20"/>
                <w:szCs w:val="20"/>
              </w:rPr>
              <w:t xml:space="preserve"> </w:t>
            </w:r>
            <w:r w:rsidR="00E85455" w:rsidRPr="00596E97">
              <w:rPr>
                <w:rFonts w:ascii="Tahoma" w:hAnsi="Tahoma" w:cs="Tahoma"/>
                <w:w w:val="95"/>
                <w:sz w:val="20"/>
                <w:szCs w:val="20"/>
              </w:rPr>
              <w:t>платформу</w:t>
            </w:r>
            <w:r w:rsidR="00E85455" w:rsidRPr="00596E97">
              <w:rPr>
                <w:rFonts w:ascii="Tahoma" w:hAnsi="Tahoma" w:cs="Tahoma"/>
                <w:spacing w:val="-10"/>
                <w:w w:val="95"/>
                <w:sz w:val="20"/>
                <w:szCs w:val="20"/>
              </w:rPr>
              <w:t xml:space="preserve"> </w:t>
            </w:r>
            <w:r w:rsidR="00E85455" w:rsidRPr="00596E97">
              <w:rPr>
                <w:rFonts w:ascii="Tahoma" w:hAnsi="Tahoma" w:cs="Tahoma"/>
                <w:w w:val="95"/>
                <w:sz w:val="20"/>
                <w:szCs w:val="20"/>
              </w:rPr>
              <w:t>нет</w:t>
            </w:r>
            <w:r w:rsidR="00E85455" w:rsidRPr="00596E97">
              <w:rPr>
                <w:rFonts w:ascii="Tahoma" w:hAnsi="Tahoma" w:cs="Tahoma"/>
                <w:spacing w:val="-13"/>
                <w:w w:val="95"/>
                <w:sz w:val="20"/>
                <w:szCs w:val="20"/>
              </w:rPr>
              <w:t xml:space="preserve"> </w:t>
            </w:r>
            <w:r w:rsidR="00E85455" w:rsidRPr="00596E97">
              <w:rPr>
                <w:rFonts w:ascii="Tahoma" w:hAnsi="Tahoma" w:cs="Tahoma"/>
                <w:spacing w:val="-3"/>
                <w:w w:val="95"/>
                <w:sz w:val="20"/>
                <w:szCs w:val="20"/>
              </w:rPr>
              <w:t xml:space="preserve">достаточной </w:t>
            </w:r>
            <w:r w:rsidR="00E85455" w:rsidRPr="00596E97">
              <w:rPr>
                <w:rFonts w:ascii="Tahoma" w:hAnsi="Tahoma" w:cs="Tahoma"/>
                <w:sz w:val="20"/>
                <w:szCs w:val="20"/>
              </w:rPr>
              <w:t>нагрузки.</w:t>
            </w:r>
          </w:p>
          <w:p w:rsidR="00E85455" w:rsidRPr="00596E97" w:rsidRDefault="00E85455" w:rsidP="00596E97">
            <w:pPr>
              <w:widowControl w:val="0"/>
              <w:numPr>
                <w:ilvl w:val="0"/>
                <w:numId w:val="13"/>
              </w:numPr>
              <w:tabs>
                <w:tab w:val="left" w:pos="217"/>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 xml:space="preserve">Малый ток гидравлического </w:t>
            </w:r>
            <w:r w:rsidRPr="00596E97">
              <w:rPr>
                <w:rFonts w:ascii="Tahoma" w:hAnsi="Tahoma" w:cs="Tahoma"/>
                <w:w w:val="95"/>
                <w:sz w:val="20"/>
                <w:szCs w:val="20"/>
              </w:rPr>
              <w:t>масла,</w:t>
            </w:r>
            <w:r w:rsidRPr="00596E97">
              <w:rPr>
                <w:rFonts w:ascii="Tahoma" w:hAnsi="Tahoma" w:cs="Tahoma"/>
                <w:spacing w:val="-25"/>
                <w:w w:val="95"/>
                <w:sz w:val="20"/>
                <w:szCs w:val="20"/>
              </w:rPr>
              <w:t xml:space="preserve"> </w:t>
            </w:r>
            <w:r w:rsidRPr="00596E97">
              <w:rPr>
                <w:rFonts w:ascii="Tahoma" w:hAnsi="Tahoma" w:cs="Tahoma"/>
                <w:w w:val="95"/>
                <w:sz w:val="20"/>
                <w:szCs w:val="20"/>
              </w:rPr>
              <w:t>не</w:t>
            </w:r>
            <w:r w:rsidRPr="00596E97">
              <w:rPr>
                <w:rFonts w:ascii="Tahoma" w:hAnsi="Tahoma" w:cs="Tahoma"/>
                <w:spacing w:val="-20"/>
                <w:w w:val="95"/>
                <w:sz w:val="20"/>
                <w:szCs w:val="20"/>
              </w:rPr>
              <w:t xml:space="preserve"> </w:t>
            </w:r>
            <w:r w:rsidRPr="00596E97">
              <w:rPr>
                <w:rFonts w:ascii="Tahoma" w:hAnsi="Tahoma" w:cs="Tahoma"/>
                <w:w w:val="95"/>
                <w:sz w:val="20"/>
                <w:szCs w:val="20"/>
              </w:rPr>
              <w:t>позволяющий</w:t>
            </w:r>
            <w:r w:rsidRPr="00596E97">
              <w:rPr>
                <w:rFonts w:ascii="Tahoma" w:hAnsi="Tahoma" w:cs="Tahoma"/>
                <w:spacing w:val="-19"/>
                <w:w w:val="95"/>
                <w:sz w:val="20"/>
                <w:szCs w:val="20"/>
              </w:rPr>
              <w:t xml:space="preserve"> </w:t>
            </w:r>
            <w:r w:rsidRPr="00596E97">
              <w:rPr>
                <w:rFonts w:ascii="Tahoma" w:hAnsi="Tahoma" w:cs="Tahoma"/>
                <w:spacing w:val="-3"/>
                <w:w w:val="95"/>
                <w:sz w:val="20"/>
                <w:szCs w:val="20"/>
              </w:rPr>
              <w:t xml:space="preserve">платформе </w:t>
            </w:r>
            <w:r w:rsidRPr="00596E97">
              <w:rPr>
                <w:rFonts w:ascii="Tahoma" w:hAnsi="Tahoma" w:cs="Tahoma"/>
                <w:sz w:val="20"/>
                <w:szCs w:val="20"/>
              </w:rPr>
              <w:t>опускаться</w:t>
            </w:r>
            <w:r w:rsidRPr="00596E97">
              <w:rPr>
                <w:rFonts w:ascii="Tahoma" w:hAnsi="Tahoma" w:cs="Tahoma"/>
                <w:spacing w:val="-8"/>
                <w:sz w:val="20"/>
                <w:szCs w:val="20"/>
              </w:rPr>
              <w:t xml:space="preserve"> </w:t>
            </w:r>
            <w:r w:rsidRPr="00596E97">
              <w:rPr>
                <w:rFonts w:ascii="Tahoma" w:hAnsi="Tahoma" w:cs="Tahoma"/>
                <w:sz w:val="20"/>
                <w:szCs w:val="20"/>
              </w:rPr>
              <w:t>равномерно.</w:t>
            </w:r>
          </w:p>
          <w:p w:rsidR="00E85455" w:rsidRPr="00596E97" w:rsidRDefault="00E85455" w:rsidP="00596E97">
            <w:pPr>
              <w:widowControl w:val="0"/>
              <w:numPr>
                <w:ilvl w:val="0"/>
                <w:numId w:val="13"/>
              </w:numPr>
              <w:tabs>
                <w:tab w:val="left" w:pos="217"/>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 xml:space="preserve">Слишком большой ток </w:t>
            </w:r>
            <w:r w:rsidRPr="00596E97">
              <w:rPr>
                <w:rFonts w:ascii="Tahoma" w:hAnsi="Tahoma" w:cs="Tahoma"/>
                <w:w w:val="95"/>
                <w:sz w:val="20"/>
                <w:szCs w:val="20"/>
              </w:rPr>
              <w:t xml:space="preserve">гидравлического масла приводит к чрезмерно быстрому </w:t>
            </w:r>
            <w:r w:rsidRPr="00596E97">
              <w:rPr>
                <w:rFonts w:ascii="Tahoma" w:hAnsi="Tahoma" w:cs="Tahoma"/>
                <w:spacing w:val="-3"/>
                <w:w w:val="95"/>
                <w:sz w:val="20"/>
                <w:szCs w:val="20"/>
              </w:rPr>
              <w:t xml:space="preserve">опусканию </w:t>
            </w:r>
            <w:r w:rsidRPr="00596E97">
              <w:rPr>
                <w:rFonts w:ascii="Tahoma" w:hAnsi="Tahoma" w:cs="Tahoma"/>
                <w:sz w:val="20"/>
                <w:szCs w:val="20"/>
              </w:rPr>
              <w:t>платформы.</w:t>
            </w:r>
          </w:p>
        </w:tc>
        <w:tc>
          <w:tcPr>
            <w:tcW w:w="3250" w:type="dxa"/>
            <w:vAlign w:val="center"/>
          </w:tcPr>
          <w:p w:rsidR="00E85455" w:rsidRPr="00596E97" w:rsidRDefault="00596E97" w:rsidP="00596E97">
            <w:pPr>
              <w:spacing w:after="0" w:line="276" w:lineRule="auto"/>
              <w:jc w:val="center"/>
              <w:rPr>
                <w:rFonts w:ascii="Tahoma" w:hAnsi="Tahoma" w:cs="Tahoma"/>
                <w:sz w:val="20"/>
                <w:szCs w:val="20"/>
              </w:rPr>
            </w:pPr>
            <w:r w:rsidRPr="00596E97">
              <w:rPr>
                <w:rFonts w:ascii="Tahoma" w:hAnsi="Tahoma" w:cs="Tahoma"/>
                <w:w w:val="95"/>
                <w:sz w:val="20"/>
                <w:szCs w:val="20"/>
              </w:rPr>
              <w:t>О</w:t>
            </w:r>
            <w:r w:rsidR="00E85455" w:rsidRPr="00596E97">
              <w:rPr>
                <w:rFonts w:ascii="Tahoma" w:hAnsi="Tahoma" w:cs="Tahoma"/>
                <w:w w:val="95"/>
                <w:sz w:val="20"/>
                <w:szCs w:val="20"/>
              </w:rPr>
              <w:t xml:space="preserve">трегулируйте пропускание </w:t>
            </w:r>
            <w:r w:rsidR="00E85455" w:rsidRPr="00596E97">
              <w:rPr>
                <w:rFonts w:ascii="Tahoma" w:hAnsi="Tahoma" w:cs="Tahoma"/>
                <w:sz w:val="20"/>
                <w:szCs w:val="20"/>
              </w:rPr>
              <w:t>перепускного клапана гидравлической системы.</w:t>
            </w:r>
          </w:p>
        </w:tc>
      </w:tr>
      <w:tr w:rsidR="00E85455" w:rsidRPr="00596E97" w:rsidTr="00596E97">
        <w:trPr>
          <w:trHeight w:val="805"/>
        </w:trPr>
        <w:tc>
          <w:tcPr>
            <w:tcW w:w="2400" w:type="dxa"/>
            <w:vAlign w:val="center"/>
          </w:tcPr>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sz w:val="20"/>
                <w:szCs w:val="20"/>
              </w:rPr>
              <w:t xml:space="preserve">Рабочая платформа не </w:t>
            </w:r>
            <w:r w:rsidRPr="00596E97">
              <w:rPr>
                <w:rFonts w:ascii="Tahoma" w:hAnsi="Tahoma" w:cs="Tahoma"/>
                <w:b/>
                <w:w w:val="90"/>
                <w:sz w:val="20"/>
                <w:szCs w:val="20"/>
              </w:rPr>
              <w:t>может быстро опуститься</w:t>
            </w:r>
          </w:p>
        </w:tc>
        <w:tc>
          <w:tcPr>
            <w:tcW w:w="3554" w:type="dxa"/>
            <w:vAlign w:val="center"/>
          </w:tcPr>
          <w:p w:rsidR="00E85455" w:rsidRPr="00596E97" w:rsidRDefault="00596E97" w:rsidP="00596E97">
            <w:pPr>
              <w:spacing w:after="0" w:line="276" w:lineRule="auto"/>
              <w:jc w:val="center"/>
              <w:rPr>
                <w:rFonts w:ascii="Tahoma" w:hAnsi="Tahoma" w:cs="Tahoma"/>
                <w:sz w:val="20"/>
                <w:szCs w:val="20"/>
              </w:rPr>
            </w:pPr>
            <w:r w:rsidRPr="00596E97">
              <w:rPr>
                <w:rFonts w:ascii="Tahoma" w:hAnsi="Tahoma" w:cs="Tahoma"/>
                <w:w w:val="95"/>
                <w:sz w:val="20"/>
                <w:szCs w:val="20"/>
              </w:rPr>
              <w:t>Н</w:t>
            </w:r>
            <w:r w:rsidR="00E85455" w:rsidRPr="00596E97">
              <w:rPr>
                <w:rFonts w:ascii="Tahoma" w:hAnsi="Tahoma" w:cs="Tahoma"/>
                <w:w w:val="95"/>
                <w:sz w:val="20"/>
                <w:szCs w:val="20"/>
              </w:rPr>
              <w:t xml:space="preserve">ет напряжения на соленоиде или циркуляция масла нарушена из-за </w:t>
            </w:r>
            <w:r w:rsidR="00E85455" w:rsidRPr="00596E97">
              <w:rPr>
                <w:rFonts w:ascii="Tahoma" w:hAnsi="Tahoma" w:cs="Tahoma"/>
                <w:sz w:val="20"/>
                <w:szCs w:val="20"/>
              </w:rPr>
              <w:t>присутствия в нем посторонних предметов.</w:t>
            </w:r>
          </w:p>
        </w:tc>
        <w:tc>
          <w:tcPr>
            <w:tcW w:w="3250" w:type="dxa"/>
            <w:vAlign w:val="center"/>
          </w:tcPr>
          <w:p w:rsidR="00E85455" w:rsidRPr="00596E97" w:rsidRDefault="00E85455" w:rsidP="00596E97">
            <w:pPr>
              <w:spacing w:after="0" w:line="276" w:lineRule="auto"/>
              <w:jc w:val="center"/>
              <w:rPr>
                <w:rFonts w:ascii="Tahoma" w:hAnsi="Tahoma" w:cs="Tahoma"/>
                <w:sz w:val="20"/>
                <w:szCs w:val="20"/>
              </w:rPr>
            </w:pPr>
            <w:r w:rsidRPr="00596E97">
              <w:rPr>
                <w:rFonts w:ascii="Tahoma" w:hAnsi="Tahoma" w:cs="Tahoma"/>
                <w:sz w:val="20"/>
                <w:szCs w:val="20"/>
              </w:rPr>
              <w:t xml:space="preserve">Промойте соленоид от </w:t>
            </w:r>
            <w:r w:rsidRPr="00596E97">
              <w:rPr>
                <w:rFonts w:ascii="Tahoma" w:hAnsi="Tahoma" w:cs="Tahoma"/>
                <w:w w:val="95"/>
                <w:sz w:val="20"/>
                <w:szCs w:val="20"/>
              </w:rPr>
              <w:t xml:space="preserve">загрязнения и поменяйте клапан в соответствии с 4 </w:t>
            </w:r>
            <w:r w:rsidRPr="00596E97">
              <w:rPr>
                <w:rFonts w:ascii="Tahoma" w:hAnsi="Tahoma" w:cs="Tahoma"/>
                <w:sz w:val="20"/>
                <w:szCs w:val="20"/>
              </w:rPr>
              <w:t>главой инструкции.</w:t>
            </w:r>
          </w:p>
        </w:tc>
      </w:tr>
      <w:tr w:rsidR="00E85455" w:rsidRPr="00596E97" w:rsidTr="00596E97">
        <w:trPr>
          <w:trHeight w:val="987"/>
        </w:trPr>
        <w:tc>
          <w:tcPr>
            <w:tcW w:w="2400" w:type="dxa"/>
            <w:vAlign w:val="center"/>
          </w:tcPr>
          <w:p w:rsidR="00E85455" w:rsidRPr="00596E97" w:rsidRDefault="00E85455" w:rsidP="00596E97">
            <w:pPr>
              <w:spacing w:after="0" w:line="276" w:lineRule="auto"/>
              <w:jc w:val="center"/>
              <w:rPr>
                <w:rFonts w:ascii="Tahoma" w:hAnsi="Tahoma" w:cs="Tahoma"/>
                <w:b/>
                <w:sz w:val="20"/>
                <w:szCs w:val="20"/>
              </w:rPr>
            </w:pPr>
            <w:r w:rsidRPr="00596E97">
              <w:rPr>
                <w:rFonts w:ascii="Tahoma" w:hAnsi="Tahoma" w:cs="Tahoma"/>
                <w:b/>
                <w:w w:val="95"/>
                <w:sz w:val="20"/>
                <w:szCs w:val="20"/>
              </w:rPr>
              <w:t xml:space="preserve">Ощутимы горизонтальные </w:t>
            </w:r>
            <w:r w:rsidRPr="00596E97">
              <w:rPr>
                <w:rFonts w:ascii="Tahoma" w:hAnsi="Tahoma" w:cs="Tahoma"/>
                <w:b/>
                <w:sz w:val="20"/>
                <w:szCs w:val="20"/>
              </w:rPr>
              <w:t xml:space="preserve">колебания при подъеме </w:t>
            </w:r>
            <w:r w:rsidRPr="00596E97">
              <w:rPr>
                <w:rFonts w:ascii="Tahoma" w:hAnsi="Tahoma" w:cs="Tahoma"/>
                <w:b/>
                <w:w w:val="90"/>
                <w:sz w:val="20"/>
                <w:szCs w:val="20"/>
              </w:rPr>
              <w:t xml:space="preserve">секций и продолжающиеся, </w:t>
            </w:r>
            <w:r w:rsidRPr="00596E97">
              <w:rPr>
                <w:rFonts w:ascii="Tahoma" w:hAnsi="Tahoma" w:cs="Tahoma"/>
                <w:b/>
                <w:w w:val="95"/>
                <w:sz w:val="20"/>
                <w:szCs w:val="20"/>
              </w:rPr>
              <w:t xml:space="preserve">когда секции находятся в </w:t>
            </w:r>
            <w:r w:rsidRPr="00596E97">
              <w:rPr>
                <w:rFonts w:ascii="Tahoma" w:hAnsi="Tahoma" w:cs="Tahoma"/>
                <w:b/>
                <w:sz w:val="20"/>
                <w:szCs w:val="20"/>
              </w:rPr>
              <w:t>сложенном состоянии</w:t>
            </w:r>
          </w:p>
        </w:tc>
        <w:tc>
          <w:tcPr>
            <w:tcW w:w="3554" w:type="dxa"/>
            <w:vAlign w:val="center"/>
          </w:tcPr>
          <w:p w:rsidR="00E85455" w:rsidRPr="00596E97" w:rsidRDefault="00596E97" w:rsidP="00596E97">
            <w:pPr>
              <w:widowControl w:val="0"/>
              <w:numPr>
                <w:ilvl w:val="0"/>
                <w:numId w:val="12"/>
              </w:numPr>
              <w:tabs>
                <w:tab w:val="left" w:pos="217"/>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Р</w:t>
            </w:r>
            <w:r w:rsidR="00E85455" w:rsidRPr="00596E97">
              <w:rPr>
                <w:rFonts w:ascii="Tahoma" w:hAnsi="Tahoma" w:cs="Tahoma"/>
                <w:sz w:val="20"/>
                <w:szCs w:val="20"/>
              </w:rPr>
              <w:t xml:space="preserve">олики проскальзывают в </w:t>
            </w:r>
            <w:r w:rsidR="00E85455" w:rsidRPr="00596E97">
              <w:rPr>
                <w:rFonts w:ascii="Tahoma" w:hAnsi="Tahoma" w:cs="Tahoma"/>
                <w:w w:val="95"/>
                <w:sz w:val="20"/>
                <w:szCs w:val="20"/>
              </w:rPr>
              <w:t>направляющей из-за сильного</w:t>
            </w:r>
            <w:r w:rsidR="00E85455" w:rsidRPr="00596E97">
              <w:rPr>
                <w:rFonts w:ascii="Tahoma" w:hAnsi="Tahoma" w:cs="Tahoma"/>
                <w:spacing w:val="-22"/>
                <w:w w:val="95"/>
                <w:sz w:val="20"/>
                <w:szCs w:val="20"/>
              </w:rPr>
              <w:t xml:space="preserve"> </w:t>
            </w:r>
            <w:r w:rsidR="00E85455" w:rsidRPr="00596E97">
              <w:rPr>
                <w:rFonts w:ascii="Tahoma" w:hAnsi="Tahoma" w:cs="Tahoma"/>
                <w:spacing w:val="-3"/>
                <w:w w:val="95"/>
                <w:sz w:val="20"/>
                <w:szCs w:val="20"/>
              </w:rPr>
              <w:t>износа.</w:t>
            </w:r>
          </w:p>
          <w:p w:rsidR="00E85455" w:rsidRPr="00596E97" w:rsidRDefault="00E85455" w:rsidP="00596E97">
            <w:pPr>
              <w:widowControl w:val="0"/>
              <w:numPr>
                <w:ilvl w:val="0"/>
                <w:numId w:val="12"/>
              </w:numPr>
              <w:tabs>
                <w:tab w:val="left" w:pos="213"/>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 xml:space="preserve">Движение роликов по </w:t>
            </w:r>
            <w:r w:rsidRPr="00596E97">
              <w:rPr>
                <w:rFonts w:ascii="Tahoma" w:hAnsi="Tahoma" w:cs="Tahoma"/>
                <w:w w:val="95"/>
                <w:sz w:val="20"/>
                <w:szCs w:val="20"/>
              </w:rPr>
              <w:t xml:space="preserve">направляющей </w:t>
            </w:r>
            <w:r w:rsidRPr="00596E97">
              <w:rPr>
                <w:rFonts w:ascii="Tahoma" w:hAnsi="Tahoma" w:cs="Tahoma"/>
                <w:spacing w:val="-3"/>
                <w:w w:val="95"/>
                <w:sz w:val="20"/>
                <w:szCs w:val="20"/>
              </w:rPr>
              <w:t xml:space="preserve">блокируют </w:t>
            </w:r>
            <w:r w:rsidRPr="00596E97">
              <w:rPr>
                <w:rFonts w:ascii="Tahoma" w:hAnsi="Tahoma" w:cs="Tahoma"/>
                <w:sz w:val="20"/>
                <w:szCs w:val="20"/>
              </w:rPr>
              <w:t>посторонние</w:t>
            </w:r>
            <w:r w:rsidRPr="00596E97">
              <w:rPr>
                <w:rFonts w:ascii="Tahoma" w:hAnsi="Tahoma" w:cs="Tahoma"/>
                <w:spacing w:val="-18"/>
                <w:sz w:val="20"/>
                <w:szCs w:val="20"/>
              </w:rPr>
              <w:t xml:space="preserve"> </w:t>
            </w:r>
            <w:r w:rsidRPr="00596E97">
              <w:rPr>
                <w:rFonts w:ascii="Tahoma" w:hAnsi="Tahoma" w:cs="Tahoma"/>
                <w:sz w:val="20"/>
                <w:szCs w:val="20"/>
              </w:rPr>
              <w:t>предметы.</w:t>
            </w:r>
          </w:p>
        </w:tc>
        <w:tc>
          <w:tcPr>
            <w:tcW w:w="3250" w:type="dxa"/>
            <w:vAlign w:val="center"/>
          </w:tcPr>
          <w:p w:rsidR="00E85455" w:rsidRPr="00596E97" w:rsidRDefault="00E85455" w:rsidP="00596E97">
            <w:pPr>
              <w:widowControl w:val="0"/>
              <w:numPr>
                <w:ilvl w:val="0"/>
                <w:numId w:val="11"/>
              </w:numPr>
              <w:tabs>
                <w:tab w:val="left" w:pos="217"/>
              </w:tabs>
              <w:autoSpaceDE w:val="0"/>
              <w:autoSpaceDN w:val="0"/>
              <w:spacing w:after="0" w:line="276" w:lineRule="auto"/>
              <w:ind w:left="0" w:firstLine="0"/>
              <w:jc w:val="center"/>
              <w:rPr>
                <w:rFonts w:ascii="Tahoma" w:hAnsi="Tahoma" w:cs="Tahoma"/>
                <w:sz w:val="20"/>
                <w:szCs w:val="20"/>
              </w:rPr>
            </w:pPr>
            <w:r w:rsidRPr="00596E97">
              <w:rPr>
                <w:rFonts w:ascii="Tahoma" w:hAnsi="Tahoma" w:cs="Tahoma"/>
                <w:sz w:val="20"/>
                <w:szCs w:val="20"/>
              </w:rPr>
              <w:t>Замените</w:t>
            </w:r>
            <w:r w:rsidRPr="00596E97">
              <w:rPr>
                <w:rFonts w:ascii="Tahoma" w:hAnsi="Tahoma" w:cs="Tahoma"/>
                <w:spacing w:val="-18"/>
                <w:sz w:val="20"/>
                <w:szCs w:val="20"/>
              </w:rPr>
              <w:t xml:space="preserve"> </w:t>
            </w:r>
            <w:r w:rsidRPr="00596E97">
              <w:rPr>
                <w:rFonts w:ascii="Tahoma" w:hAnsi="Tahoma" w:cs="Tahoma"/>
                <w:sz w:val="20"/>
                <w:szCs w:val="20"/>
              </w:rPr>
              <w:t>набор</w:t>
            </w:r>
            <w:r w:rsidRPr="00596E97">
              <w:rPr>
                <w:rFonts w:ascii="Tahoma" w:hAnsi="Tahoma" w:cs="Tahoma"/>
                <w:spacing w:val="-17"/>
                <w:sz w:val="20"/>
                <w:szCs w:val="20"/>
              </w:rPr>
              <w:t xml:space="preserve"> </w:t>
            </w:r>
            <w:r w:rsidRPr="00596E97">
              <w:rPr>
                <w:rFonts w:ascii="Tahoma" w:hAnsi="Tahoma" w:cs="Tahoma"/>
                <w:sz w:val="20"/>
                <w:szCs w:val="20"/>
              </w:rPr>
              <w:t>роликов.</w:t>
            </w:r>
          </w:p>
          <w:p w:rsidR="00E85455" w:rsidRPr="00596E97" w:rsidRDefault="00E85455" w:rsidP="00596E97">
            <w:pPr>
              <w:widowControl w:val="0"/>
              <w:numPr>
                <w:ilvl w:val="0"/>
                <w:numId w:val="11"/>
              </w:numPr>
              <w:tabs>
                <w:tab w:val="left" w:pos="213"/>
              </w:tabs>
              <w:autoSpaceDE w:val="0"/>
              <w:autoSpaceDN w:val="0"/>
              <w:spacing w:after="0" w:line="276" w:lineRule="auto"/>
              <w:ind w:left="0" w:firstLine="0"/>
              <w:jc w:val="center"/>
              <w:rPr>
                <w:rFonts w:ascii="Tahoma" w:hAnsi="Tahoma" w:cs="Tahoma"/>
                <w:sz w:val="20"/>
                <w:szCs w:val="20"/>
              </w:rPr>
            </w:pPr>
            <w:r w:rsidRPr="00596E97">
              <w:rPr>
                <w:rFonts w:ascii="Tahoma" w:hAnsi="Tahoma" w:cs="Tahoma"/>
                <w:spacing w:val="-3"/>
                <w:sz w:val="20"/>
                <w:szCs w:val="20"/>
              </w:rPr>
              <w:t xml:space="preserve">Удалите </w:t>
            </w:r>
            <w:r w:rsidRPr="00596E97">
              <w:rPr>
                <w:rFonts w:ascii="Tahoma" w:hAnsi="Tahoma" w:cs="Tahoma"/>
                <w:sz w:val="20"/>
                <w:szCs w:val="20"/>
              </w:rPr>
              <w:t>мешающие работе</w:t>
            </w:r>
            <w:r w:rsidRPr="00596E97">
              <w:rPr>
                <w:rFonts w:ascii="Tahoma" w:hAnsi="Tahoma" w:cs="Tahoma"/>
                <w:spacing w:val="-25"/>
                <w:sz w:val="20"/>
                <w:szCs w:val="20"/>
              </w:rPr>
              <w:t xml:space="preserve"> </w:t>
            </w:r>
            <w:r w:rsidRPr="00596E97">
              <w:rPr>
                <w:rFonts w:ascii="Tahoma" w:hAnsi="Tahoma" w:cs="Tahoma"/>
                <w:sz w:val="20"/>
                <w:szCs w:val="20"/>
              </w:rPr>
              <w:t>роликов</w:t>
            </w:r>
            <w:r w:rsidRPr="00596E97">
              <w:rPr>
                <w:rFonts w:ascii="Tahoma" w:hAnsi="Tahoma" w:cs="Tahoma"/>
                <w:spacing w:val="-24"/>
                <w:sz w:val="20"/>
                <w:szCs w:val="20"/>
              </w:rPr>
              <w:t xml:space="preserve"> </w:t>
            </w:r>
            <w:r w:rsidRPr="00596E97">
              <w:rPr>
                <w:rFonts w:ascii="Tahoma" w:hAnsi="Tahoma" w:cs="Tahoma"/>
                <w:sz w:val="20"/>
                <w:szCs w:val="20"/>
              </w:rPr>
              <w:t>объекты</w:t>
            </w:r>
            <w:r w:rsidRPr="00596E97">
              <w:rPr>
                <w:rFonts w:ascii="Tahoma" w:hAnsi="Tahoma" w:cs="Tahoma"/>
                <w:spacing w:val="-24"/>
                <w:sz w:val="20"/>
                <w:szCs w:val="20"/>
              </w:rPr>
              <w:t xml:space="preserve"> </w:t>
            </w:r>
            <w:r w:rsidRPr="00596E97">
              <w:rPr>
                <w:rFonts w:ascii="Tahoma" w:hAnsi="Tahoma" w:cs="Tahoma"/>
                <w:sz w:val="20"/>
                <w:szCs w:val="20"/>
              </w:rPr>
              <w:t xml:space="preserve">в </w:t>
            </w:r>
            <w:r w:rsidRPr="00596E97">
              <w:rPr>
                <w:rFonts w:ascii="Tahoma" w:hAnsi="Tahoma" w:cs="Tahoma"/>
                <w:w w:val="90"/>
                <w:sz w:val="20"/>
                <w:szCs w:val="20"/>
              </w:rPr>
              <w:t xml:space="preserve">соответствии с параграфом </w:t>
            </w:r>
            <w:r w:rsidRPr="00596E97">
              <w:rPr>
                <w:rFonts w:ascii="Tahoma" w:hAnsi="Tahoma" w:cs="Tahoma"/>
                <w:sz w:val="20"/>
                <w:szCs w:val="20"/>
              </w:rPr>
              <w:t>6 4</w:t>
            </w:r>
            <w:r w:rsidRPr="00596E97">
              <w:rPr>
                <w:rFonts w:ascii="Tahoma" w:hAnsi="Tahoma" w:cs="Tahoma"/>
                <w:spacing w:val="-7"/>
                <w:sz w:val="20"/>
                <w:szCs w:val="20"/>
              </w:rPr>
              <w:t xml:space="preserve"> </w:t>
            </w:r>
            <w:r w:rsidRPr="00596E97">
              <w:rPr>
                <w:rFonts w:ascii="Tahoma" w:hAnsi="Tahoma" w:cs="Tahoma"/>
                <w:sz w:val="20"/>
                <w:szCs w:val="20"/>
              </w:rPr>
              <w:t>главы.</w:t>
            </w:r>
          </w:p>
        </w:tc>
      </w:tr>
    </w:tbl>
    <w:p w:rsidR="00FA0EA9" w:rsidRPr="000B0732" w:rsidRDefault="00FA0EA9" w:rsidP="000B0732">
      <w:pPr>
        <w:spacing w:after="0" w:line="276" w:lineRule="auto"/>
        <w:ind w:firstLine="567"/>
        <w:jc w:val="both"/>
        <w:rPr>
          <w:rFonts w:ascii="Tahoma" w:hAnsi="Tahoma" w:cs="Tahoma"/>
          <w:b/>
          <w:bCs/>
          <w:sz w:val="24"/>
          <w:szCs w:val="24"/>
        </w:rPr>
      </w:pPr>
      <w:r w:rsidRPr="000B0732">
        <w:rPr>
          <w:rFonts w:ascii="Tahoma" w:hAnsi="Tahoma" w:cs="Tahoma"/>
          <w:b/>
          <w:bCs/>
          <w:sz w:val="24"/>
          <w:szCs w:val="24"/>
        </w:rPr>
        <w:lastRenderedPageBreak/>
        <w:t>Батарея и зарядное устройство</w:t>
      </w:r>
    </w:p>
    <w:p w:rsidR="00FA0EA9" w:rsidRPr="000B0732" w:rsidRDefault="00FA0EA9" w:rsidP="000B0732">
      <w:pPr>
        <w:spacing w:after="0" w:line="276" w:lineRule="auto"/>
        <w:ind w:firstLine="567"/>
        <w:jc w:val="both"/>
        <w:rPr>
          <w:rFonts w:ascii="Tahoma" w:hAnsi="Tahoma" w:cs="Tahoma"/>
          <w:sz w:val="24"/>
          <w:szCs w:val="24"/>
        </w:rPr>
      </w:pPr>
      <w:r w:rsidRPr="000B0732">
        <w:rPr>
          <w:rFonts w:ascii="Tahoma" w:hAnsi="Tahoma" w:cs="Tahoma"/>
          <w:sz w:val="24"/>
          <w:szCs w:val="24"/>
        </w:rPr>
        <w:t>Проверка, зарядка и замена батареи должна производится допущенным к этим работам персоналом в соответствии с инструкцией производителя.</w:t>
      </w:r>
    </w:p>
    <w:p w:rsidR="00FA0EA9" w:rsidRPr="000B0732" w:rsidRDefault="00FA0EA9" w:rsidP="000B0732">
      <w:pPr>
        <w:spacing w:after="0" w:line="276" w:lineRule="auto"/>
        <w:ind w:firstLine="567"/>
        <w:jc w:val="both"/>
        <w:rPr>
          <w:rFonts w:ascii="Tahoma" w:hAnsi="Tahoma" w:cs="Tahoma"/>
          <w:sz w:val="24"/>
          <w:szCs w:val="24"/>
        </w:rPr>
      </w:pPr>
      <w:r w:rsidRPr="000B0732">
        <w:rPr>
          <w:rFonts w:ascii="Tahoma" w:hAnsi="Tahoma" w:cs="Tahoma"/>
          <w:sz w:val="24"/>
          <w:szCs w:val="24"/>
        </w:rPr>
        <w:t>Запрещено курить или держать воспламеняющиеся материалы возле подъемника или зарядного устройства. Помещение для зарядки должно быть хорошо вентилируемым.</w:t>
      </w:r>
    </w:p>
    <w:p w:rsidR="00FA0EA9" w:rsidRPr="000B0732" w:rsidRDefault="00FA0EA9" w:rsidP="000B0732">
      <w:pPr>
        <w:spacing w:after="0" w:line="276" w:lineRule="auto"/>
        <w:ind w:firstLine="567"/>
        <w:jc w:val="both"/>
        <w:rPr>
          <w:rFonts w:ascii="Tahoma" w:hAnsi="Tahoma" w:cs="Tahoma"/>
          <w:sz w:val="24"/>
          <w:szCs w:val="24"/>
        </w:rPr>
      </w:pPr>
      <w:r w:rsidRPr="000B0732">
        <w:rPr>
          <w:rFonts w:ascii="Tahoma" w:hAnsi="Tahoma" w:cs="Tahoma"/>
          <w:sz w:val="24"/>
          <w:szCs w:val="24"/>
        </w:rPr>
        <w:t>Колпачки элементов должны быть сухими и чистыми. Удалите электролит, который мог вытечь, нанесите немного смазки на резьбу и завинтите колпачки.</w:t>
      </w:r>
    </w:p>
    <w:p w:rsidR="00FA0EA9" w:rsidRPr="000B0732" w:rsidRDefault="00FA0EA9" w:rsidP="000B0732">
      <w:pPr>
        <w:spacing w:after="0" w:line="276" w:lineRule="auto"/>
        <w:ind w:firstLine="567"/>
        <w:jc w:val="both"/>
        <w:rPr>
          <w:rFonts w:ascii="Tahoma" w:hAnsi="Tahoma" w:cs="Tahoma"/>
          <w:sz w:val="24"/>
          <w:szCs w:val="24"/>
        </w:rPr>
      </w:pPr>
      <w:r w:rsidRPr="000B0732">
        <w:rPr>
          <w:rFonts w:ascii="Tahoma" w:hAnsi="Tahoma" w:cs="Tahoma"/>
          <w:sz w:val="24"/>
          <w:szCs w:val="24"/>
        </w:rPr>
        <w:t>Вес и размеры батареи влияют на устойчивость подъемника — при установке нестандартной батареи предварительно согласуйте это с производителем.</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Запрещено присутствие искр, пламени и зажженных сигарет рядом с аккумулятором, так как аккумулятор может испускать взрывоопасные газы.</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Стойку зарядного устройства следует держать открытой во время всего процесса зарядки.</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Не используйте инструменты, которые могут привести к появлению искр, контактирующих с клеммами аккумулятора или кабельным зажимом.</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Не используйте зарядное устройство с напряжением более 12 В для зарядки аккумулятора.</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Во время зарядки аккумулятор или зарядное устройство не должны быть подвержены воздействию воды или дождя.</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Зарядное устройство должно подключаться только к трехпроводной заземленной розетке питания переменного тока.</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Ежедневно проверяйте кабели и провода на наличие повреждений. Если на них присутствуют повреждения, их необходимо заменить перед эксплуатацией.</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Избегайте контакта с клеммами аккумулятора, во избежание поражения электрическим током, снимите все кольца, часы и другие металлические украшения перед началом эксплуатации.</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Модернизируя батарею, убедитесь, что ее выполняет надлежащее количество персонала и применяются надлежащие методы модернизации.</w:t>
      </w:r>
    </w:p>
    <w:p w:rsidR="00FA0EA9" w:rsidRPr="000B0732" w:rsidRDefault="00FA0EA9" w:rsidP="000B0732">
      <w:pPr>
        <w:spacing w:after="0" w:line="276" w:lineRule="auto"/>
        <w:ind w:firstLine="567"/>
        <w:jc w:val="both"/>
        <w:rPr>
          <w:rFonts w:ascii="Tahoma" w:hAnsi="Tahoma" w:cs="Tahoma"/>
          <w:sz w:val="24"/>
          <w:szCs w:val="24"/>
        </w:rPr>
      </w:pPr>
    </w:p>
    <w:p w:rsidR="00FA0EA9" w:rsidRPr="000B0732" w:rsidRDefault="006177F8" w:rsidP="000B0732">
      <w:pPr>
        <w:spacing w:after="0" w:line="276" w:lineRule="auto"/>
        <w:ind w:firstLine="567"/>
        <w:jc w:val="both"/>
        <w:rPr>
          <w:rFonts w:ascii="Tahoma" w:hAnsi="Tahoma" w:cs="Tahoma"/>
          <w:b/>
          <w:sz w:val="24"/>
          <w:szCs w:val="24"/>
        </w:rPr>
      </w:pPr>
      <w:r>
        <w:rPr>
          <w:rFonts w:ascii="Tahoma" w:hAnsi="Tahoma" w:cs="Tahoma"/>
          <w:b/>
          <w:sz w:val="24"/>
          <w:szCs w:val="24"/>
        </w:rPr>
        <w:t>Зарядка батареи</w:t>
      </w:r>
    </w:p>
    <w:p w:rsidR="00FA0EA9" w:rsidRPr="000B0732" w:rsidRDefault="00FA0EA9" w:rsidP="000B0732">
      <w:pPr>
        <w:spacing w:after="0" w:line="276" w:lineRule="auto"/>
        <w:ind w:firstLine="567"/>
        <w:jc w:val="both"/>
        <w:rPr>
          <w:rFonts w:ascii="Tahoma" w:hAnsi="Tahoma" w:cs="Tahoma"/>
          <w:sz w:val="24"/>
          <w:szCs w:val="24"/>
        </w:rPr>
      </w:pPr>
      <w:r w:rsidRPr="000B0732">
        <w:rPr>
          <w:rFonts w:ascii="Tahoma" w:hAnsi="Tahoma" w:cs="Tahoma"/>
          <w:sz w:val="24"/>
          <w:szCs w:val="24"/>
        </w:rPr>
        <w:t>Перед началом зарядки проверьте, что температура батареи не выше +30 С°; уровень электролита не ниже сепараторов (при необходимости добавьте дистиллированной воды). Проверьте состояние кабелей.</w:t>
      </w:r>
    </w:p>
    <w:p w:rsidR="00FA0EA9" w:rsidRPr="000B0732" w:rsidRDefault="00FA0EA9" w:rsidP="000B0732">
      <w:pPr>
        <w:spacing w:after="0" w:line="276" w:lineRule="auto"/>
        <w:ind w:firstLine="567"/>
        <w:jc w:val="both"/>
        <w:rPr>
          <w:rFonts w:ascii="Tahoma" w:hAnsi="Tahoma" w:cs="Tahoma"/>
          <w:sz w:val="24"/>
          <w:szCs w:val="24"/>
        </w:rPr>
      </w:pPr>
      <w:r w:rsidRPr="000B0732">
        <w:rPr>
          <w:rFonts w:ascii="Tahoma" w:hAnsi="Tahoma" w:cs="Tahoma"/>
          <w:sz w:val="24"/>
          <w:szCs w:val="24"/>
        </w:rPr>
        <w:t>Соедините разъемы зарядного устройства и включите зарядное устройство в электрическую сеть с питанием 220V. В любом случае температура батареи не должна превышать 45 С° в процессе зарядки. если это произошло: остановите процесс заряда, дайте батарее остыть и возобновите зарядку при более низком значении зарядного тока. Когда батарея зарядится, зарядное устройство прервет процесс и зажжет индикатор. После этого выключите зарядное устройство и разъедините разъемы. нормальная перезарядка длится 14–16 часов.</w:t>
      </w:r>
    </w:p>
    <w:p w:rsidR="00000F74" w:rsidRDefault="00FA0EA9" w:rsidP="00000F74">
      <w:pPr>
        <w:tabs>
          <w:tab w:val="left" w:pos="1134"/>
        </w:tabs>
        <w:spacing w:after="0" w:line="276" w:lineRule="auto"/>
        <w:ind w:firstLine="567"/>
        <w:jc w:val="both"/>
        <w:rPr>
          <w:rFonts w:ascii="Tahoma" w:hAnsi="Tahoma" w:cs="Tahoma"/>
          <w:b/>
          <w:sz w:val="24"/>
          <w:szCs w:val="24"/>
        </w:rPr>
      </w:pPr>
      <w:r w:rsidRPr="000B0732">
        <w:rPr>
          <w:rFonts w:ascii="Tahoma" w:hAnsi="Tahoma" w:cs="Tahoma"/>
          <w:b/>
          <w:noProof/>
          <w:sz w:val="24"/>
          <w:szCs w:val="24"/>
          <w:lang w:eastAsia="ru-RU"/>
        </w:rPr>
        <w:lastRenderedPageBreak/>
        <w:drawing>
          <wp:anchor distT="0" distB="0" distL="0" distR="0" simplePos="0" relativeHeight="251748352" behindDoc="1" locked="0" layoutInCell="1" allowOverlap="1" wp14:anchorId="3B5E72FB" wp14:editId="316DCDFE">
            <wp:simplePos x="0" y="0"/>
            <wp:positionH relativeFrom="margin">
              <wp:align>left</wp:align>
            </wp:positionH>
            <wp:positionV relativeFrom="paragraph">
              <wp:posOffset>10160</wp:posOffset>
            </wp:positionV>
            <wp:extent cx="503555" cy="421005"/>
            <wp:effectExtent l="0" t="0" r="0" b="0"/>
            <wp:wrapTight wrapText="bothSides">
              <wp:wrapPolygon edited="0">
                <wp:start x="0" y="0"/>
                <wp:lineTo x="0" y="20525"/>
                <wp:lineTo x="20429" y="20525"/>
                <wp:lineTo x="20429" y="0"/>
                <wp:lineTo x="0" y="0"/>
              </wp:wrapPolygon>
            </wp:wrapTight>
            <wp:docPr id="4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5.jpeg"/>
                    <pic:cNvPicPr/>
                  </pic:nvPicPr>
                  <pic:blipFill>
                    <a:blip r:embed="rId12" cstate="print"/>
                    <a:stretch>
                      <a:fillRect/>
                    </a:stretch>
                  </pic:blipFill>
                  <pic:spPr>
                    <a:xfrm>
                      <a:off x="0" y="0"/>
                      <a:ext cx="503555" cy="421005"/>
                    </a:xfrm>
                    <a:prstGeom prst="rect">
                      <a:avLst/>
                    </a:prstGeom>
                  </pic:spPr>
                </pic:pic>
              </a:graphicData>
            </a:graphic>
            <wp14:sizeRelH relativeFrom="margin">
              <wp14:pctWidth>0</wp14:pctWidth>
            </wp14:sizeRelH>
            <wp14:sizeRelV relativeFrom="margin">
              <wp14:pctHeight>0</wp14:pctHeight>
            </wp14:sizeRelV>
          </wp:anchor>
        </w:drawing>
      </w:r>
      <w:r w:rsidR="00000F74">
        <w:rPr>
          <w:rFonts w:ascii="Tahoma" w:hAnsi="Tahoma" w:cs="Tahoma"/>
          <w:b/>
          <w:i/>
          <w:sz w:val="24"/>
          <w:szCs w:val="24"/>
        </w:rPr>
        <w:t xml:space="preserve"> </w:t>
      </w:r>
      <w:r w:rsidRPr="00000F74">
        <w:rPr>
          <w:rFonts w:ascii="Tahoma" w:hAnsi="Tahoma" w:cs="Tahoma"/>
          <w:b/>
          <w:sz w:val="24"/>
          <w:szCs w:val="24"/>
        </w:rPr>
        <w:t>ВНИМАНИЕ!</w:t>
      </w:r>
    </w:p>
    <w:p w:rsidR="00FA0EA9" w:rsidRPr="00000F74" w:rsidRDefault="00FA0EA9" w:rsidP="00000F74">
      <w:pPr>
        <w:tabs>
          <w:tab w:val="left" w:pos="1134"/>
        </w:tabs>
        <w:spacing w:after="0" w:line="276" w:lineRule="auto"/>
        <w:ind w:firstLine="567"/>
        <w:jc w:val="both"/>
        <w:rPr>
          <w:rFonts w:ascii="Tahoma" w:hAnsi="Tahoma" w:cs="Tahoma"/>
          <w:b/>
          <w:sz w:val="24"/>
          <w:szCs w:val="24"/>
        </w:rPr>
      </w:pPr>
      <w:r w:rsidRPr="00000F74">
        <w:rPr>
          <w:rFonts w:ascii="Tahoma" w:hAnsi="Tahoma" w:cs="Tahoma"/>
          <w:b/>
          <w:sz w:val="24"/>
          <w:szCs w:val="24"/>
        </w:rPr>
        <w:t>Никогда полностью не разряжайте батарею и избегайте частичного заряда.</w:t>
      </w:r>
    </w:p>
    <w:p w:rsidR="00000F74" w:rsidRDefault="00000F74" w:rsidP="000B0732">
      <w:pPr>
        <w:spacing w:after="0" w:line="276" w:lineRule="auto"/>
        <w:ind w:firstLine="567"/>
        <w:jc w:val="both"/>
        <w:rPr>
          <w:rFonts w:ascii="Tahoma" w:hAnsi="Tahoma" w:cs="Tahoma"/>
          <w:sz w:val="24"/>
          <w:szCs w:val="24"/>
        </w:rPr>
      </w:pPr>
    </w:p>
    <w:p w:rsidR="00FA0EA9" w:rsidRPr="000B0732" w:rsidRDefault="00FA0EA9"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 Замена батареи. </w:t>
      </w:r>
    </w:p>
    <w:p w:rsidR="00FA0EA9" w:rsidRPr="000B0732" w:rsidRDefault="00FA0EA9" w:rsidP="000B0732">
      <w:pPr>
        <w:numPr>
          <w:ilvl w:val="1"/>
          <w:numId w:val="10"/>
        </w:numPr>
        <w:spacing w:after="0" w:line="276" w:lineRule="auto"/>
        <w:ind w:left="0" w:firstLine="567"/>
        <w:jc w:val="both"/>
        <w:rPr>
          <w:rFonts w:ascii="Tahoma" w:hAnsi="Tahoma" w:cs="Tahoma"/>
          <w:sz w:val="24"/>
          <w:szCs w:val="24"/>
        </w:rPr>
      </w:pPr>
      <w:r w:rsidRPr="000B0732">
        <w:rPr>
          <w:rFonts w:ascii="Tahoma" w:hAnsi="Tahoma" w:cs="Tahoma"/>
          <w:sz w:val="24"/>
          <w:szCs w:val="24"/>
        </w:rPr>
        <w:t>откройте защитный кожух.</w:t>
      </w:r>
    </w:p>
    <w:p w:rsidR="00FA0EA9" w:rsidRPr="000B0732" w:rsidRDefault="00FA0EA9" w:rsidP="000B0732">
      <w:pPr>
        <w:numPr>
          <w:ilvl w:val="1"/>
          <w:numId w:val="10"/>
        </w:numPr>
        <w:spacing w:after="0" w:line="276" w:lineRule="auto"/>
        <w:ind w:left="0" w:firstLine="567"/>
        <w:jc w:val="both"/>
        <w:rPr>
          <w:rFonts w:ascii="Tahoma" w:hAnsi="Tahoma" w:cs="Tahoma"/>
          <w:sz w:val="24"/>
          <w:szCs w:val="24"/>
        </w:rPr>
      </w:pPr>
      <w:r w:rsidRPr="000B0732">
        <w:rPr>
          <w:rFonts w:ascii="Tahoma" w:hAnsi="Tahoma" w:cs="Tahoma"/>
          <w:sz w:val="24"/>
          <w:szCs w:val="24"/>
        </w:rPr>
        <w:t>отсоедините кабели соединения.</w:t>
      </w:r>
    </w:p>
    <w:p w:rsidR="00FA0EA9" w:rsidRPr="000B0732" w:rsidRDefault="00000F74" w:rsidP="000B0732">
      <w:pPr>
        <w:numPr>
          <w:ilvl w:val="1"/>
          <w:numId w:val="10"/>
        </w:numPr>
        <w:spacing w:after="0" w:line="276" w:lineRule="auto"/>
        <w:ind w:left="0" w:firstLine="567"/>
        <w:jc w:val="both"/>
        <w:rPr>
          <w:rFonts w:ascii="Tahoma" w:hAnsi="Tahoma" w:cs="Tahoma"/>
          <w:sz w:val="24"/>
          <w:szCs w:val="24"/>
        </w:rPr>
      </w:pPr>
      <w:r>
        <w:rPr>
          <w:rFonts w:ascii="Tahoma" w:hAnsi="Tahoma" w:cs="Tahoma"/>
          <w:sz w:val="24"/>
          <w:szCs w:val="24"/>
        </w:rPr>
        <w:t>с</w:t>
      </w:r>
      <w:r w:rsidR="00FA0EA9" w:rsidRPr="000B0732">
        <w:rPr>
          <w:rFonts w:ascii="Tahoma" w:hAnsi="Tahoma" w:cs="Tahoma"/>
          <w:sz w:val="24"/>
          <w:szCs w:val="24"/>
        </w:rPr>
        <w:t>нимите крепление и выньте батарею.</w:t>
      </w:r>
    </w:p>
    <w:p w:rsidR="00FA0EA9" w:rsidRPr="000B0732" w:rsidRDefault="00000F74" w:rsidP="000B0732">
      <w:pPr>
        <w:numPr>
          <w:ilvl w:val="1"/>
          <w:numId w:val="10"/>
        </w:numPr>
        <w:spacing w:after="0" w:line="276" w:lineRule="auto"/>
        <w:ind w:left="0" w:firstLine="567"/>
        <w:jc w:val="both"/>
        <w:rPr>
          <w:rFonts w:ascii="Tahoma" w:hAnsi="Tahoma" w:cs="Tahoma"/>
          <w:sz w:val="24"/>
          <w:szCs w:val="24"/>
        </w:rPr>
      </w:pPr>
      <w:r>
        <w:rPr>
          <w:rFonts w:ascii="Tahoma" w:hAnsi="Tahoma" w:cs="Tahoma"/>
          <w:sz w:val="24"/>
          <w:szCs w:val="24"/>
        </w:rPr>
        <w:t>у</w:t>
      </w:r>
      <w:r w:rsidR="00FA0EA9" w:rsidRPr="000B0732">
        <w:rPr>
          <w:rFonts w:ascii="Tahoma" w:hAnsi="Tahoma" w:cs="Tahoma"/>
          <w:sz w:val="24"/>
          <w:szCs w:val="24"/>
        </w:rPr>
        <w:t>становите новую батарею согласно предыдущей инструкции, выполняя действия в обратном порядке, зафиксируйте батарею в месте установке и правильно подключите ее, соблюдая полярность.</w:t>
      </w:r>
    </w:p>
    <w:p w:rsidR="00FA0EA9" w:rsidRPr="00000F74" w:rsidRDefault="00FA0EA9" w:rsidP="000B0732">
      <w:pPr>
        <w:spacing w:after="0" w:line="276" w:lineRule="auto"/>
        <w:ind w:firstLine="567"/>
        <w:jc w:val="both"/>
        <w:rPr>
          <w:rFonts w:ascii="Tahoma" w:hAnsi="Tahoma" w:cs="Tahoma"/>
          <w:b/>
          <w:sz w:val="24"/>
          <w:szCs w:val="24"/>
        </w:rPr>
      </w:pPr>
      <w:r w:rsidRPr="00000F74">
        <w:rPr>
          <w:rFonts w:ascii="Tahoma" w:hAnsi="Tahoma" w:cs="Tahoma"/>
          <w:b/>
          <w:sz w:val="24"/>
          <w:szCs w:val="24"/>
        </w:rPr>
        <w:t>Батарея должна всегда быть одного типа с заменяемой. После замены батареи, отправьте старую на ближайшую станцию их приема.</w:t>
      </w:r>
    </w:p>
    <w:p w:rsidR="00FA0EA9" w:rsidRPr="00000F74" w:rsidRDefault="00FA0EA9" w:rsidP="00000F74">
      <w:pPr>
        <w:tabs>
          <w:tab w:val="left" w:pos="851"/>
        </w:tabs>
        <w:spacing w:after="0" w:line="276" w:lineRule="auto"/>
        <w:ind w:firstLine="567"/>
        <w:jc w:val="both"/>
        <w:rPr>
          <w:rFonts w:ascii="Tahoma" w:hAnsi="Tahoma" w:cs="Tahoma"/>
          <w:b/>
          <w:sz w:val="24"/>
          <w:szCs w:val="24"/>
        </w:rPr>
      </w:pPr>
      <w:r w:rsidRPr="00000F74">
        <w:rPr>
          <w:rFonts w:ascii="Tahoma" w:hAnsi="Tahoma" w:cs="Tahoma"/>
          <w:b/>
          <w:sz w:val="24"/>
          <w:szCs w:val="24"/>
        </w:rPr>
        <w:t>ВНИМАНИЕ!</w:t>
      </w:r>
    </w:p>
    <w:p w:rsidR="00FA0EA9" w:rsidRPr="000B0732" w:rsidRDefault="00FA0EA9" w:rsidP="00000F74">
      <w:pPr>
        <w:numPr>
          <w:ilvl w:val="0"/>
          <w:numId w:val="19"/>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Заряжайте батарею в хорошо вентилируемом месте.</w:t>
      </w:r>
    </w:p>
    <w:p w:rsidR="00FA0EA9" w:rsidRPr="000B0732" w:rsidRDefault="00FA0EA9" w:rsidP="00000F74">
      <w:pPr>
        <w:numPr>
          <w:ilvl w:val="0"/>
          <w:numId w:val="19"/>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никогда не подогревайте батарею на открытом огне. Пламя может вызвать выделение взрывчатого газа.</w:t>
      </w:r>
    </w:p>
    <w:p w:rsidR="00FA0EA9" w:rsidRPr="000B0732" w:rsidRDefault="00FA0EA9" w:rsidP="00000F74">
      <w:pPr>
        <w:pStyle w:val="a3"/>
        <w:widowControl w:val="0"/>
        <w:numPr>
          <w:ilvl w:val="0"/>
          <w:numId w:val="19"/>
        </w:numPr>
        <w:tabs>
          <w:tab w:val="left" w:pos="851"/>
          <w:tab w:val="left" w:pos="1434"/>
        </w:tabs>
        <w:autoSpaceDE w:val="0"/>
        <w:autoSpaceDN w:val="0"/>
        <w:spacing w:after="0" w:line="276" w:lineRule="auto"/>
        <w:ind w:left="0" w:firstLine="567"/>
        <w:contextualSpacing w:val="0"/>
        <w:jc w:val="both"/>
        <w:rPr>
          <w:rFonts w:ascii="Tahoma" w:hAnsi="Tahoma" w:cs="Tahoma"/>
          <w:sz w:val="24"/>
          <w:szCs w:val="24"/>
        </w:rPr>
      </w:pPr>
      <w:r w:rsidRPr="000B0732">
        <w:rPr>
          <w:rFonts w:ascii="Tahoma" w:hAnsi="Tahoma" w:cs="Tahoma"/>
          <w:sz w:val="24"/>
          <w:szCs w:val="24"/>
        </w:rPr>
        <w:t>никогда</w:t>
      </w:r>
      <w:r w:rsidRPr="000B0732">
        <w:rPr>
          <w:rFonts w:ascii="Tahoma" w:hAnsi="Tahoma" w:cs="Tahoma"/>
          <w:spacing w:val="-29"/>
          <w:sz w:val="24"/>
          <w:szCs w:val="24"/>
        </w:rPr>
        <w:t xml:space="preserve"> </w:t>
      </w:r>
      <w:r w:rsidRPr="000B0732">
        <w:rPr>
          <w:rFonts w:ascii="Tahoma" w:hAnsi="Tahoma" w:cs="Tahoma"/>
          <w:sz w:val="24"/>
          <w:szCs w:val="24"/>
        </w:rPr>
        <w:t>не</w:t>
      </w:r>
      <w:r w:rsidRPr="000B0732">
        <w:rPr>
          <w:rFonts w:ascii="Tahoma" w:hAnsi="Tahoma" w:cs="Tahoma"/>
          <w:spacing w:val="-28"/>
          <w:sz w:val="24"/>
          <w:szCs w:val="24"/>
        </w:rPr>
        <w:t xml:space="preserve"> </w:t>
      </w:r>
      <w:r w:rsidRPr="000B0732">
        <w:rPr>
          <w:rFonts w:ascii="Tahoma" w:hAnsi="Tahoma" w:cs="Tahoma"/>
          <w:sz w:val="24"/>
          <w:szCs w:val="24"/>
        </w:rPr>
        <w:t>используйте</w:t>
      </w:r>
      <w:r w:rsidRPr="000B0732">
        <w:rPr>
          <w:rFonts w:ascii="Tahoma" w:hAnsi="Tahoma" w:cs="Tahoma"/>
          <w:spacing w:val="-29"/>
          <w:sz w:val="24"/>
          <w:szCs w:val="24"/>
        </w:rPr>
        <w:t xml:space="preserve"> </w:t>
      </w:r>
      <w:r w:rsidRPr="000B0732">
        <w:rPr>
          <w:rFonts w:ascii="Tahoma" w:hAnsi="Tahoma" w:cs="Tahoma"/>
          <w:sz w:val="24"/>
          <w:szCs w:val="24"/>
        </w:rPr>
        <w:t>временных</w:t>
      </w:r>
      <w:r w:rsidRPr="000B0732">
        <w:rPr>
          <w:rFonts w:ascii="Tahoma" w:hAnsi="Tahoma" w:cs="Tahoma"/>
          <w:spacing w:val="-31"/>
          <w:sz w:val="24"/>
          <w:szCs w:val="24"/>
        </w:rPr>
        <w:t xml:space="preserve"> </w:t>
      </w:r>
      <w:r w:rsidRPr="000B0732">
        <w:rPr>
          <w:rFonts w:ascii="Tahoma" w:hAnsi="Tahoma" w:cs="Tahoma"/>
          <w:sz w:val="24"/>
          <w:szCs w:val="24"/>
        </w:rPr>
        <w:t>или</w:t>
      </w:r>
      <w:r w:rsidRPr="000B0732">
        <w:rPr>
          <w:rFonts w:ascii="Tahoma" w:hAnsi="Tahoma" w:cs="Tahoma"/>
          <w:spacing w:val="-28"/>
          <w:sz w:val="24"/>
          <w:szCs w:val="24"/>
        </w:rPr>
        <w:t xml:space="preserve"> </w:t>
      </w:r>
      <w:r w:rsidRPr="000B0732">
        <w:rPr>
          <w:rFonts w:ascii="Tahoma" w:hAnsi="Tahoma" w:cs="Tahoma"/>
          <w:sz w:val="24"/>
          <w:szCs w:val="24"/>
        </w:rPr>
        <w:t>неправильных</w:t>
      </w:r>
      <w:r w:rsidRPr="000B0732">
        <w:rPr>
          <w:rFonts w:ascii="Tahoma" w:hAnsi="Tahoma" w:cs="Tahoma"/>
          <w:spacing w:val="-31"/>
          <w:sz w:val="24"/>
          <w:szCs w:val="24"/>
        </w:rPr>
        <w:t xml:space="preserve"> </w:t>
      </w:r>
      <w:r w:rsidRPr="000B0732">
        <w:rPr>
          <w:rFonts w:ascii="Tahoma" w:hAnsi="Tahoma" w:cs="Tahoma"/>
          <w:spacing w:val="-5"/>
          <w:sz w:val="24"/>
          <w:szCs w:val="24"/>
        </w:rPr>
        <w:t>элек</w:t>
      </w:r>
      <w:r w:rsidRPr="000B0732">
        <w:rPr>
          <w:rFonts w:ascii="Tahoma" w:hAnsi="Tahoma" w:cs="Tahoma"/>
          <w:sz w:val="24"/>
          <w:szCs w:val="24"/>
        </w:rPr>
        <w:t>трических</w:t>
      </w:r>
      <w:r w:rsidRPr="000B0732">
        <w:rPr>
          <w:rFonts w:ascii="Tahoma" w:hAnsi="Tahoma" w:cs="Tahoma"/>
          <w:spacing w:val="-10"/>
          <w:sz w:val="24"/>
          <w:szCs w:val="24"/>
        </w:rPr>
        <w:t xml:space="preserve"> </w:t>
      </w:r>
      <w:r w:rsidRPr="000B0732">
        <w:rPr>
          <w:rFonts w:ascii="Tahoma" w:hAnsi="Tahoma" w:cs="Tahoma"/>
          <w:sz w:val="24"/>
          <w:szCs w:val="24"/>
        </w:rPr>
        <w:t>соединений.</w:t>
      </w:r>
    </w:p>
    <w:p w:rsidR="00FA0EA9" w:rsidRPr="000B0732" w:rsidRDefault="00FA0EA9" w:rsidP="00000F74">
      <w:pPr>
        <w:pStyle w:val="a3"/>
        <w:widowControl w:val="0"/>
        <w:numPr>
          <w:ilvl w:val="0"/>
          <w:numId w:val="19"/>
        </w:numPr>
        <w:tabs>
          <w:tab w:val="left" w:pos="851"/>
          <w:tab w:val="left" w:pos="1434"/>
        </w:tabs>
        <w:autoSpaceDE w:val="0"/>
        <w:autoSpaceDN w:val="0"/>
        <w:spacing w:after="0" w:line="276" w:lineRule="auto"/>
        <w:ind w:left="0" w:firstLine="567"/>
        <w:contextualSpacing w:val="0"/>
        <w:jc w:val="both"/>
        <w:rPr>
          <w:rFonts w:ascii="Tahoma" w:hAnsi="Tahoma" w:cs="Tahoma"/>
          <w:sz w:val="24"/>
          <w:szCs w:val="24"/>
        </w:rPr>
      </w:pPr>
      <w:r w:rsidRPr="000B0732">
        <w:rPr>
          <w:rFonts w:ascii="Tahoma" w:hAnsi="Tahoma" w:cs="Tahoma"/>
          <w:spacing w:val="-3"/>
          <w:w w:val="95"/>
          <w:sz w:val="24"/>
          <w:szCs w:val="24"/>
        </w:rPr>
        <w:t xml:space="preserve">Место </w:t>
      </w:r>
      <w:r w:rsidRPr="000B0732">
        <w:rPr>
          <w:rFonts w:ascii="Tahoma" w:hAnsi="Tahoma" w:cs="Tahoma"/>
          <w:w w:val="95"/>
          <w:sz w:val="24"/>
          <w:szCs w:val="24"/>
        </w:rPr>
        <w:t>соединения должно быть плотным и свободным от за</w:t>
      </w:r>
      <w:r w:rsidRPr="000B0732">
        <w:rPr>
          <w:rFonts w:ascii="Tahoma" w:hAnsi="Tahoma" w:cs="Tahoma"/>
          <w:sz w:val="24"/>
          <w:szCs w:val="24"/>
        </w:rPr>
        <w:t>грязнений.</w:t>
      </w:r>
    </w:p>
    <w:p w:rsidR="00FA0EA9" w:rsidRPr="000B0732" w:rsidRDefault="00FA0EA9" w:rsidP="00000F74">
      <w:pPr>
        <w:pStyle w:val="a3"/>
        <w:widowControl w:val="0"/>
        <w:numPr>
          <w:ilvl w:val="0"/>
          <w:numId w:val="19"/>
        </w:numPr>
        <w:tabs>
          <w:tab w:val="left" w:pos="851"/>
          <w:tab w:val="left" w:pos="1434"/>
        </w:tabs>
        <w:autoSpaceDE w:val="0"/>
        <w:autoSpaceDN w:val="0"/>
        <w:spacing w:after="0" w:line="276" w:lineRule="auto"/>
        <w:ind w:left="0" w:firstLine="567"/>
        <w:contextualSpacing w:val="0"/>
        <w:jc w:val="both"/>
        <w:rPr>
          <w:rFonts w:ascii="Tahoma" w:hAnsi="Tahoma" w:cs="Tahoma"/>
          <w:sz w:val="24"/>
          <w:szCs w:val="24"/>
        </w:rPr>
      </w:pPr>
      <w:r w:rsidRPr="000B0732">
        <w:rPr>
          <w:rFonts w:ascii="Tahoma" w:hAnsi="Tahoma" w:cs="Tahoma"/>
          <w:sz w:val="24"/>
          <w:szCs w:val="24"/>
        </w:rPr>
        <w:t>изоляция</w:t>
      </w:r>
      <w:r w:rsidRPr="000B0732">
        <w:rPr>
          <w:rFonts w:ascii="Tahoma" w:hAnsi="Tahoma" w:cs="Tahoma"/>
          <w:spacing w:val="-17"/>
          <w:sz w:val="24"/>
          <w:szCs w:val="24"/>
        </w:rPr>
        <w:t xml:space="preserve"> </w:t>
      </w:r>
      <w:r w:rsidRPr="000B0732">
        <w:rPr>
          <w:rFonts w:ascii="Tahoma" w:hAnsi="Tahoma" w:cs="Tahoma"/>
          <w:sz w:val="24"/>
          <w:szCs w:val="24"/>
        </w:rPr>
        <w:t>кабелей</w:t>
      </w:r>
      <w:r w:rsidRPr="000B0732">
        <w:rPr>
          <w:rFonts w:ascii="Tahoma" w:hAnsi="Tahoma" w:cs="Tahoma"/>
          <w:spacing w:val="-20"/>
          <w:sz w:val="24"/>
          <w:szCs w:val="24"/>
        </w:rPr>
        <w:t xml:space="preserve"> </w:t>
      </w:r>
      <w:r w:rsidRPr="000B0732">
        <w:rPr>
          <w:rFonts w:ascii="Tahoma" w:hAnsi="Tahoma" w:cs="Tahoma"/>
          <w:sz w:val="24"/>
          <w:szCs w:val="24"/>
        </w:rPr>
        <w:t>должна</w:t>
      </w:r>
      <w:r w:rsidRPr="000B0732">
        <w:rPr>
          <w:rFonts w:ascii="Tahoma" w:hAnsi="Tahoma" w:cs="Tahoma"/>
          <w:spacing w:val="-17"/>
          <w:sz w:val="24"/>
          <w:szCs w:val="24"/>
        </w:rPr>
        <w:t xml:space="preserve"> </w:t>
      </w:r>
      <w:r w:rsidRPr="000B0732">
        <w:rPr>
          <w:rFonts w:ascii="Tahoma" w:hAnsi="Tahoma" w:cs="Tahoma"/>
          <w:sz w:val="24"/>
          <w:szCs w:val="24"/>
        </w:rPr>
        <w:t>быть</w:t>
      </w:r>
      <w:r w:rsidRPr="000B0732">
        <w:rPr>
          <w:rFonts w:ascii="Tahoma" w:hAnsi="Tahoma" w:cs="Tahoma"/>
          <w:spacing w:val="-21"/>
          <w:sz w:val="24"/>
          <w:szCs w:val="24"/>
        </w:rPr>
        <w:t xml:space="preserve"> </w:t>
      </w:r>
      <w:r w:rsidRPr="000B0732">
        <w:rPr>
          <w:rFonts w:ascii="Tahoma" w:hAnsi="Tahoma" w:cs="Tahoma"/>
          <w:sz w:val="24"/>
          <w:szCs w:val="24"/>
        </w:rPr>
        <w:t>в</w:t>
      </w:r>
      <w:r w:rsidRPr="000B0732">
        <w:rPr>
          <w:rFonts w:ascii="Tahoma" w:hAnsi="Tahoma" w:cs="Tahoma"/>
          <w:spacing w:val="-17"/>
          <w:sz w:val="24"/>
          <w:szCs w:val="24"/>
        </w:rPr>
        <w:t xml:space="preserve"> </w:t>
      </w:r>
      <w:r w:rsidRPr="000B0732">
        <w:rPr>
          <w:rFonts w:ascii="Tahoma" w:hAnsi="Tahoma" w:cs="Tahoma"/>
          <w:sz w:val="24"/>
          <w:szCs w:val="24"/>
        </w:rPr>
        <w:t>хорошем</w:t>
      </w:r>
      <w:r w:rsidRPr="000B0732">
        <w:rPr>
          <w:rFonts w:ascii="Tahoma" w:hAnsi="Tahoma" w:cs="Tahoma"/>
          <w:spacing w:val="-16"/>
          <w:sz w:val="24"/>
          <w:szCs w:val="24"/>
        </w:rPr>
        <w:t xml:space="preserve"> </w:t>
      </w:r>
      <w:r w:rsidRPr="000B0732">
        <w:rPr>
          <w:rFonts w:ascii="Tahoma" w:hAnsi="Tahoma" w:cs="Tahoma"/>
          <w:sz w:val="24"/>
          <w:szCs w:val="24"/>
        </w:rPr>
        <w:t>состоянии.</w:t>
      </w:r>
    </w:p>
    <w:p w:rsidR="00FA0EA9" w:rsidRPr="000B0732" w:rsidRDefault="00FA0EA9" w:rsidP="00000F74">
      <w:pPr>
        <w:pStyle w:val="a3"/>
        <w:widowControl w:val="0"/>
        <w:numPr>
          <w:ilvl w:val="0"/>
          <w:numId w:val="19"/>
        </w:numPr>
        <w:tabs>
          <w:tab w:val="left" w:pos="851"/>
          <w:tab w:val="left" w:pos="1434"/>
        </w:tabs>
        <w:autoSpaceDE w:val="0"/>
        <w:autoSpaceDN w:val="0"/>
        <w:spacing w:after="0" w:line="276" w:lineRule="auto"/>
        <w:ind w:left="0" w:firstLine="567"/>
        <w:contextualSpacing w:val="0"/>
        <w:jc w:val="both"/>
        <w:rPr>
          <w:rFonts w:ascii="Tahoma" w:hAnsi="Tahoma" w:cs="Tahoma"/>
          <w:sz w:val="24"/>
          <w:szCs w:val="24"/>
        </w:rPr>
      </w:pPr>
      <w:r w:rsidRPr="000B0732">
        <w:rPr>
          <w:rFonts w:ascii="Tahoma" w:hAnsi="Tahoma" w:cs="Tahoma"/>
          <w:sz w:val="24"/>
          <w:szCs w:val="24"/>
        </w:rPr>
        <w:t>Содержите</w:t>
      </w:r>
      <w:r w:rsidRPr="000B0732">
        <w:rPr>
          <w:rFonts w:ascii="Tahoma" w:hAnsi="Tahoma" w:cs="Tahoma"/>
          <w:spacing w:val="-21"/>
          <w:sz w:val="24"/>
          <w:szCs w:val="24"/>
        </w:rPr>
        <w:t xml:space="preserve"> </w:t>
      </w:r>
      <w:r w:rsidRPr="000B0732">
        <w:rPr>
          <w:rFonts w:ascii="Tahoma" w:hAnsi="Tahoma" w:cs="Tahoma"/>
          <w:sz w:val="24"/>
          <w:szCs w:val="24"/>
        </w:rPr>
        <w:t>батарею</w:t>
      </w:r>
      <w:r w:rsidRPr="000B0732">
        <w:rPr>
          <w:rFonts w:ascii="Tahoma" w:hAnsi="Tahoma" w:cs="Tahoma"/>
          <w:spacing w:val="-20"/>
          <w:sz w:val="24"/>
          <w:szCs w:val="24"/>
        </w:rPr>
        <w:t xml:space="preserve"> </w:t>
      </w:r>
      <w:r w:rsidRPr="000B0732">
        <w:rPr>
          <w:rFonts w:ascii="Tahoma" w:hAnsi="Tahoma" w:cs="Tahoma"/>
          <w:sz w:val="24"/>
          <w:szCs w:val="24"/>
        </w:rPr>
        <w:t>сухой,</w:t>
      </w:r>
      <w:r w:rsidRPr="000B0732">
        <w:rPr>
          <w:rFonts w:ascii="Tahoma" w:hAnsi="Tahoma" w:cs="Tahoma"/>
          <w:spacing w:val="-30"/>
          <w:sz w:val="24"/>
          <w:szCs w:val="24"/>
        </w:rPr>
        <w:t xml:space="preserve"> </w:t>
      </w:r>
      <w:r w:rsidRPr="000B0732">
        <w:rPr>
          <w:rFonts w:ascii="Tahoma" w:hAnsi="Tahoma" w:cs="Tahoma"/>
          <w:sz w:val="24"/>
          <w:szCs w:val="24"/>
        </w:rPr>
        <w:t>чистой</w:t>
      </w:r>
      <w:r w:rsidRPr="000B0732">
        <w:rPr>
          <w:rFonts w:ascii="Tahoma" w:hAnsi="Tahoma" w:cs="Tahoma"/>
          <w:spacing w:val="-20"/>
          <w:sz w:val="24"/>
          <w:szCs w:val="24"/>
        </w:rPr>
        <w:t xml:space="preserve"> </w:t>
      </w:r>
      <w:r w:rsidRPr="000B0732">
        <w:rPr>
          <w:rFonts w:ascii="Tahoma" w:hAnsi="Tahoma" w:cs="Tahoma"/>
          <w:sz w:val="24"/>
          <w:szCs w:val="24"/>
        </w:rPr>
        <w:t>и</w:t>
      </w:r>
      <w:r w:rsidRPr="000B0732">
        <w:rPr>
          <w:rFonts w:ascii="Tahoma" w:hAnsi="Tahoma" w:cs="Tahoma"/>
          <w:spacing w:val="-21"/>
          <w:sz w:val="24"/>
          <w:szCs w:val="24"/>
        </w:rPr>
        <w:t xml:space="preserve"> </w:t>
      </w:r>
      <w:r w:rsidRPr="000B0732">
        <w:rPr>
          <w:rFonts w:ascii="Tahoma" w:hAnsi="Tahoma" w:cs="Tahoma"/>
          <w:sz w:val="24"/>
          <w:szCs w:val="24"/>
        </w:rPr>
        <w:t>свободной</w:t>
      </w:r>
      <w:r w:rsidRPr="000B0732">
        <w:rPr>
          <w:rFonts w:ascii="Tahoma" w:hAnsi="Tahoma" w:cs="Tahoma"/>
          <w:spacing w:val="-20"/>
          <w:sz w:val="24"/>
          <w:szCs w:val="24"/>
        </w:rPr>
        <w:t xml:space="preserve"> </w:t>
      </w:r>
      <w:r w:rsidRPr="000B0732">
        <w:rPr>
          <w:rFonts w:ascii="Tahoma" w:hAnsi="Tahoma" w:cs="Tahoma"/>
          <w:sz w:val="24"/>
          <w:szCs w:val="24"/>
        </w:rPr>
        <w:t>от</w:t>
      </w:r>
      <w:r w:rsidRPr="000B0732">
        <w:rPr>
          <w:rFonts w:ascii="Tahoma" w:hAnsi="Tahoma" w:cs="Tahoma"/>
          <w:spacing w:val="-24"/>
          <w:sz w:val="24"/>
          <w:szCs w:val="24"/>
        </w:rPr>
        <w:t xml:space="preserve"> </w:t>
      </w:r>
      <w:r w:rsidRPr="000B0732">
        <w:rPr>
          <w:rFonts w:ascii="Tahoma" w:hAnsi="Tahoma" w:cs="Tahoma"/>
          <w:sz w:val="24"/>
          <w:szCs w:val="24"/>
        </w:rPr>
        <w:t>пыли.</w:t>
      </w:r>
    </w:p>
    <w:p w:rsidR="00FA0EA9" w:rsidRPr="000B0732" w:rsidRDefault="00FA0EA9" w:rsidP="00000F74">
      <w:pPr>
        <w:pStyle w:val="a3"/>
        <w:widowControl w:val="0"/>
        <w:numPr>
          <w:ilvl w:val="0"/>
          <w:numId w:val="19"/>
        </w:numPr>
        <w:tabs>
          <w:tab w:val="left" w:pos="851"/>
          <w:tab w:val="left" w:pos="1434"/>
        </w:tabs>
        <w:autoSpaceDE w:val="0"/>
        <w:autoSpaceDN w:val="0"/>
        <w:spacing w:after="0" w:line="276" w:lineRule="auto"/>
        <w:ind w:left="0" w:firstLine="567"/>
        <w:contextualSpacing w:val="0"/>
        <w:jc w:val="both"/>
        <w:rPr>
          <w:rFonts w:ascii="Tahoma" w:hAnsi="Tahoma" w:cs="Tahoma"/>
          <w:sz w:val="24"/>
          <w:szCs w:val="24"/>
        </w:rPr>
      </w:pPr>
      <w:r w:rsidRPr="000B0732">
        <w:rPr>
          <w:rFonts w:ascii="Tahoma" w:hAnsi="Tahoma" w:cs="Tahoma"/>
          <w:w w:val="95"/>
          <w:sz w:val="24"/>
          <w:szCs w:val="24"/>
        </w:rPr>
        <w:t xml:space="preserve">никогда не кладите инструменты или другие металлические </w:t>
      </w:r>
      <w:r w:rsidRPr="000B0732">
        <w:rPr>
          <w:rFonts w:ascii="Tahoma" w:hAnsi="Tahoma" w:cs="Tahoma"/>
          <w:sz w:val="24"/>
          <w:szCs w:val="24"/>
        </w:rPr>
        <w:t>предметы на</w:t>
      </w:r>
      <w:r w:rsidRPr="000B0732">
        <w:rPr>
          <w:rFonts w:ascii="Tahoma" w:hAnsi="Tahoma" w:cs="Tahoma"/>
          <w:spacing w:val="-11"/>
          <w:sz w:val="24"/>
          <w:szCs w:val="24"/>
        </w:rPr>
        <w:t xml:space="preserve"> </w:t>
      </w:r>
      <w:r w:rsidRPr="000B0732">
        <w:rPr>
          <w:rFonts w:ascii="Tahoma" w:hAnsi="Tahoma" w:cs="Tahoma"/>
          <w:sz w:val="24"/>
          <w:szCs w:val="24"/>
        </w:rPr>
        <w:t>батарею.</w:t>
      </w:r>
    </w:p>
    <w:p w:rsidR="00FA0EA9" w:rsidRPr="000B0732" w:rsidRDefault="00FA0EA9" w:rsidP="00000F74">
      <w:pPr>
        <w:pStyle w:val="a3"/>
        <w:widowControl w:val="0"/>
        <w:numPr>
          <w:ilvl w:val="0"/>
          <w:numId w:val="19"/>
        </w:numPr>
        <w:tabs>
          <w:tab w:val="left" w:pos="851"/>
          <w:tab w:val="left" w:pos="1434"/>
        </w:tabs>
        <w:autoSpaceDE w:val="0"/>
        <w:autoSpaceDN w:val="0"/>
        <w:spacing w:after="0" w:line="276" w:lineRule="auto"/>
        <w:ind w:left="0" w:firstLine="567"/>
        <w:contextualSpacing w:val="0"/>
        <w:jc w:val="both"/>
        <w:rPr>
          <w:rFonts w:ascii="Tahoma" w:hAnsi="Tahoma" w:cs="Tahoma"/>
          <w:sz w:val="24"/>
          <w:szCs w:val="24"/>
        </w:rPr>
      </w:pPr>
      <w:r w:rsidRPr="000B0732">
        <w:rPr>
          <w:rFonts w:ascii="Tahoma" w:hAnsi="Tahoma" w:cs="Tahoma"/>
          <w:w w:val="95"/>
          <w:sz w:val="24"/>
          <w:szCs w:val="24"/>
        </w:rPr>
        <w:t>В</w:t>
      </w:r>
      <w:r w:rsidRPr="000B0732">
        <w:rPr>
          <w:rFonts w:ascii="Tahoma" w:hAnsi="Tahoma" w:cs="Tahoma"/>
          <w:spacing w:val="-11"/>
          <w:w w:val="95"/>
          <w:sz w:val="24"/>
          <w:szCs w:val="24"/>
        </w:rPr>
        <w:t xml:space="preserve"> </w:t>
      </w:r>
      <w:r w:rsidRPr="000B0732">
        <w:rPr>
          <w:rFonts w:ascii="Tahoma" w:hAnsi="Tahoma" w:cs="Tahoma"/>
          <w:w w:val="95"/>
          <w:sz w:val="24"/>
          <w:szCs w:val="24"/>
        </w:rPr>
        <w:t>процессе</w:t>
      </w:r>
      <w:r w:rsidRPr="000B0732">
        <w:rPr>
          <w:rFonts w:ascii="Tahoma" w:hAnsi="Tahoma" w:cs="Tahoma"/>
          <w:spacing w:val="-10"/>
          <w:w w:val="95"/>
          <w:sz w:val="24"/>
          <w:szCs w:val="24"/>
        </w:rPr>
        <w:t xml:space="preserve"> </w:t>
      </w:r>
      <w:r w:rsidRPr="000B0732">
        <w:rPr>
          <w:rFonts w:ascii="Tahoma" w:hAnsi="Tahoma" w:cs="Tahoma"/>
          <w:w w:val="95"/>
          <w:sz w:val="24"/>
          <w:szCs w:val="24"/>
        </w:rPr>
        <w:t>зарядки</w:t>
      </w:r>
      <w:r w:rsidRPr="000B0732">
        <w:rPr>
          <w:rFonts w:ascii="Tahoma" w:hAnsi="Tahoma" w:cs="Tahoma"/>
          <w:spacing w:val="-10"/>
          <w:w w:val="95"/>
          <w:sz w:val="24"/>
          <w:szCs w:val="24"/>
        </w:rPr>
        <w:t xml:space="preserve"> </w:t>
      </w:r>
      <w:r w:rsidRPr="000B0732">
        <w:rPr>
          <w:rFonts w:ascii="Tahoma" w:hAnsi="Tahoma" w:cs="Tahoma"/>
          <w:w w:val="95"/>
          <w:sz w:val="24"/>
          <w:szCs w:val="24"/>
        </w:rPr>
        <w:t>контролируйте</w:t>
      </w:r>
      <w:r w:rsidRPr="000B0732">
        <w:rPr>
          <w:rFonts w:ascii="Tahoma" w:hAnsi="Tahoma" w:cs="Tahoma"/>
          <w:spacing w:val="-13"/>
          <w:w w:val="95"/>
          <w:sz w:val="24"/>
          <w:szCs w:val="24"/>
        </w:rPr>
        <w:t xml:space="preserve"> </w:t>
      </w:r>
      <w:r w:rsidRPr="000B0732">
        <w:rPr>
          <w:rFonts w:ascii="Tahoma" w:hAnsi="Tahoma" w:cs="Tahoma"/>
          <w:w w:val="95"/>
          <w:sz w:val="24"/>
          <w:szCs w:val="24"/>
        </w:rPr>
        <w:t>температуру</w:t>
      </w:r>
      <w:r w:rsidRPr="000B0732">
        <w:rPr>
          <w:rFonts w:ascii="Tahoma" w:hAnsi="Tahoma" w:cs="Tahoma"/>
          <w:spacing w:val="-14"/>
          <w:w w:val="95"/>
          <w:sz w:val="24"/>
          <w:szCs w:val="24"/>
        </w:rPr>
        <w:t xml:space="preserve"> </w:t>
      </w:r>
      <w:r w:rsidRPr="000B0732">
        <w:rPr>
          <w:rFonts w:ascii="Tahoma" w:hAnsi="Tahoma" w:cs="Tahoma"/>
          <w:w w:val="95"/>
          <w:sz w:val="24"/>
          <w:szCs w:val="24"/>
        </w:rPr>
        <w:t xml:space="preserve">электролита, </w:t>
      </w:r>
      <w:r w:rsidRPr="000B0732">
        <w:rPr>
          <w:rFonts w:ascii="Tahoma" w:hAnsi="Tahoma" w:cs="Tahoma"/>
          <w:sz w:val="24"/>
          <w:szCs w:val="24"/>
        </w:rPr>
        <w:t>которая</w:t>
      </w:r>
      <w:r w:rsidRPr="000B0732">
        <w:rPr>
          <w:rFonts w:ascii="Tahoma" w:hAnsi="Tahoma" w:cs="Tahoma"/>
          <w:spacing w:val="-9"/>
          <w:sz w:val="24"/>
          <w:szCs w:val="24"/>
        </w:rPr>
        <w:t xml:space="preserve"> </w:t>
      </w:r>
      <w:r w:rsidRPr="000B0732">
        <w:rPr>
          <w:rFonts w:ascii="Tahoma" w:hAnsi="Tahoma" w:cs="Tahoma"/>
          <w:sz w:val="24"/>
          <w:szCs w:val="24"/>
        </w:rPr>
        <w:t>не</w:t>
      </w:r>
      <w:r w:rsidRPr="000B0732">
        <w:rPr>
          <w:rFonts w:ascii="Tahoma" w:hAnsi="Tahoma" w:cs="Tahoma"/>
          <w:spacing w:val="-11"/>
          <w:sz w:val="24"/>
          <w:szCs w:val="24"/>
        </w:rPr>
        <w:t xml:space="preserve"> </w:t>
      </w:r>
      <w:r w:rsidRPr="000B0732">
        <w:rPr>
          <w:rFonts w:ascii="Tahoma" w:hAnsi="Tahoma" w:cs="Tahoma"/>
          <w:sz w:val="24"/>
          <w:szCs w:val="24"/>
        </w:rPr>
        <w:t>должна</w:t>
      </w:r>
      <w:r w:rsidRPr="000B0732">
        <w:rPr>
          <w:rFonts w:ascii="Tahoma" w:hAnsi="Tahoma" w:cs="Tahoma"/>
          <w:spacing w:val="-8"/>
          <w:sz w:val="24"/>
          <w:szCs w:val="24"/>
        </w:rPr>
        <w:t xml:space="preserve"> </w:t>
      </w:r>
      <w:r w:rsidRPr="000B0732">
        <w:rPr>
          <w:rFonts w:ascii="Tahoma" w:hAnsi="Tahoma" w:cs="Tahoma"/>
          <w:sz w:val="24"/>
          <w:szCs w:val="24"/>
        </w:rPr>
        <w:t>быть</w:t>
      </w:r>
      <w:r w:rsidRPr="000B0732">
        <w:rPr>
          <w:rFonts w:ascii="Tahoma" w:hAnsi="Tahoma" w:cs="Tahoma"/>
          <w:spacing w:val="-14"/>
          <w:sz w:val="24"/>
          <w:szCs w:val="24"/>
        </w:rPr>
        <w:t xml:space="preserve"> </w:t>
      </w:r>
      <w:r w:rsidRPr="000B0732">
        <w:rPr>
          <w:rFonts w:ascii="Tahoma" w:hAnsi="Tahoma" w:cs="Tahoma"/>
          <w:sz w:val="24"/>
          <w:szCs w:val="24"/>
        </w:rPr>
        <w:t>выше</w:t>
      </w:r>
      <w:r w:rsidRPr="000B0732">
        <w:rPr>
          <w:rFonts w:ascii="Tahoma" w:hAnsi="Tahoma" w:cs="Tahoma"/>
          <w:spacing w:val="-8"/>
          <w:sz w:val="24"/>
          <w:szCs w:val="24"/>
        </w:rPr>
        <w:t xml:space="preserve"> </w:t>
      </w:r>
      <w:r w:rsidRPr="000B0732">
        <w:rPr>
          <w:rFonts w:ascii="Tahoma" w:hAnsi="Tahoma" w:cs="Tahoma"/>
          <w:sz w:val="24"/>
          <w:szCs w:val="24"/>
        </w:rPr>
        <w:t>+45</w:t>
      </w:r>
      <w:r w:rsidRPr="000B0732">
        <w:rPr>
          <w:rFonts w:ascii="Tahoma" w:hAnsi="Tahoma" w:cs="Tahoma"/>
          <w:spacing w:val="-8"/>
          <w:sz w:val="24"/>
          <w:szCs w:val="24"/>
        </w:rPr>
        <w:t xml:space="preserve"> </w:t>
      </w:r>
      <w:r w:rsidRPr="000B0732">
        <w:rPr>
          <w:rFonts w:ascii="Tahoma" w:hAnsi="Tahoma" w:cs="Tahoma"/>
          <w:sz w:val="24"/>
          <w:szCs w:val="24"/>
        </w:rPr>
        <w:t>С°.</w:t>
      </w:r>
    </w:p>
    <w:p w:rsidR="00FA0EA9" w:rsidRPr="000B0732" w:rsidRDefault="00FA0EA9" w:rsidP="00000F74">
      <w:pPr>
        <w:pStyle w:val="a3"/>
        <w:widowControl w:val="0"/>
        <w:numPr>
          <w:ilvl w:val="0"/>
          <w:numId w:val="19"/>
        </w:numPr>
        <w:tabs>
          <w:tab w:val="left" w:pos="851"/>
          <w:tab w:val="left" w:pos="1434"/>
        </w:tabs>
        <w:autoSpaceDE w:val="0"/>
        <w:autoSpaceDN w:val="0"/>
        <w:spacing w:after="0" w:line="276" w:lineRule="auto"/>
        <w:ind w:left="0" w:firstLine="567"/>
        <w:contextualSpacing w:val="0"/>
        <w:jc w:val="both"/>
        <w:rPr>
          <w:rFonts w:ascii="Tahoma" w:hAnsi="Tahoma" w:cs="Tahoma"/>
          <w:sz w:val="24"/>
          <w:szCs w:val="24"/>
        </w:rPr>
      </w:pPr>
      <w:r w:rsidRPr="000B0732">
        <w:rPr>
          <w:rFonts w:ascii="Tahoma" w:hAnsi="Tahoma" w:cs="Tahoma"/>
          <w:w w:val="95"/>
          <w:sz w:val="24"/>
          <w:szCs w:val="24"/>
        </w:rPr>
        <w:t>Убедитесь,</w:t>
      </w:r>
      <w:r w:rsidRPr="000B0732">
        <w:rPr>
          <w:rFonts w:ascii="Tahoma" w:hAnsi="Tahoma" w:cs="Tahoma"/>
          <w:spacing w:val="-26"/>
          <w:w w:val="95"/>
          <w:sz w:val="24"/>
          <w:szCs w:val="24"/>
        </w:rPr>
        <w:t xml:space="preserve"> </w:t>
      </w:r>
      <w:r w:rsidRPr="000B0732">
        <w:rPr>
          <w:rFonts w:ascii="Tahoma" w:hAnsi="Tahoma" w:cs="Tahoma"/>
          <w:w w:val="95"/>
          <w:sz w:val="24"/>
          <w:szCs w:val="24"/>
        </w:rPr>
        <w:t>что</w:t>
      </w:r>
      <w:r w:rsidRPr="000B0732">
        <w:rPr>
          <w:rFonts w:ascii="Tahoma" w:hAnsi="Tahoma" w:cs="Tahoma"/>
          <w:spacing w:val="-16"/>
          <w:w w:val="95"/>
          <w:sz w:val="24"/>
          <w:szCs w:val="24"/>
        </w:rPr>
        <w:t xml:space="preserve"> </w:t>
      </w:r>
      <w:r w:rsidRPr="000B0732">
        <w:rPr>
          <w:rFonts w:ascii="Tahoma" w:hAnsi="Tahoma" w:cs="Tahoma"/>
          <w:w w:val="95"/>
          <w:sz w:val="24"/>
          <w:szCs w:val="24"/>
        </w:rPr>
        <w:t>уровень</w:t>
      </w:r>
      <w:r w:rsidRPr="000B0732">
        <w:rPr>
          <w:rFonts w:ascii="Tahoma" w:hAnsi="Tahoma" w:cs="Tahoma"/>
          <w:spacing w:val="-21"/>
          <w:w w:val="95"/>
          <w:sz w:val="24"/>
          <w:szCs w:val="24"/>
        </w:rPr>
        <w:t xml:space="preserve"> </w:t>
      </w:r>
      <w:r w:rsidRPr="000B0732">
        <w:rPr>
          <w:rFonts w:ascii="Tahoma" w:hAnsi="Tahoma" w:cs="Tahoma"/>
          <w:w w:val="95"/>
          <w:sz w:val="24"/>
          <w:szCs w:val="24"/>
        </w:rPr>
        <w:t>электролита</w:t>
      </w:r>
      <w:r w:rsidRPr="000B0732">
        <w:rPr>
          <w:rFonts w:ascii="Tahoma" w:hAnsi="Tahoma" w:cs="Tahoma"/>
          <w:spacing w:val="-16"/>
          <w:w w:val="95"/>
          <w:sz w:val="24"/>
          <w:szCs w:val="24"/>
        </w:rPr>
        <w:t xml:space="preserve"> </w:t>
      </w:r>
      <w:r w:rsidRPr="000B0732">
        <w:rPr>
          <w:rFonts w:ascii="Tahoma" w:hAnsi="Tahoma" w:cs="Tahoma"/>
          <w:w w:val="95"/>
          <w:sz w:val="24"/>
          <w:szCs w:val="24"/>
        </w:rPr>
        <w:t>на</w:t>
      </w:r>
      <w:r w:rsidRPr="000B0732">
        <w:rPr>
          <w:rFonts w:ascii="Tahoma" w:hAnsi="Tahoma" w:cs="Tahoma"/>
          <w:spacing w:val="-16"/>
          <w:w w:val="95"/>
          <w:sz w:val="24"/>
          <w:szCs w:val="24"/>
        </w:rPr>
        <w:t xml:space="preserve"> </w:t>
      </w:r>
      <w:r w:rsidRPr="000B0732">
        <w:rPr>
          <w:rFonts w:ascii="Tahoma" w:hAnsi="Tahoma" w:cs="Tahoma"/>
          <w:w w:val="95"/>
          <w:sz w:val="24"/>
          <w:szCs w:val="24"/>
        </w:rPr>
        <w:t>15</w:t>
      </w:r>
      <w:r w:rsidRPr="000B0732">
        <w:rPr>
          <w:rFonts w:ascii="Tahoma" w:hAnsi="Tahoma" w:cs="Tahoma"/>
          <w:spacing w:val="-17"/>
          <w:w w:val="95"/>
          <w:sz w:val="24"/>
          <w:szCs w:val="24"/>
        </w:rPr>
        <w:t xml:space="preserve"> </w:t>
      </w:r>
      <w:r w:rsidRPr="000B0732">
        <w:rPr>
          <w:rFonts w:ascii="Tahoma" w:hAnsi="Tahoma" w:cs="Tahoma"/>
          <w:w w:val="95"/>
          <w:sz w:val="24"/>
          <w:szCs w:val="24"/>
        </w:rPr>
        <w:t>мм</w:t>
      </w:r>
      <w:r w:rsidRPr="000B0732">
        <w:rPr>
          <w:rFonts w:ascii="Tahoma" w:hAnsi="Tahoma" w:cs="Tahoma"/>
          <w:spacing w:val="-16"/>
          <w:w w:val="95"/>
          <w:sz w:val="24"/>
          <w:szCs w:val="24"/>
        </w:rPr>
        <w:t xml:space="preserve"> </w:t>
      </w:r>
      <w:r w:rsidRPr="000B0732">
        <w:rPr>
          <w:rFonts w:ascii="Tahoma" w:hAnsi="Tahoma" w:cs="Tahoma"/>
          <w:w w:val="95"/>
          <w:sz w:val="24"/>
          <w:szCs w:val="24"/>
        </w:rPr>
        <w:t>выше</w:t>
      </w:r>
      <w:r w:rsidRPr="000B0732">
        <w:rPr>
          <w:rFonts w:ascii="Tahoma" w:hAnsi="Tahoma" w:cs="Tahoma"/>
          <w:spacing w:val="-16"/>
          <w:w w:val="95"/>
          <w:sz w:val="24"/>
          <w:szCs w:val="24"/>
        </w:rPr>
        <w:t xml:space="preserve"> </w:t>
      </w:r>
      <w:r w:rsidRPr="000B0732">
        <w:rPr>
          <w:rFonts w:ascii="Tahoma" w:hAnsi="Tahoma" w:cs="Tahoma"/>
          <w:w w:val="95"/>
          <w:sz w:val="24"/>
          <w:szCs w:val="24"/>
        </w:rPr>
        <w:t>сепараторов.</w:t>
      </w:r>
      <w:r w:rsidRPr="000B0732">
        <w:rPr>
          <w:rFonts w:ascii="Tahoma" w:hAnsi="Tahoma" w:cs="Tahoma"/>
          <w:spacing w:val="-28"/>
          <w:w w:val="95"/>
          <w:sz w:val="24"/>
          <w:szCs w:val="24"/>
        </w:rPr>
        <w:t xml:space="preserve"> </w:t>
      </w:r>
      <w:r w:rsidRPr="000B0732">
        <w:rPr>
          <w:rFonts w:ascii="Tahoma" w:hAnsi="Tahoma" w:cs="Tahoma"/>
          <w:w w:val="95"/>
          <w:sz w:val="24"/>
          <w:szCs w:val="24"/>
        </w:rPr>
        <w:t>если</w:t>
      </w:r>
      <w:r w:rsidRPr="000B0732">
        <w:rPr>
          <w:rFonts w:ascii="Tahoma" w:hAnsi="Tahoma" w:cs="Tahoma"/>
          <w:spacing w:val="-18"/>
          <w:w w:val="95"/>
          <w:sz w:val="24"/>
          <w:szCs w:val="24"/>
        </w:rPr>
        <w:t xml:space="preserve"> </w:t>
      </w:r>
      <w:r w:rsidRPr="000B0732">
        <w:rPr>
          <w:rFonts w:ascii="Tahoma" w:hAnsi="Tahoma" w:cs="Tahoma"/>
          <w:w w:val="95"/>
          <w:sz w:val="24"/>
          <w:szCs w:val="24"/>
        </w:rPr>
        <w:t>элементы</w:t>
      </w:r>
      <w:r w:rsidRPr="000B0732">
        <w:rPr>
          <w:rFonts w:ascii="Tahoma" w:hAnsi="Tahoma" w:cs="Tahoma"/>
          <w:spacing w:val="-17"/>
          <w:w w:val="95"/>
          <w:sz w:val="24"/>
          <w:szCs w:val="24"/>
        </w:rPr>
        <w:t xml:space="preserve"> </w:t>
      </w:r>
      <w:r w:rsidRPr="000B0732">
        <w:rPr>
          <w:rFonts w:ascii="Tahoma" w:hAnsi="Tahoma" w:cs="Tahoma"/>
          <w:w w:val="95"/>
          <w:sz w:val="24"/>
          <w:szCs w:val="24"/>
        </w:rPr>
        <w:t>не</w:t>
      </w:r>
      <w:r w:rsidRPr="000B0732">
        <w:rPr>
          <w:rFonts w:ascii="Tahoma" w:hAnsi="Tahoma" w:cs="Tahoma"/>
          <w:spacing w:val="-17"/>
          <w:w w:val="95"/>
          <w:sz w:val="24"/>
          <w:szCs w:val="24"/>
        </w:rPr>
        <w:t xml:space="preserve"> </w:t>
      </w:r>
      <w:r w:rsidRPr="000B0732">
        <w:rPr>
          <w:rFonts w:ascii="Tahoma" w:hAnsi="Tahoma" w:cs="Tahoma"/>
          <w:w w:val="95"/>
          <w:sz w:val="24"/>
          <w:szCs w:val="24"/>
        </w:rPr>
        <w:t>покрыты</w:t>
      </w:r>
      <w:r w:rsidRPr="000B0732">
        <w:rPr>
          <w:rFonts w:ascii="Tahoma" w:hAnsi="Tahoma" w:cs="Tahoma"/>
          <w:spacing w:val="-28"/>
          <w:w w:val="95"/>
          <w:sz w:val="24"/>
          <w:szCs w:val="24"/>
        </w:rPr>
        <w:t xml:space="preserve"> </w:t>
      </w:r>
      <w:r w:rsidRPr="000B0732">
        <w:rPr>
          <w:rFonts w:ascii="Tahoma" w:hAnsi="Tahoma" w:cs="Tahoma"/>
          <w:w w:val="95"/>
          <w:sz w:val="24"/>
          <w:szCs w:val="24"/>
        </w:rPr>
        <w:t>–</w:t>
      </w:r>
      <w:r w:rsidRPr="000B0732">
        <w:rPr>
          <w:rFonts w:ascii="Tahoma" w:hAnsi="Tahoma" w:cs="Tahoma"/>
          <w:spacing w:val="-31"/>
          <w:w w:val="95"/>
          <w:sz w:val="24"/>
          <w:szCs w:val="24"/>
        </w:rPr>
        <w:t xml:space="preserve"> </w:t>
      </w:r>
      <w:r w:rsidRPr="000B0732">
        <w:rPr>
          <w:rFonts w:ascii="Tahoma" w:hAnsi="Tahoma" w:cs="Tahoma"/>
          <w:w w:val="95"/>
          <w:sz w:val="24"/>
          <w:szCs w:val="24"/>
        </w:rPr>
        <w:t>добавьте</w:t>
      </w:r>
      <w:r w:rsidRPr="000B0732">
        <w:rPr>
          <w:rFonts w:ascii="Tahoma" w:hAnsi="Tahoma" w:cs="Tahoma"/>
          <w:spacing w:val="-21"/>
          <w:w w:val="95"/>
          <w:sz w:val="24"/>
          <w:szCs w:val="24"/>
        </w:rPr>
        <w:t xml:space="preserve"> </w:t>
      </w:r>
      <w:r w:rsidRPr="000B0732">
        <w:rPr>
          <w:rFonts w:ascii="Tahoma" w:hAnsi="Tahoma" w:cs="Tahoma"/>
          <w:w w:val="95"/>
          <w:sz w:val="24"/>
          <w:szCs w:val="24"/>
        </w:rPr>
        <w:t>дистиллированной воды.</w:t>
      </w:r>
      <w:r w:rsidRPr="000B0732">
        <w:rPr>
          <w:rFonts w:ascii="Tahoma" w:hAnsi="Tahoma" w:cs="Tahoma"/>
          <w:spacing w:val="-19"/>
          <w:w w:val="95"/>
          <w:sz w:val="24"/>
          <w:szCs w:val="24"/>
        </w:rPr>
        <w:t xml:space="preserve"> </w:t>
      </w:r>
      <w:r w:rsidRPr="000B0732">
        <w:rPr>
          <w:rFonts w:ascii="Tahoma" w:hAnsi="Tahoma" w:cs="Tahoma"/>
          <w:w w:val="95"/>
          <w:sz w:val="24"/>
          <w:szCs w:val="24"/>
        </w:rPr>
        <w:t>В</w:t>
      </w:r>
      <w:r w:rsidRPr="000B0732">
        <w:rPr>
          <w:rFonts w:ascii="Tahoma" w:hAnsi="Tahoma" w:cs="Tahoma"/>
          <w:spacing w:val="-8"/>
          <w:w w:val="95"/>
          <w:sz w:val="24"/>
          <w:szCs w:val="24"/>
        </w:rPr>
        <w:t xml:space="preserve"> </w:t>
      </w:r>
      <w:r w:rsidRPr="000B0732">
        <w:rPr>
          <w:rFonts w:ascii="Tahoma" w:hAnsi="Tahoma" w:cs="Tahoma"/>
          <w:w w:val="95"/>
          <w:sz w:val="24"/>
          <w:szCs w:val="24"/>
        </w:rPr>
        <w:t>нормальных</w:t>
      </w:r>
      <w:r w:rsidRPr="000B0732">
        <w:rPr>
          <w:rFonts w:ascii="Tahoma" w:hAnsi="Tahoma" w:cs="Tahoma"/>
          <w:spacing w:val="-12"/>
          <w:w w:val="95"/>
          <w:sz w:val="24"/>
          <w:szCs w:val="24"/>
        </w:rPr>
        <w:t xml:space="preserve"> </w:t>
      </w:r>
      <w:r w:rsidRPr="000B0732">
        <w:rPr>
          <w:rFonts w:ascii="Tahoma" w:hAnsi="Tahoma" w:cs="Tahoma"/>
          <w:w w:val="95"/>
          <w:sz w:val="24"/>
          <w:szCs w:val="24"/>
        </w:rPr>
        <w:t>условиях</w:t>
      </w:r>
      <w:r w:rsidRPr="000B0732">
        <w:rPr>
          <w:rFonts w:ascii="Tahoma" w:hAnsi="Tahoma" w:cs="Tahoma"/>
          <w:spacing w:val="-15"/>
          <w:w w:val="95"/>
          <w:sz w:val="24"/>
          <w:szCs w:val="24"/>
        </w:rPr>
        <w:t xml:space="preserve"> </w:t>
      </w:r>
      <w:r w:rsidRPr="000B0732">
        <w:rPr>
          <w:rFonts w:ascii="Tahoma" w:hAnsi="Tahoma" w:cs="Tahoma"/>
          <w:w w:val="95"/>
          <w:sz w:val="24"/>
          <w:szCs w:val="24"/>
        </w:rPr>
        <w:t>добавлять</w:t>
      </w:r>
      <w:r w:rsidRPr="000B0732">
        <w:rPr>
          <w:rFonts w:ascii="Tahoma" w:hAnsi="Tahoma" w:cs="Tahoma"/>
          <w:spacing w:val="-13"/>
          <w:w w:val="95"/>
          <w:sz w:val="24"/>
          <w:szCs w:val="24"/>
        </w:rPr>
        <w:t xml:space="preserve"> </w:t>
      </w:r>
      <w:r w:rsidRPr="000B0732">
        <w:rPr>
          <w:rFonts w:ascii="Tahoma" w:hAnsi="Tahoma" w:cs="Tahoma"/>
          <w:w w:val="95"/>
          <w:sz w:val="24"/>
          <w:szCs w:val="24"/>
        </w:rPr>
        <w:t>воду</w:t>
      </w:r>
      <w:r w:rsidRPr="000B0732">
        <w:rPr>
          <w:rFonts w:ascii="Tahoma" w:hAnsi="Tahoma" w:cs="Tahoma"/>
          <w:spacing w:val="-15"/>
          <w:w w:val="95"/>
          <w:sz w:val="24"/>
          <w:szCs w:val="24"/>
        </w:rPr>
        <w:t xml:space="preserve"> </w:t>
      </w:r>
      <w:r w:rsidRPr="000B0732">
        <w:rPr>
          <w:rFonts w:ascii="Tahoma" w:hAnsi="Tahoma" w:cs="Tahoma"/>
          <w:w w:val="95"/>
          <w:sz w:val="24"/>
          <w:szCs w:val="24"/>
        </w:rPr>
        <w:t>требуется</w:t>
      </w:r>
      <w:r w:rsidRPr="000B0732">
        <w:rPr>
          <w:rFonts w:ascii="Tahoma" w:hAnsi="Tahoma" w:cs="Tahoma"/>
          <w:spacing w:val="-8"/>
          <w:w w:val="95"/>
          <w:sz w:val="24"/>
          <w:szCs w:val="24"/>
        </w:rPr>
        <w:t xml:space="preserve"> </w:t>
      </w:r>
      <w:r w:rsidRPr="000B0732">
        <w:rPr>
          <w:rFonts w:ascii="Tahoma" w:hAnsi="Tahoma" w:cs="Tahoma"/>
          <w:w w:val="95"/>
          <w:sz w:val="24"/>
          <w:szCs w:val="24"/>
        </w:rPr>
        <w:t>при</w:t>
      </w:r>
      <w:r w:rsidRPr="000B0732">
        <w:rPr>
          <w:rFonts w:ascii="Tahoma" w:hAnsi="Tahoma" w:cs="Tahoma"/>
          <w:sz w:val="24"/>
          <w:szCs w:val="24"/>
        </w:rPr>
        <w:t>мерно раз в</w:t>
      </w:r>
      <w:r w:rsidRPr="000B0732">
        <w:rPr>
          <w:rFonts w:ascii="Tahoma" w:hAnsi="Tahoma" w:cs="Tahoma"/>
          <w:spacing w:val="-15"/>
          <w:sz w:val="24"/>
          <w:szCs w:val="24"/>
        </w:rPr>
        <w:t xml:space="preserve"> </w:t>
      </w:r>
      <w:r w:rsidRPr="000B0732">
        <w:rPr>
          <w:rFonts w:ascii="Tahoma" w:hAnsi="Tahoma" w:cs="Tahoma"/>
          <w:sz w:val="24"/>
          <w:szCs w:val="24"/>
        </w:rPr>
        <w:t>неделю.</w:t>
      </w:r>
    </w:p>
    <w:p w:rsidR="00FA0EA9" w:rsidRPr="000B0732" w:rsidRDefault="00FA0EA9" w:rsidP="00000F74">
      <w:pPr>
        <w:pStyle w:val="a3"/>
        <w:widowControl w:val="0"/>
        <w:numPr>
          <w:ilvl w:val="0"/>
          <w:numId w:val="19"/>
        </w:numPr>
        <w:tabs>
          <w:tab w:val="left" w:pos="851"/>
          <w:tab w:val="left" w:pos="1434"/>
        </w:tabs>
        <w:autoSpaceDE w:val="0"/>
        <w:autoSpaceDN w:val="0"/>
        <w:spacing w:after="0" w:line="276" w:lineRule="auto"/>
        <w:ind w:left="0" w:firstLine="567"/>
        <w:contextualSpacing w:val="0"/>
        <w:jc w:val="both"/>
        <w:rPr>
          <w:rFonts w:ascii="Tahoma" w:hAnsi="Tahoma" w:cs="Tahoma"/>
          <w:sz w:val="24"/>
          <w:szCs w:val="24"/>
        </w:rPr>
      </w:pPr>
      <w:r w:rsidRPr="000B0732">
        <w:rPr>
          <w:rFonts w:ascii="Tahoma" w:hAnsi="Tahoma" w:cs="Tahoma"/>
          <w:w w:val="95"/>
          <w:sz w:val="24"/>
          <w:szCs w:val="24"/>
        </w:rPr>
        <w:t>избегайте</w:t>
      </w:r>
      <w:r w:rsidRPr="000B0732">
        <w:rPr>
          <w:rFonts w:ascii="Tahoma" w:hAnsi="Tahoma" w:cs="Tahoma"/>
          <w:spacing w:val="-5"/>
          <w:w w:val="95"/>
          <w:sz w:val="24"/>
          <w:szCs w:val="24"/>
        </w:rPr>
        <w:t xml:space="preserve"> </w:t>
      </w:r>
      <w:r w:rsidRPr="000B0732">
        <w:rPr>
          <w:rFonts w:ascii="Tahoma" w:hAnsi="Tahoma" w:cs="Tahoma"/>
          <w:w w:val="95"/>
          <w:sz w:val="24"/>
          <w:szCs w:val="24"/>
        </w:rPr>
        <w:t>контактов</w:t>
      </w:r>
      <w:r w:rsidRPr="000B0732">
        <w:rPr>
          <w:rFonts w:ascii="Tahoma" w:hAnsi="Tahoma" w:cs="Tahoma"/>
          <w:spacing w:val="-4"/>
          <w:w w:val="95"/>
          <w:sz w:val="24"/>
          <w:szCs w:val="24"/>
        </w:rPr>
        <w:t xml:space="preserve"> </w:t>
      </w:r>
      <w:r w:rsidRPr="000B0732">
        <w:rPr>
          <w:rFonts w:ascii="Tahoma" w:hAnsi="Tahoma" w:cs="Tahoma"/>
          <w:w w:val="95"/>
          <w:sz w:val="24"/>
          <w:szCs w:val="24"/>
        </w:rPr>
        <w:t>кожи</w:t>
      </w:r>
      <w:r w:rsidRPr="000B0732">
        <w:rPr>
          <w:rFonts w:ascii="Tahoma" w:hAnsi="Tahoma" w:cs="Tahoma"/>
          <w:spacing w:val="-5"/>
          <w:w w:val="95"/>
          <w:sz w:val="24"/>
          <w:szCs w:val="24"/>
        </w:rPr>
        <w:t xml:space="preserve"> </w:t>
      </w:r>
      <w:r w:rsidRPr="000B0732">
        <w:rPr>
          <w:rFonts w:ascii="Tahoma" w:hAnsi="Tahoma" w:cs="Tahoma"/>
          <w:w w:val="95"/>
          <w:sz w:val="24"/>
          <w:szCs w:val="24"/>
        </w:rPr>
        <w:t>с</w:t>
      </w:r>
      <w:r w:rsidRPr="000B0732">
        <w:rPr>
          <w:rFonts w:ascii="Tahoma" w:hAnsi="Tahoma" w:cs="Tahoma"/>
          <w:spacing w:val="-4"/>
          <w:w w:val="95"/>
          <w:sz w:val="24"/>
          <w:szCs w:val="24"/>
        </w:rPr>
        <w:t xml:space="preserve"> </w:t>
      </w:r>
      <w:r w:rsidRPr="000B0732">
        <w:rPr>
          <w:rFonts w:ascii="Tahoma" w:hAnsi="Tahoma" w:cs="Tahoma"/>
          <w:w w:val="95"/>
          <w:sz w:val="24"/>
          <w:szCs w:val="24"/>
        </w:rPr>
        <w:t>электролитом.</w:t>
      </w:r>
      <w:r w:rsidRPr="000B0732">
        <w:rPr>
          <w:rFonts w:ascii="Tahoma" w:hAnsi="Tahoma" w:cs="Tahoma"/>
          <w:spacing w:val="-19"/>
          <w:w w:val="95"/>
          <w:sz w:val="24"/>
          <w:szCs w:val="24"/>
        </w:rPr>
        <w:t xml:space="preserve"> </w:t>
      </w:r>
      <w:r w:rsidRPr="000B0732">
        <w:rPr>
          <w:rFonts w:ascii="Tahoma" w:hAnsi="Tahoma" w:cs="Tahoma"/>
          <w:w w:val="95"/>
          <w:sz w:val="24"/>
          <w:szCs w:val="24"/>
        </w:rPr>
        <w:t>если</w:t>
      </w:r>
      <w:r w:rsidRPr="000B0732">
        <w:rPr>
          <w:rFonts w:ascii="Tahoma" w:hAnsi="Tahoma" w:cs="Tahoma"/>
          <w:spacing w:val="-8"/>
          <w:w w:val="95"/>
          <w:sz w:val="24"/>
          <w:szCs w:val="24"/>
        </w:rPr>
        <w:t xml:space="preserve"> </w:t>
      </w:r>
      <w:r w:rsidRPr="000B0732">
        <w:rPr>
          <w:rFonts w:ascii="Tahoma" w:hAnsi="Tahoma" w:cs="Tahoma"/>
          <w:w w:val="95"/>
          <w:sz w:val="24"/>
          <w:szCs w:val="24"/>
        </w:rPr>
        <w:t>такой</w:t>
      </w:r>
      <w:r w:rsidRPr="000B0732">
        <w:rPr>
          <w:rFonts w:ascii="Tahoma" w:hAnsi="Tahoma" w:cs="Tahoma"/>
          <w:spacing w:val="-4"/>
          <w:w w:val="95"/>
          <w:sz w:val="24"/>
          <w:szCs w:val="24"/>
        </w:rPr>
        <w:t xml:space="preserve"> </w:t>
      </w:r>
      <w:r w:rsidRPr="000B0732">
        <w:rPr>
          <w:rFonts w:ascii="Tahoma" w:hAnsi="Tahoma" w:cs="Tahoma"/>
          <w:w w:val="95"/>
          <w:sz w:val="24"/>
          <w:szCs w:val="24"/>
        </w:rPr>
        <w:t>контакт произошел</w:t>
      </w:r>
      <w:r w:rsidRPr="000B0732">
        <w:rPr>
          <w:rFonts w:ascii="Tahoma" w:hAnsi="Tahoma" w:cs="Tahoma"/>
          <w:spacing w:val="-22"/>
          <w:w w:val="95"/>
          <w:sz w:val="24"/>
          <w:szCs w:val="24"/>
        </w:rPr>
        <w:t xml:space="preserve"> </w:t>
      </w:r>
      <w:r w:rsidRPr="000B0732">
        <w:rPr>
          <w:rFonts w:ascii="Tahoma" w:hAnsi="Tahoma" w:cs="Tahoma"/>
          <w:w w:val="95"/>
          <w:sz w:val="24"/>
          <w:szCs w:val="24"/>
        </w:rPr>
        <w:t>–</w:t>
      </w:r>
      <w:r w:rsidRPr="000B0732">
        <w:rPr>
          <w:rFonts w:ascii="Tahoma" w:hAnsi="Tahoma" w:cs="Tahoma"/>
          <w:spacing w:val="-21"/>
          <w:w w:val="95"/>
          <w:sz w:val="24"/>
          <w:szCs w:val="24"/>
        </w:rPr>
        <w:t xml:space="preserve"> </w:t>
      </w:r>
      <w:r w:rsidRPr="000B0732">
        <w:rPr>
          <w:rFonts w:ascii="Tahoma" w:hAnsi="Tahoma" w:cs="Tahoma"/>
          <w:w w:val="95"/>
          <w:sz w:val="24"/>
          <w:szCs w:val="24"/>
        </w:rPr>
        <w:t>промойте</w:t>
      </w:r>
      <w:r w:rsidRPr="000B0732">
        <w:rPr>
          <w:rFonts w:ascii="Tahoma" w:hAnsi="Tahoma" w:cs="Tahoma"/>
          <w:spacing w:val="-10"/>
          <w:w w:val="95"/>
          <w:sz w:val="24"/>
          <w:szCs w:val="24"/>
        </w:rPr>
        <w:t xml:space="preserve"> </w:t>
      </w:r>
      <w:r w:rsidRPr="000B0732">
        <w:rPr>
          <w:rFonts w:ascii="Tahoma" w:hAnsi="Tahoma" w:cs="Tahoma"/>
          <w:w w:val="95"/>
          <w:sz w:val="24"/>
          <w:szCs w:val="24"/>
        </w:rPr>
        <w:t>большим</w:t>
      </w:r>
      <w:r w:rsidRPr="000B0732">
        <w:rPr>
          <w:rFonts w:ascii="Tahoma" w:hAnsi="Tahoma" w:cs="Tahoma"/>
          <w:spacing w:val="-9"/>
          <w:w w:val="95"/>
          <w:sz w:val="24"/>
          <w:szCs w:val="24"/>
        </w:rPr>
        <w:t xml:space="preserve"> </w:t>
      </w:r>
      <w:r w:rsidRPr="000B0732">
        <w:rPr>
          <w:rFonts w:ascii="Tahoma" w:hAnsi="Tahoma" w:cs="Tahoma"/>
          <w:w w:val="95"/>
          <w:sz w:val="24"/>
          <w:szCs w:val="24"/>
        </w:rPr>
        <w:t>количеством</w:t>
      </w:r>
      <w:r w:rsidRPr="000B0732">
        <w:rPr>
          <w:rFonts w:ascii="Tahoma" w:hAnsi="Tahoma" w:cs="Tahoma"/>
          <w:spacing w:val="-9"/>
          <w:w w:val="95"/>
          <w:sz w:val="24"/>
          <w:szCs w:val="24"/>
        </w:rPr>
        <w:t xml:space="preserve"> </w:t>
      </w:r>
      <w:r w:rsidRPr="000B0732">
        <w:rPr>
          <w:rFonts w:ascii="Tahoma" w:hAnsi="Tahoma" w:cs="Tahoma"/>
          <w:w w:val="95"/>
          <w:sz w:val="24"/>
          <w:szCs w:val="24"/>
        </w:rPr>
        <w:t>воды</w:t>
      </w:r>
      <w:r w:rsidRPr="000B0732">
        <w:rPr>
          <w:rFonts w:ascii="Tahoma" w:hAnsi="Tahoma" w:cs="Tahoma"/>
          <w:spacing w:val="-9"/>
          <w:w w:val="95"/>
          <w:sz w:val="24"/>
          <w:szCs w:val="24"/>
        </w:rPr>
        <w:t xml:space="preserve"> </w:t>
      </w:r>
      <w:r w:rsidRPr="000B0732">
        <w:rPr>
          <w:rFonts w:ascii="Tahoma" w:hAnsi="Tahoma" w:cs="Tahoma"/>
          <w:w w:val="95"/>
          <w:sz w:val="24"/>
          <w:szCs w:val="24"/>
        </w:rPr>
        <w:t>с</w:t>
      </w:r>
      <w:r w:rsidRPr="000B0732">
        <w:rPr>
          <w:rFonts w:ascii="Tahoma" w:hAnsi="Tahoma" w:cs="Tahoma"/>
          <w:spacing w:val="-9"/>
          <w:w w:val="95"/>
          <w:sz w:val="24"/>
          <w:szCs w:val="24"/>
        </w:rPr>
        <w:t xml:space="preserve"> </w:t>
      </w:r>
      <w:r w:rsidRPr="000B0732">
        <w:rPr>
          <w:rFonts w:ascii="Tahoma" w:hAnsi="Tahoma" w:cs="Tahoma"/>
          <w:w w:val="95"/>
          <w:sz w:val="24"/>
          <w:szCs w:val="24"/>
        </w:rPr>
        <w:t>мылом.</w:t>
      </w:r>
    </w:p>
    <w:p w:rsidR="00FA0EA9" w:rsidRPr="000B0732" w:rsidRDefault="00FA0EA9" w:rsidP="000B0732">
      <w:pPr>
        <w:pStyle w:val="a7"/>
        <w:spacing w:line="276" w:lineRule="auto"/>
        <w:ind w:firstLine="567"/>
        <w:rPr>
          <w:rFonts w:ascii="Tahoma" w:hAnsi="Tahoma" w:cs="Tahoma"/>
        </w:rPr>
      </w:pPr>
    </w:p>
    <w:p w:rsidR="00FA0EA9" w:rsidRPr="000B0732" w:rsidRDefault="00FA0EA9" w:rsidP="000B0732">
      <w:pPr>
        <w:spacing w:after="0" w:line="276" w:lineRule="auto"/>
        <w:ind w:firstLine="567"/>
        <w:jc w:val="both"/>
        <w:rPr>
          <w:rFonts w:ascii="Tahoma" w:hAnsi="Tahoma" w:cs="Tahoma"/>
          <w:b/>
          <w:bCs/>
          <w:sz w:val="24"/>
          <w:szCs w:val="24"/>
        </w:rPr>
      </w:pPr>
      <w:r w:rsidRPr="000B0732">
        <w:rPr>
          <w:rFonts w:ascii="Tahoma" w:hAnsi="Tahoma" w:cs="Tahoma"/>
          <w:b/>
          <w:bCs/>
          <w:sz w:val="24"/>
          <w:szCs w:val="24"/>
        </w:rPr>
        <w:t>Техника безопасности</w:t>
      </w:r>
    </w:p>
    <w:p w:rsidR="00FA0EA9" w:rsidRPr="000B0732" w:rsidRDefault="00FA0EA9" w:rsidP="000B0732">
      <w:pPr>
        <w:spacing w:after="0" w:line="276" w:lineRule="auto"/>
        <w:ind w:firstLine="567"/>
        <w:jc w:val="both"/>
        <w:rPr>
          <w:rFonts w:ascii="Tahoma" w:hAnsi="Tahoma" w:cs="Tahoma"/>
          <w:sz w:val="24"/>
          <w:szCs w:val="24"/>
        </w:rPr>
      </w:pPr>
      <w:r w:rsidRPr="000B0732">
        <w:rPr>
          <w:rFonts w:ascii="Tahoma" w:hAnsi="Tahoma" w:cs="Tahoma"/>
          <w:sz w:val="24"/>
          <w:szCs w:val="24"/>
        </w:rPr>
        <w:t>Даже если вы уже знакомы с другими типами подобного оборудования, пожалуйста, внимательно прочтите следующие требования по технике безопасности:</w:t>
      </w:r>
    </w:p>
    <w:p w:rsidR="00FA0EA9" w:rsidRPr="000B0732" w:rsidRDefault="00FA0EA9" w:rsidP="00000F74">
      <w:pPr>
        <w:numPr>
          <w:ilvl w:val="0"/>
          <w:numId w:val="2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К работе на передвижном телескопическом подъемнике GTWY допускаются только лица, прошедшие базовое обучение.</w:t>
      </w:r>
    </w:p>
    <w:p w:rsidR="00FA0EA9" w:rsidRPr="000B0732" w:rsidRDefault="00FA0EA9" w:rsidP="00000F74">
      <w:pPr>
        <w:numPr>
          <w:ilvl w:val="0"/>
          <w:numId w:val="2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Убедитесь перед началом эксплуатации, что Вам понятны все правила техники безопасности, а также предупреждающие знаки, наклеенные на корпусе передвижного подъемника.</w:t>
      </w:r>
    </w:p>
    <w:p w:rsidR="00FA0EA9" w:rsidRPr="000B0732" w:rsidRDefault="00FA0EA9" w:rsidP="00000F74">
      <w:pPr>
        <w:numPr>
          <w:ilvl w:val="0"/>
          <w:numId w:val="2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lastRenderedPageBreak/>
        <w:t>Передвижной телескопический подъемник GTWY предназначен для использования на ровных и твердых поверхностях.</w:t>
      </w:r>
    </w:p>
    <w:p w:rsidR="00FA0EA9" w:rsidRPr="000B0732" w:rsidRDefault="00FA0EA9" w:rsidP="00000F74">
      <w:pPr>
        <w:numPr>
          <w:ilvl w:val="0"/>
          <w:numId w:val="2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никогда не поднимайте платформу, если подъемник находится в не устойчивом положении, т.е. опорные консоли (аутригеры) не отрегулированы, установлен на не твердой или не ровной поверхности.</w:t>
      </w:r>
    </w:p>
    <w:p w:rsidR="00FA0EA9" w:rsidRPr="000B0732" w:rsidRDefault="00FA0EA9" w:rsidP="00000F74">
      <w:pPr>
        <w:numPr>
          <w:ilvl w:val="0"/>
          <w:numId w:val="2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Никогда не используйте подъемник на наклонной плоскости.</w:t>
      </w:r>
    </w:p>
    <w:p w:rsidR="00FA0EA9" w:rsidRPr="000B0732" w:rsidRDefault="00FA0EA9" w:rsidP="00000F74">
      <w:pPr>
        <w:numPr>
          <w:ilvl w:val="0"/>
          <w:numId w:val="2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Никогда не регулируйте и не убирайте опорные консоли, когда на платформе находятся люди или во время подъема платформы.</w:t>
      </w:r>
    </w:p>
    <w:p w:rsidR="00FA0EA9" w:rsidRPr="000B0732" w:rsidRDefault="00FA0EA9" w:rsidP="00000F74">
      <w:pPr>
        <w:numPr>
          <w:ilvl w:val="0"/>
          <w:numId w:val="2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Не допускается перемещение подъемника во время подъема платформы. если необходимо передвинуть подъемник, то опустите платформу и уберите опорные консоли;</w:t>
      </w:r>
    </w:p>
    <w:p w:rsidR="00620819" w:rsidRPr="000B0732" w:rsidRDefault="00FA0EA9" w:rsidP="00000F74">
      <w:pPr>
        <w:numPr>
          <w:ilvl w:val="0"/>
          <w:numId w:val="2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Запрещается передвигать подъемник, подключенный к электрической сети во избежание повреждения силового агрегата или кабеля.</w:t>
      </w:r>
    </w:p>
    <w:p w:rsidR="00FA0EA9" w:rsidRPr="000B0732" w:rsidRDefault="00FA0EA9" w:rsidP="00000F74">
      <w:pPr>
        <w:numPr>
          <w:ilvl w:val="0"/>
          <w:numId w:val="20"/>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Запрещено залезать на платформу и слезать с нее в процессе подъема (спуска).</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Необходимо исключать возможность столкновения платформы с какими-либо препятствиями или движущимися объектами во время подъема или спуска. это особенно опасно при столкновении с токопроводящими линиями, твердыми объектами и т. п.</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Необходимо избегать контакта людей, находящихся на поднятой платформе, с неподвижными объектами (например, зданиями) или подвижными (транспортные средства, краны и т. д.)</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Запрещается, находясь на платформе, дотрагиваться до проводов, подключенных к электрической сети.</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Максимально-допустимое ручное усилие на платформе – 200 ньютон.</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Строго запрещается осуществлять подъем при перегрузке.</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Не используйте подъемник для поднятия грузов за исключением людей и необходимого им инструмента;</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Не проводите работы под открытым небом при сильном ветре или во время дождя;</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Не отталкивайте и не подтягивайте объекты, когда работаете на поднятой платформе;</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Не допускается садиться, ложиться и облокачиваться на перила платформы и ни в коем случае не допускается вставать на перила.</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Работник, находящийся внизу, может воздействовать на органы управления только в экстренных случаях, либо по указанию сотрудника, находящегося на платформе.</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Не допускается нахождение людей или материалов под подвижной платформой;</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Не используйте подъемник в качестве заземления при сварке;</w:t>
      </w:r>
    </w:p>
    <w:p w:rsidR="00FA0EA9" w:rsidRPr="000B0732" w:rsidRDefault="00FA0EA9" w:rsidP="00000F74">
      <w:pPr>
        <w:numPr>
          <w:ilvl w:val="0"/>
          <w:numId w:val="20"/>
        </w:numPr>
        <w:tabs>
          <w:tab w:val="left" w:pos="851"/>
          <w:tab w:val="left" w:pos="993"/>
        </w:tabs>
        <w:spacing w:after="0" w:line="276" w:lineRule="auto"/>
        <w:ind w:left="0" w:firstLine="567"/>
        <w:jc w:val="both"/>
        <w:rPr>
          <w:rFonts w:ascii="Tahoma" w:hAnsi="Tahoma" w:cs="Tahoma"/>
          <w:sz w:val="24"/>
          <w:szCs w:val="24"/>
        </w:rPr>
      </w:pPr>
      <w:r w:rsidRPr="000B0732">
        <w:rPr>
          <w:rFonts w:ascii="Tahoma" w:hAnsi="Tahoma" w:cs="Tahoma"/>
          <w:sz w:val="24"/>
          <w:szCs w:val="24"/>
        </w:rPr>
        <w:t>Не используйте подъемник при наличии опасных условий!</w:t>
      </w:r>
    </w:p>
    <w:p w:rsidR="003744E8" w:rsidRPr="000B0732" w:rsidRDefault="003744E8" w:rsidP="00000F74">
      <w:pPr>
        <w:tabs>
          <w:tab w:val="left" w:pos="851"/>
        </w:tabs>
        <w:spacing w:after="0" w:line="276" w:lineRule="auto"/>
        <w:ind w:firstLine="567"/>
        <w:jc w:val="both"/>
        <w:rPr>
          <w:rFonts w:ascii="Tahoma" w:hAnsi="Tahoma" w:cs="Tahoma"/>
          <w:sz w:val="24"/>
          <w:szCs w:val="24"/>
        </w:rPr>
      </w:pPr>
    </w:p>
    <w:p w:rsidR="003744E8" w:rsidRPr="000B0732" w:rsidRDefault="003744E8"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lastRenderedPageBreak/>
        <w:t>Выпадение</w:t>
      </w:r>
    </w:p>
    <w:p w:rsidR="003744E8" w:rsidRPr="000B0732" w:rsidRDefault="003744E8" w:rsidP="00000F74">
      <w:pPr>
        <w:pStyle w:val="a3"/>
        <w:numPr>
          <w:ilvl w:val="0"/>
          <w:numId w:val="21"/>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Система защитных поручней обеспечивает защиту от падения. На рабочем месте, требующем использования оборудования для защиты персонала от падения, должно использоваться защитное оборудование, соответствующее инструкциям изготовителя защитного оборудования и соответствующее государственным требованиям к платформе.</w:t>
      </w:r>
    </w:p>
    <w:p w:rsidR="003744E8" w:rsidRPr="000B0732" w:rsidRDefault="003744E8" w:rsidP="00000F74">
      <w:pPr>
        <w:pStyle w:val="a3"/>
        <w:numPr>
          <w:ilvl w:val="0"/>
          <w:numId w:val="21"/>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Не сидите, не стойте и не поднимайтесь на ограду на платформе; в течение всего времени работы необходимо стоять на полу платформы с целью безопасности.</w:t>
      </w:r>
    </w:p>
    <w:p w:rsidR="003744E8" w:rsidRPr="000B0732" w:rsidRDefault="003744E8" w:rsidP="00000F74">
      <w:pPr>
        <w:pStyle w:val="a3"/>
        <w:numPr>
          <w:ilvl w:val="0"/>
          <w:numId w:val="21"/>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Когда платформа поднята, нельзя спускаться с платформы.</w:t>
      </w:r>
    </w:p>
    <w:p w:rsidR="003744E8" w:rsidRPr="000B0732" w:rsidRDefault="003744E8" w:rsidP="00000F74">
      <w:pPr>
        <w:pStyle w:val="a3"/>
        <w:numPr>
          <w:ilvl w:val="0"/>
          <w:numId w:val="21"/>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Соблюдайте чистоту пола платформы, чтобы предотвратить скольжение.</w:t>
      </w:r>
    </w:p>
    <w:p w:rsidR="003744E8" w:rsidRPr="000B0732" w:rsidRDefault="003744E8" w:rsidP="00000F74">
      <w:pPr>
        <w:pStyle w:val="a3"/>
        <w:numPr>
          <w:ilvl w:val="0"/>
          <w:numId w:val="21"/>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Входная дверь должна быть закрыта перед началом эксплуатации.</w:t>
      </w:r>
    </w:p>
    <w:p w:rsidR="003744E8" w:rsidRPr="000B0732" w:rsidRDefault="003744E8" w:rsidP="00000F74">
      <w:pPr>
        <w:pStyle w:val="a3"/>
        <w:numPr>
          <w:ilvl w:val="0"/>
          <w:numId w:val="21"/>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В случае обнаружения отсутствия ограды или входа, а также когда они установлены не надлежащим образом, обеспечивающим безопасную эксплуатацию - не эксплуатируйте машину.</w:t>
      </w:r>
    </w:p>
    <w:p w:rsidR="00000F74" w:rsidRDefault="00000F74" w:rsidP="000B0732">
      <w:pPr>
        <w:spacing w:after="0" w:line="276" w:lineRule="auto"/>
        <w:ind w:firstLine="567"/>
        <w:jc w:val="both"/>
        <w:rPr>
          <w:rFonts w:ascii="Tahoma" w:hAnsi="Tahoma" w:cs="Tahoma"/>
          <w:b/>
          <w:sz w:val="24"/>
          <w:szCs w:val="24"/>
        </w:rPr>
      </w:pPr>
      <w:r w:rsidRPr="000B0732">
        <w:rPr>
          <w:rFonts w:ascii="Tahoma" w:hAnsi="Tahoma" w:cs="Tahoma"/>
          <w:noProof/>
          <w:sz w:val="24"/>
          <w:szCs w:val="24"/>
          <w:lang w:eastAsia="ru-RU"/>
        </w:rPr>
        <w:drawing>
          <wp:anchor distT="0" distB="0" distL="114300" distR="114300" simplePos="0" relativeHeight="251766784" behindDoc="1" locked="0" layoutInCell="1" allowOverlap="1" wp14:anchorId="2A71986B" wp14:editId="62F0FD7C">
            <wp:simplePos x="0" y="0"/>
            <wp:positionH relativeFrom="page">
              <wp:posOffset>5043805</wp:posOffset>
            </wp:positionH>
            <wp:positionV relativeFrom="page">
              <wp:posOffset>3924300</wp:posOffset>
            </wp:positionV>
            <wp:extent cx="1974215" cy="971550"/>
            <wp:effectExtent l="0" t="0" r="6985" b="0"/>
            <wp:wrapTight wrapText="bothSides">
              <wp:wrapPolygon edited="0">
                <wp:start x="0" y="0"/>
                <wp:lineTo x="0" y="21176"/>
                <wp:lineTo x="21468" y="21176"/>
                <wp:lineTo x="21468" y="0"/>
                <wp:lineTo x="0" y="0"/>
              </wp:wrapPolygon>
            </wp:wrapTight>
            <wp:docPr id="7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880D6.t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74215" cy="971550"/>
                    </a:xfrm>
                    <a:prstGeom prst="rect">
                      <a:avLst/>
                    </a:prstGeom>
                  </pic:spPr>
                </pic:pic>
              </a:graphicData>
            </a:graphic>
            <wp14:sizeRelH relativeFrom="margin">
              <wp14:pctWidth>0</wp14:pctWidth>
            </wp14:sizeRelH>
            <wp14:sizeRelV relativeFrom="margin">
              <wp14:pctHeight>0</wp14:pctHeight>
            </wp14:sizeRelV>
          </wp:anchor>
        </w:drawing>
      </w:r>
    </w:p>
    <w:p w:rsidR="003744E8" w:rsidRPr="000B0732" w:rsidRDefault="003744E8"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Столкновение</w:t>
      </w:r>
    </w:p>
    <w:p w:rsidR="003744E8" w:rsidRDefault="003744E8" w:rsidP="000B0732">
      <w:pPr>
        <w:spacing w:after="0" w:line="276" w:lineRule="auto"/>
        <w:ind w:firstLine="567"/>
        <w:jc w:val="both"/>
        <w:rPr>
          <w:rFonts w:ascii="Tahoma" w:hAnsi="Tahoma" w:cs="Tahoma"/>
          <w:b/>
          <w:sz w:val="24"/>
          <w:szCs w:val="24"/>
        </w:rPr>
      </w:pPr>
      <w:r w:rsidRPr="00000F74">
        <w:rPr>
          <w:rFonts w:ascii="Tahoma" w:hAnsi="Tahoma" w:cs="Tahoma"/>
          <w:b/>
          <w:noProof/>
          <w:sz w:val="24"/>
          <w:szCs w:val="24"/>
          <w:lang w:eastAsia="ru-RU"/>
        </w:rPr>
        <w:drawing>
          <wp:anchor distT="0" distB="0" distL="114300" distR="114300" simplePos="0" relativeHeight="251767808" behindDoc="1" locked="0" layoutInCell="1" allowOverlap="1" wp14:anchorId="52397C3A" wp14:editId="025F926B">
            <wp:simplePos x="0" y="0"/>
            <wp:positionH relativeFrom="margin">
              <wp:align>right</wp:align>
            </wp:positionH>
            <wp:positionV relativeFrom="page">
              <wp:posOffset>5715000</wp:posOffset>
            </wp:positionV>
            <wp:extent cx="2417445" cy="1381125"/>
            <wp:effectExtent l="0" t="0" r="1905" b="9525"/>
            <wp:wrapTight wrapText="bothSides">
              <wp:wrapPolygon edited="0">
                <wp:start x="0" y="0"/>
                <wp:lineTo x="0" y="21451"/>
                <wp:lineTo x="21447" y="21451"/>
                <wp:lineTo x="21447" y="0"/>
                <wp:lineTo x="0" y="0"/>
              </wp:wrapPolygon>
            </wp:wrapTight>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17445" cy="1381125"/>
                    </a:xfrm>
                    <a:prstGeom prst="rect">
                      <a:avLst/>
                    </a:prstGeom>
                  </pic:spPr>
                </pic:pic>
              </a:graphicData>
            </a:graphic>
            <wp14:sizeRelH relativeFrom="margin">
              <wp14:pctWidth>0</wp14:pctWidth>
            </wp14:sizeRelH>
            <wp14:sizeRelV relativeFrom="margin">
              <wp14:pctHeight>0</wp14:pctHeight>
            </wp14:sizeRelV>
          </wp:anchor>
        </w:drawing>
      </w:r>
      <w:r w:rsidRPr="00000F74">
        <w:rPr>
          <w:rFonts w:ascii="Tahoma" w:hAnsi="Tahoma" w:cs="Tahoma"/>
          <w:b/>
          <w:sz w:val="24"/>
          <w:szCs w:val="24"/>
        </w:rPr>
        <w:t>ВНИМАНИЕ! При перемещении подъемника вы должны уделять повышенное внимание присутствию линии прямой видимости и слепым зонам.</w:t>
      </w:r>
    </w:p>
    <w:p w:rsidR="00000F74" w:rsidRPr="00000F74" w:rsidRDefault="00000F74" w:rsidP="000B0732">
      <w:pPr>
        <w:spacing w:after="0" w:line="276" w:lineRule="auto"/>
        <w:ind w:firstLine="567"/>
        <w:jc w:val="both"/>
        <w:rPr>
          <w:rFonts w:ascii="Tahoma" w:hAnsi="Tahoma" w:cs="Tahoma"/>
          <w:b/>
          <w:sz w:val="24"/>
          <w:szCs w:val="24"/>
        </w:rPr>
      </w:pPr>
    </w:p>
    <w:p w:rsidR="003744E8" w:rsidRPr="000B0732" w:rsidRDefault="003744E8" w:rsidP="00000F74">
      <w:pPr>
        <w:pStyle w:val="a3"/>
        <w:numPr>
          <w:ilvl w:val="0"/>
          <w:numId w:val="22"/>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Проверьте рабочую зону, чтобы избежать подвесных препятствий или других возможных опасностей.</w:t>
      </w:r>
    </w:p>
    <w:p w:rsidR="003744E8" w:rsidRPr="000B0732" w:rsidRDefault="003744E8" w:rsidP="00000F74">
      <w:pPr>
        <w:pStyle w:val="a3"/>
        <w:numPr>
          <w:ilvl w:val="0"/>
          <w:numId w:val="22"/>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При взятии поручней платформы, остерегайтесь опасности защемления.</w:t>
      </w:r>
    </w:p>
    <w:p w:rsidR="003744E8" w:rsidRPr="000B0732" w:rsidRDefault="003744E8" w:rsidP="00000F74">
      <w:pPr>
        <w:pStyle w:val="a3"/>
        <w:numPr>
          <w:ilvl w:val="0"/>
          <w:numId w:val="22"/>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Платформа может быть опущена, только если в нижней области отсутствуют люди или препятствия.</w:t>
      </w:r>
    </w:p>
    <w:p w:rsidR="003744E8" w:rsidRPr="000B0732" w:rsidRDefault="003744E8" w:rsidP="00000F74">
      <w:pPr>
        <w:pStyle w:val="a3"/>
        <w:numPr>
          <w:ilvl w:val="0"/>
          <w:numId w:val="22"/>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Не эксплуатируйте машину в любом кране или в движущемся подвесном оборудовании в «живом» режиме, если только элемент управления крана заблокирован или были предприняты меры предосторожности по предотвращению любого потенциального столкновения.</w:t>
      </w:r>
    </w:p>
    <w:p w:rsidR="00000F74" w:rsidRDefault="00000F74" w:rsidP="00000F74">
      <w:pPr>
        <w:tabs>
          <w:tab w:val="left" w:pos="851"/>
        </w:tabs>
        <w:spacing w:after="0" w:line="276" w:lineRule="auto"/>
        <w:ind w:firstLine="567"/>
        <w:jc w:val="both"/>
        <w:rPr>
          <w:rFonts w:ascii="Tahoma" w:hAnsi="Tahoma" w:cs="Tahoma"/>
          <w:b/>
          <w:sz w:val="24"/>
          <w:szCs w:val="24"/>
        </w:rPr>
      </w:pPr>
    </w:p>
    <w:p w:rsidR="003744E8" w:rsidRPr="000B0732" w:rsidRDefault="003744E8" w:rsidP="00000F74">
      <w:pPr>
        <w:tabs>
          <w:tab w:val="left" w:pos="851"/>
        </w:tabs>
        <w:spacing w:after="0" w:line="276" w:lineRule="auto"/>
        <w:ind w:firstLine="567"/>
        <w:jc w:val="both"/>
        <w:rPr>
          <w:rFonts w:ascii="Tahoma" w:hAnsi="Tahoma" w:cs="Tahoma"/>
          <w:b/>
          <w:sz w:val="24"/>
          <w:szCs w:val="24"/>
        </w:rPr>
      </w:pPr>
      <w:r w:rsidRPr="000B0732">
        <w:rPr>
          <w:rFonts w:ascii="Tahoma" w:hAnsi="Tahoma" w:cs="Tahoma"/>
          <w:b/>
          <w:sz w:val="24"/>
          <w:szCs w:val="24"/>
        </w:rPr>
        <w:t>Возможные экстренные ситуации</w:t>
      </w:r>
    </w:p>
    <w:p w:rsidR="003744E8" w:rsidRPr="000B0732" w:rsidRDefault="003744E8" w:rsidP="00000F74">
      <w:pPr>
        <w:pStyle w:val="a3"/>
        <w:numPr>
          <w:ilvl w:val="0"/>
          <w:numId w:val="23"/>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Механические травмы - Ладони и руки не должны находиться близко к зонам подъемника с потенциальной опасностью раздавливания.</w:t>
      </w:r>
    </w:p>
    <w:p w:rsidR="003744E8" w:rsidRPr="000B0732" w:rsidRDefault="003744E8" w:rsidP="00000F74">
      <w:pPr>
        <w:pStyle w:val="a3"/>
        <w:numPr>
          <w:ilvl w:val="0"/>
          <w:numId w:val="23"/>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Повреждения оборудования - Установите сварочный аппарат в качестве заземления</w:t>
      </w:r>
      <w:r w:rsidRPr="000B0732">
        <w:rPr>
          <w:rStyle w:val="shorttext"/>
          <w:rFonts w:ascii="Tahoma" w:hAnsi="Tahoma" w:cs="Tahoma"/>
          <w:sz w:val="24"/>
          <w:szCs w:val="24"/>
        </w:rPr>
        <w:t>.</w:t>
      </w:r>
    </w:p>
    <w:p w:rsidR="003744E8" w:rsidRPr="000B0732" w:rsidRDefault="003744E8" w:rsidP="00000F74">
      <w:pPr>
        <w:pStyle w:val="a3"/>
        <w:numPr>
          <w:ilvl w:val="0"/>
          <w:numId w:val="23"/>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Взрыв и возгорание - В зонах с присутствующими опасными, взрывоопасными газами или частицами, не эксплуатируйте машину и не заряжайте аккумулятор.</w:t>
      </w:r>
    </w:p>
    <w:p w:rsidR="003744E8" w:rsidRPr="000B0732" w:rsidRDefault="003744E8" w:rsidP="00000F74">
      <w:pPr>
        <w:pStyle w:val="a3"/>
        <w:numPr>
          <w:ilvl w:val="0"/>
          <w:numId w:val="23"/>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lastRenderedPageBreak/>
        <w:t>Повреждения подъемника - Не используйте поврежденную или неисправную машину. Перед каждым изменением работ, следует тщательно проверить работоспособность подъемника перед использованием. При возникновении отказа следует немедленно приостановить эксплуатацию подъемника и принять соответствующие меры по восстановлению технического состояния. Убедитесь, что все операции по техническому обслуживанию выполняются в соответствии с положениями руководства. Обеспечьте правильное расположение наклеек и их легкое определение.</w:t>
      </w:r>
    </w:p>
    <w:p w:rsidR="003744E8" w:rsidRPr="000B0732" w:rsidRDefault="003744E8" w:rsidP="00000F74">
      <w:pPr>
        <w:pStyle w:val="a3"/>
        <w:numPr>
          <w:ilvl w:val="0"/>
          <w:numId w:val="23"/>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Нанесение вреда здоровью или летальный исход - Не эксплуатируйте машину в случае разлива масла для гидравлических систем. Разлитое масло для гидравлических систем может проникать в кожу или вызвать на ней ожоги.</w:t>
      </w:r>
    </w:p>
    <w:p w:rsidR="003744E8" w:rsidRPr="000B0732" w:rsidRDefault="003744E8" w:rsidP="00000F74">
      <w:pPr>
        <w:pStyle w:val="a3"/>
        <w:numPr>
          <w:ilvl w:val="0"/>
          <w:numId w:val="23"/>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Любой контакт с деталями, прилегающими к крышке, может привести к серьезной травме. К ремонту допускается только обученный обслуживающий персонал.</w:t>
      </w:r>
    </w:p>
    <w:p w:rsidR="003744E8" w:rsidRPr="000B0732" w:rsidRDefault="003744E8" w:rsidP="000B0732">
      <w:pPr>
        <w:spacing w:after="0" w:line="276" w:lineRule="auto"/>
        <w:ind w:firstLine="567"/>
        <w:jc w:val="both"/>
        <w:rPr>
          <w:rFonts w:ascii="Tahoma" w:hAnsi="Tahoma" w:cs="Tahoma"/>
          <w:b/>
          <w:sz w:val="24"/>
          <w:szCs w:val="24"/>
        </w:rPr>
      </w:pPr>
    </w:p>
    <w:p w:rsidR="003744E8" w:rsidRPr="000B0732" w:rsidRDefault="003744E8"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Действия персонала в случае инцидента или аварии</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При возникновении инцидента или аварии следует незамедлительно остановить работу техники, обесточить, обратиться в сервисную службу, действовать по указаниям службы сервиса, если таковые поступили, и не допускать нахождение людей в зоне технике.</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При возникновении на подъемнике пожара машинист обязан произвести отключение электрооборудования от системы электропитания, вызвать пожарную охрану, прекратить работу и приступить к тушению пожара. </w:t>
      </w:r>
    </w:p>
    <w:p w:rsidR="003744E8"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При возникновении отказов в работе (сбои в работе автоматике) необходимо отключить электропитание до выяснения и устранения причин, повлекших их возникновение. </w:t>
      </w:r>
    </w:p>
    <w:p w:rsidR="00000F74" w:rsidRPr="000B0732" w:rsidRDefault="00000F74" w:rsidP="000B0732">
      <w:pPr>
        <w:spacing w:after="0" w:line="276" w:lineRule="auto"/>
        <w:ind w:firstLine="567"/>
        <w:jc w:val="both"/>
        <w:rPr>
          <w:rFonts w:ascii="Tahoma" w:hAnsi="Tahoma" w:cs="Tahoma"/>
          <w:sz w:val="24"/>
          <w:szCs w:val="24"/>
        </w:rPr>
      </w:pPr>
    </w:p>
    <w:p w:rsidR="003744E8" w:rsidRPr="000B0732" w:rsidRDefault="003744E8"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Действия персонала при несчастном случае</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Немедленно организовать первую помощь пострадавшему и при необходимости доставку его в медицинскую организацию.</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Принять неотложные меры по предотвращению развития аварийной или чрезвычайной ситуации и воздействия травмирующих факторов на других лиц.</w:t>
      </w:r>
    </w:p>
    <w:p w:rsidR="003744E8" w:rsidRPr="000B0732" w:rsidRDefault="003744E8" w:rsidP="000B0732">
      <w:pPr>
        <w:spacing w:after="0" w:line="276" w:lineRule="auto"/>
        <w:ind w:firstLine="567"/>
        <w:jc w:val="both"/>
        <w:rPr>
          <w:rFonts w:ascii="Tahoma" w:hAnsi="Tahoma" w:cs="Tahoma"/>
          <w:sz w:val="24"/>
          <w:szCs w:val="24"/>
        </w:rPr>
      </w:pPr>
      <w:r w:rsidRPr="000B0732">
        <w:rPr>
          <w:rFonts w:ascii="Tahoma" w:hAnsi="Tahoma" w:cs="Tahoma"/>
          <w:sz w:val="24"/>
          <w:szCs w:val="24"/>
        </w:rPr>
        <w:t>Сохранить место происшествия неизменным, если это не угрожает жизни и здоровью других лиц и не ведет к катастрофе, аварии или возникновению иных чрезвычайных обстоятельств. В случае невозможности ее сохранения – зафиксировать место происшествия (составить схемы и т.п.)</w:t>
      </w:r>
    </w:p>
    <w:p w:rsidR="003744E8" w:rsidRPr="000B0732" w:rsidRDefault="003744E8" w:rsidP="000B0732">
      <w:pPr>
        <w:spacing w:after="0" w:line="276" w:lineRule="auto"/>
        <w:ind w:firstLine="567"/>
        <w:jc w:val="both"/>
        <w:rPr>
          <w:rFonts w:ascii="Tahoma" w:hAnsi="Tahoma" w:cs="Tahoma"/>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E568E7" w:rsidRPr="000B0732" w:rsidRDefault="00000F74" w:rsidP="000B0732">
      <w:pPr>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w:lastRenderedPageBreak/>
        <w:drawing>
          <wp:anchor distT="0" distB="0" distL="0" distR="0" simplePos="0" relativeHeight="251753472" behindDoc="0" locked="0" layoutInCell="1" allowOverlap="1" wp14:anchorId="218D4C0E" wp14:editId="44AB8ABB">
            <wp:simplePos x="0" y="0"/>
            <wp:positionH relativeFrom="margin">
              <wp:posOffset>3072765</wp:posOffset>
            </wp:positionH>
            <wp:positionV relativeFrom="paragraph">
              <wp:posOffset>3889375</wp:posOffset>
            </wp:positionV>
            <wp:extent cx="2976880" cy="3543300"/>
            <wp:effectExtent l="0" t="0" r="0" b="0"/>
            <wp:wrapTopAndBottom/>
            <wp:docPr id="70"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4.png"/>
                    <pic:cNvPicPr/>
                  </pic:nvPicPr>
                  <pic:blipFill>
                    <a:blip r:embed="rId23" cstate="print"/>
                    <a:stretch>
                      <a:fillRect/>
                    </a:stretch>
                  </pic:blipFill>
                  <pic:spPr>
                    <a:xfrm>
                      <a:off x="0" y="0"/>
                      <a:ext cx="2976880" cy="3543300"/>
                    </a:xfrm>
                    <a:prstGeom prst="rect">
                      <a:avLst/>
                    </a:prstGeom>
                  </pic:spPr>
                </pic:pic>
              </a:graphicData>
            </a:graphic>
            <wp14:sizeRelH relativeFrom="margin">
              <wp14:pctWidth>0</wp14:pctWidth>
            </wp14:sizeRelH>
            <wp14:sizeRelV relativeFrom="margin">
              <wp14:pctHeight>0</wp14:pctHeight>
            </wp14:sizeRelV>
          </wp:anchor>
        </w:drawing>
      </w:r>
      <w:r w:rsidRPr="000B0732">
        <w:rPr>
          <w:rFonts w:ascii="Tahoma" w:hAnsi="Tahoma" w:cs="Tahoma"/>
          <w:noProof/>
          <w:sz w:val="24"/>
          <w:szCs w:val="24"/>
          <w:lang w:eastAsia="ru-RU"/>
        </w:rPr>
        <w:drawing>
          <wp:anchor distT="0" distB="0" distL="0" distR="0" simplePos="0" relativeHeight="251752448" behindDoc="0" locked="0" layoutInCell="1" allowOverlap="1" wp14:anchorId="7A2EFB11" wp14:editId="7762BA2D">
            <wp:simplePos x="0" y="0"/>
            <wp:positionH relativeFrom="margin">
              <wp:posOffset>-262255</wp:posOffset>
            </wp:positionH>
            <wp:positionV relativeFrom="paragraph">
              <wp:posOffset>3889375</wp:posOffset>
            </wp:positionV>
            <wp:extent cx="2927985" cy="3486150"/>
            <wp:effectExtent l="0" t="0" r="5715" b="0"/>
            <wp:wrapTopAndBottom/>
            <wp:docPr id="21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3.png"/>
                    <pic:cNvPicPr/>
                  </pic:nvPicPr>
                  <pic:blipFill>
                    <a:blip r:embed="rId24" cstate="print"/>
                    <a:stretch>
                      <a:fillRect/>
                    </a:stretch>
                  </pic:blipFill>
                  <pic:spPr>
                    <a:xfrm>
                      <a:off x="0" y="0"/>
                      <a:ext cx="2927985" cy="3486150"/>
                    </a:xfrm>
                    <a:prstGeom prst="rect">
                      <a:avLst/>
                    </a:prstGeom>
                  </pic:spPr>
                </pic:pic>
              </a:graphicData>
            </a:graphic>
            <wp14:sizeRelH relativeFrom="margin">
              <wp14:pctWidth>0</wp14:pctWidth>
            </wp14:sizeRelH>
            <wp14:sizeRelV relativeFrom="margin">
              <wp14:pctHeight>0</wp14:pctHeight>
            </wp14:sizeRelV>
          </wp:anchor>
        </w:drawing>
      </w:r>
      <w:r w:rsidRPr="000B0732">
        <w:rPr>
          <w:rFonts w:ascii="Tahoma" w:hAnsi="Tahoma" w:cs="Tahoma"/>
          <w:noProof/>
          <w:sz w:val="24"/>
          <w:szCs w:val="24"/>
          <w:lang w:eastAsia="ru-RU"/>
        </w:rPr>
        <w:drawing>
          <wp:anchor distT="0" distB="0" distL="114300" distR="114300" simplePos="0" relativeHeight="251755520" behindDoc="1" locked="0" layoutInCell="1" allowOverlap="1" wp14:anchorId="5975FCD4" wp14:editId="1E714349">
            <wp:simplePos x="0" y="0"/>
            <wp:positionH relativeFrom="margin">
              <wp:posOffset>3025140</wp:posOffset>
            </wp:positionH>
            <wp:positionV relativeFrom="paragraph">
              <wp:posOffset>3175</wp:posOffset>
            </wp:positionV>
            <wp:extent cx="3023235" cy="3600450"/>
            <wp:effectExtent l="0" t="0" r="5715" b="0"/>
            <wp:wrapTight wrapText="bothSides">
              <wp:wrapPolygon edited="0">
                <wp:start x="0" y="0"/>
                <wp:lineTo x="0" y="21486"/>
                <wp:lineTo x="21505" y="21486"/>
                <wp:lineTo x="21505" y="0"/>
                <wp:lineTo x="0" y="0"/>
              </wp:wrapPolygon>
            </wp:wrapTight>
            <wp:docPr id="22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23235" cy="3600450"/>
                    </a:xfrm>
                    <a:prstGeom prst="rect">
                      <a:avLst/>
                    </a:prstGeom>
                  </pic:spPr>
                </pic:pic>
              </a:graphicData>
            </a:graphic>
            <wp14:sizeRelH relativeFrom="margin">
              <wp14:pctWidth>0</wp14:pctWidth>
            </wp14:sizeRelH>
            <wp14:sizeRelV relativeFrom="margin">
              <wp14:pctHeight>0</wp14:pctHeight>
            </wp14:sizeRelV>
          </wp:anchor>
        </w:drawing>
      </w:r>
      <w:r w:rsidRPr="000B0732">
        <w:rPr>
          <w:rFonts w:ascii="Tahoma" w:hAnsi="Tahoma" w:cs="Tahoma"/>
          <w:noProof/>
          <w:sz w:val="24"/>
          <w:szCs w:val="24"/>
          <w:lang w:eastAsia="ru-RU"/>
        </w:rPr>
        <w:drawing>
          <wp:anchor distT="0" distB="0" distL="114300" distR="114300" simplePos="0" relativeHeight="251756544" behindDoc="1" locked="0" layoutInCell="1" allowOverlap="1" wp14:anchorId="6857A57B" wp14:editId="05744B36">
            <wp:simplePos x="0" y="0"/>
            <wp:positionH relativeFrom="margin">
              <wp:posOffset>-257175</wp:posOffset>
            </wp:positionH>
            <wp:positionV relativeFrom="paragraph">
              <wp:posOffset>0</wp:posOffset>
            </wp:positionV>
            <wp:extent cx="2983865" cy="3552825"/>
            <wp:effectExtent l="0" t="0" r="6985" b="9525"/>
            <wp:wrapTight wrapText="bothSides">
              <wp:wrapPolygon edited="0">
                <wp:start x="0" y="0"/>
                <wp:lineTo x="0" y="21542"/>
                <wp:lineTo x="21513" y="21542"/>
                <wp:lineTo x="21513" y="0"/>
                <wp:lineTo x="0" y="0"/>
              </wp:wrapPolygon>
            </wp:wrapTight>
            <wp:docPr id="6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83865" cy="3552825"/>
                    </a:xfrm>
                    <a:prstGeom prst="rect">
                      <a:avLst/>
                    </a:prstGeom>
                  </pic:spPr>
                </pic:pic>
              </a:graphicData>
            </a:graphic>
            <wp14:sizeRelH relativeFrom="margin">
              <wp14:pctWidth>0</wp14:pctWidth>
            </wp14:sizeRelH>
            <wp14:sizeRelV relativeFrom="margin">
              <wp14:pctHeight>0</wp14:pctHeight>
            </wp14:sizeRelV>
          </wp:anchor>
        </w:drawing>
      </w:r>
    </w:p>
    <w:p w:rsidR="00E568E7" w:rsidRPr="000B0732" w:rsidRDefault="00E568E7" w:rsidP="000B0732">
      <w:pPr>
        <w:spacing w:after="0" w:line="276" w:lineRule="auto"/>
        <w:ind w:firstLine="567"/>
        <w:jc w:val="both"/>
        <w:rPr>
          <w:rFonts w:ascii="Tahoma" w:hAnsi="Tahoma" w:cs="Tahoma"/>
          <w:sz w:val="24"/>
          <w:szCs w:val="24"/>
        </w:rPr>
      </w:pPr>
    </w:p>
    <w:p w:rsidR="00E568E7" w:rsidRPr="000B0732" w:rsidRDefault="00E568E7" w:rsidP="000B0732">
      <w:pPr>
        <w:spacing w:after="0" w:line="276" w:lineRule="auto"/>
        <w:ind w:firstLine="567"/>
        <w:jc w:val="both"/>
        <w:rPr>
          <w:rFonts w:ascii="Tahoma" w:hAnsi="Tahoma" w:cs="Tahoma"/>
          <w:sz w:val="24"/>
          <w:szCs w:val="24"/>
        </w:rPr>
      </w:pPr>
    </w:p>
    <w:p w:rsidR="00E568E7" w:rsidRPr="000B0732" w:rsidRDefault="00E568E7" w:rsidP="000B0732">
      <w:pPr>
        <w:spacing w:after="0" w:line="276" w:lineRule="auto"/>
        <w:ind w:firstLine="567"/>
        <w:jc w:val="both"/>
        <w:rPr>
          <w:rFonts w:ascii="Tahoma" w:hAnsi="Tahoma" w:cs="Tahoma"/>
          <w:sz w:val="24"/>
          <w:szCs w:val="24"/>
        </w:rPr>
      </w:pPr>
    </w:p>
    <w:p w:rsidR="00E568E7" w:rsidRPr="000B0732" w:rsidRDefault="00E568E7" w:rsidP="000B0732">
      <w:pPr>
        <w:spacing w:after="0" w:line="276" w:lineRule="auto"/>
        <w:ind w:firstLine="567"/>
        <w:jc w:val="both"/>
        <w:rPr>
          <w:rFonts w:ascii="Tahoma" w:hAnsi="Tahoma" w:cs="Tahoma"/>
          <w:sz w:val="24"/>
          <w:szCs w:val="24"/>
        </w:rPr>
      </w:pPr>
    </w:p>
    <w:p w:rsidR="00E568E7" w:rsidRPr="000B0732" w:rsidRDefault="00E568E7" w:rsidP="000B0732">
      <w:pPr>
        <w:spacing w:after="0" w:line="276" w:lineRule="auto"/>
        <w:ind w:firstLine="567"/>
        <w:jc w:val="both"/>
        <w:rPr>
          <w:rFonts w:ascii="Tahoma" w:hAnsi="Tahoma" w:cs="Tahoma"/>
          <w:sz w:val="24"/>
          <w:szCs w:val="24"/>
        </w:rPr>
      </w:pPr>
    </w:p>
    <w:p w:rsidR="00E568E7" w:rsidRPr="000B0732" w:rsidRDefault="00E568E7" w:rsidP="000B0732">
      <w:pPr>
        <w:spacing w:after="0" w:line="276" w:lineRule="auto"/>
        <w:ind w:firstLine="567"/>
        <w:jc w:val="both"/>
        <w:rPr>
          <w:rFonts w:ascii="Tahoma" w:hAnsi="Tahoma" w:cs="Tahoma"/>
          <w:sz w:val="24"/>
          <w:szCs w:val="24"/>
        </w:rPr>
      </w:pPr>
    </w:p>
    <w:p w:rsidR="00E568E7" w:rsidRPr="000B0732" w:rsidRDefault="00E568E7" w:rsidP="000B0732">
      <w:pPr>
        <w:spacing w:after="0" w:line="276" w:lineRule="auto"/>
        <w:ind w:firstLine="567"/>
        <w:jc w:val="both"/>
        <w:rPr>
          <w:rFonts w:ascii="Tahoma" w:hAnsi="Tahoma" w:cs="Tahoma"/>
          <w:sz w:val="24"/>
          <w:szCs w:val="24"/>
        </w:rPr>
      </w:pPr>
    </w:p>
    <w:p w:rsidR="00E568E7" w:rsidRPr="000B0732" w:rsidRDefault="00000F74" w:rsidP="000B0732">
      <w:pPr>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w:lastRenderedPageBreak/>
        <w:drawing>
          <wp:anchor distT="0" distB="0" distL="114300" distR="114300" simplePos="0" relativeHeight="251757568" behindDoc="1" locked="0" layoutInCell="1" allowOverlap="1" wp14:anchorId="65D5A2DF" wp14:editId="4FD63C86">
            <wp:simplePos x="0" y="0"/>
            <wp:positionH relativeFrom="margin">
              <wp:posOffset>-384810</wp:posOffset>
            </wp:positionH>
            <wp:positionV relativeFrom="paragraph">
              <wp:posOffset>193675</wp:posOffset>
            </wp:positionV>
            <wp:extent cx="3015615" cy="3590290"/>
            <wp:effectExtent l="0" t="0" r="0" b="0"/>
            <wp:wrapTight wrapText="bothSides">
              <wp:wrapPolygon edited="0">
                <wp:start x="0" y="0"/>
                <wp:lineTo x="0" y="21432"/>
                <wp:lineTo x="21423" y="21432"/>
                <wp:lineTo x="21423" y="0"/>
                <wp:lineTo x="0" y="0"/>
              </wp:wrapPolygon>
            </wp:wrapTight>
            <wp:docPr id="218"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5.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15615" cy="3590290"/>
                    </a:xfrm>
                    <a:prstGeom prst="rect">
                      <a:avLst/>
                    </a:prstGeom>
                  </pic:spPr>
                </pic:pic>
              </a:graphicData>
            </a:graphic>
            <wp14:sizeRelH relativeFrom="margin">
              <wp14:pctWidth>0</wp14:pctWidth>
            </wp14:sizeRelH>
            <wp14:sizeRelV relativeFrom="margin">
              <wp14:pctHeight>0</wp14:pctHeight>
            </wp14:sizeRelV>
          </wp:anchor>
        </w:drawing>
      </w:r>
      <w:r w:rsidRPr="000B0732">
        <w:rPr>
          <w:rFonts w:ascii="Tahoma" w:hAnsi="Tahoma" w:cs="Tahoma"/>
          <w:noProof/>
          <w:sz w:val="24"/>
          <w:szCs w:val="24"/>
          <w:lang w:eastAsia="ru-RU"/>
        </w:rPr>
        <w:drawing>
          <wp:anchor distT="0" distB="0" distL="114300" distR="114300" simplePos="0" relativeHeight="251758592" behindDoc="1" locked="0" layoutInCell="1" allowOverlap="1" wp14:anchorId="03F5F304" wp14:editId="0D789415">
            <wp:simplePos x="0" y="0"/>
            <wp:positionH relativeFrom="margin">
              <wp:posOffset>2962910</wp:posOffset>
            </wp:positionH>
            <wp:positionV relativeFrom="paragraph">
              <wp:posOffset>195580</wp:posOffset>
            </wp:positionV>
            <wp:extent cx="3015615" cy="3590290"/>
            <wp:effectExtent l="0" t="0" r="0" b="0"/>
            <wp:wrapTight wrapText="bothSides">
              <wp:wrapPolygon edited="0">
                <wp:start x="0" y="0"/>
                <wp:lineTo x="0" y="21432"/>
                <wp:lineTo x="21423" y="21432"/>
                <wp:lineTo x="21423" y="0"/>
                <wp:lineTo x="0" y="0"/>
              </wp:wrapPolygon>
            </wp:wrapTight>
            <wp:docPr id="21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6.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15615" cy="3590290"/>
                    </a:xfrm>
                    <a:prstGeom prst="rect">
                      <a:avLst/>
                    </a:prstGeom>
                  </pic:spPr>
                </pic:pic>
              </a:graphicData>
            </a:graphic>
            <wp14:sizeRelH relativeFrom="margin">
              <wp14:pctWidth>0</wp14:pctWidth>
            </wp14:sizeRelH>
            <wp14:sizeRelV relativeFrom="margin">
              <wp14:pctHeight>0</wp14:pctHeight>
            </wp14:sizeRelV>
          </wp:anchor>
        </w:drawing>
      </w:r>
    </w:p>
    <w:p w:rsidR="00E568E7" w:rsidRPr="000B0732" w:rsidRDefault="00E568E7" w:rsidP="000B0732">
      <w:pPr>
        <w:spacing w:after="0" w:line="276" w:lineRule="auto"/>
        <w:ind w:firstLine="567"/>
        <w:jc w:val="both"/>
        <w:rPr>
          <w:rFonts w:ascii="Tahoma" w:hAnsi="Tahoma" w:cs="Tahoma"/>
          <w:sz w:val="24"/>
          <w:szCs w:val="24"/>
        </w:rPr>
      </w:pPr>
    </w:p>
    <w:p w:rsidR="00E568E7" w:rsidRPr="000B0732" w:rsidRDefault="00000F74" w:rsidP="000B0732">
      <w:pPr>
        <w:spacing w:after="0" w:line="276" w:lineRule="auto"/>
        <w:ind w:firstLine="567"/>
        <w:jc w:val="both"/>
        <w:rPr>
          <w:rFonts w:ascii="Tahoma" w:hAnsi="Tahoma" w:cs="Tahoma"/>
          <w:sz w:val="24"/>
          <w:szCs w:val="24"/>
        </w:rPr>
      </w:pPr>
      <w:r w:rsidRPr="000B0732">
        <w:rPr>
          <w:rFonts w:ascii="Tahoma" w:hAnsi="Tahoma" w:cs="Tahoma"/>
          <w:noProof/>
          <w:sz w:val="24"/>
          <w:szCs w:val="24"/>
          <w:lang w:eastAsia="ru-RU"/>
        </w:rPr>
        <w:drawing>
          <wp:anchor distT="0" distB="0" distL="0" distR="0" simplePos="0" relativeHeight="251774976" behindDoc="0" locked="0" layoutInCell="1" allowOverlap="1" wp14:anchorId="3B06872C" wp14:editId="047C819F">
            <wp:simplePos x="0" y="0"/>
            <wp:positionH relativeFrom="page">
              <wp:posOffset>387985</wp:posOffset>
            </wp:positionH>
            <wp:positionV relativeFrom="paragraph">
              <wp:posOffset>209550</wp:posOffset>
            </wp:positionV>
            <wp:extent cx="6930390" cy="2457450"/>
            <wp:effectExtent l="0" t="0" r="3810" b="0"/>
            <wp:wrapTopAndBottom/>
            <wp:docPr id="7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9.jpeg"/>
                    <pic:cNvPicPr/>
                  </pic:nvPicPr>
                  <pic:blipFill>
                    <a:blip r:embed="rId29" cstate="print"/>
                    <a:stretch>
                      <a:fillRect/>
                    </a:stretch>
                  </pic:blipFill>
                  <pic:spPr>
                    <a:xfrm>
                      <a:off x="0" y="0"/>
                      <a:ext cx="6930390" cy="2457450"/>
                    </a:xfrm>
                    <a:prstGeom prst="rect">
                      <a:avLst/>
                    </a:prstGeom>
                  </pic:spPr>
                </pic:pic>
              </a:graphicData>
            </a:graphic>
            <wp14:sizeRelH relativeFrom="margin">
              <wp14:pctWidth>0</wp14:pctWidth>
            </wp14:sizeRelH>
            <wp14:sizeRelV relativeFrom="margin">
              <wp14:pctHeight>0</wp14:pctHeight>
            </wp14:sizeRelV>
          </wp:anchor>
        </w:drawing>
      </w:r>
    </w:p>
    <w:p w:rsidR="00E568E7" w:rsidRPr="000B0732" w:rsidRDefault="00E568E7" w:rsidP="000B0732">
      <w:pPr>
        <w:spacing w:after="0" w:line="276" w:lineRule="auto"/>
        <w:ind w:firstLine="567"/>
        <w:jc w:val="both"/>
        <w:rPr>
          <w:rFonts w:ascii="Tahoma" w:hAnsi="Tahoma" w:cs="Tahoma"/>
          <w:b/>
          <w:bCs/>
          <w:sz w:val="24"/>
          <w:szCs w:val="24"/>
        </w:rPr>
      </w:pPr>
    </w:p>
    <w:p w:rsidR="00E568E7" w:rsidRPr="000B0732" w:rsidRDefault="00E568E7" w:rsidP="000B0732">
      <w:pPr>
        <w:spacing w:after="0" w:line="276" w:lineRule="auto"/>
        <w:ind w:firstLine="567"/>
        <w:jc w:val="both"/>
        <w:rPr>
          <w:rFonts w:ascii="Tahoma" w:hAnsi="Tahoma" w:cs="Tahoma"/>
          <w:b/>
          <w:bCs/>
          <w:sz w:val="24"/>
          <w:szCs w:val="24"/>
        </w:rPr>
      </w:pPr>
    </w:p>
    <w:p w:rsidR="000E14DB" w:rsidRPr="000B0732" w:rsidRDefault="000E14DB" w:rsidP="00000F74">
      <w:pPr>
        <w:pStyle w:val="a3"/>
        <w:widowControl w:val="0"/>
        <w:tabs>
          <w:tab w:val="left" w:pos="851"/>
        </w:tabs>
        <w:spacing w:after="0" w:line="276" w:lineRule="auto"/>
        <w:ind w:left="0" w:firstLine="567"/>
        <w:contextualSpacing w:val="0"/>
        <w:jc w:val="both"/>
        <w:rPr>
          <w:rStyle w:val="hps"/>
          <w:rFonts w:ascii="Tahoma" w:hAnsi="Tahoma" w:cs="Tahoma"/>
          <w:b/>
          <w:sz w:val="24"/>
          <w:szCs w:val="24"/>
        </w:rPr>
      </w:pPr>
      <w:r w:rsidRPr="000B0732">
        <w:rPr>
          <w:rStyle w:val="hps"/>
          <w:rFonts w:ascii="Tahoma" w:hAnsi="Tahoma" w:cs="Tahoma"/>
          <w:b/>
          <w:sz w:val="24"/>
          <w:szCs w:val="24"/>
        </w:rPr>
        <w:t>ВНИМАНИЕ!</w:t>
      </w:r>
    </w:p>
    <w:p w:rsidR="000E14DB" w:rsidRPr="000B0732" w:rsidRDefault="000E14DB" w:rsidP="00000F74">
      <w:pPr>
        <w:pStyle w:val="a3"/>
        <w:widowControl w:val="0"/>
        <w:numPr>
          <w:ilvl w:val="0"/>
          <w:numId w:val="2"/>
        </w:numPr>
        <w:tabs>
          <w:tab w:val="left" w:pos="851"/>
        </w:tabs>
        <w:spacing w:after="0" w:line="276" w:lineRule="auto"/>
        <w:ind w:left="0" w:firstLine="567"/>
        <w:jc w:val="both"/>
        <w:rPr>
          <w:rFonts w:ascii="Tahoma" w:hAnsi="Tahoma" w:cs="Tahoma"/>
          <w:sz w:val="24"/>
          <w:szCs w:val="24"/>
        </w:rPr>
      </w:pPr>
      <w:r w:rsidRPr="000B0732">
        <w:rPr>
          <w:rFonts w:ascii="Tahoma" w:hAnsi="Tahoma" w:cs="Tahoma"/>
          <w:sz w:val="24"/>
          <w:szCs w:val="24"/>
        </w:rPr>
        <w:t>Не пользуйтесь внешним зарядным устройством или дополнительным аккумулятором.</w:t>
      </w:r>
    </w:p>
    <w:p w:rsidR="000E14DB" w:rsidRPr="000B0732" w:rsidRDefault="000E14DB" w:rsidP="00000F74">
      <w:pPr>
        <w:pStyle w:val="a3"/>
        <w:widowControl w:val="0"/>
        <w:numPr>
          <w:ilvl w:val="0"/>
          <w:numId w:val="2"/>
        </w:numPr>
        <w:tabs>
          <w:tab w:val="left" w:pos="851"/>
        </w:tabs>
        <w:spacing w:after="0" w:line="276" w:lineRule="auto"/>
        <w:ind w:left="0" w:firstLine="567"/>
        <w:contextualSpacing w:val="0"/>
        <w:jc w:val="both"/>
        <w:rPr>
          <w:rFonts w:ascii="Tahoma" w:hAnsi="Tahoma" w:cs="Tahoma"/>
          <w:sz w:val="24"/>
          <w:szCs w:val="24"/>
        </w:rPr>
      </w:pPr>
      <w:r w:rsidRPr="000B0732">
        <w:rPr>
          <w:rFonts w:ascii="Tahoma" w:hAnsi="Tahoma" w:cs="Tahoma"/>
          <w:sz w:val="24"/>
          <w:szCs w:val="24"/>
        </w:rPr>
        <w:t>Заряжайте аккумулятор от универсального и надежного источника.</w:t>
      </w:r>
    </w:p>
    <w:p w:rsidR="000E14DB" w:rsidRPr="000B0732" w:rsidRDefault="000E14DB" w:rsidP="00000F74">
      <w:pPr>
        <w:pStyle w:val="a3"/>
        <w:widowControl w:val="0"/>
        <w:numPr>
          <w:ilvl w:val="0"/>
          <w:numId w:val="2"/>
        </w:numPr>
        <w:tabs>
          <w:tab w:val="left" w:pos="851"/>
        </w:tabs>
        <w:spacing w:after="0" w:line="276" w:lineRule="auto"/>
        <w:ind w:left="0" w:firstLine="567"/>
        <w:contextualSpacing w:val="0"/>
        <w:jc w:val="both"/>
        <w:rPr>
          <w:rFonts w:ascii="Tahoma" w:hAnsi="Tahoma" w:cs="Tahoma"/>
          <w:sz w:val="24"/>
          <w:szCs w:val="24"/>
        </w:rPr>
      </w:pPr>
      <w:r w:rsidRPr="000B0732">
        <w:rPr>
          <w:rFonts w:ascii="Tahoma" w:hAnsi="Tahoma" w:cs="Tahoma"/>
          <w:sz w:val="24"/>
          <w:szCs w:val="24"/>
        </w:rPr>
        <w:t>Используйте правильное входное напряжение переменного тока для зарядки аккумулятора, соответствующее тому, которое указано на метках на зарядном устройстве.</w:t>
      </w:r>
    </w:p>
    <w:p w:rsidR="000E14DB" w:rsidRPr="000B0732" w:rsidRDefault="000E14DB" w:rsidP="00000F74">
      <w:pPr>
        <w:pStyle w:val="a3"/>
        <w:widowControl w:val="0"/>
        <w:numPr>
          <w:ilvl w:val="0"/>
          <w:numId w:val="2"/>
        </w:numPr>
        <w:tabs>
          <w:tab w:val="left" w:pos="851"/>
        </w:tabs>
        <w:spacing w:after="0" w:line="276" w:lineRule="auto"/>
        <w:ind w:left="0" w:firstLine="567"/>
        <w:contextualSpacing w:val="0"/>
        <w:jc w:val="both"/>
        <w:rPr>
          <w:rFonts w:ascii="Tahoma" w:hAnsi="Tahoma" w:cs="Tahoma"/>
          <w:sz w:val="24"/>
          <w:szCs w:val="24"/>
        </w:rPr>
      </w:pPr>
      <w:r w:rsidRPr="000B0732">
        <w:rPr>
          <w:rFonts w:ascii="Tahoma" w:hAnsi="Tahoma" w:cs="Tahoma"/>
          <w:sz w:val="24"/>
          <w:szCs w:val="24"/>
        </w:rPr>
        <w:t xml:space="preserve">Вы должны использовать утвержденный изготовителем аккумулятор и </w:t>
      </w:r>
      <w:r w:rsidRPr="000B0732">
        <w:rPr>
          <w:rFonts w:ascii="Tahoma" w:hAnsi="Tahoma" w:cs="Tahoma"/>
          <w:sz w:val="24"/>
          <w:szCs w:val="24"/>
        </w:rPr>
        <w:lastRenderedPageBreak/>
        <w:t>зарядное устройство.</w:t>
      </w:r>
    </w:p>
    <w:p w:rsidR="000E14DB" w:rsidRPr="000B0732" w:rsidRDefault="000E14DB" w:rsidP="00000F74">
      <w:pPr>
        <w:pStyle w:val="a3"/>
        <w:numPr>
          <w:ilvl w:val="0"/>
          <w:numId w:val="2"/>
        </w:numPr>
        <w:tabs>
          <w:tab w:val="left" w:pos="851"/>
        </w:tabs>
        <w:spacing w:after="0" w:line="276" w:lineRule="auto"/>
        <w:ind w:left="0" w:firstLine="567"/>
        <w:jc w:val="both"/>
        <w:rPr>
          <w:rStyle w:val="hps"/>
          <w:rFonts w:ascii="Tahoma" w:eastAsia="STXinwei" w:hAnsi="Tahoma" w:cs="Tahoma"/>
          <w:sz w:val="24"/>
          <w:szCs w:val="24"/>
        </w:rPr>
      </w:pPr>
      <w:r w:rsidRPr="000B0732">
        <w:rPr>
          <w:rStyle w:val="hps"/>
          <w:rFonts w:ascii="Tahoma" w:hAnsi="Tahoma" w:cs="Tahoma"/>
          <w:sz w:val="24"/>
          <w:szCs w:val="24"/>
        </w:rPr>
        <w:t>Если вы не используете машину в течение длительного времени, то заряжайте аккумулятор на регулярной основе. Несоблюдение этого требования приведет к повреждению аккумулятора.</w:t>
      </w:r>
    </w:p>
    <w:p w:rsidR="00E568E7" w:rsidRPr="000B0732" w:rsidRDefault="00E568E7" w:rsidP="000B0732">
      <w:pPr>
        <w:spacing w:after="0" w:line="276" w:lineRule="auto"/>
        <w:ind w:firstLine="567"/>
        <w:jc w:val="both"/>
        <w:rPr>
          <w:rFonts w:ascii="Tahoma" w:hAnsi="Tahoma" w:cs="Tahoma"/>
          <w:b/>
          <w:sz w:val="24"/>
          <w:szCs w:val="24"/>
        </w:rPr>
      </w:pPr>
    </w:p>
    <w:p w:rsidR="00E568E7" w:rsidRPr="000B0732" w:rsidRDefault="00E568E7" w:rsidP="000B0732">
      <w:pPr>
        <w:spacing w:after="0" w:line="276" w:lineRule="auto"/>
        <w:ind w:firstLine="567"/>
        <w:jc w:val="both"/>
        <w:rPr>
          <w:rFonts w:ascii="Tahoma" w:hAnsi="Tahoma" w:cs="Tahoma"/>
          <w:b/>
          <w:sz w:val="24"/>
          <w:szCs w:val="24"/>
        </w:rPr>
      </w:pPr>
    </w:p>
    <w:p w:rsidR="00000F74" w:rsidRDefault="00000F74">
      <w:pPr>
        <w:rPr>
          <w:rFonts w:ascii="Tahoma" w:hAnsi="Tahoma" w:cs="Tahoma"/>
          <w:b/>
          <w:sz w:val="24"/>
          <w:szCs w:val="24"/>
        </w:rPr>
      </w:pPr>
      <w:r>
        <w:rPr>
          <w:rFonts w:ascii="Tahoma" w:hAnsi="Tahoma" w:cs="Tahoma"/>
          <w:b/>
          <w:sz w:val="24"/>
          <w:szCs w:val="24"/>
        </w:rPr>
        <w:br w:type="page"/>
      </w:r>
    </w:p>
    <w:p w:rsidR="00E568E7" w:rsidRPr="00000F74" w:rsidRDefault="00E568E7" w:rsidP="00000F74">
      <w:pPr>
        <w:pStyle w:val="1"/>
        <w:rPr>
          <w:rFonts w:ascii="Tahoma" w:hAnsi="Tahoma" w:cs="Tahoma"/>
          <w:b w:val="0"/>
          <w:sz w:val="24"/>
          <w:szCs w:val="24"/>
        </w:rPr>
      </w:pPr>
      <w:bookmarkStart w:id="12" w:name="_Toc58515352"/>
      <w:r w:rsidRPr="00000F74">
        <w:rPr>
          <w:rFonts w:ascii="Tahoma" w:hAnsi="Tahoma" w:cs="Tahoma"/>
          <w:b w:val="0"/>
          <w:sz w:val="24"/>
          <w:szCs w:val="24"/>
        </w:rPr>
        <w:lastRenderedPageBreak/>
        <w:t>Состав подъемника</w:t>
      </w:r>
      <w:bookmarkEnd w:id="12"/>
    </w:p>
    <w:p w:rsidR="00E568E7" w:rsidRPr="000B0732" w:rsidRDefault="00E568E7" w:rsidP="00000F74">
      <w:pPr>
        <w:spacing w:after="0" w:line="276" w:lineRule="auto"/>
        <w:jc w:val="center"/>
        <w:rPr>
          <w:rFonts w:ascii="Tahoma" w:hAnsi="Tahoma" w:cs="Tahoma"/>
          <w:b/>
          <w:sz w:val="24"/>
          <w:szCs w:val="24"/>
        </w:rPr>
      </w:pPr>
      <w:r w:rsidRPr="000B0732">
        <w:rPr>
          <w:rFonts w:ascii="Tahoma" w:hAnsi="Tahoma" w:cs="Tahoma"/>
          <w:b/>
          <w:noProof/>
          <w:sz w:val="24"/>
          <w:szCs w:val="24"/>
          <w:lang w:eastAsia="ru-RU"/>
        </w:rPr>
        <w:drawing>
          <wp:inline distT="0" distB="0" distL="0" distR="0" wp14:anchorId="64DED7F6" wp14:editId="1955B13E">
            <wp:extent cx="5923721" cy="3494652"/>
            <wp:effectExtent l="0" t="0" r="127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33470" cy="3500403"/>
                    </a:xfrm>
                    <a:prstGeom prst="rect">
                      <a:avLst/>
                    </a:prstGeom>
                  </pic:spPr>
                </pic:pic>
              </a:graphicData>
            </a:graphic>
          </wp:inline>
        </w:drawing>
      </w: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gridCol w:w="3000"/>
      </w:tblGrid>
      <w:tr w:rsidR="00E568E7" w:rsidRPr="000B0732" w:rsidTr="00E568E7">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1- Колесо</w:t>
            </w:r>
          </w:p>
        </w:tc>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2</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Шасси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3</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Поддерживающие ножки,</w:t>
            </w:r>
            <w:r w:rsidRPr="00000F74">
              <w:rPr>
                <w:rFonts w:ascii="Tahoma" w:eastAsia="Times New Roman" w:hAnsi="Tahoma" w:cs="Tahoma"/>
                <w:color w:val="000000"/>
                <w:sz w:val="20"/>
                <w:szCs w:val="24"/>
                <w:lang w:eastAsia="ru-RU"/>
              </w:rPr>
              <w:br/>
              <w:t>предотвращающие наклон</w:t>
            </w:r>
          </w:p>
        </w:tc>
      </w:tr>
      <w:tr w:rsidR="00E568E7" w:rsidRPr="000B0732" w:rsidTr="00E568E7">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4</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Опорная база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5</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-Стойка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6</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Крышка электрического</w:t>
            </w:r>
            <w:r w:rsidRPr="00000F74">
              <w:rPr>
                <w:rFonts w:ascii="Tahoma" w:eastAsia="Times New Roman" w:hAnsi="Tahoma" w:cs="Tahoma"/>
                <w:color w:val="000000"/>
                <w:sz w:val="20"/>
                <w:szCs w:val="24"/>
                <w:lang w:eastAsia="ru-RU"/>
              </w:rPr>
              <w:br/>
              <w:t>ящика</w:t>
            </w:r>
          </w:p>
        </w:tc>
      </w:tr>
      <w:tr w:rsidR="00E568E7" w:rsidRPr="000B0732" w:rsidTr="00E568E7">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7</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Электрический шкаф</w:t>
            </w:r>
          </w:p>
        </w:tc>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8</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Поддерживающая диагональ</w:t>
            </w:r>
          </w:p>
        </w:tc>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9</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Мачта в сборе</w:t>
            </w:r>
          </w:p>
        </w:tc>
      </w:tr>
      <w:tr w:rsidR="00E568E7" w:rsidRPr="000B0732" w:rsidTr="00E568E7">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10</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Верхняя часть (одиночная</w:t>
            </w:r>
            <w:r w:rsidRPr="00000F74">
              <w:rPr>
                <w:rFonts w:ascii="Tahoma" w:eastAsia="Times New Roman" w:hAnsi="Tahoma" w:cs="Tahoma"/>
                <w:color w:val="000000"/>
                <w:sz w:val="20"/>
                <w:szCs w:val="24"/>
                <w:lang w:eastAsia="ru-RU"/>
              </w:rPr>
              <w:br/>
              <w:t>мачта)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10</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Трап</w:t>
            </w:r>
            <w:r w:rsidRPr="00000F74">
              <w:rPr>
                <w:rFonts w:ascii="Tahoma" w:eastAsia="Times New Roman" w:hAnsi="Tahoma" w:cs="Tahoma"/>
                <w:color w:val="000000"/>
                <w:sz w:val="20"/>
                <w:szCs w:val="24"/>
                <w:lang w:eastAsia="ru-RU"/>
              </w:rPr>
              <w:br/>
              <w:t>(над двойной мачтой)</w:t>
            </w:r>
          </w:p>
        </w:tc>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11</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Устройство верхнего</w:t>
            </w:r>
            <w:r w:rsidRPr="00000F74">
              <w:rPr>
                <w:rFonts w:ascii="Tahoma" w:eastAsia="Times New Roman" w:hAnsi="Tahoma" w:cs="Tahoma"/>
                <w:color w:val="000000"/>
                <w:sz w:val="20"/>
                <w:szCs w:val="24"/>
                <w:lang w:eastAsia="ru-RU"/>
              </w:rPr>
              <w:br/>
              <w:t>управления</w:t>
            </w:r>
          </w:p>
        </w:tc>
      </w:tr>
      <w:tr w:rsidR="00E568E7" w:rsidRPr="000B0732" w:rsidTr="00E568E7">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12</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Ограждение</w:t>
            </w:r>
          </w:p>
        </w:tc>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13</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Платформа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E568E7" w:rsidRPr="00000F74" w:rsidRDefault="00E568E7" w:rsidP="00000F74">
            <w:pPr>
              <w:spacing w:after="0" w:line="276" w:lineRule="auto"/>
              <w:jc w:val="center"/>
              <w:rPr>
                <w:rFonts w:ascii="Tahoma" w:eastAsia="Times New Roman" w:hAnsi="Tahoma" w:cs="Tahoma"/>
                <w:sz w:val="20"/>
                <w:szCs w:val="24"/>
                <w:lang w:eastAsia="ru-RU"/>
              </w:rPr>
            </w:pPr>
            <w:r w:rsidRPr="00000F74">
              <w:rPr>
                <w:rFonts w:ascii="Tahoma" w:eastAsia="Times New Roman" w:hAnsi="Tahoma" w:cs="Tahoma"/>
                <w:color w:val="000000"/>
                <w:sz w:val="20"/>
                <w:szCs w:val="24"/>
                <w:lang w:eastAsia="ru-RU"/>
              </w:rPr>
              <w:t>14</w:t>
            </w:r>
            <w:r w:rsidR="00000F74">
              <w:rPr>
                <w:rFonts w:ascii="Tahoma" w:eastAsia="Times New Roman" w:hAnsi="Tahoma" w:cs="Tahoma"/>
                <w:color w:val="000000"/>
                <w:sz w:val="20"/>
                <w:szCs w:val="24"/>
                <w:lang w:eastAsia="ru-RU"/>
              </w:rPr>
              <w:t xml:space="preserve"> </w:t>
            </w:r>
            <w:r w:rsidRPr="00000F74">
              <w:rPr>
                <w:rFonts w:ascii="Tahoma" w:eastAsia="Times New Roman" w:hAnsi="Tahoma" w:cs="Tahoma"/>
                <w:color w:val="000000"/>
                <w:sz w:val="20"/>
                <w:szCs w:val="24"/>
                <w:lang w:eastAsia="ru-RU"/>
              </w:rPr>
              <w:t>- Гидравлический</w:t>
            </w:r>
            <w:r w:rsidRPr="00000F74">
              <w:rPr>
                <w:rFonts w:ascii="Tahoma" w:eastAsia="Times New Roman" w:hAnsi="Tahoma" w:cs="Tahoma"/>
                <w:color w:val="000000"/>
                <w:sz w:val="20"/>
                <w:szCs w:val="24"/>
                <w:lang w:eastAsia="ru-RU"/>
              </w:rPr>
              <w:br/>
              <w:t>блок питания (внутри)</w:t>
            </w:r>
          </w:p>
        </w:tc>
      </w:tr>
    </w:tbl>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620819" w:rsidRPr="000B0732" w:rsidRDefault="00620819" w:rsidP="000B0732">
      <w:pPr>
        <w:spacing w:after="0" w:line="276" w:lineRule="auto"/>
        <w:ind w:firstLine="567"/>
        <w:jc w:val="both"/>
        <w:rPr>
          <w:rFonts w:ascii="Tahoma" w:hAnsi="Tahoma" w:cs="Tahoma"/>
          <w:b/>
          <w:sz w:val="24"/>
          <w:szCs w:val="24"/>
        </w:rPr>
      </w:pPr>
    </w:p>
    <w:p w:rsidR="00E86F86" w:rsidRPr="00000F74" w:rsidRDefault="000E14DB" w:rsidP="00000F74">
      <w:pPr>
        <w:pStyle w:val="1"/>
        <w:rPr>
          <w:rFonts w:ascii="Tahoma" w:hAnsi="Tahoma" w:cs="Tahoma"/>
          <w:b w:val="0"/>
          <w:sz w:val="24"/>
          <w:szCs w:val="24"/>
        </w:rPr>
      </w:pPr>
      <w:bookmarkStart w:id="13" w:name="_Toc58515353"/>
      <w:r w:rsidRPr="00000F74">
        <w:rPr>
          <w:rFonts w:ascii="Tahoma" w:hAnsi="Tahoma" w:cs="Tahoma"/>
          <w:b w:val="0"/>
          <w:sz w:val="24"/>
          <w:szCs w:val="24"/>
        </w:rPr>
        <w:lastRenderedPageBreak/>
        <w:t>Схема гидравлическая</w:t>
      </w:r>
      <w:bookmarkEnd w:id="13"/>
    </w:p>
    <w:p w:rsidR="00E86F86" w:rsidRPr="000B0732" w:rsidRDefault="00E86F86" w:rsidP="000B0732">
      <w:pPr>
        <w:spacing w:after="0" w:line="276" w:lineRule="auto"/>
        <w:ind w:firstLine="567"/>
        <w:jc w:val="both"/>
        <w:rPr>
          <w:rFonts w:ascii="Tahoma" w:hAnsi="Tahoma" w:cs="Tahoma"/>
          <w:sz w:val="24"/>
          <w:szCs w:val="24"/>
        </w:rPr>
      </w:pPr>
    </w:p>
    <w:p w:rsidR="00E86F86" w:rsidRPr="000B0732" w:rsidRDefault="00E86F86" w:rsidP="000B0732">
      <w:pPr>
        <w:spacing w:after="0" w:line="276" w:lineRule="auto"/>
        <w:ind w:firstLine="567"/>
        <w:jc w:val="both"/>
        <w:rPr>
          <w:rFonts w:ascii="Tahoma" w:hAnsi="Tahoma" w:cs="Tahoma"/>
          <w:sz w:val="24"/>
          <w:szCs w:val="24"/>
        </w:rPr>
      </w:pPr>
    </w:p>
    <w:p w:rsidR="00E86F86" w:rsidRPr="000B0732" w:rsidRDefault="000E14DB" w:rsidP="00000F74">
      <w:pPr>
        <w:spacing w:after="0" w:line="276" w:lineRule="auto"/>
        <w:ind w:left="-567"/>
        <w:jc w:val="both"/>
        <w:rPr>
          <w:rFonts w:ascii="Tahoma" w:hAnsi="Tahoma" w:cs="Tahoma"/>
          <w:sz w:val="24"/>
          <w:szCs w:val="24"/>
        </w:rPr>
      </w:pPr>
      <w:r w:rsidRPr="000B0732">
        <w:rPr>
          <w:rFonts w:ascii="Tahoma" w:hAnsi="Tahoma" w:cs="Tahoma"/>
          <w:noProof/>
          <w:sz w:val="24"/>
          <w:szCs w:val="24"/>
          <w:lang w:eastAsia="ru-RU"/>
        </w:rPr>
        <w:drawing>
          <wp:inline distT="0" distB="0" distL="0" distR="0" wp14:anchorId="3D1F4C95" wp14:editId="569AD4B5">
            <wp:extent cx="6241441" cy="4458335"/>
            <wp:effectExtent l="0" t="0" r="698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41510" cy="4458384"/>
                    </a:xfrm>
                    <a:prstGeom prst="rect">
                      <a:avLst/>
                    </a:prstGeom>
                  </pic:spPr>
                </pic:pic>
              </a:graphicData>
            </a:graphic>
          </wp:inline>
        </w:drawing>
      </w: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0E14DB" w:rsidRPr="00000F74" w:rsidRDefault="000E14DB" w:rsidP="00000F74">
      <w:pPr>
        <w:pStyle w:val="1"/>
        <w:rPr>
          <w:rFonts w:ascii="Tahoma" w:hAnsi="Tahoma" w:cs="Tahoma"/>
          <w:b w:val="0"/>
          <w:sz w:val="24"/>
          <w:szCs w:val="24"/>
        </w:rPr>
      </w:pPr>
      <w:bookmarkStart w:id="14" w:name="_Toc58515354"/>
      <w:r w:rsidRPr="00000F74">
        <w:rPr>
          <w:rFonts w:ascii="Tahoma" w:hAnsi="Tahoma" w:cs="Tahoma"/>
          <w:b w:val="0"/>
          <w:sz w:val="24"/>
          <w:szCs w:val="24"/>
        </w:rPr>
        <w:lastRenderedPageBreak/>
        <w:t>Электрическая схема</w:t>
      </w:r>
      <w:bookmarkEnd w:id="14"/>
    </w:p>
    <w:p w:rsidR="00000F74" w:rsidRPr="000B0732" w:rsidRDefault="00000F74" w:rsidP="000B0732">
      <w:pPr>
        <w:spacing w:after="0" w:line="276" w:lineRule="auto"/>
        <w:ind w:firstLine="567"/>
        <w:jc w:val="both"/>
        <w:rPr>
          <w:rFonts w:ascii="Tahoma" w:hAnsi="Tahoma" w:cs="Tahoma"/>
          <w:sz w:val="24"/>
          <w:szCs w:val="24"/>
        </w:rPr>
      </w:pPr>
      <w:r w:rsidRPr="00000F74">
        <w:rPr>
          <w:rFonts w:ascii="Tahoma" w:hAnsi="Tahoma" w:cs="Tahoma"/>
          <w:b/>
          <w:noProof/>
          <w:sz w:val="24"/>
          <w:szCs w:val="24"/>
          <w:lang w:eastAsia="ru-RU"/>
        </w:rPr>
        <w:drawing>
          <wp:anchor distT="0" distB="0" distL="0" distR="0" simplePos="0" relativeHeight="251762688" behindDoc="0" locked="0" layoutInCell="1" allowOverlap="1" wp14:anchorId="2E3B4BE6" wp14:editId="33DB9591">
            <wp:simplePos x="0" y="0"/>
            <wp:positionH relativeFrom="margin">
              <wp:posOffset>285750</wp:posOffset>
            </wp:positionH>
            <wp:positionV relativeFrom="paragraph">
              <wp:posOffset>288925</wp:posOffset>
            </wp:positionV>
            <wp:extent cx="5112385" cy="4186555"/>
            <wp:effectExtent l="0" t="0" r="0" b="4445"/>
            <wp:wrapTopAndBottom/>
            <wp:docPr id="7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1.png"/>
                    <pic:cNvPicPr/>
                  </pic:nvPicPr>
                  <pic:blipFill>
                    <a:blip r:embed="rId32" cstate="print"/>
                    <a:stretch>
                      <a:fillRect/>
                    </a:stretch>
                  </pic:blipFill>
                  <pic:spPr>
                    <a:xfrm>
                      <a:off x="0" y="0"/>
                      <a:ext cx="5112385" cy="4186555"/>
                    </a:xfrm>
                    <a:prstGeom prst="rect">
                      <a:avLst/>
                    </a:prstGeom>
                  </pic:spPr>
                </pic:pic>
              </a:graphicData>
            </a:graphic>
            <wp14:sizeRelH relativeFrom="margin">
              <wp14:pctWidth>0</wp14:pctWidth>
            </wp14:sizeRelH>
            <wp14:sizeRelV relativeFrom="margin">
              <wp14:pctHeight>0</wp14:pctHeight>
            </wp14:sizeRelV>
          </wp:anchor>
        </w:drawing>
      </w:r>
    </w:p>
    <w:p w:rsidR="000E14DB" w:rsidRDefault="000E14DB" w:rsidP="000B0732">
      <w:pPr>
        <w:spacing w:after="0" w:line="276" w:lineRule="auto"/>
        <w:ind w:firstLine="567"/>
        <w:jc w:val="both"/>
        <w:rPr>
          <w:rFonts w:ascii="Tahoma" w:hAnsi="Tahoma" w:cs="Tahoma"/>
          <w:sz w:val="24"/>
          <w:szCs w:val="24"/>
        </w:rPr>
      </w:pPr>
    </w:p>
    <w:p w:rsidR="00000F74" w:rsidRDefault="00000F74" w:rsidP="000B0732">
      <w:pPr>
        <w:spacing w:after="0" w:line="276" w:lineRule="auto"/>
        <w:ind w:firstLine="567"/>
        <w:jc w:val="both"/>
        <w:rPr>
          <w:rFonts w:ascii="Tahoma" w:hAnsi="Tahoma" w:cs="Tahoma"/>
          <w:sz w:val="24"/>
          <w:szCs w:val="24"/>
        </w:rPr>
      </w:pPr>
    </w:p>
    <w:p w:rsidR="00000F74" w:rsidRDefault="00000F74" w:rsidP="000B0732">
      <w:pPr>
        <w:spacing w:after="0" w:line="276" w:lineRule="auto"/>
        <w:ind w:firstLine="567"/>
        <w:jc w:val="both"/>
        <w:rPr>
          <w:rFonts w:ascii="Tahoma" w:hAnsi="Tahoma" w:cs="Tahoma"/>
          <w:sz w:val="24"/>
          <w:szCs w:val="24"/>
        </w:rPr>
      </w:pPr>
    </w:p>
    <w:p w:rsidR="00000F74" w:rsidRPr="000B0732" w:rsidRDefault="00000F74" w:rsidP="000B0732">
      <w:pPr>
        <w:spacing w:after="0" w:line="276" w:lineRule="auto"/>
        <w:ind w:firstLine="567"/>
        <w:jc w:val="both"/>
        <w:rPr>
          <w:rFonts w:ascii="Tahoma" w:hAnsi="Tahoma" w:cs="Tahoma"/>
          <w:sz w:val="24"/>
          <w:szCs w:val="24"/>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55"/>
        <w:gridCol w:w="3402"/>
        <w:gridCol w:w="2410"/>
        <w:gridCol w:w="1134"/>
      </w:tblGrid>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b/>
                <w:sz w:val="20"/>
                <w:szCs w:val="24"/>
                <w:lang w:val="ru-RU"/>
              </w:rPr>
            </w:pPr>
            <w:r w:rsidRPr="00000F74">
              <w:rPr>
                <w:rFonts w:ascii="Tahoma" w:hAnsi="Tahoma" w:cs="Tahoma"/>
                <w:b/>
                <w:sz w:val="20"/>
                <w:szCs w:val="24"/>
                <w:lang w:val="ru-RU"/>
              </w:rPr>
              <w:t>Код</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b/>
                <w:sz w:val="20"/>
                <w:szCs w:val="24"/>
                <w:lang w:val="ru-RU"/>
              </w:rPr>
            </w:pPr>
            <w:r w:rsidRPr="00000F74">
              <w:rPr>
                <w:rFonts w:ascii="Tahoma" w:hAnsi="Tahoma" w:cs="Tahoma"/>
                <w:b/>
                <w:sz w:val="20"/>
                <w:szCs w:val="24"/>
                <w:lang w:val="ru-RU"/>
              </w:rPr>
              <w:t>Наименование</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b/>
                <w:sz w:val="20"/>
                <w:szCs w:val="24"/>
                <w:lang w:val="ru-RU"/>
              </w:rPr>
            </w:pPr>
            <w:r w:rsidRPr="00000F74">
              <w:rPr>
                <w:rFonts w:ascii="Tahoma" w:hAnsi="Tahoma" w:cs="Tahoma"/>
                <w:b/>
                <w:sz w:val="20"/>
                <w:szCs w:val="24"/>
                <w:lang w:val="ru-RU"/>
              </w:rPr>
              <w:t>Модель</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b/>
                <w:sz w:val="20"/>
                <w:szCs w:val="24"/>
                <w:lang w:val="ru-RU"/>
              </w:rPr>
            </w:pPr>
            <w:r w:rsidRPr="00000F74">
              <w:rPr>
                <w:rFonts w:ascii="Tahoma" w:hAnsi="Tahoma" w:cs="Tahoma"/>
                <w:b/>
                <w:sz w:val="20"/>
                <w:szCs w:val="24"/>
                <w:lang w:val="ru-RU"/>
              </w:rPr>
              <w:t>Кол.</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ZK</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Воздушный Выключатель</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C15</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1</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TA</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аварийный выключатель</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CR11</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1</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79"/>
                <w:sz w:val="20"/>
                <w:szCs w:val="24"/>
                <w:lang w:val="ru-RU"/>
              </w:rPr>
              <w:t>C</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 xml:space="preserve">AC </w:t>
            </w:r>
            <w:r w:rsidR="00D46172" w:rsidRPr="00000F74">
              <w:rPr>
                <w:rFonts w:ascii="Tahoma" w:hAnsi="Tahoma" w:cs="Tahoma"/>
                <w:sz w:val="20"/>
                <w:szCs w:val="24"/>
                <w:lang w:val="ru-RU"/>
              </w:rPr>
              <w:t>контактор</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B16-30-10</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1</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3"/>
                <w:sz w:val="20"/>
                <w:szCs w:val="24"/>
                <w:lang w:val="ru-RU"/>
              </w:rPr>
              <w:t>H</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индикатор</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ADllr25/220V</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1</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SB1&amp;2</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Кнопка</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LA19-11</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2</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SB'1&amp;2</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Кнопка</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LA10-3H</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2</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XWK</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Переключатель Хода</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JLXKJ-311</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1</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0"/>
                <w:sz w:val="20"/>
                <w:szCs w:val="24"/>
                <w:lang w:val="ru-RU"/>
              </w:rPr>
              <w:t>D</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Мотор</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1.1KW/220V</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1</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87"/>
                <w:sz w:val="20"/>
                <w:szCs w:val="24"/>
                <w:lang w:val="ru-RU"/>
              </w:rPr>
              <w:t>B</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Трансформатор</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BKC-25</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1</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Yl-4</w:t>
            </w:r>
          </w:p>
        </w:tc>
        <w:tc>
          <w:tcPr>
            <w:tcW w:w="3402"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Диодный мост</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KBDC0406</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1</w:t>
            </w:r>
          </w:p>
        </w:tc>
      </w:tr>
      <w:tr w:rsidR="000E14DB" w:rsidRPr="000B0732" w:rsidTr="00000F74">
        <w:trPr>
          <w:trHeight w:val="255"/>
        </w:trPr>
        <w:tc>
          <w:tcPr>
            <w:tcW w:w="1255"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5"/>
                <w:sz w:val="20"/>
                <w:szCs w:val="24"/>
                <w:lang w:val="ru-RU"/>
              </w:rPr>
              <w:t>YV</w:t>
            </w:r>
          </w:p>
        </w:tc>
        <w:tc>
          <w:tcPr>
            <w:tcW w:w="3402" w:type="dxa"/>
            <w:vAlign w:val="center"/>
          </w:tcPr>
          <w:p w:rsidR="000E14DB" w:rsidRPr="00000F74" w:rsidRDefault="00D46172"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Гидравлический соле</w:t>
            </w:r>
            <w:r w:rsidR="000E14DB" w:rsidRPr="00000F74">
              <w:rPr>
                <w:rFonts w:ascii="Tahoma" w:hAnsi="Tahoma" w:cs="Tahoma"/>
                <w:sz w:val="20"/>
                <w:szCs w:val="24"/>
                <w:lang w:val="ru-RU"/>
              </w:rPr>
              <w:t>ноид</w:t>
            </w:r>
          </w:p>
        </w:tc>
        <w:tc>
          <w:tcPr>
            <w:tcW w:w="2410"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sz w:val="20"/>
                <w:szCs w:val="24"/>
                <w:lang w:val="ru-RU"/>
              </w:rPr>
              <w:t>MC2-L</w:t>
            </w:r>
          </w:p>
        </w:tc>
        <w:tc>
          <w:tcPr>
            <w:tcW w:w="1134" w:type="dxa"/>
            <w:vAlign w:val="center"/>
          </w:tcPr>
          <w:p w:rsidR="000E14DB" w:rsidRPr="00000F74" w:rsidRDefault="000E14DB" w:rsidP="00000F74">
            <w:pPr>
              <w:pStyle w:val="TableParagraph"/>
              <w:spacing w:before="0" w:line="276" w:lineRule="auto"/>
              <w:ind w:left="0"/>
              <w:jc w:val="center"/>
              <w:rPr>
                <w:rFonts w:ascii="Tahoma" w:hAnsi="Tahoma" w:cs="Tahoma"/>
                <w:sz w:val="20"/>
                <w:szCs w:val="24"/>
                <w:lang w:val="ru-RU"/>
              </w:rPr>
            </w:pPr>
            <w:r w:rsidRPr="00000F74">
              <w:rPr>
                <w:rFonts w:ascii="Tahoma" w:hAnsi="Tahoma" w:cs="Tahoma"/>
                <w:w w:val="97"/>
                <w:sz w:val="20"/>
                <w:szCs w:val="24"/>
                <w:lang w:val="ru-RU"/>
              </w:rPr>
              <w:t>1</w:t>
            </w:r>
          </w:p>
        </w:tc>
      </w:tr>
    </w:tbl>
    <w:p w:rsidR="000E14DB" w:rsidRPr="000B0732" w:rsidRDefault="000E14DB" w:rsidP="000B0732">
      <w:pPr>
        <w:spacing w:after="0" w:line="276" w:lineRule="auto"/>
        <w:ind w:firstLine="567"/>
        <w:jc w:val="both"/>
        <w:rPr>
          <w:rFonts w:ascii="Tahoma" w:hAnsi="Tahoma" w:cs="Tahoma"/>
          <w:sz w:val="24"/>
          <w:szCs w:val="24"/>
        </w:rPr>
      </w:pPr>
    </w:p>
    <w:p w:rsidR="000E14DB" w:rsidRPr="000B0732" w:rsidRDefault="000E14DB" w:rsidP="000B0732">
      <w:pPr>
        <w:spacing w:after="0" w:line="276" w:lineRule="auto"/>
        <w:ind w:firstLine="567"/>
        <w:jc w:val="both"/>
        <w:rPr>
          <w:rFonts w:ascii="Tahoma" w:hAnsi="Tahoma" w:cs="Tahoma"/>
          <w:sz w:val="24"/>
          <w:szCs w:val="24"/>
        </w:rPr>
      </w:pPr>
    </w:p>
    <w:p w:rsidR="00E86F86" w:rsidRPr="000B0732" w:rsidRDefault="00E86F86" w:rsidP="000B0732">
      <w:pPr>
        <w:spacing w:after="0" w:line="276" w:lineRule="auto"/>
        <w:ind w:firstLine="567"/>
        <w:jc w:val="both"/>
        <w:rPr>
          <w:rFonts w:ascii="Tahoma" w:hAnsi="Tahoma" w:cs="Tahoma"/>
          <w:sz w:val="24"/>
          <w:szCs w:val="24"/>
        </w:rPr>
      </w:pPr>
    </w:p>
    <w:p w:rsidR="00AC4D5D" w:rsidRPr="000B0732" w:rsidRDefault="00AC4D5D" w:rsidP="000B0732">
      <w:pPr>
        <w:spacing w:after="0" w:line="276" w:lineRule="auto"/>
        <w:ind w:firstLine="567"/>
        <w:jc w:val="both"/>
        <w:rPr>
          <w:rFonts w:ascii="Tahoma" w:hAnsi="Tahoma" w:cs="Tahoma"/>
          <w:sz w:val="24"/>
          <w:szCs w:val="24"/>
        </w:rPr>
      </w:pPr>
    </w:p>
    <w:p w:rsidR="00AC4D5D" w:rsidRPr="000B0732" w:rsidRDefault="00AC4D5D" w:rsidP="000B0732">
      <w:pPr>
        <w:spacing w:after="0" w:line="276" w:lineRule="auto"/>
        <w:ind w:firstLine="567"/>
        <w:jc w:val="both"/>
        <w:rPr>
          <w:rFonts w:ascii="Tahoma" w:hAnsi="Tahoma" w:cs="Tahoma"/>
          <w:sz w:val="24"/>
          <w:szCs w:val="24"/>
        </w:rPr>
      </w:pPr>
    </w:p>
    <w:p w:rsidR="00835071" w:rsidRPr="000B0732" w:rsidRDefault="00000F74" w:rsidP="000B0732">
      <w:pPr>
        <w:widowControl w:val="0"/>
        <w:autoSpaceDE w:val="0"/>
        <w:autoSpaceDN w:val="0"/>
        <w:spacing w:after="0" w:line="276" w:lineRule="auto"/>
        <w:ind w:firstLine="567"/>
        <w:jc w:val="both"/>
        <w:rPr>
          <w:rFonts w:ascii="Tahoma" w:eastAsia="Tahoma" w:hAnsi="Tahoma" w:cs="Tahoma"/>
          <w:b/>
          <w:sz w:val="24"/>
          <w:szCs w:val="24"/>
        </w:rPr>
      </w:pPr>
      <w:r>
        <w:rPr>
          <w:rFonts w:ascii="Tahoma" w:eastAsia="Tahoma" w:hAnsi="Tahoma" w:cs="Tahoma"/>
          <w:b/>
          <w:sz w:val="24"/>
          <w:szCs w:val="24"/>
        </w:rPr>
        <w:lastRenderedPageBreak/>
        <w:t>Определения</w:t>
      </w:r>
    </w:p>
    <w:p w:rsidR="00835071" w:rsidRPr="000B0732" w:rsidRDefault="00835071" w:rsidP="00000F74">
      <w:pPr>
        <w:pStyle w:val="a3"/>
        <w:widowControl w:val="0"/>
        <w:numPr>
          <w:ilvl w:val="0"/>
          <w:numId w:val="25"/>
        </w:numPr>
        <w:tabs>
          <w:tab w:val="left" w:pos="851"/>
        </w:tabs>
        <w:autoSpaceDE w:val="0"/>
        <w:autoSpaceDN w:val="0"/>
        <w:spacing w:after="0" w:line="276" w:lineRule="auto"/>
        <w:ind w:left="0" w:firstLine="567"/>
        <w:jc w:val="both"/>
        <w:rPr>
          <w:rFonts w:ascii="Tahoma" w:eastAsia="Tahoma" w:hAnsi="Tahoma" w:cs="Tahoma"/>
          <w:sz w:val="24"/>
          <w:szCs w:val="24"/>
        </w:rPr>
      </w:pPr>
      <w:r w:rsidRPr="000B0732">
        <w:rPr>
          <w:rFonts w:ascii="Tahoma" w:eastAsia="Tahoma" w:hAnsi="Tahoma" w:cs="Tahoma"/>
          <w:sz w:val="24"/>
          <w:szCs w:val="24"/>
        </w:rPr>
        <w:t xml:space="preserve">Производитель- завод, осуществляющий производство оборудования. </w:t>
      </w:r>
    </w:p>
    <w:p w:rsidR="00835071" w:rsidRPr="000B0732" w:rsidRDefault="00835071" w:rsidP="00000F74">
      <w:pPr>
        <w:pStyle w:val="a3"/>
        <w:widowControl w:val="0"/>
        <w:numPr>
          <w:ilvl w:val="0"/>
          <w:numId w:val="25"/>
        </w:numPr>
        <w:tabs>
          <w:tab w:val="left" w:pos="851"/>
        </w:tabs>
        <w:autoSpaceDE w:val="0"/>
        <w:autoSpaceDN w:val="0"/>
        <w:spacing w:after="0" w:line="276" w:lineRule="auto"/>
        <w:ind w:left="0" w:firstLine="567"/>
        <w:jc w:val="both"/>
        <w:rPr>
          <w:rFonts w:ascii="Tahoma" w:eastAsia="Tahoma" w:hAnsi="Tahoma" w:cs="Tahoma"/>
          <w:sz w:val="24"/>
          <w:szCs w:val="24"/>
        </w:rPr>
      </w:pPr>
      <w:r w:rsidRPr="000B0732">
        <w:rPr>
          <w:rFonts w:ascii="Tahoma" w:eastAsia="Tahoma" w:hAnsi="Tahoma" w:cs="Tahoma"/>
          <w:sz w:val="24"/>
          <w:szCs w:val="24"/>
        </w:rPr>
        <w:t>Официальный представитель- компания, уполномоченная вести переговоры от лица Производителя.</w:t>
      </w:r>
    </w:p>
    <w:p w:rsidR="00835071" w:rsidRPr="000B0732" w:rsidRDefault="00835071" w:rsidP="00000F74">
      <w:pPr>
        <w:pStyle w:val="a3"/>
        <w:widowControl w:val="0"/>
        <w:numPr>
          <w:ilvl w:val="0"/>
          <w:numId w:val="25"/>
        </w:numPr>
        <w:tabs>
          <w:tab w:val="left" w:pos="851"/>
        </w:tabs>
        <w:autoSpaceDE w:val="0"/>
        <w:autoSpaceDN w:val="0"/>
        <w:spacing w:after="0" w:line="276" w:lineRule="auto"/>
        <w:ind w:left="0" w:firstLine="567"/>
        <w:jc w:val="both"/>
        <w:rPr>
          <w:rFonts w:ascii="Tahoma" w:eastAsia="Tahoma" w:hAnsi="Tahoma" w:cs="Tahoma"/>
          <w:sz w:val="24"/>
          <w:szCs w:val="24"/>
        </w:rPr>
      </w:pPr>
      <w:r w:rsidRPr="000B0732">
        <w:rPr>
          <w:rFonts w:ascii="Tahoma" w:eastAsia="Tahoma" w:hAnsi="Tahoma" w:cs="Tahoma"/>
          <w:sz w:val="24"/>
          <w:szCs w:val="24"/>
        </w:rPr>
        <w:t>Дилер- компания, ответственная за продажу, гарантийное и после гарантийное обслуживание.</w:t>
      </w:r>
    </w:p>
    <w:p w:rsidR="00835071" w:rsidRPr="000B0732" w:rsidRDefault="00835071" w:rsidP="00000F74">
      <w:pPr>
        <w:pStyle w:val="a3"/>
        <w:widowControl w:val="0"/>
        <w:numPr>
          <w:ilvl w:val="0"/>
          <w:numId w:val="25"/>
        </w:numPr>
        <w:tabs>
          <w:tab w:val="left" w:pos="851"/>
        </w:tabs>
        <w:autoSpaceDE w:val="0"/>
        <w:autoSpaceDN w:val="0"/>
        <w:spacing w:after="0" w:line="276" w:lineRule="auto"/>
        <w:ind w:left="0" w:firstLine="567"/>
        <w:jc w:val="both"/>
        <w:rPr>
          <w:rFonts w:ascii="Tahoma" w:eastAsia="Tahoma" w:hAnsi="Tahoma" w:cs="Tahoma"/>
          <w:sz w:val="24"/>
          <w:szCs w:val="24"/>
        </w:rPr>
      </w:pPr>
      <w:r w:rsidRPr="000B0732">
        <w:rPr>
          <w:rFonts w:ascii="Tahoma" w:eastAsia="Tahoma" w:hAnsi="Tahoma" w:cs="Tahoma"/>
          <w:sz w:val="24"/>
          <w:szCs w:val="24"/>
        </w:rPr>
        <w:t>Покупатель- юридическое или физическое лицо, купившее технику и осуществляющее его эксплуатацию.</w:t>
      </w:r>
    </w:p>
    <w:p w:rsidR="00835071" w:rsidRDefault="00835071" w:rsidP="00000F74">
      <w:pPr>
        <w:pStyle w:val="a3"/>
        <w:widowControl w:val="0"/>
        <w:tabs>
          <w:tab w:val="left" w:pos="851"/>
        </w:tabs>
        <w:autoSpaceDE w:val="0"/>
        <w:autoSpaceDN w:val="0"/>
        <w:spacing w:after="0" w:line="276" w:lineRule="auto"/>
        <w:ind w:left="0" w:firstLine="567"/>
        <w:jc w:val="both"/>
        <w:rPr>
          <w:rFonts w:ascii="Tahoma" w:eastAsia="Tahoma" w:hAnsi="Tahoma" w:cs="Tahoma"/>
          <w:sz w:val="24"/>
          <w:szCs w:val="24"/>
        </w:rPr>
      </w:pPr>
      <w:r w:rsidRPr="000B0732">
        <w:rPr>
          <w:rFonts w:ascii="Tahoma" w:eastAsia="Tahoma" w:hAnsi="Tahoma" w:cs="Tahoma"/>
          <w:sz w:val="24"/>
          <w:szCs w:val="24"/>
        </w:rPr>
        <w:t>Смена владельца техники влечет за собой изменение условий предоставления гарантии, необходимо переоформление гарантийного талона.</w:t>
      </w:r>
    </w:p>
    <w:p w:rsidR="00A56EC9" w:rsidRPr="000B0732" w:rsidRDefault="00A56EC9" w:rsidP="00000F74">
      <w:pPr>
        <w:pStyle w:val="a3"/>
        <w:widowControl w:val="0"/>
        <w:tabs>
          <w:tab w:val="left" w:pos="851"/>
        </w:tabs>
        <w:autoSpaceDE w:val="0"/>
        <w:autoSpaceDN w:val="0"/>
        <w:spacing w:after="0" w:line="276" w:lineRule="auto"/>
        <w:ind w:left="0" w:firstLine="567"/>
        <w:jc w:val="both"/>
        <w:rPr>
          <w:rFonts w:ascii="Tahoma" w:eastAsia="Tahoma" w:hAnsi="Tahoma" w:cs="Tahoma"/>
          <w:sz w:val="24"/>
          <w:szCs w:val="24"/>
        </w:rPr>
      </w:pPr>
    </w:p>
    <w:p w:rsidR="00835071" w:rsidRPr="00A56EC9" w:rsidRDefault="00A56EC9" w:rsidP="00A56EC9">
      <w:pPr>
        <w:pStyle w:val="1"/>
        <w:jc w:val="center"/>
        <w:rPr>
          <w:rFonts w:ascii="Tahoma" w:eastAsia="Tahoma" w:hAnsi="Tahoma" w:cs="Tahoma"/>
          <w:sz w:val="28"/>
          <w:szCs w:val="24"/>
        </w:rPr>
      </w:pPr>
      <w:bookmarkStart w:id="15" w:name="_Toc58515355"/>
      <w:r w:rsidRPr="00A56EC9">
        <w:rPr>
          <w:rFonts w:ascii="Tahoma" w:eastAsia="Tahoma" w:hAnsi="Tahoma" w:cs="Tahoma"/>
          <w:sz w:val="28"/>
          <w:szCs w:val="24"/>
        </w:rPr>
        <w:t xml:space="preserve">6. </w:t>
      </w:r>
      <w:r w:rsidR="00835071" w:rsidRPr="00A56EC9">
        <w:rPr>
          <w:rFonts w:ascii="Tahoma" w:eastAsia="Tahoma" w:hAnsi="Tahoma" w:cs="Tahoma"/>
          <w:sz w:val="28"/>
          <w:szCs w:val="24"/>
        </w:rPr>
        <w:t>Гарантийные обязате</w:t>
      </w:r>
      <w:r w:rsidRPr="00A56EC9">
        <w:rPr>
          <w:rFonts w:ascii="Tahoma" w:eastAsia="Tahoma" w:hAnsi="Tahoma" w:cs="Tahoma"/>
          <w:sz w:val="28"/>
          <w:szCs w:val="24"/>
        </w:rPr>
        <w:t>льства</w:t>
      </w:r>
      <w:bookmarkEnd w:id="15"/>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xml:space="preserve">Оборудование марки </w:t>
      </w:r>
      <w:r w:rsidRPr="000B0732">
        <w:rPr>
          <w:rFonts w:ascii="Tahoma" w:eastAsia="Tahoma" w:hAnsi="Tahoma" w:cs="Tahoma"/>
          <w:color w:val="000000"/>
          <w:sz w:val="24"/>
          <w:szCs w:val="24"/>
          <w:lang w:val="en-US"/>
        </w:rPr>
        <w:t>TOR</w:t>
      </w:r>
      <w:r w:rsidRPr="000B0732">
        <w:rPr>
          <w:rFonts w:ascii="Tahoma" w:eastAsia="Tahoma" w:hAnsi="Tahoma" w:cs="Tahoma"/>
          <w:color w:val="000000"/>
          <w:sz w:val="24"/>
          <w:szCs w:val="24"/>
        </w:rPr>
        <w:t xml:space="preserve">, представленное в России и странах Таможенного союза, полностью соответствует Техническому регламенту Таможенного союза ТР ТС 010/2011 «О безопасности машин и оборудования», что подтверждается декларациями соответствия. </w:t>
      </w:r>
    </w:p>
    <w:p w:rsidR="00835071" w:rsidRPr="000B0732" w:rsidRDefault="00835071" w:rsidP="00A56EC9">
      <w:pPr>
        <w:widowControl w:val="0"/>
        <w:tabs>
          <w:tab w:val="left" w:pos="1985"/>
        </w:tabs>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xml:space="preserve">Продукция, поставляемая на рынок стран Европейского союза, соответствует требованиям качества </w:t>
      </w:r>
      <w:r w:rsidRPr="000B0732">
        <w:rPr>
          <w:rFonts w:ascii="Tahoma" w:eastAsia="Tahoma" w:hAnsi="Tahoma" w:cs="Tahoma"/>
          <w:color w:val="000000"/>
          <w:sz w:val="24"/>
          <w:szCs w:val="24"/>
          <w:lang w:val="en-US"/>
        </w:rPr>
        <w:t>Directive</w:t>
      </w:r>
      <w:r w:rsidRPr="000B0732">
        <w:rPr>
          <w:rFonts w:ascii="Tahoma" w:eastAsia="Tahoma" w:hAnsi="Tahoma" w:cs="Tahoma"/>
          <w:color w:val="000000"/>
          <w:sz w:val="24"/>
          <w:szCs w:val="24"/>
        </w:rPr>
        <w:t xml:space="preserve"> 2006/42/</w:t>
      </w:r>
      <w:r w:rsidRPr="000B0732">
        <w:rPr>
          <w:rFonts w:ascii="Tahoma" w:eastAsia="Tahoma" w:hAnsi="Tahoma" w:cs="Tahoma"/>
          <w:color w:val="000000"/>
          <w:sz w:val="24"/>
          <w:szCs w:val="24"/>
          <w:lang w:val="en-US"/>
        </w:rPr>
        <w:t>EC</w:t>
      </w:r>
      <w:r w:rsidRPr="000B0732">
        <w:rPr>
          <w:rFonts w:ascii="Tahoma" w:eastAsia="Tahoma" w:hAnsi="Tahoma" w:cs="Tahoma"/>
          <w:color w:val="000000"/>
          <w:sz w:val="24"/>
          <w:szCs w:val="24"/>
        </w:rPr>
        <w:t xml:space="preserve"> </w:t>
      </w:r>
      <w:r w:rsidRPr="000B0732">
        <w:rPr>
          <w:rFonts w:ascii="Tahoma" w:eastAsia="Tahoma" w:hAnsi="Tahoma" w:cs="Tahoma"/>
          <w:color w:val="000000"/>
          <w:sz w:val="24"/>
          <w:szCs w:val="24"/>
          <w:lang w:val="en-US"/>
        </w:rPr>
        <w:t>on</w:t>
      </w:r>
      <w:r w:rsidRPr="000B0732">
        <w:rPr>
          <w:rFonts w:ascii="Tahoma" w:eastAsia="Tahoma" w:hAnsi="Tahoma" w:cs="Tahoma"/>
          <w:color w:val="000000"/>
          <w:sz w:val="24"/>
          <w:szCs w:val="24"/>
        </w:rPr>
        <w:t xml:space="preserve"> </w:t>
      </w:r>
      <w:r w:rsidRPr="000B0732">
        <w:rPr>
          <w:rFonts w:ascii="Tahoma" w:eastAsia="Tahoma" w:hAnsi="Tahoma" w:cs="Tahoma"/>
          <w:color w:val="000000"/>
          <w:sz w:val="24"/>
          <w:szCs w:val="24"/>
          <w:lang w:val="en-US"/>
        </w:rPr>
        <w:t>Machinery</w:t>
      </w:r>
      <w:r w:rsidRPr="000B0732">
        <w:rPr>
          <w:rFonts w:ascii="Tahoma" w:eastAsia="Tahoma" w:hAnsi="Tahoma" w:cs="Tahoma"/>
          <w:color w:val="000000"/>
          <w:sz w:val="24"/>
          <w:szCs w:val="24"/>
        </w:rPr>
        <w:t xml:space="preserve"> </w:t>
      </w:r>
      <w:r w:rsidRPr="000B0732">
        <w:rPr>
          <w:rFonts w:ascii="Tahoma" w:eastAsia="Tahoma" w:hAnsi="Tahoma" w:cs="Tahoma"/>
          <w:color w:val="000000"/>
          <w:sz w:val="24"/>
          <w:szCs w:val="24"/>
          <w:lang w:val="en-US"/>
        </w:rPr>
        <w:t>Factsheet</w:t>
      </w:r>
      <w:r w:rsidRPr="000B0732">
        <w:rPr>
          <w:rFonts w:ascii="Tahoma" w:eastAsia="Tahoma" w:hAnsi="Tahoma" w:cs="Tahoma"/>
          <w:color w:val="000000"/>
          <w:sz w:val="24"/>
          <w:szCs w:val="24"/>
        </w:rPr>
        <w:t xml:space="preserve"> </w:t>
      </w:r>
      <w:r w:rsidRPr="000B0732">
        <w:rPr>
          <w:rFonts w:ascii="Tahoma" w:eastAsia="Tahoma" w:hAnsi="Tahoma" w:cs="Tahoma"/>
          <w:color w:val="000000"/>
          <w:sz w:val="24"/>
          <w:szCs w:val="24"/>
          <w:lang w:val="en-US"/>
        </w:rPr>
        <w:t>for</w:t>
      </w:r>
      <w:r w:rsidRPr="000B0732">
        <w:rPr>
          <w:rFonts w:ascii="Tahoma" w:eastAsia="Tahoma" w:hAnsi="Tahoma" w:cs="Tahoma"/>
          <w:color w:val="000000"/>
          <w:sz w:val="24"/>
          <w:szCs w:val="24"/>
        </w:rPr>
        <w:t xml:space="preserve"> </w:t>
      </w:r>
      <w:r w:rsidRPr="000B0732">
        <w:rPr>
          <w:rFonts w:ascii="Tahoma" w:eastAsia="Tahoma" w:hAnsi="Tahoma" w:cs="Tahoma"/>
          <w:color w:val="000000"/>
          <w:sz w:val="24"/>
          <w:szCs w:val="24"/>
          <w:lang w:val="en-US"/>
        </w:rPr>
        <w:t>Machinery</w:t>
      </w:r>
      <w:r w:rsidRPr="000B0732">
        <w:rPr>
          <w:rFonts w:ascii="Tahoma" w:eastAsia="Tahoma" w:hAnsi="Tahoma" w:cs="Tahoma"/>
          <w:color w:val="000000"/>
          <w:sz w:val="24"/>
          <w:szCs w:val="24"/>
        </w:rPr>
        <w:t xml:space="preserve"> и имеет сертификат </w:t>
      </w:r>
      <w:r w:rsidRPr="000B0732">
        <w:rPr>
          <w:rFonts w:ascii="Tahoma" w:eastAsia="Tahoma" w:hAnsi="Tahoma" w:cs="Tahoma"/>
          <w:color w:val="000000"/>
          <w:sz w:val="24"/>
          <w:szCs w:val="24"/>
          <w:lang w:val="en-US"/>
        </w:rPr>
        <w:t>CE</w:t>
      </w:r>
      <w:r w:rsidRPr="000B0732">
        <w:rPr>
          <w:rFonts w:ascii="Tahoma" w:eastAsia="Tahoma" w:hAnsi="Tahoma" w:cs="Tahoma"/>
          <w:color w:val="000000"/>
          <w:sz w:val="24"/>
          <w:szCs w:val="24"/>
        </w:rPr>
        <w:t>.</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xml:space="preserve">Система управления качеством </w:t>
      </w:r>
      <w:r w:rsidRPr="000B0732">
        <w:rPr>
          <w:rFonts w:ascii="Tahoma" w:eastAsia="Tahoma" w:hAnsi="Tahoma" w:cs="Tahoma"/>
          <w:color w:val="000000"/>
          <w:sz w:val="24"/>
          <w:szCs w:val="24"/>
          <w:lang w:val="en-US"/>
        </w:rPr>
        <w:t>TOR</w:t>
      </w:r>
      <w:r w:rsidRPr="000B0732">
        <w:rPr>
          <w:rFonts w:ascii="Tahoma" w:eastAsia="Tahoma" w:hAnsi="Tahoma" w:cs="Tahoma"/>
          <w:color w:val="000000"/>
          <w:sz w:val="24"/>
          <w:szCs w:val="24"/>
        </w:rPr>
        <w:t xml:space="preserve"> </w:t>
      </w:r>
      <w:r w:rsidRPr="000B0732">
        <w:rPr>
          <w:rFonts w:ascii="Tahoma" w:eastAsia="Tahoma" w:hAnsi="Tahoma" w:cs="Tahoma"/>
          <w:color w:val="000000"/>
          <w:sz w:val="24"/>
          <w:szCs w:val="24"/>
          <w:lang w:val="en-US"/>
        </w:rPr>
        <w:t>industries</w:t>
      </w:r>
      <w:r w:rsidRPr="000B0732">
        <w:rPr>
          <w:rFonts w:ascii="Tahoma" w:eastAsia="Tahoma" w:hAnsi="Tahoma" w:cs="Tahoma"/>
          <w:color w:val="000000"/>
          <w:sz w:val="24"/>
          <w:szCs w:val="24"/>
        </w:rPr>
        <w:t xml:space="preserve"> контролирует каждый этап производства в независимости от географического расположения площадки. Большинство наших производственных площадок сертифицированы по стандарту </w:t>
      </w:r>
      <w:r w:rsidRPr="000B0732">
        <w:rPr>
          <w:rFonts w:ascii="Tahoma" w:eastAsia="Tahoma" w:hAnsi="Tahoma" w:cs="Tahoma"/>
          <w:color w:val="000000"/>
          <w:sz w:val="24"/>
          <w:szCs w:val="24"/>
          <w:lang w:val="en-US"/>
        </w:rPr>
        <w:t>ISO</w:t>
      </w:r>
      <w:r w:rsidRPr="000B0732">
        <w:rPr>
          <w:rFonts w:ascii="Tahoma" w:eastAsia="Tahoma" w:hAnsi="Tahoma" w:cs="Tahoma"/>
          <w:color w:val="000000"/>
          <w:sz w:val="24"/>
          <w:szCs w:val="24"/>
        </w:rPr>
        <w:t xml:space="preserve"> 9001:2008.</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Всю необходимую документацию на продукцию можно получить, обратившись в филиал или к представителю/дилеру в вашем регионе/стране.</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xml:space="preserve">Гарантийное сервисное обслуживание - устранение неисправностей (ремонт) техники в течение установленного заводом-изготовителем гарантийного срока эксплуатации техники и оборудования. Ремонт оборудования производится на территории сервисного центра, доставка техники в сервисный центр и обратно осуществляется за счет клиента. </w:t>
      </w:r>
    </w:p>
    <w:p w:rsidR="00835071" w:rsidRPr="000B0732" w:rsidRDefault="00835071" w:rsidP="00A56EC9">
      <w:pPr>
        <w:widowControl w:val="0"/>
        <w:autoSpaceDE w:val="0"/>
        <w:autoSpaceDN w:val="0"/>
        <w:spacing w:after="0" w:line="276" w:lineRule="auto"/>
        <w:ind w:left="1134" w:firstLine="567"/>
        <w:jc w:val="both"/>
        <w:rPr>
          <w:rFonts w:ascii="Tahoma" w:eastAsia="Tahoma" w:hAnsi="Tahoma" w:cs="Tahoma"/>
          <w:color w:val="000000"/>
          <w:sz w:val="24"/>
          <w:szCs w:val="24"/>
        </w:rPr>
      </w:pPr>
      <w:r w:rsidRPr="000B0732">
        <w:rPr>
          <w:rFonts w:ascii="Tahoma" w:eastAsia="Tahoma" w:hAnsi="Tahoma" w:cs="Tahoma"/>
          <w:noProof/>
          <w:sz w:val="24"/>
          <w:szCs w:val="24"/>
          <w:lang w:eastAsia="ru-RU"/>
        </w:rPr>
        <w:drawing>
          <wp:anchor distT="0" distB="0" distL="114300" distR="114300" simplePos="0" relativeHeight="251770880" behindDoc="0" locked="0" layoutInCell="1" allowOverlap="1" wp14:anchorId="0D84DF70" wp14:editId="3D7C8C80">
            <wp:simplePos x="0" y="0"/>
            <wp:positionH relativeFrom="margin">
              <wp:posOffset>95250</wp:posOffset>
            </wp:positionH>
            <wp:positionV relativeFrom="paragraph">
              <wp:posOffset>479425</wp:posOffset>
            </wp:positionV>
            <wp:extent cx="485775" cy="431800"/>
            <wp:effectExtent l="0" t="0" r="9525" b="6350"/>
            <wp:wrapNone/>
            <wp:docPr id="707" name="Рисунок 707" descr="ACHTU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HTUNG2"/>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85775"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732">
        <w:rPr>
          <w:rFonts w:ascii="Tahoma" w:eastAsia="Tahoma" w:hAnsi="Tahoma" w:cs="Tahoma"/>
          <w:color w:val="000000"/>
          <w:sz w:val="24"/>
          <w:szCs w:val="24"/>
        </w:rPr>
        <w:t>Техническая неисправность - потеря работоспособности узлов, механизмов или техники в целом, которая может быть продемонстрирована специалисту сервисного центра (далее СЦ), произошедшая в результате выхода из строя или неправильной работы какого-либо блока, узла или периодически повторяющихся сбоев, приводящая к невозможности их нормальной эксплуатации.</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xml:space="preserve">Подъемно-транспортное средство принимается на гарантийный ремонт в том случае, если владелец располагает сервисным талоном с отметками о дате и месте продажи, а также о прохождении всех плановых ТО, предписанных по регламенту. Гарантийные обязательства распространяются только на оригинальные запасные части и аксессуары, а также на любые неисправности, которые возникли по вине </w:t>
      </w:r>
      <w:r w:rsidRPr="000B0732">
        <w:rPr>
          <w:rFonts w:ascii="Tahoma" w:eastAsia="Tahoma" w:hAnsi="Tahoma" w:cs="Tahoma"/>
          <w:color w:val="000000"/>
          <w:sz w:val="24"/>
          <w:szCs w:val="24"/>
        </w:rPr>
        <w:lastRenderedPageBreak/>
        <w:t xml:space="preserve">изготовителя и дефектов, допущенных заводом-изготовителем. </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xml:space="preserve">Плановое техническое обслуживание техники могут осуществлять исключительно специалисты авторизированного сервисного центра. Нарушения графика прохождения планового ТО по вине владельца оборудования является основанием для отказа в гарантийном обслуживании и полного аннулирования гарантийных обязательств. </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b/>
          <w:color w:val="000000"/>
          <w:sz w:val="24"/>
          <w:szCs w:val="24"/>
        </w:rPr>
      </w:pPr>
      <w:r w:rsidRPr="000B0732">
        <w:rPr>
          <w:rFonts w:ascii="Tahoma" w:eastAsia="Tahoma" w:hAnsi="Tahoma" w:cs="Tahoma"/>
          <w:b/>
          <w:color w:val="000000"/>
          <w:sz w:val="24"/>
          <w:szCs w:val="24"/>
        </w:rPr>
        <w:t>На детали, подверженные нормальному естественному износу, и детали для планового технического обслуживания гарантийные обязательства не распространяются.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Гарантийный срок является не сроком службы изделия, а временем, в течение которого потребитель может проверить качество изделия в процессе эксплуатации.</w:t>
      </w:r>
    </w:p>
    <w:p w:rsidR="00A56EC9" w:rsidRDefault="00A56EC9" w:rsidP="000B0732">
      <w:pPr>
        <w:widowControl w:val="0"/>
        <w:autoSpaceDE w:val="0"/>
        <w:autoSpaceDN w:val="0"/>
        <w:spacing w:after="0" w:line="276" w:lineRule="auto"/>
        <w:ind w:firstLine="567"/>
        <w:jc w:val="both"/>
        <w:rPr>
          <w:rFonts w:ascii="Tahoma" w:eastAsia="Tahoma" w:hAnsi="Tahoma" w:cs="Tahoma"/>
          <w:b/>
          <w:color w:val="000000"/>
          <w:sz w:val="24"/>
          <w:szCs w:val="24"/>
        </w:rPr>
      </w:pPr>
    </w:p>
    <w:p w:rsidR="00835071" w:rsidRPr="000B0732" w:rsidRDefault="00835071" w:rsidP="000B0732">
      <w:pPr>
        <w:widowControl w:val="0"/>
        <w:autoSpaceDE w:val="0"/>
        <w:autoSpaceDN w:val="0"/>
        <w:spacing w:after="0" w:line="276" w:lineRule="auto"/>
        <w:ind w:firstLine="567"/>
        <w:jc w:val="both"/>
        <w:rPr>
          <w:rFonts w:ascii="Tahoma" w:eastAsia="Tahoma" w:hAnsi="Tahoma" w:cs="Tahoma"/>
          <w:b/>
          <w:color w:val="000000"/>
          <w:sz w:val="24"/>
          <w:szCs w:val="24"/>
        </w:rPr>
      </w:pPr>
      <w:r w:rsidRPr="000B0732">
        <w:rPr>
          <w:rFonts w:ascii="Tahoma" w:eastAsia="Tahoma" w:hAnsi="Tahoma" w:cs="Tahoma"/>
          <w:b/>
          <w:color w:val="000000"/>
          <w:sz w:val="24"/>
          <w:szCs w:val="24"/>
        </w:rPr>
        <w:t>Условия гарантийного обслуживания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1. Торгующая организация гарантирует исправность, отсутствие механических повреждений и полную комплектацию изделия на момент продажи. Если при покупке изделия покупателем не были предъявлены претензии по комплектации, внешнему виду, наличию механических повреждений, то в дальнейшем такие претензии не принимаются.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2. Гарантийный срок на технику при правильной эксплуатации в соответствии с Руководством/инструкцией по эксплуатации и своевременном техническом обслуживании составляет 12 (двенадцать) месяцев или 1200 моточасов, что наступит ранее, если иное не указано в сервисном паспорте, со дня продажи при условии соблюдения покупателем всех положений, изложенных в настоящем Гарантийном талоне. В течении гарантийного срока детали с выявленными производственными дефектами заменяются или ремонтируются за счет фирмы продавца. Детали, износившиеся в процессе эксплуатации техники, заменяются за счет фирмы-покупателя.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xml:space="preserve">3. Гарантия покрывает те неисправности, которые возникли в течение 12 (двенадцати) месяцев или 1200 моточасов, что наступит ранее, если иное не указано в сервисном паспорте, с даты поставки. </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4. Гарантия имеет силу при наличии заполненного гарантийного талона, сервисного паспорта/сервисного листа, товарно-финансовых документов и оформленной в письменном виде гарантийной рекламации.</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5. Производитель, дилер или авторизированный центр не несут ответственность за упущенную выгоду, вызванную возможным простоем техники в течение времени проведения диагностики и гарантийного ремонта.</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Бланк для рекламации и инструкцию по подаче предоставляется продавцом при обращении.</w:t>
      </w:r>
    </w:p>
    <w:p w:rsidR="00A56EC9" w:rsidRDefault="00A56EC9" w:rsidP="000B0732">
      <w:pPr>
        <w:widowControl w:val="0"/>
        <w:autoSpaceDE w:val="0"/>
        <w:autoSpaceDN w:val="0"/>
        <w:spacing w:after="0" w:line="276" w:lineRule="auto"/>
        <w:ind w:firstLine="567"/>
        <w:jc w:val="both"/>
        <w:rPr>
          <w:rFonts w:ascii="Tahoma" w:eastAsia="Tahoma" w:hAnsi="Tahoma" w:cs="Tahoma"/>
          <w:b/>
          <w:color w:val="000000"/>
          <w:sz w:val="24"/>
          <w:szCs w:val="24"/>
        </w:rPr>
      </w:pPr>
    </w:p>
    <w:p w:rsidR="00835071" w:rsidRPr="000B0732" w:rsidRDefault="00835071" w:rsidP="000B0732">
      <w:pPr>
        <w:widowControl w:val="0"/>
        <w:autoSpaceDE w:val="0"/>
        <w:autoSpaceDN w:val="0"/>
        <w:spacing w:after="0" w:line="276" w:lineRule="auto"/>
        <w:ind w:firstLine="567"/>
        <w:jc w:val="both"/>
        <w:rPr>
          <w:rFonts w:ascii="Tahoma" w:eastAsia="Tahoma" w:hAnsi="Tahoma" w:cs="Tahoma"/>
          <w:b/>
          <w:color w:val="000000"/>
          <w:sz w:val="24"/>
          <w:szCs w:val="24"/>
        </w:rPr>
      </w:pPr>
      <w:r w:rsidRPr="000B0732">
        <w:rPr>
          <w:rFonts w:ascii="Tahoma" w:eastAsia="Tahoma" w:hAnsi="Tahoma" w:cs="Tahoma"/>
          <w:b/>
          <w:color w:val="000000"/>
          <w:sz w:val="24"/>
          <w:szCs w:val="24"/>
        </w:rPr>
        <w:t>Гарантия не покрывает:</w:t>
      </w:r>
    </w:p>
    <w:p w:rsidR="00835071" w:rsidRPr="000B0732" w:rsidRDefault="00835071" w:rsidP="00A56EC9">
      <w:pPr>
        <w:widowControl w:val="0"/>
        <w:numPr>
          <w:ilvl w:val="0"/>
          <w:numId w:val="24"/>
        </w:numPr>
        <w:tabs>
          <w:tab w:val="left" w:pos="851"/>
        </w:tabs>
        <w:autoSpaceDE w:val="0"/>
        <w:autoSpaceDN w:val="0"/>
        <w:spacing w:after="0" w:line="276" w:lineRule="auto"/>
        <w:ind w:left="0" w:firstLine="567"/>
        <w:contextualSpacing/>
        <w:jc w:val="both"/>
        <w:rPr>
          <w:rFonts w:ascii="Tahoma" w:eastAsia="Tahoma" w:hAnsi="Tahoma" w:cs="Tahoma"/>
          <w:color w:val="000000"/>
          <w:sz w:val="24"/>
          <w:szCs w:val="24"/>
        </w:rPr>
      </w:pPr>
      <w:r w:rsidRPr="000B0732">
        <w:rPr>
          <w:rFonts w:ascii="Tahoma" w:eastAsia="Tahoma" w:hAnsi="Tahoma" w:cs="Tahoma"/>
          <w:color w:val="000000"/>
          <w:sz w:val="24"/>
          <w:szCs w:val="24"/>
        </w:rPr>
        <w:t>Запасные части или изделия, поврежденные во время транспортировки, установки или самостоятельного</w:t>
      </w:r>
      <w:r w:rsidR="00A56EC9">
        <w:rPr>
          <w:rFonts w:ascii="Tahoma" w:eastAsia="Tahoma" w:hAnsi="Tahoma" w:cs="Tahoma"/>
          <w:color w:val="000000"/>
          <w:sz w:val="24"/>
          <w:szCs w:val="24"/>
        </w:rPr>
        <w:t xml:space="preserve"> </w:t>
      </w:r>
      <w:r w:rsidRPr="000B0732">
        <w:rPr>
          <w:rFonts w:ascii="Tahoma" w:eastAsia="Tahoma" w:hAnsi="Tahoma" w:cs="Tahoma"/>
          <w:color w:val="000000"/>
          <w:sz w:val="24"/>
          <w:szCs w:val="24"/>
        </w:rPr>
        <w:t xml:space="preserve">ремонта в процессе неправильного использования, </w:t>
      </w:r>
      <w:r w:rsidRPr="000B0732">
        <w:rPr>
          <w:rFonts w:ascii="Tahoma" w:eastAsia="Tahoma" w:hAnsi="Tahoma" w:cs="Tahoma"/>
          <w:color w:val="000000"/>
          <w:sz w:val="24"/>
          <w:szCs w:val="24"/>
        </w:rPr>
        <w:lastRenderedPageBreak/>
        <w:t>перегрузки, использования запасных частей, не являющихся оригинальными, использования горюче-смазочных материалов, не рекомендованных заводом-изготовителем, в результате невыполнения требований или ошибочной трактовки Руководства (инструкции) по эксплуатации, которые могли стать причиной или увеличили повреждение, если была изменена настройка, если изделие использовалось в целях, для которых оно не предназначено.</w:t>
      </w:r>
    </w:p>
    <w:p w:rsidR="00835071" w:rsidRPr="000B0732" w:rsidRDefault="00835071" w:rsidP="00A56EC9">
      <w:pPr>
        <w:widowControl w:val="0"/>
        <w:numPr>
          <w:ilvl w:val="0"/>
          <w:numId w:val="24"/>
        </w:numPr>
        <w:tabs>
          <w:tab w:val="left" w:pos="851"/>
        </w:tabs>
        <w:autoSpaceDE w:val="0"/>
        <w:autoSpaceDN w:val="0"/>
        <w:spacing w:after="0" w:line="276" w:lineRule="auto"/>
        <w:ind w:left="0" w:firstLine="567"/>
        <w:contextualSpacing/>
        <w:jc w:val="both"/>
        <w:rPr>
          <w:rFonts w:ascii="Tahoma" w:eastAsia="Tahoma" w:hAnsi="Tahoma" w:cs="Tahoma"/>
          <w:color w:val="000000"/>
          <w:sz w:val="24"/>
          <w:szCs w:val="24"/>
        </w:rPr>
      </w:pPr>
      <w:r w:rsidRPr="000B0732">
        <w:rPr>
          <w:rFonts w:ascii="Tahoma" w:eastAsia="Tahoma" w:hAnsi="Tahoma" w:cs="Tahoma"/>
          <w:color w:val="000000"/>
          <w:sz w:val="24"/>
          <w:szCs w:val="24"/>
        </w:rPr>
        <w:t>Незначительные отклонения, не влияющие на качество, характеристики или работоспособность подъёмно-транспортного средства, или его элементов (например, слабый шум, скрип или вибрации, характеризующие нормальную работу агрегатов и систем подъемно-транспортного средства), незначительное (не влияющее на нормальный расход) просачивание масел, технических жидкостей или смазок сквозь прокладки и сальники.</w:t>
      </w:r>
    </w:p>
    <w:p w:rsidR="00835071" w:rsidRPr="000B0732" w:rsidRDefault="00835071" w:rsidP="00A56EC9">
      <w:pPr>
        <w:widowControl w:val="0"/>
        <w:numPr>
          <w:ilvl w:val="0"/>
          <w:numId w:val="24"/>
        </w:numPr>
        <w:tabs>
          <w:tab w:val="left" w:pos="851"/>
        </w:tabs>
        <w:autoSpaceDE w:val="0"/>
        <w:autoSpaceDN w:val="0"/>
        <w:spacing w:after="0" w:line="276" w:lineRule="auto"/>
        <w:ind w:left="0" w:firstLine="567"/>
        <w:contextualSpacing/>
        <w:jc w:val="both"/>
        <w:rPr>
          <w:rFonts w:ascii="Tahoma" w:eastAsia="Tahoma" w:hAnsi="Tahoma" w:cs="Tahoma"/>
          <w:color w:val="000000"/>
          <w:sz w:val="24"/>
          <w:szCs w:val="24"/>
        </w:rPr>
      </w:pPr>
      <w:r w:rsidRPr="000B0732">
        <w:rPr>
          <w:rFonts w:ascii="Tahoma" w:eastAsia="Tahoma" w:hAnsi="Tahoma" w:cs="Tahoma"/>
          <w:color w:val="000000"/>
          <w:sz w:val="24"/>
          <w:szCs w:val="24"/>
        </w:rPr>
        <w:t>Ущерб в результате неполного или несоответствующего обслуживания, например, пренебрежения ежедневным или периодическим осмотром и техническим обслуживанием (ТО), значительного перепробега между плановыми ТО (более 200 моточасов).</w:t>
      </w:r>
    </w:p>
    <w:p w:rsidR="00835071" w:rsidRPr="000B0732" w:rsidRDefault="00835071" w:rsidP="00A56EC9">
      <w:pPr>
        <w:widowControl w:val="0"/>
        <w:numPr>
          <w:ilvl w:val="0"/>
          <w:numId w:val="24"/>
        </w:numPr>
        <w:tabs>
          <w:tab w:val="left" w:pos="567"/>
          <w:tab w:val="left" w:pos="851"/>
        </w:tabs>
        <w:autoSpaceDE w:val="0"/>
        <w:autoSpaceDN w:val="0"/>
        <w:spacing w:after="0" w:line="276" w:lineRule="auto"/>
        <w:ind w:left="0" w:firstLine="567"/>
        <w:contextualSpacing/>
        <w:jc w:val="both"/>
        <w:rPr>
          <w:rFonts w:ascii="Tahoma" w:eastAsia="Tahoma" w:hAnsi="Tahoma" w:cs="Tahoma"/>
          <w:color w:val="000000"/>
          <w:sz w:val="24"/>
          <w:szCs w:val="24"/>
        </w:rPr>
      </w:pPr>
      <w:r w:rsidRPr="000B0732">
        <w:rPr>
          <w:rFonts w:ascii="Tahoma" w:eastAsia="Tahoma" w:hAnsi="Tahoma" w:cs="Tahoma"/>
          <w:color w:val="000000"/>
          <w:sz w:val="24"/>
          <w:szCs w:val="24"/>
        </w:rPr>
        <w:t>Гарантия не покрывает ущерб, нанесенный другому оборудованию, работающему в сопряжении с данной техникой.</w:t>
      </w:r>
    </w:p>
    <w:p w:rsidR="00835071" w:rsidRPr="000B0732" w:rsidRDefault="00872B86" w:rsidP="00A56EC9">
      <w:pPr>
        <w:widowControl w:val="0"/>
        <w:tabs>
          <w:tab w:val="left" w:pos="851"/>
        </w:tabs>
        <w:autoSpaceDE w:val="0"/>
        <w:autoSpaceDN w:val="0"/>
        <w:spacing w:after="0" w:line="276" w:lineRule="auto"/>
        <w:ind w:firstLine="567"/>
        <w:jc w:val="both"/>
        <w:rPr>
          <w:rFonts w:ascii="Tahoma" w:eastAsia="Tahoma" w:hAnsi="Tahoma" w:cs="Tahoma"/>
          <w:color w:val="000000"/>
          <w:sz w:val="24"/>
          <w:szCs w:val="24"/>
        </w:rPr>
      </w:pPr>
      <w:r>
        <w:rPr>
          <w:rFonts w:ascii="Tahoma" w:eastAsia="Tahoma" w:hAnsi="Tahoma" w:cs="Tahoma"/>
          <w:color w:val="000000"/>
          <w:sz w:val="24"/>
          <w:szCs w:val="24"/>
        </w:rPr>
        <w:t xml:space="preserve">6. </w:t>
      </w:r>
      <w:r w:rsidR="00835071" w:rsidRPr="000B0732">
        <w:rPr>
          <w:rFonts w:ascii="Tahoma" w:eastAsia="Tahoma" w:hAnsi="Tahoma" w:cs="Tahoma"/>
          <w:color w:val="000000"/>
          <w:sz w:val="24"/>
          <w:szCs w:val="24"/>
        </w:rPr>
        <w:t>Подъемно-транспортное средство, переданное на гарантийный ремонт/плановое сервисное обслуживание должно быть чистым, иметь товарный вид.</w:t>
      </w:r>
    </w:p>
    <w:p w:rsidR="00835071" w:rsidRPr="000B0732" w:rsidRDefault="00835071" w:rsidP="00A56EC9">
      <w:pPr>
        <w:widowControl w:val="0"/>
        <w:tabs>
          <w:tab w:val="left" w:pos="851"/>
        </w:tabs>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7. Срок гарантийного ремонта определяется степенью неисправности изделия.</w:t>
      </w:r>
    </w:p>
    <w:p w:rsidR="00835071" w:rsidRPr="000B0732" w:rsidRDefault="00835071" w:rsidP="00A56EC9">
      <w:pPr>
        <w:widowControl w:val="0"/>
        <w:tabs>
          <w:tab w:val="left" w:pos="851"/>
        </w:tabs>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8.Торгующая организация несет ответственность по условиям настоящих гарантийных обязательств только в пределах суммы, заплаченной покупателем за данное изделие.</w:t>
      </w:r>
    </w:p>
    <w:p w:rsidR="00835071" w:rsidRPr="000B0732" w:rsidRDefault="00835071" w:rsidP="00A56EC9">
      <w:pPr>
        <w:widowControl w:val="0"/>
        <w:tabs>
          <w:tab w:val="left" w:pos="851"/>
        </w:tabs>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9. Владелец изделия осуществляет его доставку по адресу выполнения гарантийного ремонта и обратно самостоятельно и за свой счет.</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p>
    <w:p w:rsidR="00835071" w:rsidRPr="000B0732" w:rsidRDefault="00835071" w:rsidP="000B0732">
      <w:pPr>
        <w:widowControl w:val="0"/>
        <w:autoSpaceDE w:val="0"/>
        <w:autoSpaceDN w:val="0"/>
        <w:spacing w:after="0" w:line="276" w:lineRule="auto"/>
        <w:ind w:firstLine="567"/>
        <w:jc w:val="both"/>
        <w:rPr>
          <w:rFonts w:ascii="Tahoma" w:eastAsia="Tahoma" w:hAnsi="Tahoma" w:cs="Tahoma"/>
          <w:b/>
          <w:color w:val="000000"/>
          <w:sz w:val="24"/>
          <w:szCs w:val="24"/>
        </w:rPr>
      </w:pPr>
      <w:r w:rsidRPr="000B0732">
        <w:rPr>
          <w:rFonts w:ascii="Tahoma" w:eastAsia="Tahoma" w:hAnsi="Tahoma" w:cs="Tahoma"/>
          <w:b/>
          <w:color w:val="000000"/>
          <w:sz w:val="24"/>
          <w:szCs w:val="24"/>
        </w:rPr>
        <w:t>Исключения из гарантийного обслуживания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b/>
          <w:color w:val="000000"/>
          <w:sz w:val="24"/>
          <w:szCs w:val="24"/>
        </w:rPr>
      </w:pP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Гарантийные претензии могут быть полностью или частично отклонены в случае, когда неисправность, по которой предъявлена претензия, непосредственно связана с одним из следующих обстоятельств:</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1. При отсутствии/утери гарантийного талона, сервисного листа и товарно-финансовых документов, либо несоответствии или отсутствии серийных номеров и модели оборудования.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2. Нарушение правил и условий эксплуатации, указанных в руководстве по эксплуатации, включая: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в температурном режиме, не соответствующем заявленному производителем (от -10 С° до +45С°, если механизм не был специально подготовлен к иным условиям);</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в условиях коррозийной атмосферы;</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lastRenderedPageBreak/>
        <w:t>- на покрытиях, не соответствующих стандартам данной техники;</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на поверхностях с крутизной подъемов превышающей предусмотренные;</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при эксплуатации с перегрузками, превышающими допустимые по величине и по времени, описанные в Руководстве (инструкции) по эксплуатации.</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3. Перегрев подъемно-транспортного средства в процессе эксплуатации: гарантия не распространяется на компоненты, узлы и агрегаты, температура которых во время эксплуатации превысила +63 С°</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4. Нарушение правил эксплуатации аккумуляторной батареи и зарядного устройства, указанных в руководстве по эксплуатации, включая: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-перезаряд, недозаряд, неправильная корректировка уровня электролита, замораживание или перегрев АКБ;</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-наличие черного электролита внутри АКБ;</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-плотность электролита ниже 1,13 г/см³ (300С) или выше 1,35 г/см³;</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b/>
          <w:bCs/>
          <w:i/>
          <w:iCs/>
          <w:color w:val="000000"/>
          <w:sz w:val="24"/>
          <w:szCs w:val="24"/>
        </w:rPr>
      </w:pPr>
      <w:r w:rsidRPr="000B0732">
        <w:rPr>
          <w:rFonts w:ascii="Tahoma" w:eastAsia="Tahoma" w:hAnsi="Tahoma" w:cs="Tahoma"/>
          <w:color w:val="000000"/>
          <w:sz w:val="24"/>
          <w:szCs w:val="24"/>
        </w:rPr>
        <w:t>-глубокий разряд АКБ (напряжение на клеммах АКБ менее 1,7 вольта на элемент (для 12V АКБ – менее 10 вольт)</w:t>
      </w:r>
    </w:p>
    <w:p w:rsidR="00835071" w:rsidRPr="00872B86" w:rsidRDefault="00835071" w:rsidP="000B0732">
      <w:pPr>
        <w:widowControl w:val="0"/>
        <w:autoSpaceDE w:val="0"/>
        <w:autoSpaceDN w:val="0"/>
        <w:spacing w:after="0" w:line="276" w:lineRule="auto"/>
        <w:ind w:firstLine="567"/>
        <w:jc w:val="both"/>
        <w:rPr>
          <w:rFonts w:ascii="Tahoma" w:eastAsia="Tahoma" w:hAnsi="Tahoma" w:cs="Tahoma"/>
          <w:b/>
          <w:bCs/>
          <w:iCs/>
          <w:color w:val="000000"/>
          <w:sz w:val="24"/>
          <w:szCs w:val="24"/>
        </w:rPr>
      </w:pPr>
      <w:r w:rsidRPr="00872B86">
        <w:rPr>
          <w:rFonts w:ascii="Tahoma" w:eastAsia="Tahoma" w:hAnsi="Tahoma" w:cs="Tahoma"/>
          <w:b/>
          <w:bCs/>
          <w:iCs/>
          <w:color w:val="000000"/>
          <w:sz w:val="24"/>
          <w:szCs w:val="24"/>
        </w:rPr>
        <w:t>Отказ работы АКБ по причине глубокого разряда не является основанием для замены АКБ и служит основанием для снятия гарантии. Замена разряженных батарей производится за счет покупателя!</w:t>
      </w:r>
    </w:p>
    <w:p w:rsidR="00872B86" w:rsidRDefault="00835071" w:rsidP="00872B86">
      <w:pPr>
        <w:pStyle w:val="a3"/>
        <w:widowControl w:val="0"/>
        <w:numPr>
          <w:ilvl w:val="0"/>
          <w:numId w:val="24"/>
        </w:numPr>
        <w:tabs>
          <w:tab w:val="left" w:pos="851"/>
        </w:tabs>
        <w:autoSpaceDE w:val="0"/>
        <w:autoSpaceDN w:val="0"/>
        <w:spacing w:after="0" w:line="276" w:lineRule="auto"/>
        <w:ind w:left="0" w:firstLine="567"/>
        <w:jc w:val="both"/>
        <w:rPr>
          <w:rFonts w:ascii="Tahoma" w:eastAsia="Tahoma" w:hAnsi="Tahoma" w:cs="Tahoma"/>
          <w:color w:val="000000"/>
          <w:sz w:val="24"/>
          <w:szCs w:val="24"/>
        </w:rPr>
      </w:pPr>
      <w:r w:rsidRPr="00872B86">
        <w:rPr>
          <w:rFonts w:ascii="Tahoma" w:eastAsia="Tahoma" w:hAnsi="Tahoma" w:cs="Tahoma"/>
          <w:color w:val="000000"/>
          <w:sz w:val="24"/>
          <w:szCs w:val="24"/>
        </w:rPr>
        <w:t xml:space="preserve">нарушение температурных режимов эксплуатации, зарядки и </w:t>
      </w:r>
      <w:r w:rsidR="00872B86">
        <w:rPr>
          <w:rFonts w:ascii="Tahoma" w:eastAsia="Tahoma" w:hAnsi="Tahoma" w:cs="Tahoma"/>
          <w:color w:val="000000"/>
          <w:sz w:val="24"/>
          <w:szCs w:val="24"/>
        </w:rPr>
        <w:t>хранения аккумуляторных батарей.</w:t>
      </w:r>
    </w:p>
    <w:p w:rsidR="00835071" w:rsidRPr="00872B86" w:rsidRDefault="00835071" w:rsidP="00872B86">
      <w:pPr>
        <w:pStyle w:val="a3"/>
        <w:widowControl w:val="0"/>
        <w:numPr>
          <w:ilvl w:val="0"/>
          <w:numId w:val="24"/>
        </w:numPr>
        <w:tabs>
          <w:tab w:val="left" w:pos="851"/>
        </w:tabs>
        <w:autoSpaceDE w:val="0"/>
        <w:autoSpaceDN w:val="0"/>
        <w:spacing w:after="0" w:line="276" w:lineRule="auto"/>
        <w:ind w:left="0" w:firstLine="567"/>
        <w:jc w:val="both"/>
        <w:rPr>
          <w:rFonts w:ascii="Tahoma" w:eastAsia="Tahoma" w:hAnsi="Tahoma" w:cs="Tahoma"/>
          <w:color w:val="000000"/>
          <w:sz w:val="24"/>
          <w:szCs w:val="24"/>
        </w:rPr>
      </w:pPr>
      <w:r w:rsidRPr="00872B86">
        <w:rPr>
          <w:rFonts w:ascii="Tahoma" w:eastAsia="Tahoma" w:hAnsi="Tahoma" w:cs="Tahoma"/>
          <w:color w:val="000000"/>
          <w:sz w:val="24"/>
          <w:szCs w:val="24"/>
        </w:rPr>
        <w:t>аккумуляторная батарея и/или зарядное устройство имеют механические повреждения, следы вскрытия,</w:t>
      </w:r>
      <w:r w:rsidR="00872B86">
        <w:rPr>
          <w:rFonts w:ascii="Tahoma" w:eastAsia="Tahoma" w:hAnsi="Tahoma" w:cs="Tahoma"/>
          <w:color w:val="000000"/>
          <w:sz w:val="24"/>
          <w:szCs w:val="24"/>
        </w:rPr>
        <w:t xml:space="preserve"> </w:t>
      </w:r>
      <w:r w:rsidRPr="00872B86">
        <w:rPr>
          <w:rFonts w:ascii="Tahoma" w:eastAsia="Tahoma" w:hAnsi="Tahoma" w:cs="Tahoma"/>
          <w:color w:val="000000"/>
          <w:sz w:val="24"/>
          <w:szCs w:val="24"/>
        </w:rPr>
        <w:t>повреждение батареи из-за дефектов электрооборудования техники или установки дополнительных потребителей электроэнергии, не предусмотренных заводом-изготовителем.</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5. На неисправности, вызванные несоответствием параметров питающих, кабельных сетей Государственным стандартам РФ и техническим условиям, установленным производителем оборудования.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6. При использовании оборудования не по назначению.</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7. При наличии повреждений, характерных для нарушения правил установки и эксплуатации, транспортировки, любых доработок или изменений конструкции.</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8. При наличии механических повреждений (сколов, вмятин, трещин и т.п.) на корпусе или иной части техники, свидетельствующих об ударе, либо о перегрузе изделия.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9. При наличии следов попадания внутрь техники посторонних веществ, жидкостей, предметов, грызунов и насекомых.</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10. При наличии признаков обслуживания и любого ремонта или вскрытия техники неуполномоченными лицами (нарушение гарантийных пломб, фиксирующих болтов, фирменных наклеек с серийным номером или датой) внутри корпуса оборудования, замена деталей и комплектующих и т.п.</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 xml:space="preserve">11. При использовании в сопряжении с приобретенным оборудованием нестандартных запчастей, зарядных устройств, аккумуляторов и т.п. или материалов и комплектующих, не прошедших тестирования на совместимость </w:t>
      </w:r>
      <w:r w:rsidRPr="000B0732">
        <w:rPr>
          <w:rFonts w:ascii="Tahoma" w:eastAsia="Tahoma" w:hAnsi="Tahoma" w:cs="Tahoma"/>
          <w:color w:val="000000"/>
          <w:sz w:val="24"/>
          <w:szCs w:val="24"/>
        </w:rPr>
        <w:lastRenderedPageBreak/>
        <w:t>оборудования.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12. При наличии повреждений, вызванных климатическими особенностями, стихийными бедствиями и аналогичными причинами.</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13. На повреждения, вызванные действиями (бездействием) третьих лиц, а также возникшие по вине самого покупателя (пользователя) оборудования.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14. На расходные быстро изнашивающиеся материалы (подвилочные ролики, опорные катки, ведущие колеса, фильтры, свечи, шины, тормозные колодки, лампочки, плавкие предохранители и т.д.)</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15. В случае управления техникой оператором, не ознакомленным с Руководством/инструкцией по эксплуатации.</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16. На оборудование при несоблюдении периодичности и регламента Технического обслуживания.</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r w:rsidRPr="000B0732">
        <w:rPr>
          <w:rFonts w:ascii="Tahoma" w:eastAsia="Tahoma" w:hAnsi="Tahoma" w:cs="Tahoma"/>
          <w:color w:val="000000"/>
          <w:sz w:val="24"/>
          <w:szCs w:val="24"/>
        </w:rPr>
        <w:t>17. Недостатки обнаружены покупателем, и претензия заявлена после истечения гарантийного срока.</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color w:val="000000"/>
          <w:sz w:val="24"/>
          <w:szCs w:val="24"/>
        </w:rPr>
      </w:pPr>
    </w:p>
    <w:p w:rsidR="00835071" w:rsidRPr="000B0732" w:rsidRDefault="00835071" w:rsidP="00872B86">
      <w:pPr>
        <w:widowControl w:val="0"/>
        <w:tabs>
          <w:tab w:val="left" w:pos="1843"/>
        </w:tabs>
        <w:autoSpaceDE w:val="0"/>
        <w:autoSpaceDN w:val="0"/>
        <w:spacing w:after="0" w:line="276" w:lineRule="auto"/>
        <w:ind w:left="1134" w:firstLine="567"/>
        <w:jc w:val="center"/>
        <w:rPr>
          <w:rFonts w:ascii="Tahoma" w:eastAsia="Tahoma" w:hAnsi="Tahoma" w:cs="Tahoma"/>
          <w:bCs/>
          <w:color w:val="000000"/>
          <w:sz w:val="24"/>
          <w:szCs w:val="24"/>
        </w:rPr>
      </w:pPr>
      <w:r w:rsidRPr="000B0732">
        <w:rPr>
          <w:rFonts w:ascii="Tahoma" w:eastAsia="Tahoma" w:hAnsi="Tahoma" w:cs="Tahoma"/>
          <w:b/>
          <w:noProof/>
          <w:sz w:val="24"/>
          <w:szCs w:val="24"/>
          <w:lang w:eastAsia="ru-RU"/>
        </w:rPr>
        <w:drawing>
          <wp:anchor distT="0" distB="0" distL="114300" distR="114300" simplePos="0" relativeHeight="251769856" behindDoc="1" locked="0" layoutInCell="1" allowOverlap="1" wp14:anchorId="6E26E8E8" wp14:editId="65C20763">
            <wp:simplePos x="0" y="0"/>
            <wp:positionH relativeFrom="margin">
              <wp:posOffset>95250</wp:posOffset>
            </wp:positionH>
            <wp:positionV relativeFrom="paragraph">
              <wp:posOffset>192405</wp:posOffset>
            </wp:positionV>
            <wp:extent cx="485775" cy="431800"/>
            <wp:effectExtent l="0" t="0" r="9525" b="6350"/>
            <wp:wrapTight wrapText="bothSides">
              <wp:wrapPolygon edited="0">
                <wp:start x="6776" y="0"/>
                <wp:lineTo x="1694" y="9529"/>
                <wp:lineTo x="0" y="14294"/>
                <wp:lineTo x="0" y="20965"/>
                <wp:lineTo x="21176" y="20965"/>
                <wp:lineTo x="21176" y="14294"/>
                <wp:lineTo x="13553" y="0"/>
                <wp:lineTo x="6776" y="0"/>
              </wp:wrapPolygon>
            </wp:wrapTight>
            <wp:docPr id="708" name="Рисунок 708" descr="ACHTU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HTUNG2"/>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85775"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732">
        <w:rPr>
          <w:rFonts w:ascii="Tahoma" w:eastAsia="Tahoma" w:hAnsi="Tahoma" w:cs="Tahoma"/>
          <w:b/>
          <w:color w:val="000000"/>
          <w:sz w:val="24"/>
          <w:szCs w:val="24"/>
        </w:rPr>
        <w:t>ВНИМАНИЕ:</w:t>
      </w:r>
      <w:r w:rsidRPr="000B0732">
        <w:rPr>
          <w:rFonts w:ascii="Tahoma" w:eastAsia="Tahoma" w:hAnsi="Tahoma" w:cs="Tahoma"/>
          <w:color w:val="000000"/>
          <w:sz w:val="24"/>
          <w:szCs w:val="24"/>
        </w:rPr>
        <w:t xml:space="preserve"> </w:t>
      </w:r>
      <w:r w:rsidRPr="000B0732">
        <w:rPr>
          <w:rFonts w:ascii="Tahoma" w:eastAsia="Tahoma" w:hAnsi="Tahoma" w:cs="Tahoma"/>
          <w:b/>
          <w:bCs/>
          <w:color w:val="000000"/>
          <w:sz w:val="24"/>
          <w:szCs w:val="24"/>
        </w:rPr>
        <w:t>Гарантия не распространяется на технику, не имеющую в паспорте или сервисном листе отметок о дате и месте продажи, предпродажной подготовке, а также о прохождении всех плановых ТО, предписанных по регламенту.</w:t>
      </w:r>
    </w:p>
    <w:p w:rsidR="00835071" w:rsidRPr="000B0732" w:rsidRDefault="00835071" w:rsidP="000B0732">
      <w:pPr>
        <w:widowControl w:val="0"/>
        <w:autoSpaceDE w:val="0"/>
        <w:autoSpaceDN w:val="0"/>
        <w:spacing w:after="0" w:line="276" w:lineRule="auto"/>
        <w:ind w:firstLine="567"/>
        <w:jc w:val="both"/>
        <w:rPr>
          <w:rFonts w:ascii="Tahoma" w:eastAsia="Tahoma" w:hAnsi="Tahoma" w:cs="Tahoma"/>
          <w:i/>
          <w:iCs/>
          <w:color w:val="000000"/>
          <w:sz w:val="24"/>
          <w:szCs w:val="24"/>
        </w:rPr>
      </w:pPr>
    </w:p>
    <w:p w:rsidR="00835071" w:rsidRPr="000B0732" w:rsidRDefault="00835071" w:rsidP="000B0732">
      <w:pPr>
        <w:widowControl w:val="0"/>
        <w:autoSpaceDE w:val="0"/>
        <w:autoSpaceDN w:val="0"/>
        <w:spacing w:after="0" w:line="276" w:lineRule="auto"/>
        <w:ind w:firstLine="567"/>
        <w:jc w:val="both"/>
        <w:rPr>
          <w:rFonts w:ascii="Tahoma" w:eastAsia="Tahoma" w:hAnsi="Tahoma" w:cs="Tahoma"/>
          <w:iCs/>
          <w:color w:val="000000"/>
          <w:sz w:val="24"/>
          <w:szCs w:val="24"/>
        </w:rPr>
      </w:pPr>
      <w:r w:rsidRPr="000B0732">
        <w:rPr>
          <w:rFonts w:ascii="Tahoma" w:eastAsia="Tahoma" w:hAnsi="Tahoma" w:cs="Tahoma"/>
          <w:b/>
          <w:bCs/>
          <w:color w:val="000000"/>
          <w:sz w:val="24"/>
          <w:szCs w:val="24"/>
        </w:rPr>
        <w:t>Гарантийное обслуживание осуществляется организацией, выполняющей периодическое техническое обслуживание механизма. Доставка гарантийной техники до сервисного центра осуществляется силами владельца.</w:t>
      </w:r>
    </w:p>
    <w:p w:rsidR="00835071" w:rsidRPr="00872B86" w:rsidRDefault="00835071" w:rsidP="000B0732">
      <w:pPr>
        <w:widowControl w:val="0"/>
        <w:autoSpaceDE w:val="0"/>
        <w:autoSpaceDN w:val="0"/>
        <w:spacing w:after="0" w:line="276" w:lineRule="auto"/>
        <w:ind w:firstLine="567"/>
        <w:jc w:val="both"/>
        <w:rPr>
          <w:rFonts w:ascii="Tahoma" w:eastAsia="Tahoma" w:hAnsi="Tahoma" w:cs="Tahoma"/>
          <w:bCs/>
          <w:iCs/>
          <w:color w:val="000000"/>
          <w:sz w:val="24"/>
          <w:szCs w:val="24"/>
        </w:rPr>
      </w:pPr>
      <w:r w:rsidRPr="00872B86">
        <w:rPr>
          <w:rFonts w:ascii="Tahoma" w:eastAsia="Tahoma" w:hAnsi="Tahoma" w:cs="Tahoma"/>
          <w:b/>
          <w:bCs/>
          <w:iCs/>
          <w:color w:val="000000"/>
          <w:sz w:val="24"/>
          <w:szCs w:val="24"/>
        </w:rPr>
        <w:t>При обращении в Службу сервиса владелец обязан предоставить Гарантийный талон, Сервисный паспорт, товарно-финансовые документы и акт рекламации. Серийный номер и</w:t>
      </w:r>
      <w:r w:rsidRPr="00872B86">
        <w:rPr>
          <w:rFonts w:ascii="Tahoma" w:eastAsia="Tahoma" w:hAnsi="Tahoma" w:cs="Tahoma"/>
          <w:color w:val="000000"/>
          <w:sz w:val="24"/>
          <w:szCs w:val="24"/>
        </w:rPr>
        <w:t xml:space="preserve"> </w:t>
      </w:r>
      <w:r w:rsidRPr="00872B86">
        <w:rPr>
          <w:rFonts w:ascii="Tahoma" w:eastAsia="Tahoma" w:hAnsi="Tahoma" w:cs="Tahoma"/>
          <w:b/>
          <w:bCs/>
          <w:iCs/>
          <w:color w:val="000000"/>
          <w:sz w:val="24"/>
          <w:szCs w:val="24"/>
        </w:rPr>
        <w:t>модель передаваемой в ремонт техники должны соответствовать, указанным в гарантийном талоне.</w:t>
      </w:r>
    </w:p>
    <w:p w:rsidR="00872B86" w:rsidRDefault="00872B86" w:rsidP="000B0732">
      <w:pPr>
        <w:spacing w:after="0" w:line="276" w:lineRule="auto"/>
        <w:ind w:firstLine="567"/>
        <w:jc w:val="both"/>
        <w:rPr>
          <w:rFonts w:ascii="Tahoma" w:hAnsi="Tahoma" w:cs="Tahoma"/>
          <w:b/>
          <w:color w:val="000000"/>
          <w:sz w:val="24"/>
          <w:szCs w:val="24"/>
        </w:rPr>
      </w:pPr>
    </w:p>
    <w:p w:rsidR="002B37CA" w:rsidRPr="000B0732" w:rsidRDefault="002B37CA" w:rsidP="000B0732">
      <w:pPr>
        <w:spacing w:after="0" w:line="276" w:lineRule="auto"/>
        <w:ind w:firstLine="567"/>
        <w:jc w:val="both"/>
        <w:rPr>
          <w:rFonts w:ascii="Tahoma" w:hAnsi="Tahoma" w:cs="Tahoma"/>
          <w:b/>
          <w:color w:val="000000"/>
          <w:sz w:val="24"/>
          <w:szCs w:val="24"/>
        </w:rPr>
      </w:pPr>
      <w:r w:rsidRPr="000B0732">
        <w:rPr>
          <w:rFonts w:ascii="Tahoma" w:hAnsi="Tahoma" w:cs="Tahoma"/>
          <w:b/>
          <w:color w:val="000000"/>
          <w:sz w:val="24"/>
          <w:szCs w:val="24"/>
        </w:rPr>
        <w:t>Порядок подачи рекламаций:</w:t>
      </w:r>
    </w:p>
    <w:p w:rsidR="002B37CA" w:rsidRPr="000B0732" w:rsidRDefault="002B37CA" w:rsidP="00872B86">
      <w:pPr>
        <w:pStyle w:val="a3"/>
        <w:numPr>
          <w:ilvl w:val="0"/>
          <w:numId w:val="3"/>
        </w:numPr>
        <w:tabs>
          <w:tab w:val="left" w:pos="851"/>
        </w:tabs>
        <w:spacing w:after="0" w:line="276" w:lineRule="auto"/>
        <w:ind w:left="0" w:firstLine="567"/>
        <w:jc w:val="both"/>
        <w:rPr>
          <w:rFonts w:ascii="Tahoma" w:eastAsia="Times New Roman" w:hAnsi="Tahoma" w:cs="Tahoma"/>
          <w:sz w:val="24"/>
          <w:szCs w:val="24"/>
          <w:lang w:eastAsia="ru-RU"/>
        </w:rPr>
      </w:pPr>
      <w:r w:rsidRPr="000B0732">
        <w:rPr>
          <w:rFonts w:ascii="Tahoma" w:eastAsia="Times New Roman" w:hAnsi="Tahoma" w:cs="Tahoma"/>
          <w:sz w:val="24"/>
          <w:szCs w:val="24"/>
          <w:lang w:eastAsia="ru-RU"/>
        </w:rPr>
        <w:t xml:space="preserve">Гарантийные рекламации принимаются в течение гарантийного срока. Для этого запросите у организации, в которой вы приобрели оборудование, бланк для рекламации и инструкцию по подаче рекламации. </w:t>
      </w:r>
    </w:p>
    <w:p w:rsidR="002B37CA" w:rsidRPr="000B0732" w:rsidRDefault="002B37CA" w:rsidP="00872B86">
      <w:pPr>
        <w:pStyle w:val="a3"/>
        <w:numPr>
          <w:ilvl w:val="0"/>
          <w:numId w:val="3"/>
        </w:numPr>
        <w:tabs>
          <w:tab w:val="left" w:pos="851"/>
        </w:tabs>
        <w:spacing w:after="0" w:line="276" w:lineRule="auto"/>
        <w:ind w:left="0" w:firstLine="567"/>
        <w:jc w:val="both"/>
        <w:rPr>
          <w:rFonts w:ascii="Tahoma" w:eastAsia="Times New Roman" w:hAnsi="Tahoma" w:cs="Tahoma"/>
          <w:sz w:val="24"/>
          <w:szCs w:val="24"/>
          <w:lang w:eastAsia="ru-RU"/>
        </w:rPr>
      </w:pPr>
      <w:r w:rsidRPr="000B0732">
        <w:rPr>
          <w:rFonts w:ascii="Tahoma" w:eastAsia="Times New Roman" w:hAnsi="Tahoma" w:cs="Tahoma"/>
          <w:sz w:val="24"/>
          <w:szCs w:val="24"/>
          <w:lang w:eastAsia="ru-RU"/>
        </w:rPr>
        <w:t xml:space="preserve">В случае действия расширенной гарантии, к рекламации следует приложить гарантийный сертификат расширенной гарантии. </w:t>
      </w:r>
    </w:p>
    <w:p w:rsidR="002B37CA" w:rsidRPr="000B0732" w:rsidRDefault="002B37CA" w:rsidP="00872B86">
      <w:pPr>
        <w:pStyle w:val="a3"/>
        <w:numPr>
          <w:ilvl w:val="0"/>
          <w:numId w:val="3"/>
        </w:numPr>
        <w:tabs>
          <w:tab w:val="left" w:pos="851"/>
        </w:tabs>
        <w:spacing w:after="0" w:line="276" w:lineRule="auto"/>
        <w:ind w:left="0" w:firstLine="567"/>
        <w:jc w:val="both"/>
        <w:rPr>
          <w:rFonts w:ascii="Tahoma" w:eastAsia="Times New Roman" w:hAnsi="Tahoma" w:cs="Tahoma"/>
          <w:sz w:val="24"/>
          <w:szCs w:val="24"/>
          <w:lang w:eastAsia="ru-RU"/>
        </w:rPr>
      </w:pPr>
      <w:r w:rsidRPr="000B0732">
        <w:rPr>
          <w:rFonts w:ascii="Tahoma" w:eastAsia="Times New Roman" w:hAnsi="Tahoma" w:cs="Tahoma"/>
          <w:sz w:val="24"/>
          <w:szCs w:val="24"/>
          <w:lang w:eastAsia="ru-RU"/>
        </w:rPr>
        <w:t xml:space="preserve">Оборудование, отосланное дилеру или в сервисный центр в частично или полностью разобранном виде, под действие гарантии не подпадает. Все риски по пересылке оборудования дилеру или в сервисный центр несет владелец оборудования. </w:t>
      </w:r>
    </w:p>
    <w:p w:rsidR="002B37CA" w:rsidRPr="000B0732" w:rsidRDefault="002B37CA" w:rsidP="00872B86">
      <w:pPr>
        <w:pStyle w:val="a3"/>
        <w:numPr>
          <w:ilvl w:val="0"/>
          <w:numId w:val="3"/>
        </w:numPr>
        <w:tabs>
          <w:tab w:val="left" w:pos="851"/>
        </w:tabs>
        <w:spacing w:after="0" w:line="276" w:lineRule="auto"/>
        <w:ind w:left="0" w:firstLine="567"/>
        <w:jc w:val="both"/>
        <w:rPr>
          <w:rFonts w:ascii="Tahoma" w:eastAsia="Times New Roman" w:hAnsi="Tahoma" w:cs="Tahoma"/>
          <w:sz w:val="24"/>
          <w:szCs w:val="24"/>
          <w:lang w:eastAsia="ru-RU"/>
        </w:rPr>
      </w:pPr>
      <w:r w:rsidRPr="000B0732">
        <w:rPr>
          <w:rFonts w:ascii="Tahoma" w:eastAsia="Times New Roman" w:hAnsi="Tahoma" w:cs="Tahoma"/>
          <w:sz w:val="24"/>
          <w:szCs w:val="24"/>
          <w:lang w:eastAsia="ru-RU"/>
        </w:rPr>
        <w:t xml:space="preserve">Другие претензии, кроме права на бесплатное устранение недостатков оборудования, под действие гарантии не подпадают. </w:t>
      </w:r>
    </w:p>
    <w:p w:rsidR="002B37CA" w:rsidRPr="000B0732" w:rsidRDefault="002B37CA" w:rsidP="00872B86">
      <w:pPr>
        <w:pStyle w:val="a3"/>
        <w:numPr>
          <w:ilvl w:val="0"/>
          <w:numId w:val="3"/>
        </w:numPr>
        <w:tabs>
          <w:tab w:val="left" w:pos="851"/>
        </w:tabs>
        <w:spacing w:after="0" w:line="276" w:lineRule="auto"/>
        <w:ind w:left="0" w:firstLine="567"/>
        <w:jc w:val="both"/>
        <w:rPr>
          <w:rFonts w:ascii="Tahoma" w:hAnsi="Tahoma" w:cs="Tahoma"/>
          <w:color w:val="000000"/>
          <w:sz w:val="24"/>
          <w:szCs w:val="24"/>
        </w:rPr>
      </w:pPr>
      <w:r w:rsidRPr="000B0732">
        <w:rPr>
          <w:rFonts w:ascii="Tahoma" w:eastAsia="Times New Roman" w:hAnsi="Tahoma" w:cs="Tahoma"/>
          <w:sz w:val="24"/>
          <w:szCs w:val="24"/>
          <w:lang w:eastAsia="ru-RU"/>
        </w:rPr>
        <w:lastRenderedPageBreak/>
        <w:t>После гарантийного ремонта на условиях расширенной гарантии, срок расширенной гарантии оборудования не продлевается и не возобновляется.</w:t>
      </w:r>
    </w:p>
    <w:p w:rsidR="002B37CA" w:rsidRPr="000B0732" w:rsidRDefault="002B37CA" w:rsidP="00872B86">
      <w:pPr>
        <w:pStyle w:val="a3"/>
        <w:tabs>
          <w:tab w:val="left" w:pos="851"/>
        </w:tabs>
        <w:spacing w:after="0" w:line="276" w:lineRule="auto"/>
        <w:ind w:left="0" w:firstLine="567"/>
        <w:jc w:val="both"/>
        <w:rPr>
          <w:rFonts w:ascii="Tahoma" w:eastAsia="Times New Roman" w:hAnsi="Tahoma" w:cs="Tahoma"/>
          <w:sz w:val="24"/>
          <w:szCs w:val="24"/>
          <w:lang w:eastAsia="ru-RU"/>
        </w:rPr>
      </w:pPr>
    </w:p>
    <w:p w:rsidR="002B37CA" w:rsidRPr="000B0732" w:rsidRDefault="002B37CA" w:rsidP="000B0732">
      <w:pPr>
        <w:pStyle w:val="a3"/>
        <w:spacing w:after="0" w:line="276" w:lineRule="auto"/>
        <w:ind w:left="0" w:firstLine="567"/>
        <w:jc w:val="both"/>
        <w:rPr>
          <w:rFonts w:ascii="Tahoma" w:eastAsia="Times New Roman" w:hAnsi="Tahoma" w:cs="Tahoma"/>
          <w:b/>
          <w:sz w:val="24"/>
          <w:szCs w:val="24"/>
          <w:lang w:eastAsia="ru-RU"/>
        </w:rPr>
      </w:pPr>
      <w:r w:rsidRPr="000B0732">
        <w:rPr>
          <w:rFonts w:ascii="Tahoma" w:eastAsia="Times New Roman" w:hAnsi="Tahoma" w:cs="Tahoma"/>
          <w:b/>
          <w:sz w:val="24"/>
          <w:szCs w:val="24"/>
          <w:lang w:eastAsia="ru-RU"/>
        </w:rPr>
        <w:t>Перечень комплектующих с ограниченным сроком гарантийного обслуживания.</w:t>
      </w:r>
    </w:p>
    <w:p w:rsidR="002B37CA" w:rsidRDefault="002B37CA" w:rsidP="000B0732">
      <w:pPr>
        <w:pStyle w:val="a3"/>
        <w:spacing w:after="0" w:line="276" w:lineRule="auto"/>
        <w:ind w:left="0" w:firstLine="567"/>
        <w:jc w:val="both"/>
        <w:rPr>
          <w:rFonts w:ascii="Tahoma" w:hAnsi="Tahoma" w:cs="Tahoma"/>
          <w:color w:val="000000"/>
          <w:sz w:val="24"/>
          <w:szCs w:val="24"/>
        </w:rPr>
      </w:pPr>
      <w:r w:rsidRPr="000B0732">
        <w:rPr>
          <w:rFonts w:ascii="Tahoma" w:hAnsi="Tahoma" w:cs="Tahoma"/>
          <w:b/>
          <w:color w:val="000000"/>
          <w:sz w:val="24"/>
          <w:szCs w:val="24"/>
        </w:rPr>
        <w:t xml:space="preserve">ВНИМАНИЕ! </w:t>
      </w:r>
      <w:r w:rsidRPr="000B0732">
        <w:rPr>
          <w:rFonts w:ascii="Tahoma" w:hAnsi="Tahoma" w:cs="Tahoma"/>
          <w:color w:val="000000"/>
          <w:sz w:val="24"/>
          <w:szCs w:val="24"/>
        </w:rPr>
        <w:t>На данные комплектующие расширенная гарантия не распространяется.</w:t>
      </w:r>
    </w:p>
    <w:p w:rsidR="00872B86" w:rsidRPr="000B0732" w:rsidRDefault="00872B86" w:rsidP="000B0732">
      <w:pPr>
        <w:pStyle w:val="a3"/>
        <w:spacing w:after="0" w:line="276" w:lineRule="auto"/>
        <w:ind w:left="0" w:firstLine="567"/>
        <w:jc w:val="both"/>
        <w:rPr>
          <w:rFonts w:ascii="Tahoma" w:hAnsi="Tahoma" w:cs="Tahoma"/>
          <w:color w:val="000000"/>
          <w:sz w:val="24"/>
          <w:szCs w:val="24"/>
        </w:rPr>
      </w:pPr>
    </w:p>
    <w:tbl>
      <w:tblPr>
        <w:tblStyle w:val="a4"/>
        <w:tblW w:w="0" w:type="auto"/>
        <w:jc w:val="center"/>
        <w:tblLook w:val="04A0" w:firstRow="1" w:lastRow="0" w:firstColumn="1" w:lastColumn="0" w:noHBand="0" w:noVBand="1"/>
      </w:tblPr>
      <w:tblGrid>
        <w:gridCol w:w="3397"/>
        <w:gridCol w:w="2751"/>
      </w:tblGrid>
      <w:tr w:rsidR="002B37CA" w:rsidRPr="000B0732" w:rsidTr="00872B86">
        <w:trPr>
          <w:jc w:val="center"/>
        </w:trPr>
        <w:tc>
          <w:tcPr>
            <w:tcW w:w="3397" w:type="dxa"/>
            <w:shd w:val="pct15" w:color="auto" w:fill="auto"/>
            <w:vAlign w:val="center"/>
          </w:tcPr>
          <w:p w:rsidR="002B37CA" w:rsidRPr="00872B86" w:rsidRDefault="002B37CA" w:rsidP="00872B86">
            <w:pPr>
              <w:pStyle w:val="a3"/>
              <w:spacing w:line="276" w:lineRule="auto"/>
              <w:ind w:left="0" w:firstLine="22"/>
              <w:jc w:val="center"/>
              <w:rPr>
                <w:rFonts w:ascii="Tahoma" w:hAnsi="Tahoma" w:cs="Tahoma"/>
                <w:b/>
                <w:color w:val="000000"/>
                <w:sz w:val="20"/>
                <w:szCs w:val="24"/>
              </w:rPr>
            </w:pPr>
            <w:r w:rsidRPr="00872B86">
              <w:rPr>
                <w:rFonts w:ascii="Tahoma" w:hAnsi="Tahoma" w:cs="Tahoma"/>
                <w:b/>
                <w:color w:val="000000"/>
                <w:sz w:val="20"/>
                <w:szCs w:val="24"/>
              </w:rPr>
              <w:t>Комплектующие</w:t>
            </w:r>
          </w:p>
        </w:tc>
        <w:tc>
          <w:tcPr>
            <w:tcW w:w="2751" w:type="dxa"/>
            <w:shd w:val="pct15" w:color="auto" w:fill="auto"/>
            <w:vAlign w:val="center"/>
          </w:tcPr>
          <w:p w:rsidR="002B37CA" w:rsidRPr="00872B86" w:rsidRDefault="002B37CA" w:rsidP="00872B86">
            <w:pPr>
              <w:pStyle w:val="a3"/>
              <w:spacing w:line="276" w:lineRule="auto"/>
              <w:ind w:left="0" w:firstLine="22"/>
              <w:jc w:val="center"/>
              <w:rPr>
                <w:rFonts w:ascii="Tahoma" w:hAnsi="Tahoma" w:cs="Tahoma"/>
                <w:b/>
                <w:color w:val="000000"/>
                <w:sz w:val="20"/>
                <w:szCs w:val="24"/>
              </w:rPr>
            </w:pPr>
            <w:r w:rsidRPr="00872B86">
              <w:rPr>
                <w:rFonts w:ascii="Tahoma" w:hAnsi="Tahoma" w:cs="Tahoma"/>
                <w:b/>
                <w:color w:val="000000"/>
                <w:sz w:val="20"/>
                <w:szCs w:val="24"/>
              </w:rPr>
              <w:t>Срок гарантии</w:t>
            </w:r>
          </w:p>
        </w:tc>
      </w:tr>
      <w:tr w:rsidR="002B37CA" w:rsidRPr="000B0732" w:rsidTr="00872B86">
        <w:trPr>
          <w:jc w:val="center"/>
        </w:trPr>
        <w:tc>
          <w:tcPr>
            <w:tcW w:w="3397" w:type="dxa"/>
            <w:vAlign w:val="center"/>
          </w:tcPr>
          <w:p w:rsidR="002B37CA" w:rsidRPr="00872B86" w:rsidRDefault="002B37CA" w:rsidP="00872B86">
            <w:pPr>
              <w:pStyle w:val="a3"/>
              <w:spacing w:line="276" w:lineRule="auto"/>
              <w:ind w:left="0" w:firstLine="22"/>
              <w:jc w:val="center"/>
              <w:rPr>
                <w:rFonts w:ascii="Tahoma" w:hAnsi="Tahoma" w:cs="Tahoma"/>
                <w:color w:val="000000"/>
                <w:sz w:val="20"/>
                <w:szCs w:val="24"/>
              </w:rPr>
            </w:pPr>
            <w:r w:rsidRPr="00872B86">
              <w:rPr>
                <w:rFonts w:ascii="Tahoma" w:hAnsi="Tahoma" w:cs="Tahoma"/>
                <w:color w:val="000000"/>
                <w:sz w:val="20"/>
                <w:szCs w:val="24"/>
              </w:rPr>
              <w:t>Электродвигатель</w:t>
            </w:r>
          </w:p>
        </w:tc>
        <w:tc>
          <w:tcPr>
            <w:tcW w:w="2751" w:type="dxa"/>
            <w:vAlign w:val="center"/>
          </w:tcPr>
          <w:p w:rsidR="002B37CA" w:rsidRPr="00872B86" w:rsidRDefault="002B37CA" w:rsidP="00872B86">
            <w:pPr>
              <w:pStyle w:val="a3"/>
              <w:spacing w:line="276" w:lineRule="auto"/>
              <w:ind w:left="0" w:firstLine="22"/>
              <w:jc w:val="center"/>
              <w:rPr>
                <w:rFonts w:ascii="Tahoma" w:hAnsi="Tahoma" w:cs="Tahoma"/>
                <w:color w:val="000000"/>
                <w:sz w:val="20"/>
                <w:szCs w:val="24"/>
              </w:rPr>
            </w:pPr>
            <w:r w:rsidRPr="00872B86">
              <w:rPr>
                <w:rFonts w:ascii="Tahoma" w:hAnsi="Tahoma" w:cs="Tahoma"/>
                <w:color w:val="000000"/>
                <w:sz w:val="20"/>
                <w:szCs w:val="24"/>
              </w:rPr>
              <w:t>1 год</w:t>
            </w:r>
          </w:p>
        </w:tc>
      </w:tr>
      <w:tr w:rsidR="000C2716" w:rsidRPr="000B0732" w:rsidTr="00872B86">
        <w:trPr>
          <w:jc w:val="center"/>
        </w:trPr>
        <w:tc>
          <w:tcPr>
            <w:tcW w:w="3397" w:type="dxa"/>
            <w:vAlign w:val="center"/>
          </w:tcPr>
          <w:p w:rsidR="000C2716" w:rsidRPr="00872B86" w:rsidRDefault="000C2716" w:rsidP="00872B86">
            <w:pPr>
              <w:pStyle w:val="a3"/>
              <w:spacing w:line="276" w:lineRule="auto"/>
              <w:ind w:left="0" w:firstLine="22"/>
              <w:jc w:val="center"/>
              <w:rPr>
                <w:rFonts w:ascii="Tahoma" w:hAnsi="Tahoma" w:cs="Tahoma"/>
                <w:color w:val="000000"/>
                <w:sz w:val="20"/>
                <w:szCs w:val="24"/>
              </w:rPr>
            </w:pPr>
            <w:r w:rsidRPr="00872B86">
              <w:rPr>
                <w:rFonts w:ascii="Tahoma" w:hAnsi="Tahoma" w:cs="Tahoma"/>
                <w:color w:val="000000"/>
                <w:sz w:val="20"/>
                <w:szCs w:val="24"/>
              </w:rPr>
              <w:t>Элементы гидравлической системы, пульты управления, аккумуляторные батареи</w:t>
            </w:r>
          </w:p>
        </w:tc>
        <w:tc>
          <w:tcPr>
            <w:tcW w:w="2751" w:type="dxa"/>
            <w:vAlign w:val="center"/>
          </w:tcPr>
          <w:p w:rsidR="000C2716" w:rsidRPr="00872B86" w:rsidRDefault="000C2716" w:rsidP="00872B86">
            <w:pPr>
              <w:pStyle w:val="a3"/>
              <w:spacing w:line="276" w:lineRule="auto"/>
              <w:ind w:left="0" w:firstLine="22"/>
              <w:jc w:val="center"/>
              <w:rPr>
                <w:rFonts w:ascii="Tahoma" w:hAnsi="Tahoma" w:cs="Tahoma"/>
                <w:color w:val="000000"/>
                <w:sz w:val="20"/>
                <w:szCs w:val="24"/>
              </w:rPr>
            </w:pPr>
            <w:r w:rsidRPr="00872B86">
              <w:rPr>
                <w:rFonts w:ascii="Tahoma" w:hAnsi="Tahoma" w:cs="Tahoma"/>
                <w:color w:val="000000"/>
                <w:sz w:val="20"/>
                <w:szCs w:val="24"/>
              </w:rPr>
              <w:t>6 месяцев</w:t>
            </w:r>
          </w:p>
        </w:tc>
      </w:tr>
      <w:tr w:rsidR="002B37CA" w:rsidRPr="000B0732" w:rsidTr="00872B86">
        <w:trPr>
          <w:jc w:val="center"/>
        </w:trPr>
        <w:tc>
          <w:tcPr>
            <w:tcW w:w="3397" w:type="dxa"/>
            <w:vAlign w:val="center"/>
          </w:tcPr>
          <w:p w:rsidR="002B37CA" w:rsidRPr="00872B86" w:rsidRDefault="002B37CA" w:rsidP="00872B86">
            <w:pPr>
              <w:pStyle w:val="a3"/>
              <w:spacing w:line="276" w:lineRule="auto"/>
              <w:ind w:left="0" w:firstLine="22"/>
              <w:jc w:val="center"/>
              <w:rPr>
                <w:rFonts w:ascii="Tahoma" w:hAnsi="Tahoma" w:cs="Tahoma"/>
                <w:color w:val="000000"/>
                <w:sz w:val="20"/>
                <w:szCs w:val="24"/>
              </w:rPr>
            </w:pPr>
            <w:r w:rsidRPr="00872B86">
              <w:rPr>
                <w:rFonts w:ascii="Tahoma" w:hAnsi="Tahoma" w:cs="Tahoma"/>
                <w:color w:val="000000"/>
                <w:sz w:val="20"/>
                <w:szCs w:val="24"/>
              </w:rPr>
              <w:t>Колеса</w:t>
            </w:r>
            <w:r w:rsidR="000C2716" w:rsidRPr="00872B86">
              <w:rPr>
                <w:rFonts w:ascii="Tahoma" w:hAnsi="Tahoma" w:cs="Tahoma"/>
                <w:color w:val="000000"/>
                <w:sz w:val="20"/>
                <w:szCs w:val="24"/>
              </w:rPr>
              <w:t>, подшипники, ролики, предохранители</w:t>
            </w:r>
          </w:p>
        </w:tc>
        <w:tc>
          <w:tcPr>
            <w:tcW w:w="2751" w:type="dxa"/>
            <w:vAlign w:val="center"/>
          </w:tcPr>
          <w:p w:rsidR="002B37CA" w:rsidRPr="00872B86" w:rsidRDefault="002B37CA" w:rsidP="00872B86">
            <w:pPr>
              <w:pStyle w:val="a3"/>
              <w:spacing w:line="276" w:lineRule="auto"/>
              <w:ind w:left="0" w:firstLine="22"/>
              <w:jc w:val="center"/>
              <w:rPr>
                <w:rFonts w:ascii="Tahoma" w:hAnsi="Tahoma" w:cs="Tahoma"/>
                <w:color w:val="000000"/>
                <w:sz w:val="20"/>
                <w:szCs w:val="24"/>
              </w:rPr>
            </w:pPr>
            <w:r w:rsidRPr="00872B86">
              <w:rPr>
                <w:rFonts w:ascii="Tahoma" w:hAnsi="Tahoma" w:cs="Tahoma"/>
                <w:color w:val="000000"/>
                <w:sz w:val="20"/>
                <w:szCs w:val="24"/>
              </w:rPr>
              <w:t>гарантия отсутствует</w:t>
            </w:r>
          </w:p>
        </w:tc>
      </w:tr>
    </w:tbl>
    <w:p w:rsidR="00872B86" w:rsidRDefault="00872B86" w:rsidP="000B0732">
      <w:pPr>
        <w:spacing w:after="0" w:line="276" w:lineRule="auto"/>
        <w:ind w:firstLine="567"/>
        <w:jc w:val="both"/>
        <w:rPr>
          <w:rFonts w:ascii="Tahoma" w:hAnsi="Tahoma" w:cs="Tahoma"/>
          <w:b/>
          <w:sz w:val="24"/>
          <w:szCs w:val="24"/>
        </w:rPr>
      </w:pPr>
    </w:p>
    <w:p w:rsidR="002B37CA" w:rsidRPr="000B0732" w:rsidRDefault="002B37CA" w:rsidP="000B0732">
      <w:pPr>
        <w:spacing w:after="0" w:line="276" w:lineRule="auto"/>
        <w:ind w:firstLine="567"/>
        <w:jc w:val="both"/>
        <w:rPr>
          <w:rFonts w:ascii="Tahoma" w:hAnsi="Tahoma" w:cs="Tahoma"/>
          <w:b/>
          <w:sz w:val="24"/>
          <w:szCs w:val="24"/>
        </w:rPr>
      </w:pPr>
      <w:r w:rsidRPr="000B0732">
        <w:rPr>
          <w:rFonts w:ascii="Tahoma" w:hAnsi="Tahoma" w:cs="Tahoma"/>
          <w:b/>
          <w:sz w:val="24"/>
          <w:szCs w:val="24"/>
        </w:rPr>
        <w:t>РАСШИРЕННАЯ ГАРАНТИЯ!</w:t>
      </w:r>
    </w:p>
    <w:p w:rsidR="002B37CA" w:rsidRPr="000B0732" w:rsidRDefault="002B37CA" w:rsidP="000B0732">
      <w:pPr>
        <w:spacing w:after="0" w:line="276" w:lineRule="auto"/>
        <w:ind w:firstLine="567"/>
        <w:jc w:val="both"/>
        <w:rPr>
          <w:rFonts w:ascii="Tahoma" w:hAnsi="Tahoma" w:cs="Tahoma"/>
          <w:sz w:val="24"/>
          <w:szCs w:val="24"/>
        </w:rPr>
      </w:pPr>
      <w:r w:rsidRPr="000B0732">
        <w:rPr>
          <w:rFonts w:ascii="Tahoma" w:hAnsi="Tahoma" w:cs="Tahoma"/>
          <w:sz w:val="24"/>
          <w:szCs w:val="24"/>
        </w:rPr>
        <w:t xml:space="preserve">Для данного оборудования (Подъемник мачтовый телескопический </w:t>
      </w:r>
      <w:r w:rsidR="00F53C7F" w:rsidRPr="000B0732">
        <w:rPr>
          <w:rFonts w:ascii="Tahoma" w:hAnsi="Tahoma" w:cs="Tahoma"/>
          <w:sz w:val="24"/>
          <w:szCs w:val="24"/>
          <w:lang w:eastAsia="zh-CN"/>
        </w:rPr>
        <w:t>GTWY</w:t>
      </w:r>
      <w:r w:rsidRPr="000B0732">
        <w:rPr>
          <w:rFonts w:ascii="Tahoma" w:hAnsi="Tahoma" w:cs="Tahoma"/>
          <w:sz w:val="24"/>
          <w:szCs w:val="24"/>
        </w:rPr>
        <w:t xml:space="preserve">) есть возможность продлить срок гарантии на 1 (один) год. </w:t>
      </w:r>
    </w:p>
    <w:p w:rsidR="002B37CA" w:rsidRPr="000B0732" w:rsidRDefault="002B37CA" w:rsidP="000B0732">
      <w:pPr>
        <w:pStyle w:val="ac"/>
        <w:spacing w:before="0" w:beforeAutospacing="0" w:after="0" w:afterAutospacing="0" w:line="276" w:lineRule="auto"/>
        <w:ind w:firstLine="567"/>
        <w:jc w:val="both"/>
        <w:rPr>
          <w:rFonts w:ascii="Tahoma" w:hAnsi="Tahoma" w:cs="Tahoma"/>
        </w:rPr>
      </w:pPr>
      <w:r w:rsidRPr="000B0732">
        <w:rPr>
          <w:rFonts w:ascii="Tahoma" w:hAnsi="Tahoma" w:cs="Tahoma"/>
        </w:rPr>
        <w:t xml:space="preserve">Для этого зарегистрируйте оборудование в течении 60 дней со дня приобретения на официальном сайте группы компаний </w:t>
      </w:r>
      <w:r w:rsidRPr="000B0732">
        <w:rPr>
          <w:rFonts w:ascii="Tahoma" w:hAnsi="Tahoma" w:cs="Tahoma"/>
          <w:lang w:val="en-US"/>
        </w:rPr>
        <w:t>TOR</w:t>
      </w:r>
      <w:r w:rsidRPr="000B0732">
        <w:rPr>
          <w:rFonts w:ascii="Tahoma" w:hAnsi="Tahoma" w:cs="Tahoma"/>
        </w:rPr>
        <w:t xml:space="preserve"> </w:t>
      </w:r>
      <w:r w:rsidRPr="000B0732">
        <w:rPr>
          <w:rFonts w:ascii="Tahoma" w:hAnsi="Tahoma" w:cs="Tahoma"/>
          <w:lang w:val="en-US"/>
        </w:rPr>
        <w:t>INDUSTRIES</w:t>
      </w:r>
      <w:r w:rsidRPr="000B0732">
        <w:rPr>
          <w:rFonts w:ascii="Tahoma" w:hAnsi="Tahoma" w:cs="Tahoma"/>
          <w:b/>
        </w:rPr>
        <w:t xml:space="preserve"> </w:t>
      </w:r>
      <w:r w:rsidRPr="000B0732">
        <w:rPr>
          <w:rFonts w:ascii="Tahoma" w:hAnsi="Tahoma" w:cs="Tahoma"/>
          <w:b/>
          <w:lang w:val="en-US"/>
        </w:rPr>
        <w:t>www</w:t>
      </w:r>
      <w:r w:rsidRPr="000B0732">
        <w:rPr>
          <w:rFonts w:ascii="Tahoma" w:hAnsi="Tahoma" w:cs="Tahoma"/>
          <w:b/>
        </w:rPr>
        <w:t>.</w:t>
      </w:r>
      <w:r w:rsidRPr="000B0732">
        <w:rPr>
          <w:rFonts w:ascii="Tahoma" w:hAnsi="Tahoma" w:cs="Tahoma"/>
          <w:b/>
          <w:lang w:val="en-US"/>
        </w:rPr>
        <w:t>tor</w:t>
      </w:r>
      <w:r w:rsidRPr="000B0732">
        <w:rPr>
          <w:rFonts w:ascii="Tahoma" w:hAnsi="Tahoma" w:cs="Tahoma"/>
          <w:b/>
        </w:rPr>
        <w:t>-</w:t>
      </w:r>
      <w:r w:rsidRPr="000B0732">
        <w:rPr>
          <w:rFonts w:ascii="Tahoma" w:hAnsi="Tahoma" w:cs="Tahoma"/>
          <w:b/>
          <w:lang w:val="en-US"/>
        </w:rPr>
        <w:t>industries</w:t>
      </w:r>
      <w:r w:rsidRPr="000B0732">
        <w:rPr>
          <w:rFonts w:ascii="Tahoma" w:hAnsi="Tahoma" w:cs="Tahoma"/>
          <w:b/>
        </w:rPr>
        <w:t>.</w:t>
      </w:r>
      <w:r w:rsidRPr="000B0732">
        <w:rPr>
          <w:rFonts w:ascii="Tahoma" w:hAnsi="Tahoma" w:cs="Tahoma"/>
          <w:b/>
          <w:lang w:val="en-US"/>
        </w:rPr>
        <w:t>com</w:t>
      </w:r>
      <w:r w:rsidRPr="000B0732">
        <w:rPr>
          <w:rFonts w:ascii="Tahoma" w:hAnsi="Tahoma" w:cs="Tahoma"/>
          <w:b/>
        </w:rPr>
        <w:t xml:space="preserve"> </w:t>
      </w:r>
      <w:r w:rsidRPr="000B0732">
        <w:rPr>
          <w:rFonts w:ascii="Tahoma" w:hAnsi="Tahoma" w:cs="Tahoma"/>
        </w:rPr>
        <w:t xml:space="preserve">(раздел «сервис») и оформите до года дополнительного гарантийного обслуживания. Подтверждением предоставления расширенной гарантии является Гарантийный сертификат. </w:t>
      </w:r>
    </w:p>
    <w:p w:rsidR="002B37CA" w:rsidRDefault="002B37CA" w:rsidP="000B0732">
      <w:pPr>
        <w:pStyle w:val="ac"/>
        <w:spacing w:before="0" w:beforeAutospacing="0" w:after="0" w:afterAutospacing="0" w:line="276" w:lineRule="auto"/>
        <w:ind w:firstLine="567"/>
        <w:jc w:val="both"/>
        <w:rPr>
          <w:rStyle w:val="ab"/>
          <w:rFonts w:ascii="Tahoma" w:hAnsi="Tahoma" w:cs="Tahoma"/>
        </w:rPr>
      </w:pPr>
      <w:r w:rsidRPr="000B0732">
        <w:rPr>
          <w:rStyle w:val="ab"/>
          <w:rFonts w:ascii="Tahoma" w:hAnsi="Tahoma" w:cs="Tahoma"/>
        </w:rPr>
        <w:t>Гарантийный сертификат действителен только при наличии документа, подтверждающее приобретение.</w:t>
      </w:r>
    </w:p>
    <w:p w:rsidR="00872B86" w:rsidRPr="000B0732" w:rsidRDefault="00872B86" w:rsidP="000B0732">
      <w:pPr>
        <w:pStyle w:val="ac"/>
        <w:spacing w:before="0" w:beforeAutospacing="0" w:after="0" w:afterAutospacing="0" w:line="276" w:lineRule="auto"/>
        <w:ind w:firstLine="567"/>
        <w:jc w:val="both"/>
        <w:rPr>
          <w:rFonts w:ascii="Tahoma" w:hAnsi="Tahoma" w:cs="Tahoma"/>
        </w:rPr>
      </w:pPr>
    </w:p>
    <w:p w:rsidR="002B37CA" w:rsidRPr="000B0732" w:rsidRDefault="002B37CA" w:rsidP="00872B86">
      <w:pPr>
        <w:tabs>
          <w:tab w:val="left" w:pos="1843"/>
        </w:tabs>
        <w:spacing w:after="0" w:line="276" w:lineRule="auto"/>
        <w:ind w:left="1134" w:firstLine="567"/>
        <w:jc w:val="center"/>
        <w:rPr>
          <w:rFonts w:ascii="Tahoma" w:eastAsia="Times New Roman" w:hAnsi="Tahoma" w:cs="Tahoma"/>
          <w:sz w:val="24"/>
          <w:szCs w:val="24"/>
          <w:lang w:eastAsia="ru-RU"/>
        </w:rPr>
      </w:pPr>
      <w:r w:rsidRPr="000B0732">
        <w:rPr>
          <w:rFonts w:ascii="Tahoma" w:hAnsi="Tahoma" w:cs="Tahoma"/>
          <w:noProof/>
          <w:sz w:val="24"/>
          <w:szCs w:val="24"/>
          <w:lang w:eastAsia="ru-RU"/>
        </w:rPr>
        <w:drawing>
          <wp:anchor distT="0" distB="0" distL="114300" distR="114300" simplePos="0" relativeHeight="251707392" behindDoc="0" locked="0" layoutInCell="1" allowOverlap="1" wp14:anchorId="29E15979" wp14:editId="45323D04">
            <wp:simplePos x="0" y="0"/>
            <wp:positionH relativeFrom="margin">
              <wp:posOffset>142875</wp:posOffset>
            </wp:positionH>
            <wp:positionV relativeFrom="paragraph">
              <wp:posOffset>368300</wp:posOffset>
            </wp:positionV>
            <wp:extent cx="485775" cy="431800"/>
            <wp:effectExtent l="0" t="0" r="9525" b="6350"/>
            <wp:wrapNone/>
            <wp:docPr id="3" name="Рисунок 3" descr="ACHTU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HTUNG2"/>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85775"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732">
        <w:rPr>
          <w:rFonts w:ascii="Tahoma" w:eastAsia="Times New Roman" w:hAnsi="Tahoma" w:cs="Tahoma"/>
          <w:sz w:val="24"/>
          <w:szCs w:val="24"/>
          <w:lang w:eastAsia="ru-RU"/>
        </w:rPr>
        <w:t xml:space="preserve">Информация данного раздела действительна на момент печати настоящего руководства. Актуальная информация о действующих правилах гарантийного обслуживания опубликована на официальном сайте группы компаний TOR INDUSTRIES </w:t>
      </w:r>
      <w:r w:rsidRPr="000B0732">
        <w:rPr>
          <w:rFonts w:ascii="Tahoma" w:eastAsia="Times New Roman" w:hAnsi="Tahoma" w:cs="Tahoma"/>
          <w:b/>
          <w:sz w:val="24"/>
          <w:szCs w:val="24"/>
          <w:lang w:eastAsia="ru-RU"/>
        </w:rPr>
        <w:t>www.tor-industries.com</w:t>
      </w:r>
      <w:r w:rsidRPr="000B0732">
        <w:rPr>
          <w:rFonts w:ascii="Tahoma" w:eastAsia="Times New Roman" w:hAnsi="Tahoma" w:cs="Tahoma"/>
          <w:sz w:val="24"/>
          <w:szCs w:val="24"/>
          <w:lang w:eastAsia="ru-RU"/>
        </w:rPr>
        <w:t xml:space="preserve"> (раздел «сервис»).</w:t>
      </w:r>
    </w:p>
    <w:p w:rsidR="002B37CA" w:rsidRPr="000B0732" w:rsidRDefault="002B37CA"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872B86" w:rsidRDefault="00872B86">
      <w:pPr>
        <w:rPr>
          <w:rFonts w:ascii="Tahoma" w:hAnsi="Tahoma" w:cs="Tahoma"/>
          <w:b/>
          <w:color w:val="000000"/>
          <w:sz w:val="24"/>
          <w:szCs w:val="24"/>
        </w:rPr>
      </w:pPr>
      <w:r>
        <w:rPr>
          <w:rFonts w:ascii="Tahoma" w:hAnsi="Tahoma" w:cs="Tahoma"/>
          <w:b/>
          <w:color w:val="000000"/>
          <w:sz w:val="24"/>
          <w:szCs w:val="24"/>
        </w:rPr>
        <w:br w:type="page"/>
      </w:r>
    </w:p>
    <w:tbl>
      <w:tblPr>
        <w:tblW w:w="10822" w:type="dxa"/>
        <w:jc w:val="center"/>
        <w:tblLayout w:type="fixed"/>
        <w:tblLook w:val="04A0" w:firstRow="1" w:lastRow="0" w:firstColumn="1" w:lastColumn="0" w:noHBand="0" w:noVBand="1"/>
      </w:tblPr>
      <w:tblGrid>
        <w:gridCol w:w="780"/>
        <w:gridCol w:w="780"/>
        <w:gridCol w:w="1134"/>
        <w:gridCol w:w="780"/>
        <w:gridCol w:w="780"/>
        <w:gridCol w:w="781"/>
        <w:gridCol w:w="781"/>
        <w:gridCol w:w="781"/>
        <w:gridCol w:w="781"/>
        <w:gridCol w:w="781"/>
        <w:gridCol w:w="781"/>
        <w:gridCol w:w="781"/>
        <w:gridCol w:w="1083"/>
        <w:gridCol w:w="18"/>
      </w:tblGrid>
      <w:tr w:rsidR="003744E8" w:rsidRPr="00872B86" w:rsidTr="00AC41B5">
        <w:trPr>
          <w:trHeight w:val="20"/>
          <w:jc w:val="center"/>
        </w:trPr>
        <w:tc>
          <w:tcPr>
            <w:tcW w:w="10822" w:type="dxa"/>
            <w:gridSpan w:val="14"/>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lastRenderedPageBreak/>
              <w:t>СЕРВИСНЫЙ ПАСПОРТ</w:t>
            </w:r>
          </w:p>
        </w:tc>
      </w:tr>
      <w:tr w:rsidR="003744E8" w:rsidRPr="00872B86" w:rsidTr="00AC41B5">
        <w:trPr>
          <w:trHeight w:val="20"/>
          <w:jc w:val="center"/>
        </w:trPr>
        <w:tc>
          <w:tcPr>
            <w:tcW w:w="10822" w:type="dxa"/>
            <w:gridSpan w:val="14"/>
            <w:tcBorders>
              <w:top w:val="nil"/>
              <w:left w:val="nil"/>
              <w:bottom w:val="nil"/>
              <w:right w:val="nil"/>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ПАСПОРТНЫЕ ДАННЫЕ</w:t>
            </w:r>
          </w:p>
        </w:tc>
      </w:tr>
      <w:tr w:rsidR="003744E8" w:rsidRPr="00872B86" w:rsidTr="00AC41B5">
        <w:trPr>
          <w:gridAfter w:val="1"/>
          <w:wAfter w:w="18" w:type="dxa"/>
          <w:trHeight w:val="2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МОДЕЛЬ:</w:t>
            </w: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733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hRule="exact" w:val="17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СЕРИЙНЫЙ НОМЕР:</w:t>
            </w: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733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hRule="exact" w:val="17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hRule="exact" w:val="17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ДАТА ПРОДАЖИ:</w:t>
            </w: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w:t>
            </w:r>
          </w:p>
        </w:tc>
        <w:tc>
          <w:tcPr>
            <w:tcW w:w="234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w:t>
            </w:r>
          </w:p>
        </w:tc>
        <w:tc>
          <w:tcPr>
            <w:tcW w:w="186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hRule="exact" w:val="17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ГАРАНТИЙНЫЙ СРОК:</w:t>
            </w: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733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val="2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trHeight w:val="20"/>
          <w:jc w:val="center"/>
        </w:trPr>
        <w:tc>
          <w:tcPr>
            <w:tcW w:w="10822" w:type="dxa"/>
            <w:gridSpan w:val="14"/>
            <w:tcBorders>
              <w:top w:val="nil"/>
              <w:left w:val="nil"/>
              <w:bottom w:val="nil"/>
              <w:right w:val="nil"/>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ИНФОРМАЦИЯ О ПРОДАВЦЕ:</w:t>
            </w:r>
          </w:p>
        </w:tc>
      </w:tr>
      <w:tr w:rsidR="003744E8" w:rsidRPr="00872B86" w:rsidTr="00AC41B5">
        <w:trPr>
          <w:gridAfter w:val="1"/>
          <w:wAfter w:w="18" w:type="dxa"/>
          <w:trHeight w:val="2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КОМПАНИЯ:</w:t>
            </w: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733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hRule="exact" w:val="17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АДРЕС:</w:t>
            </w: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733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hRule="exact" w:val="17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КОНТАКТЫ:</w:t>
            </w: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7330"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ТЕЛ:</w:t>
            </w:r>
          </w:p>
        </w:tc>
      </w:tr>
      <w:tr w:rsidR="003744E8" w:rsidRPr="00872B86" w:rsidTr="00AC41B5">
        <w:trPr>
          <w:gridAfter w:val="1"/>
          <w:wAfter w:w="18" w:type="dxa"/>
          <w:trHeight w:val="2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trHeight w:val="20"/>
          <w:jc w:val="center"/>
        </w:trPr>
        <w:tc>
          <w:tcPr>
            <w:tcW w:w="10822" w:type="dxa"/>
            <w:gridSpan w:val="14"/>
            <w:tcBorders>
              <w:top w:val="nil"/>
              <w:left w:val="nil"/>
              <w:bottom w:val="nil"/>
              <w:right w:val="nil"/>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СЕРВИСНЫЕ ОТМЕТКИ</w:t>
            </w:r>
          </w:p>
        </w:tc>
      </w:tr>
      <w:tr w:rsidR="003744E8" w:rsidRPr="00872B86" w:rsidTr="00AC41B5">
        <w:trPr>
          <w:gridAfter w:val="1"/>
          <w:wAfter w:w="18" w:type="dxa"/>
          <w:trHeight w:val="2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333"/>
          <w:jc w:val="center"/>
        </w:trPr>
        <w:tc>
          <w:tcPr>
            <w:tcW w:w="2694" w:type="dxa"/>
            <w:gridSpan w:val="3"/>
            <w:vMerge w:val="restart"/>
            <w:tcBorders>
              <w:top w:val="single" w:sz="8" w:space="0" w:color="A6A6A6"/>
              <w:left w:val="single" w:sz="8" w:space="0" w:color="auto"/>
              <w:bottom w:val="single" w:sz="4" w:space="0" w:color="auto"/>
              <w:right w:val="single" w:sz="8" w:space="0" w:color="A6A6A6"/>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М.П.</w:t>
            </w:r>
          </w:p>
        </w:tc>
        <w:tc>
          <w:tcPr>
            <w:tcW w:w="8110" w:type="dxa"/>
            <w:gridSpan w:val="10"/>
            <w:vMerge w:val="restart"/>
            <w:tcBorders>
              <w:top w:val="single" w:sz="8" w:space="0" w:color="A6A6A6"/>
              <w:left w:val="single" w:sz="8" w:space="0" w:color="A6A6A6"/>
              <w:bottom w:val="single" w:sz="8" w:space="0" w:color="A6A6A6"/>
              <w:right w:val="single" w:sz="8" w:space="0" w:color="A6A6A6"/>
            </w:tcBorders>
            <w:shd w:val="clear" w:color="auto" w:fill="auto"/>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Настоящим удостоверяем выполнение всех контрольных операций и испытаний. Техника полностью укомплектована, исправна и готова к эксплуатации.</w:t>
            </w:r>
          </w:p>
        </w:tc>
      </w:tr>
      <w:tr w:rsidR="003744E8" w:rsidRPr="00872B86" w:rsidTr="00AC41B5">
        <w:trPr>
          <w:gridAfter w:val="1"/>
          <w:wAfter w:w="18" w:type="dxa"/>
          <w:trHeight w:val="473"/>
          <w:jc w:val="center"/>
        </w:trPr>
        <w:tc>
          <w:tcPr>
            <w:tcW w:w="2694" w:type="dxa"/>
            <w:gridSpan w:val="3"/>
            <w:vMerge/>
            <w:tcBorders>
              <w:top w:val="single" w:sz="8" w:space="0" w:color="A6A6A6"/>
              <w:left w:val="single" w:sz="8" w:space="0" w:color="auto"/>
              <w:bottom w:val="single" w:sz="4" w:space="0" w:color="auto"/>
              <w:right w:val="single" w:sz="8" w:space="0" w:color="A6A6A6"/>
            </w:tcBorders>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8110" w:type="dxa"/>
            <w:gridSpan w:val="10"/>
            <w:vMerge/>
            <w:tcBorders>
              <w:top w:val="single" w:sz="8" w:space="0" w:color="A6A6A6"/>
              <w:left w:val="single" w:sz="8" w:space="0" w:color="A6A6A6"/>
              <w:bottom w:val="single" w:sz="8" w:space="0" w:color="A6A6A6"/>
              <w:right w:val="single" w:sz="8" w:space="0" w:color="A6A6A6"/>
            </w:tcBorders>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r>
      <w:tr w:rsidR="003744E8" w:rsidRPr="00872B86" w:rsidTr="00AC41B5">
        <w:trPr>
          <w:gridAfter w:val="1"/>
          <w:wAfter w:w="18" w:type="dxa"/>
          <w:trHeight w:val="473"/>
          <w:jc w:val="center"/>
        </w:trPr>
        <w:tc>
          <w:tcPr>
            <w:tcW w:w="2694" w:type="dxa"/>
            <w:gridSpan w:val="3"/>
            <w:vMerge/>
            <w:tcBorders>
              <w:top w:val="single" w:sz="8" w:space="0" w:color="A6A6A6"/>
              <w:left w:val="single" w:sz="8" w:space="0" w:color="auto"/>
              <w:bottom w:val="single" w:sz="4" w:space="0" w:color="auto"/>
              <w:right w:val="single" w:sz="8" w:space="0" w:color="A6A6A6"/>
            </w:tcBorders>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8110" w:type="dxa"/>
            <w:gridSpan w:val="10"/>
            <w:vMerge/>
            <w:tcBorders>
              <w:top w:val="single" w:sz="8" w:space="0" w:color="A6A6A6"/>
              <w:left w:val="single" w:sz="8" w:space="0" w:color="A6A6A6"/>
              <w:bottom w:val="single" w:sz="8" w:space="0" w:color="A6A6A6"/>
              <w:right w:val="single" w:sz="8" w:space="0" w:color="A6A6A6"/>
            </w:tcBorders>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r>
      <w:tr w:rsidR="003744E8" w:rsidRPr="00872B86" w:rsidTr="00AC41B5">
        <w:trPr>
          <w:gridAfter w:val="1"/>
          <w:wAfter w:w="18" w:type="dxa"/>
          <w:trHeight w:val="20"/>
          <w:jc w:val="center"/>
        </w:trPr>
        <w:tc>
          <w:tcPr>
            <w:tcW w:w="780" w:type="dxa"/>
            <w:tcBorders>
              <w:top w:val="single" w:sz="8" w:space="0" w:color="A6A6A6"/>
              <w:left w:val="single" w:sz="8" w:space="0" w:color="auto"/>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ДАТА</w:t>
            </w:r>
          </w:p>
        </w:tc>
        <w:tc>
          <w:tcPr>
            <w:tcW w:w="1914" w:type="dxa"/>
            <w:gridSpan w:val="2"/>
            <w:tcBorders>
              <w:top w:val="single" w:sz="8" w:space="0" w:color="A6A6A6"/>
              <w:left w:val="single" w:sz="8" w:space="0" w:color="A6A6A6"/>
              <w:bottom w:val="single" w:sz="8" w:space="0" w:color="A6A6A6"/>
              <w:right w:val="single" w:sz="8" w:space="0" w:color="A6A6A6"/>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 </w:t>
            </w:r>
          </w:p>
        </w:tc>
        <w:tc>
          <w:tcPr>
            <w:tcW w:w="8110" w:type="dxa"/>
            <w:gridSpan w:val="10"/>
            <w:vMerge/>
            <w:tcBorders>
              <w:top w:val="single" w:sz="8" w:space="0" w:color="A6A6A6"/>
              <w:left w:val="single" w:sz="8" w:space="0" w:color="A6A6A6"/>
              <w:bottom w:val="single" w:sz="8" w:space="0" w:color="A6A6A6"/>
              <w:right w:val="single" w:sz="8" w:space="0" w:color="A6A6A6"/>
            </w:tcBorders>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r>
      <w:tr w:rsidR="003744E8" w:rsidRPr="00872B86" w:rsidTr="00AC41B5">
        <w:trPr>
          <w:gridAfter w:val="1"/>
          <w:wAfter w:w="18" w:type="dxa"/>
          <w:trHeight w:val="20"/>
          <w:jc w:val="center"/>
        </w:trPr>
        <w:tc>
          <w:tcPr>
            <w:tcW w:w="780" w:type="dxa"/>
            <w:tcBorders>
              <w:top w:val="single" w:sz="8" w:space="0" w:color="A6A6A6"/>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 </w:t>
            </w: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trHeight w:val="20"/>
          <w:jc w:val="center"/>
        </w:trPr>
        <w:tc>
          <w:tcPr>
            <w:tcW w:w="10822" w:type="dxa"/>
            <w:gridSpan w:val="14"/>
            <w:tcBorders>
              <w:top w:val="nil"/>
              <w:left w:val="nil"/>
              <w:bottom w:val="nil"/>
              <w:right w:val="nil"/>
            </w:tcBorders>
            <w:shd w:val="clear" w:color="000000" w:fill="D9D9D9"/>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ОТМЕТКИ О ПРОХОЖДЕНИИ ТО И РЕМОНТА</w:t>
            </w:r>
          </w:p>
        </w:tc>
      </w:tr>
      <w:tr w:rsidR="003744E8" w:rsidRPr="00872B86" w:rsidTr="00AC41B5">
        <w:trPr>
          <w:gridAfter w:val="1"/>
          <w:wAfter w:w="18" w:type="dxa"/>
          <w:trHeight w:val="2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8" w:space="0" w:color="A6A6A6"/>
              <w:left w:val="single" w:sz="8" w:space="0" w:color="A6A6A6"/>
              <w:bottom w:val="single" w:sz="8" w:space="0" w:color="A6A6A6"/>
              <w:right w:val="single" w:sz="8" w:space="0" w:color="A6A6A6"/>
            </w:tcBorders>
            <w:shd w:val="clear" w:color="auto" w:fill="auto"/>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lang w:val="en-US"/>
              </w:rPr>
            </w:pPr>
            <w:r w:rsidRPr="00872B86">
              <w:rPr>
                <w:rFonts w:ascii="Tahoma" w:eastAsia="Times New Roman" w:hAnsi="Tahoma" w:cs="Tahoma"/>
                <w:b/>
                <w:bCs/>
                <w:color w:val="000000"/>
                <w:sz w:val="20"/>
                <w:szCs w:val="20"/>
              </w:rPr>
              <w:t>Регламент ТО</w:t>
            </w:r>
            <w:r w:rsidRPr="00872B86">
              <w:rPr>
                <w:rFonts w:ascii="Tahoma" w:eastAsia="Times New Roman" w:hAnsi="Tahoma" w:cs="Tahoma"/>
                <w:b/>
                <w:bCs/>
                <w:color w:val="000000"/>
                <w:sz w:val="20"/>
                <w:szCs w:val="20"/>
                <w:lang w:val="en-US"/>
              </w:rPr>
              <w:t>-1</w:t>
            </w:r>
          </w:p>
        </w:tc>
        <w:tc>
          <w:tcPr>
            <w:tcW w:w="1560"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083"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hRule="exact" w:val="17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8" w:space="0" w:color="A6A6A6"/>
              <w:left w:val="single" w:sz="8" w:space="0" w:color="A6A6A6"/>
              <w:bottom w:val="single" w:sz="8" w:space="0" w:color="A6A6A6"/>
              <w:right w:val="single" w:sz="8" w:space="0" w:color="A6A6A6"/>
            </w:tcBorders>
            <w:shd w:val="clear" w:color="auto" w:fill="auto"/>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lang w:val="en-US"/>
              </w:rPr>
            </w:pPr>
            <w:r w:rsidRPr="00872B86">
              <w:rPr>
                <w:rFonts w:ascii="Tahoma" w:eastAsia="Times New Roman" w:hAnsi="Tahoma" w:cs="Tahoma"/>
                <w:b/>
                <w:bCs/>
                <w:color w:val="000000"/>
                <w:sz w:val="20"/>
                <w:szCs w:val="20"/>
              </w:rPr>
              <w:t>Регламент ТО</w:t>
            </w:r>
            <w:r w:rsidRPr="00872B86">
              <w:rPr>
                <w:rFonts w:ascii="Tahoma" w:eastAsia="Times New Roman" w:hAnsi="Tahoma" w:cs="Tahoma"/>
                <w:b/>
                <w:bCs/>
                <w:color w:val="000000"/>
                <w:sz w:val="20"/>
                <w:szCs w:val="20"/>
                <w:lang w:val="en-US"/>
              </w:rPr>
              <w:t>-2</w:t>
            </w:r>
          </w:p>
        </w:tc>
        <w:tc>
          <w:tcPr>
            <w:tcW w:w="1560"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083"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hRule="exact" w:val="17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8" w:space="0" w:color="A6A6A6"/>
              <w:left w:val="single" w:sz="8" w:space="0" w:color="A6A6A6"/>
              <w:bottom w:val="single" w:sz="8" w:space="0" w:color="A6A6A6"/>
              <w:right w:val="single" w:sz="8" w:space="0" w:color="A6A6A6"/>
            </w:tcBorders>
            <w:shd w:val="clear" w:color="auto" w:fill="auto"/>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lang w:val="en-US"/>
              </w:rPr>
            </w:pPr>
            <w:r w:rsidRPr="00872B86">
              <w:rPr>
                <w:rFonts w:ascii="Tahoma" w:eastAsia="Times New Roman" w:hAnsi="Tahoma" w:cs="Tahoma"/>
                <w:b/>
                <w:bCs/>
                <w:color w:val="000000"/>
                <w:sz w:val="20"/>
                <w:szCs w:val="20"/>
              </w:rPr>
              <w:t>Регламент ТО</w:t>
            </w:r>
            <w:r w:rsidRPr="00872B86">
              <w:rPr>
                <w:rFonts w:ascii="Tahoma" w:eastAsia="Times New Roman" w:hAnsi="Tahoma" w:cs="Tahoma"/>
                <w:b/>
                <w:bCs/>
                <w:color w:val="000000"/>
                <w:sz w:val="20"/>
                <w:szCs w:val="20"/>
                <w:lang w:val="en-US"/>
              </w:rPr>
              <w:t>-3</w:t>
            </w:r>
          </w:p>
        </w:tc>
        <w:tc>
          <w:tcPr>
            <w:tcW w:w="1560"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083"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hRule="exact" w:val="17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8" w:space="0" w:color="A6A6A6"/>
              <w:left w:val="single" w:sz="8" w:space="0" w:color="A6A6A6"/>
              <w:bottom w:val="single" w:sz="8" w:space="0" w:color="A6A6A6"/>
              <w:right w:val="single" w:sz="8" w:space="0" w:color="A6A6A6"/>
            </w:tcBorders>
            <w:shd w:val="clear" w:color="auto" w:fill="auto"/>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Регламент ТО</w:t>
            </w:r>
            <w:r w:rsidRPr="00872B86">
              <w:rPr>
                <w:rFonts w:ascii="Tahoma" w:eastAsia="Times New Roman" w:hAnsi="Tahoma" w:cs="Tahoma"/>
                <w:b/>
                <w:bCs/>
                <w:color w:val="000000"/>
                <w:sz w:val="20"/>
                <w:szCs w:val="20"/>
                <w:lang w:val="en-US"/>
              </w:rPr>
              <w:t>-4</w:t>
            </w:r>
          </w:p>
        </w:tc>
        <w:tc>
          <w:tcPr>
            <w:tcW w:w="1560"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083"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hRule="exact" w:val="17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8" w:space="0" w:color="A6A6A6"/>
              <w:left w:val="single" w:sz="8" w:space="0" w:color="A6A6A6"/>
              <w:bottom w:val="single" w:sz="8" w:space="0" w:color="A6A6A6"/>
              <w:right w:val="single" w:sz="8" w:space="0" w:color="A6A6A6"/>
            </w:tcBorders>
            <w:shd w:val="clear" w:color="auto" w:fill="auto"/>
            <w:vAlign w:val="center"/>
            <w:hideMark/>
          </w:tcPr>
          <w:p w:rsidR="003744E8" w:rsidRPr="00872B86" w:rsidRDefault="003744E8" w:rsidP="00872B86">
            <w:pPr>
              <w:spacing w:after="0" w:line="276" w:lineRule="auto"/>
              <w:ind w:firstLine="37"/>
              <w:jc w:val="both"/>
              <w:rPr>
                <w:rFonts w:ascii="Tahoma" w:eastAsia="Times New Roman" w:hAnsi="Tahoma" w:cs="Tahoma"/>
                <w:b/>
                <w:bCs/>
                <w:color w:val="000000"/>
                <w:sz w:val="20"/>
                <w:szCs w:val="20"/>
              </w:rPr>
            </w:pPr>
            <w:r w:rsidRPr="00872B86">
              <w:rPr>
                <w:rFonts w:ascii="Tahoma" w:eastAsia="Times New Roman" w:hAnsi="Tahoma" w:cs="Tahoma"/>
                <w:b/>
                <w:bCs/>
                <w:color w:val="000000"/>
                <w:sz w:val="20"/>
                <w:szCs w:val="20"/>
              </w:rPr>
              <w:t>Плановый ремонт</w:t>
            </w:r>
          </w:p>
        </w:tc>
        <w:tc>
          <w:tcPr>
            <w:tcW w:w="1560"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083"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val="20"/>
          <w:jc w:val="center"/>
        </w:trPr>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2694" w:type="dxa"/>
            <w:gridSpan w:val="3"/>
            <w:tcBorders>
              <w:top w:val="single" w:sz="8" w:space="0" w:color="A6A6A6"/>
              <w:left w:val="single" w:sz="8" w:space="0" w:color="A6A6A6"/>
              <w:bottom w:val="single" w:sz="8" w:space="0" w:color="A6A6A6"/>
              <w:right w:val="single" w:sz="8" w:space="0" w:color="A6A6A6"/>
            </w:tcBorders>
            <w:shd w:val="clear" w:color="auto" w:fill="auto"/>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Замена деталей и составных частей</w:t>
            </w:r>
          </w:p>
        </w:tc>
        <w:tc>
          <w:tcPr>
            <w:tcW w:w="1560"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083" w:type="dxa"/>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gridAfter w:val="1"/>
          <w:wAfter w:w="18" w:type="dxa"/>
          <w:trHeight w:val="20"/>
          <w:jc w:val="center"/>
        </w:trPr>
        <w:tc>
          <w:tcPr>
            <w:tcW w:w="2694" w:type="dxa"/>
            <w:gridSpan w:val="3"/>
            <w:tcBorders>
              <w:top w:val="single" w:sz="8" w:space="0" w:color="A6A6A6"/>
              <w:left w:val="single" w:sz="8" w:space="0" w:color="A6A6A6"/>
              <w:bottom w:val="single" w:sz="8" w:space="0" w:color="A6A6A6"/>
              <w:right w:val="single" w:sz="8" w:space="0" w:color="A6A6A6"/>
            </w:tcBorders>
            <w:shd w:val="clear" w:color="auto" w:fill="auto"/>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Исполнитель</w:t>
            </w:r>
          </w:p>
        </w:tc>
        <w:tc>
          <w:tcPr>
            <w:tcW w:w="1560"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single" w:sz="8" w:space="0" w:color="A6A6A6"/>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nil"/>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083" w:type="dxa"/>
            <w:tcBorders>
              <w:top w:val="nil"/>
              <w:left w:val="nil"/>
              <w:bottom w:val="single" w:sz="8" w:space="0" w:color="A6A6A6"/>
              <w:right w:val="single" w:sz="8" w:space="0" w:color="A6A6A6"/>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r>
      <w:tr w:rsidR="003744E8" w:rsidRPr="00872B86" w:rsidTr="00AC41B5">
        <w:trPr>
          <w:trHeight w:val="1456"/>
          <w:jc w:val="center"/>
        </w:trPr>
        <w:tc>
          <w:tcPr>
            <w:tcW w:w="10822" w:type="dxa"/>
            <w:gridSpan w:val="14"/>
            <w:tcBorders>
              <w:top w:val="single" w:sz="8" w:space="0" w:color="A6A6A6"/>
              <w:left w:val="nil"/>
              <w:bottom w:val="nil"/>
              <w:right w:val="nil"/>
            </w:tcBorders>
            <w:shd w:val="clear" w:color="auto" w:fill="auto"/>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Покупатель ознакомился с правилами безопасности и эксплуатации данного изделия, с условиями гарантийного обслуживания. Покупатель получил Руководство (паспорт) на русском языке. Техника (оборудование) получена в исправном состоянии, без видимых повреждений в полной комплектности, претензий по качеству не имею.</w:t>
            </w:r>
          </w:p>
        </w:tc>
      </w:tr>
      <w:tr w:rsidR="003744E8" w:rsidRPr="00872B86" w:rsidTr="00AC41B5">
        <w:trPr>
          <w:gridAfter w:val="1"/>
          <w:wAfter w:w="18" w:type="dxa"/>
          <w:trHeight w:val="20"/>
          <w:jc w:val="center"/>
        </w:trPr>
        <w:tc>
          <w:tcPr>
            <w:tcW w:w="1560" w:type="dxa"/>
            <w:gridSpan w:val="2"/>
            <w:tcBorders>
              <w:top w:val="nil"/>
              <w:left w:val="nil"/>
              <w:bottom w:val="nil"/>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Покупатель</w:t>
            </w:r>
          </w:p>
        </w:tc>
        <w:tc>
          <w:tcPr>
            <w:tcW w:w="1134" w:type="dxa"/>
            <w:tcBorders>
              <w:top w:val="nil"/>
              <w:left w:val="nil"/>
              <w:bottom w:val="single" w:sz="8" w:space="0" w:color="A6A6A6"/>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0" w:type="dxa"/>
            <w:tcBorders>
              <w:top w:val="nil"/>
              <w:left w:val="nil"/>
              <w:bottom w:val="single" w:sz="8" w:space="0" w:color="A6A6A6"/>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0" w:type="dxa"/>
            <w:tcBorders>
              <w:top w:val="nil"/>
              <w:left w:val="nil"/>
              <w:bottom w:val="single" w:sz="8" w:space="0" w:color="A6A6A6"/>
              <w:right w:val="nil"/>
            </w:tcBorders>
            <w:shd w:val="clear" w:color="auto" w:fill="auto"/>
            <w:noWrap/>
            <w:vAlign w:val="center"/>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nil"/>
              <w:left w:val="nil"/>
              <w:bottom w:val="single" w:sz="8" w:space="0" w:color="A6A6A6"/>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nil"/>
              <w:left w:val="nil"/>
              <w:bottom w:val="single" w:sz="8" w:space="0" w:color="A6A6A6"/>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781" w:type="dxa"/>
            <w:tcBorders>
              <w:top w:val="nil"/>
              <w:left w:val="nil"/>
              <w:bottom w:val="single" w:sz="8" w:space="0" w:color="A6A6A6"/>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 </w:t>
            </w:r>
          </w:p>
        </w:tc>
        <w:tc>
          <w:tcPr>
            <w:tcW w:w="1562" w:type="dxa"/>
            <w:gridSpan w:val="2"/>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r w:rsidRPr="00872B86">
              <w:rPr>
                <w:rFonts w:ascii="Tahoma" w:eastAsia="Times New Roman" w:hAnsi="Tahoma" w:cs="Tahoma"/>
                <w:color w:val="000000"/>
                <w:sz w:val="20"/>
                <w:szCs w:val="20"/>
              </w:rPr>
              <w:t>М.П.</w:t>
            </w: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color w:val="000000"/>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872B86">
            <w:pPr>
              <w:spacing w:after="0" w:line="276" w:lineRule="auto"/>
              <w:ind w:firstLine="3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780" w:type="dxa"/>
            <w:tcBorders>
              <w:top w:val="nil"/>
              <w:left w:val="nil"/>
              <w:bottom w:val="nil"/>
              <w:right w:val="nil"/>
            </w:tcBorders>
            <w:shd w:val="clear" w:color="auto" w:fill="auto"/>
            <w:noWrap/>
            <w:vAlign w:val="center"/>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780" w:type="dxa"/>
            <w:tcBorders>
              <w:top w:val="nil"/>
              <w:left w:val="nil"/>
              <w:bottom w:val="nil"/>
              <w:right w:val="nil"/>
            </w:tcBorders>
            <w:shd w:val="clear" w:color="auto" w:fill="auto"/>
            <w:noWrap/>
            <w:vAlign w:val="center"/>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r>
      <w:tr w:rsidR="003744E8" w:rsidRPr="00872B86" w:rsidTr="00AC41B5">
        <w:trPr>
          <w:gridAfter w:val="1"/>
          <w:wAfter w:w="18" w:type="dxa"/>
          <w:trHeight w:val="20"/>
          <w:jc w:val="center"/>
        </w:trPr>
        <w:tc>
          <w:tcPr>
            <w:tcW w:w="780" w:type="dxa"/>
            <w:tcBorders>
              <w:top w:val="nil"/>
              <w:left w:val="nil"/>
              <w:bottom w:val="nil"/>
              <w:right w:val="nil"/>
            </w:tcBorders>
            <w:shd w:val="clear" w:color="auto" w:fill="auto"/>
            <w:noWrap/>
            <w:vAlign w:val="center"/>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center"/>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1134" w:type="dxa"/>
            <w:tcBorders>
              <w:top w:val="nil"/>
              <w:left w:val="nil"/>
              <w:bottom w:val="nil"/>
              <w:right w:val="nil"/>
            </w:tcBorders>
            <w:shd w:val="clear" w:color="auto" w:fill="auto"/>
            <w:noWrap/>
            <w:vAlign w:val="center"/>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0"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781"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c>
          <w:tcPr>
            <w:tcW w:w="1083" w:type="dxa"/>
            <w:tcBorders>
              <w:top w:val="nil"/>
              <w:left w:val="nil"/>
              <w:bottom w:val="nil"/>
              <w:right w:val="nil"/>
            </w:tcBorders>
            <w:shd w:val="clear" w:color="auto" w:fill="auto"/>
            <w:noWrap/>
            <w:vAlign w:val="bottom"/>
            <w:hideMark/>
          </w:tcPr>
          <w:p w:rsidR="003744E8" w:rsidRPr="00872B86" w:rsidRDefault="003744E8" w:rsidP="000B0732">
            <w:pPr>
              <w:spacing w:after="0" w:line="276" w:lineRule="auto"/>
              <w:ind w:firstLine="567"/>
              <w:jc w:val="both"/>
              <w:rPr>
                <w:rFonts w:ascii="Tahoma" w:eastAsia="Times New Roman" w:hAnsi="Tahoma" w:cs="Tahoma"/>
                <w:sz w:val="20"/>
                <w:szCs w:val="20"/>
              </w:rPr>
            </w:pPr>
          </w:p>
        </w:tc>
      </w:tr>
    </w:tbl>
    <w:p w:rsidR="003744E8" w:rsidRPr="00872B86" w:rsidRDefault="003744E8" w:rsidP="000B0732">
      <w:pPr>
        <w:spacing w:after="0" w:line="276" w:lineRule="auto"/>
        <w:ind w:firstLine="567"/>
        <w:jc w:val="both"/>
        <w:rPr>
          <w:rFonts w:ascii="Tahoma" w:hAnsi="Tahoma" w:cs="Tahoma"/>
          <w:b/>
          <w:color w:val="000000"/>
          <w:sz w:val="20"/>
          <w:szCs w:val="20"/>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872B86" w:rsidRDefault="00872B86">
      <w:pPr>
        <w:rPr>
          <w:rFonts w:ascii="Tahoma" w:hAnsi="Tahoma" w:cs="Tahoma"/>
          <w:b/>
          <w:color w:val="000000"/>
          <w:sz w:val="24"/>
          <w:szCs w:val="24"/>
        </w:rPr>
      </w:pPr>
      <w:r>
        <w:rPr>
          <w:rFonts w:ascii="Tahoma" w:hAnsi="Tahoma" w:cs="Tahoma"/>
          <w:b/>
          <w:color w:val="000000"/>
          <w:sz w:val="24"/>
          <w:szCs w:val="24"/>
        </w:rPr>
        <w:br w:type="page"/>
      </w:r>
    </w:p>
    <w:p w:rsidR="00E478C0" w:rsidRPr="000B0732" w:rsidRDefault="00E478C0" w:rsidP="00872B86">
      <w:pPr>
        <w:spacing w:after="0" w:line="276" w:lineRule="auto"/>
        <w:jc w:val="center"/>
        <w:rPr>
          <w:rFonts w:ascii="Tahoma" w:hAnsi="Tahoma" w:cs="Tahoma"/>
          <w:b/>
          <w:color w:val="000000"/>
          <w:sz w:val="24"/>
          <w:szCs w:val="24"/>
        </w:rPr>
      </w:pPr>
      <w:r w:rsidRPr="000B0732">
        <w:rPr>
          <w:rFonts w:ascii="Tahoma" w:hAnsi="Tahoma" w:cs="Tahoma"/>
          <w:b/>
          <w:color w:val="000000"/>
          <w:sz w:val="24"/>
          <w:szCs w:val="24"/>
        </w:rPr>
        <w:lastRenderedPageBreak/>
        <w:t>Отметки о пе</w:t>
      </w:r>
      <w:r w:rsidR="00872B86">
        <w:rPr>
          <w:rFonts w:ascii="Tahoma" w:hAnsi="Tahoma" w:cs="Tahoma"/>
          <w:b/>
          <w:color w:val="000000"/>
          <w:sz w:val="24"/>
          <w:szCs w:val="24"/>
        </w:rPr>
        <w:t>риодических проверках и ремонте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2"/>
        <w:gridCol w:w="4218"/>
        <w:gridCol w:w="3925"/>
      </w:tblGrid>
      <w:tr w:rsidR="00E478C0" w:rsidRPr="000B0732" w:rsidTr="00370D32">
        <w:tc>
          <w:tcPr>
            <w:tcW w:w="643" w:type="pct"/>
            <w:shd w:val="pct15" w:color="auto" w:fill="auto"/>
            <w:vAlign w:val="center"/>
          </w:tcPr>
          <w:p w:rsidR="00E478C0" w:rsidRPr="000B0732" w:rsidRDefault="00E478C0" w:rsidP="00872B86">
            <w:pPr>
              <w:spacing w:after="0" w:line="276" w:lineRule="auto"/>
              <w:ind w:hanging="120"/>
              <w:jc w:val="center"/>
              <w:rPr>
                <w:rFonts w:ascii="Tahoma" w:hAnsi="Tahoma" w:cs="Tahoma"/>
                <w:b/>
                <w:sz w:val="24"/>
                <w:szCs w:val="24"/>
              </w:rPr>
            </w:pPr>
            <w:r w:rsidRPr="000B0732">
              <w:rPr>
                <w:rFonts w:ascii="Tahoma" w:hAnsi="Tahoma" w:cs="Tahoma"/>
                <w:b/>
                <w:sz w:val="24"/>
                <w:szCs w:val="24"/>
              </w:rPr>
              <w:t>Дата</w:t>
            </w:r>
          </w:p>
        </w:tc>
        <w:tc>
          <w:tcPr>
            <w:tcW w:w="2257" w:type="pct"/>
            <w:shd w:val="pct15" w:color="auto" w:fill="auto"/>
            <w:vAlign w:val="center"/>
          </w:tcPr>
          <w:p w:rsidR="00E478C0" w:rsidRPr="000B0732" w:rsidRDefault="00E478C0" w:rsidP="00872B86">
            <w:pPr>
              <w:spacing w:after="0" w:line="276" w:lineRule="auto"/>
              <w:ind w:hanging="120"/>
              <w:jc w:val="center"/>
              <w:rPr>
                <w:rFonts w:ascii="Tahoma" w:hAnsi="Tahoma" w:cs="Tahoma"/>
                <w:b/>
                <w:sz w:val="24"/>
                <w:szCs w:val="24"/>
              </w:rPr>
            </w:pPr>
            <w:r w:rsidRPr="000B0732">
              <w:rPr>
                <w:rFonts w:ascii="Tahoma" w:hAnsi="Tahoma" w:cs="Tahoma"/>
                <w:b/>
                <w:sz w:val="24"/>
                <w:szCs w:val="24"/>
              </w:rPr>
              <w:t xml:space="preserve">Сведения </w:t>
            </w:r>
            <w:r w:rsidR="00402248" w:rsidRPr="000B0732">
              <w:rPr>
                <w:rFonts w:ascii="Tahoma" w:hAnsi="Tahoma" w:cs="Tahoma"/>
                <w:b/>
                <w:sz w:val="24"/>
                <w:szCs w:val="24"/>
              </w:rPr>
              <w:t>о проверке</w:t>
            </w:r>
            <w:r w:rsidR="00352091" w:rsidRPr="000B0732">
              <w:rPr>
                <w:rFonts w:ascii="Tahoma" w:hAnsi="Tahoma" w:cs="Tahoma"/>
                <w:b/>
                <w:sz w:val="24"/>
                <w:szCs w:val="24"/>
              </w:rPr>
              <w:t xml:space="preserve"> или ремонте </w:t>
            </w:r>
            <w:r w:rsidR="002B37CA" w:rsidRPr="000B0732">
              <w:rPr>
                <w:rFonts w:ascii="Tahoma" w:hAnsi="Tahoma" w:cs="Tahoma"/>
                <w:b/>
                <w:sz w:val="24"/>
                <w:szCs w:val="24"/>
              </w:rPr>
              <w:t>оборудования</w:t>
            </w:r>
          </w:p>
        </w:tc>
        <w:tc>
          <w:tcPr>
            <w:tcW w:w="2100" w:type="pct"/>
            <w:shd w:val="pct15" w:color="auto" w:fill="auto"/>
            <w:vAlign w:val="center"/>
          </w:tcPr>
          <w:p w:rsidR="00E478C0" w:rsidRPr="000B0732" w:rsidRDefault="00E478C0" w:rsidP="00872B86">
            <w:pPr>
              <w:pStyle w:val="a5"/>
              <w:tabs>
                <w:tab w:val="clear" w:pos="4677"/>
                <w:tab w:val="clear" w:pos="9355"/>
              </w:tabs>
              <w:spacing w:line="276" w:lineRule="auto"/>
              <w:ind w:hanging="120"/>
              <w:jc w:val="center"/>
              <w:rPr>
                <w:rFonts w:ascii="Tahoma" w:hAnsi="Tahoma" w:cs="Tahoma"/>
                <w:b/>
                <w:bCs/>
              </w:rPr>
            </w:pPr>
            <w:r w:rsidRPr="000B0732">
              <w:rPr>
                <w:rFonts w:ascii="Tahoma" w:hAnsi="Tahoma" w:cs="Tahoma"/>
                <w:b/>
                <w:bCs/>
              </w:rPr>
              <w:t xml:space="preserve">Подпись </w:t>
            </w:r>
            <w:r w:rsidR="00402248" w:rsidRPr="000B0732">
              <w:rPr>
                <w:rFonts w:ascii="Tahoma" w:hAnsi="Tahoma" w:cs="Tahoma"/>
                <w:b/>
                <w:bCs/>
              </w:rPr>
              <w:t>ответственного лица</w:t>
            </w:r>
          </w:p>
        </w:tc>
      </w:tr>
      <w:tr w:rsidR="00E478C0" w:rsidRPr="000B0732" w:rsidTr="00236E88">
        <w:trPr>
          <w:trHeight w:val="567"/>
        </w:trPr>
        <w:tc>
          <w:tcPr>
            <w:tcW w:w="643" w:type="pct"/>
          </w:tcPr>
          <w:p w:rsidR="00E478C0" w:rsidRPr="000B0732" w:rsidRDefault="00E478C0" w:rsidP="000B0732">
            <w:pPr>
              <w:spacing w:after="0" w:line="276" w:lineRule="auto"/>
              <w:ind w:firstLine="567"/>
              <w:jc w:val="both"/>
              <w:rPr>
                <w:rFonts w:ascii="Tahoma" w:hAnsi="Tahoma" w:cs="Tahoma"/>
                <w:b/>
                <w:sz w:val="24"/>
                <w:szCs w:val="24"/>
              </w:rPr>
            </w:pPr>
          </w:p>
        </w:tc>
        <w:tc>
          <w:tcPr>
            <w:tcW w:w="2257" w:type="pct"/>
          </w:tcPr>
          <w:p w:rsidR="00E478C0" w:rsidRPr="000B0732" w:rsidRDefault="00E478C0" w:rsidP="000B0732">
            <w:pPr>
              <w:spacing w:after="0" w:line="276" w:lineRule="auto"/>
              <w:ind w:firstLine="567"/>
              <w:jc w:val="both"/>
              <w:rPr>
                <w:rFonts w:ascii="Tahoma" w:hAnsi="Tahoma" w:cs="Tahoma"/>
                <w:b/>
                <w:sz w:val="24"/>
                <w:szCs w:val="24"/>
              </w:rPr>
            </w:pPr>
          </w:p>
        </w:tc>
        <w:tc>
          <w:tcPr>
            <w:tcW w:w="2100" w:type="pct"/>
          </w:tcPr>
          <w:p w:rsidR="00E478C0" w:rsidRPr="000B0732" w:rsidRDefault="00E478C0" w:rsidP="000B0732">
            <w:pPr>
              <w:spacing w:after="0" w:line="276" w:lineRule="auto"/>
              <w:ind w:firstLine="567"/>
              <w:jc w:val="both"/>
              <w:rPr>
                <w:rFonts w:ascii="Tahoma" w:hAnsi="Tahoma" w:cs="Tahoma"/>
                <w:b/>
                <w:sz w:val="24"/>
                <w:szCs w:val="24"/>
              </w:rPr>
            </w:pPr>
          </w:p>
        </w:tc>
      </w:tr>
      <w:tr w:rsidR="00E478C0" w:rsidRPr="000B0732" w:rsidTr="00236E88">
        <w:trPr>
          <w:trHeight w:val="567"/>
        </w:trPr>
        <w:tc>
          <w:tcPr>
            <w:tcW w:w="643" w:type="pct"/>
          </w:tcPr>
          <w:p w:rsidR="00E478C0" w:rsidRPr="000B0732" w:rsidRDefault="00E478C0" w:rsidP="000B0732">
            <w:pPr>
              <w:spacing w:after="0" w:line="276" w:lineRule="auto"/>
              <w:ind w:firstLine="567"/>
              <w:jc w:val="both"/>
              <w:rPr>
                <w:rFonts w:ascii="Tahoma" w:hAnsi="Tahoma" w:cs="Tahoma"/>
                <w:b/>
                <w:sz w:val="24"/>
                <w:szCs w:val="24"/>
              </w:rPr>
            </w:pPr>
          </w:p>
        </w:tc>
        <w:tc>
          <w:tcPr>
            <w:tcW w:w="2257" w:type="pct"/>
          </w:tcPr>
          <w:p w:rsidR="00E478C0" w:rsidRPr="000B0732" w:rsidRDefault="00E478C0" w:rsidP="000B0732">
            <w:pPr>
              <w:spacing w:after="0" w:line="276" w:lineRule="auto"/>
              <w:ind w:firstLine="567"/>
              <w:jc w:val="both"/>
              <w:rPr>
                <w:rFonts w:ascii="Tahoma" w:hAnsi="Tahoma" w:cs="Tahoma"/>
                <w:b/>
                <w:sz w:val="24"/>
                <w:szCs w:val="24"/>
              </w:rPr>
            </w:pPr>
          </w:p>
        </w:tc>
        <w:tc>
          <w:tcPr>
            <w:tcW w:w="2100" w:type="pct"/>
          </w:tcPr>
          <w:p w:rsidR="00E478C0" w:rsidRPr="000B0732" w:rsidRDefault="00E478C0" w:rsidP="000B0732">
            <w:pPr>
              <w:spacing w:after="0" w:line="276" w:lineRule="auto"/>
              <w:ind w:firstLine="567"/>
              <w:jc w:val="both"/>
              <w:rPr>
                <w:rFonts w:ascii="Tahoma" w:hAnsi="Tahoma" w:cs="Tahoma"/>
                <w:b/>
                <w:sz w:val="24"/>
                <w:szCs w:val="24"/>
              </w:rPr>
            </w:pPr>
          </w:p>
        </w:tc>
      </w:tr>
      <w:tr w:rsidR="00E478C0" w:rsidRPr="000B0732" w:rsidTr="00236E88">
        <w:trPr>
          <w:trHeight w:val="567"/>
        </w:trPr>
        <w:tc>
          <w:tcPr>
            <w:tcW w:w="643" w:type="pct"/>
          </w:tcPr>
          <w:p w:rsidR="00E478C0" w:rsidRPr="000B0732" w:rsidRDefault="00E478C0" w:rsidP="000B0732">
            <w:pPr>
              <w:spacing w:after="0" w:line="276" w:lineRule="auto"/>
              <w:ind w:firstLine="567"/>
              <w:jc w:val="both"/>
              <w:rPr>
                <w:rFonts w:ascii="Tahoma" w:hAnsi="Tahoma" w:cs="Tahoma"/>
                <w:b/>
                <w:sz w:val="24"/>
                <w:szCs w:val="24"/>
              </w:rPr>
            </w:pPr>
          </w:p>
        </w:tc>
        <w:tc>
          <w:tcPr>
            <w:tcW w:w="2257" w:type="pct"/>
          </w:tcPr>
          <w:p w:rsidR="00E478C0" w:rsidRPr="000B0732" w:rsidRDefault="00E478C0" w:rsidP="000B0732">
            <w:pPr>
              <w:spacing w:after="0" w:line="276" w:lineRule="auto"/>
              <w:ind w:firstLine="567"/>
              <w:jc w:val="both"/>
              <w:rPr>
                <w:rFonts w:ascii="Tahoma" w:hAnsi="Tahoma" w:cs="Tahoma"/>
                <w:b/>
                <w:sz w:val="24"/>
                <w:szCs w:val="24"/>
              </w:rPr>
            </w:pPr>
          </w:p>
        </w:tc>
        <w:tc>
          <w:tcPr>
            <w:tcW w:w="2100" w:type="pct"/>
          </w:tcPr>
          <w:p w:rsidR="00E478C0" w:rsidRPr="000B0732" w:rsidRDefault="00E478C0" w:rsidP="000B0732">
            <w:pPr>
              <w:spacing w:after="0" w:line="276" w:lineRule="auto"/>
              <w:ind w:firstLine="567"/>
              <w:jc w:val="both"/>
              <w:rPr>
                <w:rFonts w:ascii="Tahoma" w:hAnsi="Tahoma" w:cs="Tahoma"/>
                <w:b/>
                <w:sz w:val="24"/>
                <w:szCs w:val="24"/>
              </w:rPr>
            </w:pPr>
          </w:p>
        </w:tc>
      </w:tr>
      <w:tr w:rsidR="00E478C0" w:rsidRPr="000B0732" w:rsidTr="00236E88">
        <w:trPr>
          <w:trHeight w:val="567"/>
        </w:trPr>
        <w:tc>
          <w:tcPr>
            <w:tcW w:w="643" w:type="pct"/>
          </w:tcPr>
          <w:p w:rsidR="00E478C0" w:rsidRPr="000B0732" w:rsidRDefault="00E478C0" w:rsidP="000B0732">
            <w:pPr>
              <w:spacing w:after="0" w:line="276" w:lineRule="auto"/>
              <w:ind w:firstLine="567"/>
              <w:jc w:val="both"/>
              <w:rPr>
                <w:rFonts w:ascii="Tahoma" w:hAnsi="Tahoma" w:cs="Tahoma"/>
                <w:b/>
                <w:sz w:val="24"/>
                <w:szCs w:val="24"/>
              </w:rPr>
            </w:pPr>
          </w:p>
        </w:tc>
        <w:tc>
          <w:tcPr>
            <w:tcW w:w="2257" w:type="pct"/>
          </w:tcPr>
          <w:p w:rsidR="00E478C0" w:rsidRPr="000B0732" w:rsidRDefault="00E478C0" w:rsidP="000B0732">
            <w:pPr>
              <w:spacing w:after="0" w:line="276" w:lineRule="auto"/>
              <w:ind w:firstLine="567"/>
              <w:jc w:val="both"/>
              <w:rPr>
                <w:rFonts w:ascii="Tahoma" w:hAnsi="Tahoma" w:cs="Tahoma"/>
                <w:b/>
                <w:sz w:val="24"/>
                <w:szCs w:val="24"/>
              </w:rPr>
            </w:pPr>
          </w:p>
        </w:tc>
        <w:tc>
          <w:tcPr>
            <w:tcW w:w="2100" w:type="pct"/>
          </w:tcPr>
          <w:p w:rsidR="00E478C0" w:rsidRPr="000B0732" w:rsidRDefault="00E478C0" w:rsidP="000B0732">
            <w:pPr>
              <w:spacing w:after="0" w:line="276" w:lineRule="auto"/>
              <w:ind w:firstLine="567"/>
              <w:jc w:val="both"/>
              <w:rPr>
                <w:rFonts w:ascii="Tahoma" w:hAnsi="Tahoma" w:cs="Tahoma"/>
                <w:b/>
                <w:sz w:val="24"/>
                <w:szCs w:val="24"/>
              </w:rPr>
            </w:pPr>
          </w:p>
        </w:tc>
      </w:tr>
      <w:tr w:rsidR="00E478C0" w:rsidRPr="000B0732" w:rsidTr="00236E88">
        <w:trPr>
          <w:trHeight w:val="567"/>
        </w:trPr>
        <w:tc>
          <w:tcPr>
            <w:tcW w:w="643" w:type="pct"/>
          </w:tcPr>
          <w:p w:rsidR="00E478C0" w:rsidRPr="000B0732" w:rsidRDefault="00E478C0" w:rsidP="000B0732">
            <w:pPr>
              <w:spacing w:after="0" w:line="276" w:lineRule="auto"/>
              <w:ind w:firstLine="567"/>
              <w:jc w:val="both"/>
              <w:rPr>
                <w:rFonts w:ascii="Tahoma" w:hAnsi="Tahoma" w:cs="Tahoma"/>
                <w:b/>
                <w:sz w:val="24"/>
                <w:szCs w:val="24"/>
              </w:rPr>
            </w:pPr>
          </w:p>
        </w:tc>
        <w:tc>
          <w:tcPr>
            <w:tcW w:w="2257" w:type="pct"/>
          </w:tcPr>
          <w:p w:rsidR="00E478C0" w:rsidRPr="000B0732" w:rsidRDefault="00E478C0" w:rsidP="000B0732">
            <w:pPr>
              <w:spacing w:after="0" w:line="276" w:lineRule="auto"/>
              <w:ind w:firstLine="567"/>
              <w:jc w:val="both"/>
              <w:rPr>
                <w:rFonts w:ascii="Tahoma" w:hAnsi="Tahoma" w:cs="Tahoma"/>
                <w:b/>
                <w:sz w:val="24"/>
                <w:szCs w:val="24"/>
              </w:rPr>
            </w:pPr>
          </w:p>
        </w:tc>
        <w:tc>
          <w:tcPr>
            <w:tcW w:w="2100" w:type="pct"/>
          </w:tcPr>
          <w:p w:rsidR="00E478C0" w:rsidRPr="000B0732" w:rsidRDefault="00E478C0" w:rsidP="000B0732">
            <w:pPr>
              <w:spacing w:after="0" w:line="276" w:lineRule="auto"/>
              <w:ind w:firstLine="567"/>
              <w:jc w:val="both"/>
              <w:rPr>
                <w:rFonts w:ascii="Tahoma" w:hAnsi="Tahoma" w:cs="Tahoma"/>
                <w:b/>
                <w:sz w:val="24"/>
                <w:szCs w:val="24"/>
              </w:rPr>
            </w:pPr>
          </w:p>
        </w:tc>
      </w:tr>
      <w:tr w:rsidR="00E478C0" w:rsidRPr="000B0732" w:rsidTr="00236E88">
        <w:trPr>
          <w:trHeight w:val="567"/>
        </w:trPr>
        <w:tc>
          <w:tcPr>
            <w:tcW w:w="643" w:type="pct"/>
          </w:tcPr>
          <w:p w:rsidR="00E478C0" w:rsidRPr="000B0732" w:rsidRDefault="00E478C0" w:rsidP="000B0732">
            <w:pPr>
              <w:spacing w:after="0" w:line="276" w:lineRule="auto"/>
              <w:ind w:firstLine="567"/>
              <w:jc w:val="both"/>
              <w:rPr>
                <w:rFonts w:ascii="Tahoma" w:hAnsi="Tahoma" w:cs="Tahoma"/>
                <w:b/>
                <w:sz w:val="24"/>
                <w:szCs w:val="24"/>
              </w:rPr>
            </w:pPr>
          </w:p>
        </w:tc>
        <w:tc>
          <w:tcPr>
            <w:tcW w:w="2257" w:type="pct"/>
          </w:tcPr>
          <w:p w:rsidR="00E478C0" w:rsidRPr="000B0732" w:rsidRDefault="00E478C0" w:rsidP="000B0732">
            <w:pPr>
              <w:spacing w:after="0" w:line="276" w:lineRule="auto"/>
              <w:ind w:firstLine="567"/>
              <w:jc w:val="both"/>
              <w:rPr>
                <w:rFonts w:ascii="Tahoma" w:hAnsi="Tahoma" w:cs="Tahoma"/>
                <w:b/>
                <w:sz w:val="24"/>
                <w:szCs w:val="24"/>
              </w:rPr>
            </w:pPr>
          </w:p>
        </w:tc>
        <w:tc>
          <w:tcPr>
            <w:tcW w:w="2100" w:type="pct"/>
          </w:tcPr>
          <w:p w:rsidR="00E478C0" w:rsidRPr="000B0732" w:rsidRDefault="00E478C0" w:rsidP="000B0732">
            <w:pPr>
              <w:spacing w:after="0" w:line="276" w:lineRule="auto"/>
              <w:ind w:firstLine="567"/>
              <w:jc w:val="both"/>
              <w:rPr>
                <w:rFonts w:ascii="Tahoma" w:hAnsi="Tahoma" w:cs="Tahoma"/>
                <w:b/>
                <w:sz w:val="24"/>
                <w:szCs w:val="24"/>
              </w:rPr>
            </w:pPr>
          </w:p>
        </w:tc>
      </w:tr>
      <w:tr w:rsidR="00E478C0" w:rsidRPr="000B0732" w:rsidTr="00236E88">
        <w:trPr>
          <w:trHeight w:val="567"/>
        </w:trPr>
        <w:tc>
          <w:tcPr>
            <w:tcW w:w="643" w:type="pct"/>
          </w:tcPr>
          <w:p w:rsidR="00E478C0" w:rsidRPr="000B0732" w:rsidRDefault="00E478C0" w:rsidP="000B0732">
            <w:pPr>
              <w:spacing w:after="0" w:line="276" w:lineRule="auto"/>
              <w:ind w:firstLine="567"/>
              <w:jc w:val="both"/>
              <w:rPr>
                <w:rFonts w:ascii="Tahoma" w:hAnsi="Tahoma" w:cs="Tahoma"/>
                <w:b/>
                <w:sz w:val="24"/>
                <w:szCs w:val="24"/>
              </w:rPr>
            </w:pPr>
          </w:p>
        </w:tc>
        <w:tc>
          <w:tcPr>
            <w:tcW w:w="2257" w:type="pct"/>
          </w:tcPr>
          <w:p w:rsidR="00E478C0" w:rsidRPr="000B0732" w:rsidRDefault="00E478C0" w:rsidP="000B0732">
            <w:pPr>
              <w:spacing w:after="0" w:line="276" w:lineRule="auto"/>
              <w:ind w:firstLine="567"/>
              <w:jc w:val="both"/>
              <w:rPr>
                <w:rFonts w:ascii="Tahoma" w:hAnsi="Tahoma" w:cs="Tahoma"/>
                <w:b/>
                <w:sz w:val="24"/>
                <w:szCs w:val="24"/>
              </w:rPr>
            </w:pPr>
          </w:p>
        </w:tc>
        <w:tc>
          <w:tcPr>
            <w:tcW w:w="2100" w:type="pct"/>
          </w:tcPr>
          <w:p w:rsidR="00E478C0" w:rsidRPr="000B0732" w:rsidRDefault="00E478C0" w:rsidP="000B0732">
            <w:pPr>
              <w:spacing w:after="0" w:line="276" w:lineRule="auto"/>
              <w:ind w:firstLine="567"/>
              <w:jc w:val="both"/>
              <w:rPr>
                <w:rFonts w:ascii="Tahoma" w:hAnsi="Tahoma" w:cs="Tahoma"/>
                <w:b/>
                <w:sz w:val="24"/>
                <w:szCs w:val="24"/>
              </w:rPr>
            </w:pPr>
          </w:p>
        </w:tc>
      </w:tr>
      <w:tr w:rsidR="00B3094A" w:rsidRPr="000B0732" w:rsidTr="00236E88">
        <w:trPr>
          <w:trHeight w:val="567"/>
        </w:trPr>
        <w:tc>
          <w:tcPr>
            <w:tcW w:w="643" w:type="pct"/>
          </w:tcPr>
          <w:p w:rsidR="00B3094A" w:rsidRPr="000B0732" w:rsidRDefault="00B3094A" w:rsidP="000B0732">
            <w:pPr>
              <w:spacing w:after="0" w:line="276" w:lineRule="auto"/>
              <w:ind w:firstLine="567"/>
              <w:jc w:val="both"/>
              <w:rPr>
                <w:rFonts w:ascii="Tahoma" w:hAnsi="Tahoma" w:cs="Tahoma"/>
                <w:b/>
                <w:sz w:val="24"/>
                <w:szCs w:val="24"/>
              </w:rPr>
            </w:pPr>
          </w:p>
        </w:tc>
        <w:tc>
          <w:tcPr>
            <w:tcW w:w="2257" w:type="pct"/>
          </w:tcPr>
          <w:p w:rsidR="00B3094A" w:rsidRPr="000B0732" w:rsidRDefault="00B3094A" w:rsidP="000B0732">
            <w:pPr>
              <w:spacing w:after="0" w:line="276" w:lineRule="auto"/>
              <w:ind w:firstLine="567"/>
              <w:jc w:val="both"/>
              <w:rPr>
                <w:rFonts w:ascii="Tahoma" w:hAnsi="Tahoma" w:cs="Tahoma"/>
                <w:b/>
                <w:sz w:val="24"/>
                <w:szCs w:val="24"/>
              </w:rPr>
            </w:pPr>
          </w:p>
        </w:tc>
        <w:tc>
          <w:tcPr>
            <w:tcW w:w="2100" w:type="pct"/>
          </w:tcPr>
          <w:p w:rsidR="00B3094A" w:rsidRPr="000B0732" w:rsidRDefault="00B3094A" w:rsidP="000B0732">
            <w:pPr>
              <w:spacing w:after="0" w:line="276" w:lineRule="auto"/>
              <w:ind w:firstLine="567"/>
              <w:jc w:val="both"/>
              <w:rPr>
                <w:rFonts w:ascii="Tahoma" w:hAnsi="Tahoma" w:cs="Tahoma"/>
                <w:b/>
                <w:sz w:val="24"/>
                <w:szCs w:val="24"/>
              </w:rPr>
            </w:pPr>
          </w:p>
        </w:tc>
      </w:tr>
      <w:tr w:rsidR="00B3094A" w:rsidRPr="000B0732" w:rsidTr="00236E88">
        <w:trPr>
          <w:trHeight w:val="567"/>
        </w:trPr>
        <w:tc>
          <w:tcPr>
            <w:tcW w:w="643" w:type="pct"/>
          </w:tcPr>
          <w:p w:rsidR="00B3094A" w:rsidRPr="000B0732" w:rsidRDefault="00B3094A" w:rsidP="000B0732">
            <w:pPr>
              <w:spacing w:after="0" w:line="276" w:lineRule="auto"/>
              <w:ind w:firstLine="567"/>
              <w:jc w:val="both"/>
              <w:rPr>
                <w:rFonts w:ascii="Tahoma" w:hAnsi="Tahoma" w:cs="Tahoma"/>
                <w:b/>
                <w:sz w:val="24"/>
                <w:szCs w:val="24"/>
              </w:rPr>
            </w:pPr>
          </w:p>
        </w:tc>
        <w:tc>
          <w:tcPr>
            <w:tcW w:w="2257" w:type="pct"/>
          </w:tcPr>
          <w:p w:rsidR="00B3094A" w:rsidRPr="000B0732" w:rsidRDefault="00B3094A" w:rsidP="000B0732">
            <w:pPr>
              <w:spacing w:after="0" w:line="276" w:lineRule="auto"/>
              <w:ind w:firstLine="567"/>
              <w:jc w:val="both"/>
              <w:rPr>
                <w:rFonts w:ascii="Tahoma" w:hAnsi="Tahoma" w:cs="Tahoma"/>
                <w:b/>
                <w:sz w:val="24"/>
                <w:szCs w:val="24"/>
              </w:rPr>
            </w:pPr>
          </w:p>
        </w:tc>
        <w:tc>
          <w:tcPr>
            <w:tcW w:w="2100" w:type="pct"/>
          </w:tcPr>
          <w:p w:rsidR="00B3094A" w:rsidRPr="000B0732" w:rsidRDefault="00B3094A" w:rsidP="000B0732">
            <w:pPr>
              <w:spacing w:after="0" w:line="276" w:lineRule="auto"/>
              <w:ind w:firstLine="567"/>
              <w:jc w:val="both"/>
              <w:rPr>
                <w:rFonts w:ascii="Tahoma" w:hAnsi="Tahoma" w:cs="Tahoma"/>
                <w:b/>
                <w:sz w:val="24"/>
                <w:szCs w:val="24"/>
              </w:rPr>
            </w:pPr>
          </w:p>
        </w:tc>
      </w:tr>
      <w:tr w:rsidR="00B3094A" w:rsidRPr="000B0732" w:rsidTr="00236E88">
        <w:trPr>
          <w:trHeight w:val="567"/>
        </w:trPr>
        <w:tc>
          <w:tcPr>
            <w:tcW w:w="643" w:type="pct"/>
          </w:tcPr>
          <w:p w:rsidR="00B3094A" w:rsidRPr="000B0732" w:rsidRDefault="00B3094A" w:rsidP="000B0732">
            <w:pPr>
              <w:spacing w:after="0" w:line="276" w:lineRule="auto"/>
              <w:ind w:firstLine="567"/>
              <w:jc w:val="both"/>
              <w:rPr>
                <w:rFonts w:ascii="Tahoma" w:hAnsi="Tahoma" w:cs="Tahoma"/>
                <w:b/>
                <w:sz w:val="24"/>
                <w:szCs w:val="24"/>
              </w:rPr>
            </w:pPr>
          </w:p>
        </w:tc>
        <w:tc>
          <w:tcPr>
            <w:tcW w:w="2257" w:type="pct"/>
          </w:tcPr>
          <w:p w:rsidR="00B3094A" w:rsidRPr="000B0732" w:rsidRDefault="00B3094A" w:rsidP="000B0732">
            <w:pPr>
              <w:spacing w:after="0" w:line="276" w:lineRule="auto"/>
              <w:ind w:firstLine="567"/>
              <w:jc w:val="both"/>
              <w:rPr>
                <w:rFonts w:ascii="Tahoma" w:hAnsi="Tahoma" w:cs="Tahoma"/>
                <w:b/>
                <w:sz w:val="24"/>
                <w:szCs w:val="24"/>
              </w:rPr>
            </w:pPr>
          </w:p>
        </w:tc>
        <w:tc>
          <w:tcPr>
            <w:tcW w:w="2100" w:type="pct"/>
          </w:tcPr>
          <w:p w:rsidR="00B3094A" w:rsidRPr="000B0732" w:rsidRDefault="00B3094A" w:rsidP="000B0732">
            <w:pPr>
              <w:spacing w:after="0" w:line="276" w:lineRule="auto"/>
              <w:ind w:firstLine="567"/>
              <w:jc w:val="both"/>
              <w:rPr>
                <w:rFonts w:ascii="Tahoma" w:hAnsi="Tahoma" w:cs="Tahoma"/>
                <w:b/>
                <w:sz w:val="24"/>
                <w:szCs w:val="24"/>
              </w:rPr>
            </w:pPr>
          </w:p>
        </w:tc>
      </w:tr>
      <w:tr w:rsidR="00B3094A" w:rsidRPr="000B0732" w:rsidTr="00236E88">
        <w:trPr>
          <w:trHeight w:val="567"/>
        </w:trPr>
        <w:tc>
          <w:tcPr>
            <w:tcW w:w="643" w:type="pct"/>
          </w:tcPr>
          <w:p w:rsidR="00B3094A" w:rsidRPr="000B0732" w:rsidRDefault="00B3094A" w:rsidP="000B0732">
            <w:pPr>
              <w:spacing w:after="0" w:line="276" w:lineRule="auto"/>
              <w:ind w:firstLine="567"/>
              <w:jc w:val="both"/>
              <w:rPr>
                <w:rFonts w:ascii="Tahoma" w:hAnsi="Tahoma" w:cs="Tahoma"/>
                <w:b/>
                <w:sz w:val="24"/>
                <w:szCs w:val="24"/>
              </w:rPr>
            </w:pPr>
          </w:p>
        </w:tc>
        <w:tc>
          <w:tcPr>
            <w:tcW w:w="2257" w:type="pct"/>
          </w:tcPr>
          <w:p w:rsidR="00B3094A" w:rsidRPr="000B0732" w:rsidRDefault="00B3094A" w:rsidP="000B0732">
            <w:pPr>
              <w:spacing w:after="0" w:line="276" w:lineRule="auto"/>
              <w:ind w:firstLine="567"/>
              <w:jc w:val="both"/>
              <w:rPr>
                <w:rFonts w:ascii="Tahoma" w:hAnsi="Tahoma" w:cs="Tahoma"/>
                <w:b/>
                <w:sz w:val="24"/>
                <w:szCs w:val="24"/>
              </w:rPr>
            </w:pPr>
          </w:p>
        </w:tc>
        <w:tc>
          <w:tcPr>
            <w:tcW w:w="2100" w:type="pct"/>
          </w:tcPr>
          <w:p w:rsidR="00B3094A" w:rsidRPr="000B0732" w:rsidRDefault="00B3094A" w:rsidP="000B0732">
            <w:pPr>
              <w:spacing w:after="0" w:line="276" w:lineRule="auto"/>
              <w:ind w:firstLine="567"/>
              <w:jc w:val="both"/>
              <w:rPr>
                <w:rFonts w:ascii="Tahoma" w:hAnsi="Tahoma" w:cs="Tahoma"/>
                <w:b/>
                <w:sz w:val="24"/>
                <w:szCs w:val="24"/>
              </w:rPr>
            </w:pPr>
          </w:p>
        </w:tc>
      </w:tr>
      <w:tr w:rsidR="00B3094A" w:rsidRPr="000B0732" w:rsidTr="00236E88">
        <w:trPr>
          <w:trHeight w:val="567"/>
        </w:trPr>
        <w:tc>
          <w:tcPr>
            <w:tcW w:w="643" w:type="pct"/>
          </w:tcPr>
          <w:p w:rsidR="00B3094A" w:rsidRPr="000B0732" w:rsidRDefault="00B3094A" w:rsidP="000B0732">
            <w:pPr>
              <w:spacing w:after="0" w:line="276" w:lineRule="auto"/>
              <w:ind w:firstLine="567"/>
              <w:jc w:val="both"/>
              <w:rPr>
                <w:rFonts w:ascii="Tahoma" w:hAnsi="Tahoma" w:cs="Tahoma"/>
                <w:b/>
                <w:sz w:val="24"/>
                <w:szCs w:val="24"/>
              </w:rPr>
            </w:pPr>
          </w:p>
        </w:tc>
        <w:tc>
          <w:tcPr>
            <w:tcW w:w="2257" w:type="pct"/>
          </w:tcPr>
          <w:p w:rsidR="00B3094A" w:rsidRPr="000B0732" w:rsidRDefault="00B3094A" w:rsidP="000B0732">
            <w:pPr>
              <w:spacing w:after="0" w:line="276" w:lineRule="auto"/>
              <w:ind w:firstLine="567"/>
              <w:jc w:val="both"/>
              <w:rPr>
                <w:rFonts w:ascii="Tahoma" w:hAnsi="Tahoma" w:cs="Tahoma"/>
                <w:b/>
                <w:sz w:val="24"/>
                <w:szCs w:val="24"/>
              </w:rPr>
            </w:pPr>
          </w:p>
        </w:tc>
        <w:tc>
          <w:tcPr>
            <w:tcW w:w="2100" w:type="pct"/>
          </w:tcPr>
          <w:p w:rsidR="00B3094A" w:rsidRPr="000B0732" w:rsidRDefault="00B3094A" w:rsidP="000B0732">
            <w:pPr>
              <w:spacing w:after="0" w:line="276" w:lineRule="auto"/>
              <w:ind w:firstLine="567"/>
              <w:jc w:val="both"/>
              <w:rPr>
                <w:rFonts w:ascii="Tahoma" w:hAnsi="Tahoma" w:cs="Tahoma"/>
                <w:b/>
                <w:sz w:val="24"/>
                <w:szCs w:val="24"/>
              </w:rPr>
            </w:pPr>
          </w:p>
        </w:tc>
      </w:tr>
      <w:tr w:rsidR="00B3094A" w:rsidRPr="000B0732" w:rsidTr="00236E88">
        <w:trPr>
          <w:trHeight w:val="567"/>
        </w:trPr>
        <w:tc>
          <w:tcPr>
            <w:tcW w:w="643" w:type="pct"/>
          </w:tcPr>
          <w:p w:rsidR="00B3094A" w:rsidRPr="000B0732" w:rsidRDefault="00B3094A" w:rsidP="000B0732">
            <w:pPr>
              <w:spacing w:after="0" w:line="276" w:lineRule="auto"/>
              <w:ind w:firstLine="567"/>
              <w:jc w:val="both"/>
              <w:rPr>
                <w:rFonts w:ascii="Tahoma" w:hAnsi="Tahoma" w:cs="Tahoma"/>
                <w:b/>
                <w:sz w:val="24"/>
                <w:szCs w:val="24"/>
              </w:rPr>
            </w:pPr>
          </w:p>
        </w:tc>
        <w:tc>
          <w:tcPr>
            <w:tcW w:w="2257" w:type="pct"/>
          </w:tcPr>
          <w:p w:rsidR="00B3094A" w:rsidRPr="000B0732" w:rsidRDefault="00B3094A" w:rsidP="000B0732">
            <w:pPr>
              <w:spacing w:after="0" w:line="276" w:lineRule="auto"/>
              <w:ind w:firstLine="567"/>
              <w:jc w:val="both"/>
              <w:rPr>
                <w:rFonts w:ascii="Tahoma" w:hAnsi="Tahoma" w:cs="Tahoma"/>
                <w:b/>
                <w:sz w:val="24"/>
                <w:szCs w:val="24"/>
              </w:rPr>
            </w:pPr>
          </w:p>
        </w:tc>
        <w:tc>
          <w:tcPr>
            <w:tcW w:w="2100" w:type="pct"/>
          </w:tcPr>
          <w:p w:rsidR="00B3094A" w:rsidRPr="000B0732" w:rsidRDefault="00B3094A" w:rsidP="000B0732">
            <w:pPr>
              <w:spacing w:after="0" w:line="276" w:lineRule="auto"/>
              <w:ind w:firstLine="567"/>
              <w:jc w:val="both"/>
              <w:rPr>
                <w:rFonts w:ascii="Tahoma" w:hAnsi="Tahoma" w:cs="Tahoma"/>
                <w:b/>
                <w:sz w:val="24"/>
                <w:szCs w:val="24"/>
              </w:rPr>
            </w:pPr>
          </w:p>
        </w:tc>
      </w:tr>
      <w:tr w:rsidR="00B3094A" w:rsidRPr="000B0732" w:rsidTr="00236E88">
        <w:trPr>
          <w:trHeight w:val="567"/>
        </w:trPr>
        <w:tc>
          <w:tcPr>
            <w:tcW w:w="643" w:type="pct"/>
          </w:tcPr>
          <w:p w:rsidR="00B3094A" w:rsidRPr="000B0732" w:rsidRDefault="00B3094A" w:rsidP="000B0732">
            <w:pPr>
              <w:spacing w:after="0" w:line="276" w:lineRule="auto"/>
              <w:ind w:firstLine="567"/>
              <w:jc w:val="both"/>
              <w:rPr>
                <w:rFonts w:ascii="Tahoma" w:hAnsi="Tahoma" w:cs="Tahoma"/>
                <w:b/>
                <w:sz w:val="24"/>
                <w:szCs w:val="24"/>
              </w:rPr>
            </w:pPr>
          </w:p>
        </w:tc>
        <w:tc>
          <w:tcPr>
            <w:tcW w:w="2257" w:type="pct"/>
          </w:tcPr>
          <w:p w:rsidR="00B3094A" w:rsidRPr="000B0732" w:rsidRDefault="00B3094A" w:rsidP="000B0732">
            <w:pPr>
              <w:spacing w:after="0" w:line="276" w:lineRule="auto"/>
              <w:ind w:firstLine="567"/>
              <w:jc w:val="both"/>
              <w:rPr>
                <w:rFonts w:ascii="Tahoma" w:hAnsi="Tahoma" w:cs="Tahoma"/>
                <w:b/>
                <w:sz w:val="24"/>
                <w:szCs w:val="24"/>
              </w:rPr>
            </w:pPr>
          </w:p>
        </w:tc>
        <w:tc>
          <w:tcPr>
            <w:tcW w:w="2100" w:type="pct"/>
          </w:tcPr>
          <w:p w:rsidR="00B3094A" w:rsidRPr="000B0732" w:rsidRDefault="00B3094A" w:rsidP="000B0732">
            <w:pPr>
              <w:spacing w:after="0" w:line="276" w:lineRule="auto"/>
              <w:ind w:firstLine="567"/>
              <w:jc w:val="both"/>
              <w:rPr>
                <w:rFonts w:ascii="Tahoma" w:hAnsi="Tahoma" w:cs="Tahoma"/>
                <w:b/>
                <w:sz w:val="24"/>
                <w:szCs w:val="24"/>
              </w:rPr>
            </w:pPr>
          </w:p>
        </w:tc>
      </w:tr>
      <w:tr w:rsidR="00B3094A" w:rsidRPr="000B0732" w:rsidTr="00236E88">
        <w:trPr>
          <w:trHeight w:val="567"/>
        </w:trPr>
        <w:tc>
          <w:tcPr>
            <w:tcW w:w="643" w:type="pct"/>
          </w:tcPr>
          <w:p w:rsidR="00B3094A" w:rsidRPr="000B0732" w:rsidRDefault="00B3094A" w:rsidP="000B0732">
            <w:pPr>
              <w:spacing w:after="0" w:line="276" w:lineRule="auto"/>
              <w:ind w:firstLine="567"/>
              <w:jc w:val="both"/>
              <w:rPr>
                <w:rFonts w:ascii="Tahoma" w:hAnsi="Tahoma" w:cs="Tahoma"/>
                <w:b/>
                <w:sz w:val="24"/>
                <w:szCs w:val="24"/>
              </w:rPr>
            </w:pPr>
          </w:p>
        </w:tc>
        <w:tc>
          <w:tcPr>
            <w:tcW w:w="2257" w:type="pct"/>
          </w:tcPr>
          <w:p w:rsidR="00B3094A" w:rsidRPr="000B0732" w:rsidRDefault="00B3094A" w:rsidP="000B0732">
            <w:pPr>
              <w:spacing w:after="0" w:line="276" w:lineRule="auto"/>
              <w:ind w:firstLine="567"/>
              <w:jc w:val="both"/>
              <w:rPr>
                <w:rFonts w:ascii="Tahoma" w:hAnsi="Tahoma" w:cs="Tahoma"/>
                <w:b/>
                <w:sz w:val="24"/>
                <w:szCs w:val="24"/>
              </w:rPr>
            </w:pPr>
          </w:p>
        </w:tc>
        <w:tc>
          <w:tcPr>
            <w:tcW w:w="2100" w:type="pct"/>
          </w:tcPr>
          <w:p w:rsidR="00B3094A" w:rsidRPr="000B0732" w:rsidRDefault="00B3094A" w:rsidP="000B0732">
            <w:pPr>
              <w:spacing w:after="0" w:line="276" w:lineRule="auto"/>
              <w:ind w:firstLine="567"/>
              <w:jc w:val="both"/>
              <w:rPr>
                <w:rFonts w:ascii="Tahoma" w:hAnsi="Tahoma" w:cs="Tahoma"/>
                <w:b/>
                <w:sz w:val="24"/>
                <w:szCs w:val="24"/>
              </w:rPr>
            </w:pPr>
          </w:p>
        </w:tc>
      </w:tr>
      <w:tr w:rsidR="00B3094A" w:rsidRPr="000B0732" w:rsidTr="00236E88">
        <w:trPr>
          <w:trHeight w:val="567"/>
        </w:trPr>
        <w:tc>
          <w:tcPr>
            <w:tcW w:w="643" w:type="pct"/>
          </w:tcPr>
          <w:p w:rsidR="00B3094A" w:rsidRPr="000B0732" w:rsidRDefault="00B3094A" w:rsidP="000B0732">
            <w:pPr>
              <w:spacing w:after="0" w:line="276" w:lineRule="auto"/>
              <w:ind w:firstLine="567"/>
              <w:jc w:val="both"/>
              <w:rPr>
                <w:rFonts w:ascii="Tahoma" w:hAnsi="Tahoma" w:cs="Tahoma"/>
                <w:b/>
                <w:sz w:val="24"/>
                <w:szCs w:val="24"/>
              </w:rPr>
            </w:pPr>
          </w:p>
        </w:tc>
        <w:tc>
          <w:tcPr>
            <w:tcW w:w="2257" w:type="pct"/>
          </w:tcPr>
          <w:p w:rsidR="00B3094A" w:rsidRPr="000B0732" w:rsidRDefault="00B3094A" w:rsidP="000B0732">
            <w:pPr>
              <w:spacing w:after="0" w:line="276" w:lineRule="auto"/>
              <w:ind w:firstLine="567"/>
              <w:jc w:val="both"/>
              <w:rPr>
                <w:rFonts w:ascii="Tahoma" w:hAnsi="Tahoma" w:cs="Tahoma"/>
                <w:b/>
                <w:sz w:val="24"/>
                <w:szCs w:val="24"/>
              </w:rPr>
            </w:pPr>
          </w:p>
        </w:tc>
        <w:tc>
          <w:tcPr>
            <w:tcW w:w="2100" w:type="pct"/>
          </w:tcPr>
          <w:p w:rsidR="00B3094A" w:rsidRPr="000B0732" w:rsidRDefault="00B3094A" w:rsidP="000B0732">
            <w:pPr>
              <w:spacing w:after="0" w:line="276" w:lineRule="auto"/>
              <w:ind w:firstLine="567"/>
              <w:jc w:val="both"/>
              <w:rPr>
                <w:rFonts w:ascii="Tahoma" w:hAnsi="Tahoma" w:cs="Tahoma"/>
                <w:b/>
                <w:sz w:val="24"/>
                <w:szCs w:val="24"/>
              </w:rPr>
            </w:pPr>
          </w:p>
        </w:tc>
      </w:tr>
      <w:tr w:rsidR="00B3094A" w:rsidRPr="000B0732" w:rsidTr="00236E88">
        <w:trPr>
          <w:trHeight w:val="567"/>
        </w:trPr>
        <w:tc>
          <w:tcPr>
            <w:tcW w:w="643" w:type="pct"/>
          </w:tcPr>
          <w:p w:rsidR="00B3094A" w:rsidRPr="000B0732" w:rsidRDefault="00B3094A" w:rsidP="000B0732">
            <w:pPr>
              <w:spacing w:after="0" w:line="276" w:lineRule="auto"/>
              <w:ind w:firstLine="567"/>
              <w:jc w:val="both"/>
              <w:rPr>
                <w:rFonts w:ascii="Tahoma" w:hAnsi="Tahoma" w:cs="Tahoma"/>
                <w:b/>
                <w:sz w:val="24"/>
                <w:szCs w:val="24"/>
              </w:rPr>
            </w:pPr>
          </w:p>
        </w:tc>
        <w:tc>
          <w:tcPr>
            <w:tcW w:w="2257" w:type="pct"/>
          </w:tcPr>
          <w:p w:rsidR="00B3094A" w:rsidRPr="000B0732" w:rsidRDefault="00B3094A" w:rsidP="000B0732">
            <w:pPr>
              <w:spacing w:after="0" w:line="276" w:lineRule="auto"/>
              <w:ind w:firstLine="567"/>
              <w:jc w:val="both"/>
              <w:rPr>
                <w:rFonts w:ascii="Tahoma" w:hAnsi="Tahoma" w:cs="Tahoma"/>
                <w:b/>
                <w:sz w:val="24"/>
                <w:szCs w:val="24"/>
              </w:rPr>
            </w:pPr>
          </w:p>
        </w:tc>
        <w:tc>
          <w:tcPr>
            <w:tcW w:w="2100" w:type="pct"/>
          </w:tcPr>
          <w:p w:rsidR="00B3094A" w:rsidRPr="000B0732" w:rsidRDefault="00B3094A" w:rsidP="000B0732">
            <w:pPr>
              <w:spacing w:after="0" w:line="276" w:lineRule="auto"/>
              <w:ind w:firstLine="567"/>
              <w:jc w:val="both"/>
              <w:rPr>
                <w:rFonts w:ascii="Tahoma" w:hAnsi="Tahoma" w:cs="Tahoma"/>
                <w:b/>
                <w:sz w:val="24"/>
                <w:szCs w:val="24"/>
              </w:rPr>
            </w:pPr>
          </w:p>
        </w:tc>
      </w:tr>
      <w:tr w:rsidR="00145ECB" w:rsidRPr="000B0732" w:rsidTr="00236E88">
        <w:trPr>
          <w:trHeight w:val="567"/>
        </w:trPr>
        <w:tc>
          <w:tcPr>
            <w:tcW w:w="643" w:type="pct"/>
          </w:tcPr>
          <w:p w:rsidR="00145ECB" w:rsidRPr="000B0732" w:rsidRDefault="00145ECB" w:rsidP="000B0732">
            <w:pPr>
              <w:spacing w:after="0" w:line="276" w:lineRule="auto"/>
              <w:ind w:firstLine="567"/>
              <w:jc w:val="both"/>
              <w:rPr>
                <w:rFonts w:ascii="Tahoma" w:hAnsi="Tahoma" w:cs="Tahoma"/>
                <w:b/>
                <w:sz w:val="24"/>
                <w:szCs w:val="24"/>
              </w:rPr>
            </w:pPr>
          </w:p>
        </w:tc>
        <w:tc>
          <w:tcPr>
            <w:tcW w:w="2257" w:type="pct"/>
          </w:tcPr>
          <w:p w:rsidR="00145ECB" w:rsidRPr="000B0732" w:rsidRDefault="00145ECB" w:rsidP="000B0732">
            <w:pPr>
              <w:spacing w:after="0" w:line="276" w:lineRule="auto"/>
              <w:ind w:firstLine="567"/>
              <w:jc w:val="both"/>
              <w:rPr>
                <w:rFonts w:ascii="Tahoma" w:hAnsi="Tahoma" w:cs="Tahoma"/>
                <w:b/>
                <w:sz w:val="24"/>
                <w:szCs w:val="24"/>
              </w:rPr>
            </w:pPr>
          </w:p>
        </w:tc>
        <w:tc>
          <w:tcPr>
            <w:tcW w:w="2100" w:type="pct"/>
          </w:tcPr>
          <w:p w:rsidR="00145ECB" w:rsidRPr="000B0732" w:rsidRDefault="00145ECB" w:rsidP="000B0732">
            <w:pPr>
              <w:spacing w:after="0" w:line="276" w:lineRule="auto"/>
              <w:ind w:firstLine="567"/>
              <w:jc w:val="both"/>
              <w:rPr>
                <w:rFonts w:ascii="Tahoma" w:hAnsi="Tahoma" w:cs="Tahoma"/>
                <w:b/>
                <w:sz w:val="24"/>
                <w:szCs w:val="24"/>
              </w:rPr>
            </w:pPr>
          </w:p>
        </w:tc>
      </w:tr>
      <w:tr w:rsidR="00BC3AF7" w:rsidRPr="000B0732" w:rsidTr="00236E88">
        <w:trPr>
          <w:trHeight w:val="567"/>
        </w:trPr>
        <w:tc>
          <w:tcPr>
            <w:tcW w:w="643" w:type="pct"/>
          </w:tcPr>
          <w:p w:rsidR="00BC3AF7" w:rsidRPr="000B0732" w:rsidRDefault="00BC3AF7" w:rsidP="000B0732">
            <w:pPr>
              <w:spacing w:after="0" w:line="276" w:lineRule="auto"/>
              <w:ind w:firstLine="567"/>
              <w:jc w:val="both"/>
              <w:rPr>
                <w:rFonts w:ascii="Tahoma" w:hAnsi="Tahoma" w:cs="Tahoma"/>
                <w:b/>
                <w:sz w:val="24"/>
                <w:szCs w:val="24"/>
              </w:rPr>
            </w:pPr>
          </w:p>
        </w:tc>
        <w:tc>
          <w:tcPr>
            <w:tcW w:w="2257" w:type="pct"/>
          </w:tcPr>
          <w:p w:rsidR="00BC3AF7" w:rsidRPr="000B0732" w:rsidRDefault="00BC3AF7" w:rsidP="000B0732">
            <w:pPr>
              <w:spacing w:after="0" w:line="276" w:lineRule="auto"/>
              <w:ind w:firstLine="567"/>
              <w:jc w:val="both"/>
              <w:rPr>
                <w:rFonts w:ascii="Tahoma" w:hAnsi="Tahoma" w:cs="Tahoma"/>
                <w:b/>
                <w:sz w:val="24"/>
                <w:szCs w:val="24"/>
              </w:rPr>
            </w:pPr>
          </w:p>
        </w:tc>
        <w:tc>
          <w:tcPr>
            <w:tcW w:w="2100" w:type="pct"/>
          </w:tcPr>
          <w:p w:rsidR="00BC3AF7" w:rsidRPr="000B0732" w:rsidRDefault="00BC3AF7" w:rsidP="000B0732">
            <w:pPr>
              <w:spacing w:after="0" w:line="276" w:lineRule="auto"/>
              <w:ind w:firstLine="567"/>
              <w:jc w:val="both"/>
              <w:rPr>
                <w:rFonts w:ascii="Tahoma" w:hAnsi="Tahoma" w:cs="Tahoma"/>
                <w:b/>
                <w:sz w:val="24"/>
                <w:szCs w:val="24"/>
              </w:rPr>
            </w:pPr>
          </w:p>
        </w:tc>
      </w:tr>
      <w:tr w:rsidR="00BC3AF7" w:rsidRPr="000B0732" w:rsidTr="00236E88">
        <w:trPr>
          <w:trHeight w:val="567"/>
        </w:trPr>
        <w:tc>
          <w:tcPr>
            <w:tcW w:w="643" w:type="pct"/>
          </w:tcPr>
          <w:p w:rsidR="00BC3AF7" w:rsidRPr="000B0732" w:rsidRDefault="00BC3AF7" w:rsidP="000B0732">
            <w:pPr>
              <w:spacing w:after="0" w:line="276" w:lineRule="auto"/>
              <w:ind w:firstLine="567"/>
              <w:jc w:val="both"/>
              <w:rPr>
                <w:rFonts w:ascii="Tahoma" w:hAnsi="Tahoma" w:cs="Tahoma"/>
                <w:b/>
                <w:sz w:val="24"/>
                <w:szCs w:val="24"/>
              </w:rPr>
            </w:pPr>
          </w:p>
        </w:tc>
        <w:tc>
          <w:tcPr>
            <w:tcW w:w="2257" w:type="pct"/>
          </w:tcPr>
          <w:p w:rsidR="00BC3AF7" w:rsidRPr="000B0732" w:rsidRDefault="00BC3AF7" w:rsidP="000B0732">
            <w:pPr>
              <w:spacing w:after="0" w:line="276" w:lineRule="auto"/>
              <w:ind w:firstLine="567"/>
              <w:jc w:val="both"/>
              <w:rPr>
                <w:rFonts w:ascii="Tahoma" w:hAnsi="Tahoma" w:cs="Tahoma"/>
                <w:b/>
                <w:sz w:val="24"/>
                <w:szCs w:val="24"/>
              </w:rPr>
            </w:pPr>
          </w:p>
        </w:tc>
        <w:tc>
          <w:tcPr>
            <w:tcW w:w="2100" w:type="pct"/>
          </w:tcPr>
          <w:p w:rsidR="00BC3AF7" w:rsidRPr="000B0732" w:rsidRDefault="00BC3AF7" w:rsidP="000B0732">
            <w:pPr>
              <w:spacing w:after="0" w:line="276" w:lineRule="auto"/>
              <w:ind w:firstLine="567"/>
              <w:jc w:val="both"/>
              <w:rPr>
                <w:rFonts w:ascii="Tahoma" w:hAnsi="Tahoma" w:cs="Tahoma"/>
                <w:b/>
                <w:sz w:val="24"/>
                <w:szCs w:val="24"/>
              </w:rPr>
            </w:pPr>
          </w:p>
        </w:tc>
      </w:tr>
      <w:tr w:rsidR="00BC3AF7" w:rsidRPr="000B0732" w:rsidTr="00236E88">
        <w:trPr>
          <w:trHeight w:val="567"/>
        </w:trPr>
        <w:tc>
          <w:tcPr>
            <w:tcW w:w="643" w:type="pct"/>
          </w:tcPr>
          <w:p w:rsidR="00BC3AF7" w:rsidRPr="000B0732" w:rsidRDefault="00BC3AF7" w:rsidP="000B0732">
            <w:pPr>
              <w:spacing w:after="0" w:line="276" w:lineRule="auto"/>
              <w:ind w:firstLine="567"/>
              <w:jc w:val="both"/>
              <w:rPr>
                <w:rFonts w:ascii="Tahoma" w:hAnsi="Tahoma" w:cs="Tahoma"/>
                <w:b/>
                <w:sz w:val="24"/>
                <w:szCs w:val="24"/>
              </w:rPr>
            </w:pPr>
          </w:p>
        </w:tc>
        <w:tc>
          <w:tcPr>
            <w:tcW w:w="2257" w:type="pct"/>
          </w:tcPr>
          <w:p w:rsidR="00BC3AF7" w:rsidRPr="000B0732" w:rsidRDefault="00BC3AF7" w:rsidP="000B0732">
            <w:pPr>
              <w:spacing w:after="0" w:line="276" w:lineRule="auto"/>
              <w:ind w:firstLine="567"/>
              <w:jc w:val="both"/>
              <w:rPr>
                <w:rFonts w:ascii="Tahoma" w:hAnsi="Tahoma" w:cs="Tahoma"/>
                <w:b/>
                <w:sz w:val="24"/>
                <w:szCs w:val="24"/>
              </w:rPr>
            </w:pPr>
          </w:p>
        </w:tc>
        <w:tc>
          <w:tcPr>
            <w:tcW w:w="2100" w:type="pct"/>
          </w:tcPr>
          <w:p w:rsidR="00BC3AF7" w:rsidRPr="000B0732" w:rsidRDefault="00BC3AF7" w:rsidP="000B0732">
            <w:pPr>
              <w:spacing w:after="0" w:line="276" w:lineRule="auto"/>
              <w:ind w:firstLine="567"/>
              <w:jc w:val="both"/>
              <w:rPr>
                <w:rFonts w:ascii="Tahoma" w:hAnsi="Tahoma" w:cs="Tahoma"/>
                <w:b/>
                <w:sz w:val="24"/>
                <w:szCs w:val="24"/>
              </w:rPr>
            </w:pPr>
          </w:p>
        </w:tc>
      </w:tr>
    </w:tbl>
    <w:p w:rsidR="00872B86" w:rsidRDefault="00872B86" w:rsidP="000B0732">
      <w:pPr>
        <w:spacing w:after="0" w:line="276" w:lineRule="auto"/>
        <w:ind w:firstLine="567"/>
        <w:jc w:val="both"/>
        <w:rPr>
          <w:rFonts w:ascii="Tahoma" w:hAnsi="Tahoma" w:cs="Tahoma"/>
          <w:b/>
          <w:color w:val="000000"/>
          <w:sz w:val="24"/>
          <w:szCs w:val="24"/>
        </w:rPr>
      </w:pPr>
    </w:p>
    <w:p w:rsidR="00872B86" w:rsidRDefault="00872B86" w:rsidP="000B0732">
      <w:pPr>
        <w:spacing w:after="0" w:line="276" w:lineRule="auto"/>
        <w:ind w:firstLine="567"/>
        <w:jc w:val="both"/>
        <w:rPr>
          <w:rFonts w:ascii="Tahoma" w:hAnsi="Tahoma" w:cs="Tahoma"/>
          <w:b/>
          <w:color w:val="000000"/>
          <w:sz w:val="24"/>
          <w:szCs w:val="24"/>
        </w:rPr>
      </w:pPr>
    </w:p>
    <w:p w:rsidR="00872B86" w:rsidRDefault="00872B86"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r w:rsidRPr="000B0732">
        <w:rPr>
          <w:rFonts w:ascii="Tahoma" w:hAnsi="Tahoma" w:cs="Tahoma"/>
          <w:b/>
          <w:color w:val="000000"/>
          <w:sz w:val="24"/>
          <w:szCs w:val="24"/>
        </w:rPr>
        <w:lastRenderedPageBreak/>
        <w:t>Сведен</w:t>
      </w:r>
      <w:r w:rsidR="00872B86">
        <w:rPr>
          <w:rFonts w:ascii="Tahoma" w:hAnsi="Tahoma" w:cs="Tahoma"/>
          <w:b/>
          <w:color w:val="000000"/>
          <w:sz w:val="24"/>
          <w:szCs w:val="24"/>
        </w:rPr>
        <w:t>ия о местонахождении подъемника</w:t>
      </w:r>
    </w:p>
    <w:tbl>
      <w:tblPr>
        <w:tblStyle w:val="a4"/>
        <w:tblW w:w="9351" w:type="dxa"/>
        <w:tblLook w:val="04A0" w:firstRow="1" w:lastRow="0" w:firstColumn="1" w:lastColumn="0" w:noHBand="0" w:noVBand="1"/>
      </w:tblPr>
      <w:tblGrid>
        <w:gridCol w:w="2830"/>
        <w:gridCol w:w="4536"/>
        <w:gridCol w:w="1985"/>
      </w:tblGrid>
      <w:tr w:rsidR="003744E8" w:rsidRPr="000B0732" w:rsidTr="00872B86">
        <w:tc>
          <w:tcPr>
            <w:tcW w:w="2830" w:type="dxa"/>
            <w:shd w:val="pct15" w:color="auto" w:fill="auto"/>
            <w:vAlign w:val="center"/>
          </w:tcPr>
          <w:p w:rsidR="003744E8" w:rsidRPr="000B0732" w:rsidRDefault="003744E8" w:rsidP="00872B86">
            <w:pPr>
              <w:spacing w:line="276" w:lineRule="auto"/>
              <w:ind w:firstLine="22"/>
              <w:jc w:val="center"/>
              <w:rPr>
                <w:rFonts w:ascii="Tahoma" w:hAnsi="Tahoma" w:cs="Tahoma"/>
                <w:b/>
                <w:color w:val="000000"/>
                <w:sz w:val="24"/>
                <w:szCs w:val="24"/>
              </w:rPr>
            </w:pPr>
            <w:r w:rsidRPr="000B0732">
              <w:rPr>
                <w:rFonts w:ascii="Tahoma" w:hAnsi="Tahoma" w:cs="Tahoma"/>
                <w:b/>
                <w:color w:val="000000"/>
                <w:sz w:val="24"/>
                <w:szCs w:val="24"/>
              </w:rPr>
              <w:t>Наименование предприятия-владельца подъемника</w:t>
            </w:r>
          </w:p>
        </w:tc>
        <w:tc>
          <w:tcPr>
            <w:tcW w:w="4536" w:type="dxa"/>
            <w:shd w:val="pct15" w:color="auto" w:fill="auto"/>
            <w:vAlign w:val="center"/>
          </w:tcPr>
          <w:p w:rsidR="003744E8" w:rsidRPr="000B0732" w:rsidRDefault="003744E8" w:rsidP="00872B86">
            <w:pPr>
              <w:spacing w:line="276" w:lineRule="auto"/>
              <w:ind w:firstLine="22"/>
              <w:jc w:val="center"/>
              <w:rPr>
                <w:rFonts w:ascii="Tahoma" w:hAnsi="Tahoma" w:cs="Tahoma"/>
                <w:b/>
                <w:color w:val="000000"/>
                <w:sz w:val="24"/>
                <w:szCs w:val="24"/>
              </w:rPr>
            </w:pPr>
            <w:r w:rsidRPr="000B0732">
              <w:rPr>
                <w:rFonts w:ascii="Tahoma" w:hAnsi="Tahoma" w:cs="Tahoma"/>
                <w:b/>
                <w:color w:val="000000"/>
                <w:sz w:val="24"/>
                <w:szCs w:val="24"/>
              </w:rPr>
              <w:t>Местонахождение подъемника</w:t>
            </w:r>
          </w:p>
        </w:tc>
        <w:tc>
          <w:tcPr>
            <w:tcW w:w="1985" w:type="dxa"/>
            <w:shd w:val="pct15" w:color="auto" w:fill="auto"/>
            <w:vAlign w:val="center"/>
          </w:tcPr>
          <w:p w:rsidR="003744E8" w:rsidRPr="000B0732" w:rsidRDefault="003744E8" w:rsidP="00872B86">
            <w:pPr>
              <w:spacing w:line="276" w:lineRule="auto"/>
              <w:ind w:firstLine="22"/>
              <w:jc w:val="center"/>
              <w:rPr>
                <w:rFonts w:ascii="Tahoma" w:hAnsi="Tahoma" w:cs="Tahoma"/>
                <w:b/>
                <w:color w:val="000000"/>
                <w:sz w:val="24"/>
                <w:szCs w:val="24"/>
              </w:rPr>
            </w:pPr>
            <w:r w:rsidRPr="000B0732">
              <w:rPr>
                <w:rFonts w:ascii="Tahoma" w:hAnsi="Tahoma" w:cs="Tahoma"/>
                <w:b/>
                <w:color w:val="000000"/>
                <w:sz w:val="24"/>
                <w:szCs w:val="24"/>
              </w:rPr>
              <w:t>Дата прибытия</w:t>
            </w: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83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536"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1985"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872B86" w:rsidRPr="000B0732" w:rsidTr="00872B86">
        <w:trPr>
          <w:trHeight w:val="567"/>
        </w:trPr>
        <w:tc>
          <w:tcPr>
            <w:tcW w:w="2830"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4536"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1985" w:type="dxa"/>
          </w:tcPr>
          <w:p w:rsidR="00872B86" w:rsidRPr="000B0732" w:rsidRDefault="00872B86" w:rsidP="000B0732">
            <w:pPr>
              <w:spacing w:line="276" w:lineRule="auto"/>
              <w:ind w:firstLine="567"/>
              <w:jc w:val="both"/>
              <w:rPr>
                <w:rFonts w:ascii="Tahoma" w:hAnsi="Tahoma" w:cs="Tahoma"/>
                <w:b/>
                <w:color w:val="000000"/>
                <w:sz w:val="24"/>
                <w:szCs w:val="24"/>
              </w:rPr>
            </w:pPr>
          </w:p>
        </w:tc>
      </w:tr>
      <w:tr w:rsidR="00872B86" w:rsidRPr="000B0732" w:rsidTr="00872B86">
        <w:trPr>
          <w:trHeight w:val="567"/>
        </w:trPr>
        <w:tc>
          <w:tcPr>
            <w:tcW w:w="2830"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4536"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1985" w:type="dxa"/>
          </w:tcPr>
          <w:p w:rsidR="00872B86" w:rsidRPr="000B0732" w:rsidRDefault="00872B86" w:rsidP="000B0732">
            <w:pPr>
              <w:spacing w:line="276" w:lineRule="auto"/>
              <w:ind w:firstLine="567"/>
              <w:jc w:val="both"/>
              <w:rPr>
                <w:rFonts w:ascii="Tahoma" w:hAnsi="Tahoma" w:cs="Tahoma"/>
                <w:b/>
                <w:color w:val="000000"/>
                <w:sz w:val="24"/>
                <w:szCs w:val="24"/>
              </w:rPr>
            </w:pPr>
          </w:p>
        </w:tc>
      </w:tr>
    </w:tbl>
    <w:p w:rsidR="00872B86" w:rsidRDefault="00872B86" w:rsidP="000B0732">
      <w:pPr>
        <w:spacing w:after="0" w:line="276" w:lineRule="auto"/>
        <w:ind w:firstLine="567"/>
        <w:jc w:val="both"/>
        <w:rPr>
          <w:rFonts w:ascii="Tahoma" w:hAnsi="Tahoma" w:cs="Tahoma"/>
          <w:b/>
          <w:color w:val="000000"/>
          <w:sz w:val="24"/>
          <w:szCs w:val="24"/>
        </w:rPr>
      </w:pPr>
    </w:p>
    <w:p w:rsidR="00872B86" w:rsidRDefault="00872B86" w:rsidP="000B0732">
      <w:pPr>
        <w:spacing w:after="0" w:line="276" w:lineRule="auto"/>
        <w:ind w:firstLine="567"/>
        <w:jc w:val="both"/>
        <w:rPr>
          <w:rFonts w:ascii="Tahoma" w:hAnsi="Tahoma" w:cs="Tahoma"/>
          <w:b/>
          <w:color w:val="000000"/>
          <w:sz w:val="24"/>
          <w:szCs w:val="24"/>
        </w:rPr>
      </w:pPr>
    </w:p>
    <w:p w:rsidR="00872B86" w:rsidRDefault="00872B86" w:rsidP="000B0732">
      <w:pPr>
        <w:spacing w:after="0" w:line="276" w:lineRule="auto"/>
        <w:ind w:firstLine="567"/>
        <w:jc w:val="both"/>
        <w:rPr>
          <w:rFonts w:ascii="Tahoma" w:hAnsi="Tahoma" w:cs="Tahoma"/>
          <w:b/>
          <w:color w:val="000000"/>
          <w:sz w:val="24"/>
          <w:szCs w:val="24"/>
        </w:rPr>
      </w:pPr>
    </w:p>
    <w:p w:rsidR="003744E8" w:rsidRPr="000B0732" w:rsidRDefault="003744E8" w:rsidP="00872B86">
      <w:pPr>
        <w:tabs>
          <w:tab w:val="left" w:pos="284"/>
        </w:tabs>
        <w:spacing w:after="0" w:line="276" w:lineRule="auto"/>
        <w:jc w:val="center"/>
        <w:rPr>
          <w:rFonts w:ascii="Tahoma" w:hAnsi="Tahoma" w:cs="Tahoma"/>
          <w:b/>
          <w:color w:val="000000"/>
          <w:sz w:val="24"/>
          <w:szCs w:val="24"/>
        </w:rPr>
      </w:pPr>
      <w:r w:rsidRPr="000B0732">
        <w:rPr>
          <w:rFonts w:ascii="Tahoma" w:hAnsi="Tahoma" w:cs="Tahoma"/>
          <w:b/>
          <w:color w:val="000000"/>
          <w:sz w:val="24"/>
          <w:szCs w:val="24"/>
        </w:rPr>
        <w:lastRenderedPageBreak/>
        <w:t>Сведения о назначении специалистов, ответственных за содержание п</w:t>
      </w:r>
      <w:r w:rsidR="00872B86">
        <w:rPr>
          <w:rFonts w:ascii="Tahoma" w:hAnsi="Tahoma" w:cs="Tahoma"/>
          <w:b/>
          <w:color w:val="000000"/>
          <w:sz w:val="24"/>
          <w:szCs w:val="24"/>
        </w:rPr>
        <w:t>одъемника в исправном состоянии</w:t>
      </w:r>
    </w:p>
    <w:tbl>
      <w:tblPr>
        <w:tblStyle w:val="a4"/>
        <w:tblW w:w="0" w:type="auto"/>
        <w:tblLook w:val="04A0" w:firstRow="1" w:lastRow="0" w:firstColumn="1" w:lastColumn="0" w:noHBand="0" w:noVBand="1"/>
      </w:tblPr>
      <w:tblGrid>
        <w:gridCol w:w="2231"/>
        <w:gridCol w:w="5197"/>
        <w:gridCol w:w="1917"/>
      </w:tblGrid>
      <w:tr w:rsidR="003744E8" w:rsidRPr="000B0732" w:rsidTr="00AC41B5">
        <w:tc>
          <w:tcPr>
            <w:tcW w:w="2405" w:type="dxa"/>
            <w:shd w:val="pct15" w:color="auto" w:fill="auto"/>
            <w:vAlign w:val="center"/>
          </w:tcPr>
          <w:p w:rsidR="003744E8" w:rsidRPr="000B0732" w:rsidRDefault="003744E8" w:rsidP="00872B86">
            <w:pPr>
              <w:tabs>
                <w:tab w:val="left" w:pos="180"/>
              </w:tabs>
              <w:spacing w:line="276" w:lineRule="auto"/>
              <w:jc w:val="center"/>
              <w:rPr>
                <w:rFonts w:ascii="Tahoma" w:hAnsi="Tahoma" w:cs="Tahoma"/>
                <w:b/>
                <w:color w:val="000000"/>
                <w:sz w:val="24"/>
                <w:szCs w:val="24"/>
              </w:rPr>
            </w:pPr>
            <w:r w:rsidRPr="000B0732">
              <w:rPr>
                <w:rFonts w:ascii="Tahoma" w:hAnsi="Tahoma" w:cs="Tahoma"/>
                <w:b/>
                <w:color w:val="000000"/>
                <w:sz w:val="24"/>
                <w:szCs w:val="24"/>
              </w:rPr>
              <w:t>Номер и дата приказа о назначении</w:t>
            </w:r>
          </w:p>
        </w:tc>
        <w:tc>
          <w:tcPr>
            <w:tcW w:w="6379" w:type="dxa"/>
            <w:shd w:val="pct15" w:color="auto" w:fill="auto"/>
            <w:vAlign w:val="center"/>
          </w:tcPr>
          <w:p w:rsidR="003744E8" w:rsidRPr="000B0732" w:rsidRDefault="003744E8" w:rsidP="00872B86">
            <w:pPr>
              <w:tabs>
                <w:tab w:val="left" w:pos="180"/>
              </w:tabs>
              <w:spacing w:line="276" w:lineRule="auto"/>
              <w:jc w:val="center"/>
              <w:rPr>
                <w:rFonts w:ascii="Tahoma" w:hAnsi="Tahoma" w:cs="Tahoma"/>
                <w:b/>
                <w:color w:val="000000"/>
                <w:sz w:val="24"/>
                <w:szCs w:val="24"/>
              </w:rPr>
            </w:pPr>
            <w:r w:rsidRPr="000B0732">
              <w:rPr>
                <w:rFonts w:ascii="Tahoma" w:hAnsi="Tahoma" w:cs="Tahoma"/>
                <w:b/>
                <w:color w:val="000000"/>
                <w:sz w:val="24"/>
                <w:szCs w:val="24"/>
              </w:rPr>
              <w:t>Фамилия, Имя, Отчество, должность</w:t>
            </w:r>
          </w:p>
        </w:tc>
        <w:tc>
          <w:tcPr>
            <w:tcW w:w="2126" w:type="dxa"/>
            <w:shd w:val="pct15" w:color="auto" w:fill="auto"/>
            <w:vAlign w:val="center"/>
          </w:tcPr>
          <w:p w:rsidR="003744E8" w:rsidRPr="000B0732" w:rsidRDefault="003744E8" w:rsidP="00872B86">
            <w:pPr>
              <w:tabs>
                <w:tab w:val="left" w:pos="180"/>
              </w:tabs>
              <w:spacing w:line="276" w:lineRule="auto"/>
              <w:jc w:val="center"/>
              <w:rPr>
                <w:rFonts w:ascii="Tahoma" w:hAnsi="Tahoma" w:cs="Tahoma"/>
                <w:b/>
                <w:color w:val="000000"/>
                <w:sz w:val="24"/>
                <w:szCs w:val="24"/>
              </w:rPr>
            </w:pPr>
            <w:r w:rsidRPr="000B0732">
              <w:rPr>
                <w:rFonts w:ascii="Tahoma" w:hAnsi="Tahoma" w:cs="Tahoma"/>
                <w:b/>
                <w:color w:val="000000"/>
                <w:sz w:val="24"/>
                <w:szCs w:val="24"/>
              </w:rPr>
              <w:t>Подпись</w:t>
            </w: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2405"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6379"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126"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872B86" w:rsidRPr="000B0732" w:rsidTr="00872B86">
        <w:trPr>
          <w:trHeight w:val="567"/>
        </w:trPr>
        <w:tc>
          <w:tcPr>
            <w:tcW w:w="2405"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6379"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2126" w:type="dxa"/>
          </w:tcPr>
          <w:p w:rsidR="00872B86" w:rsidRPr="000B0732" w:rsidRDefault="00872B86" w:rsidP="000B0732">
            <w:pPr>
              <w:spacing w:line="276" w:lineRule="auto"/>
              <w:ind w:firstLine="567"/>
              <w:jc w:val="both"/>
              <w:rPr>
                <w:rFonts w:ascii="Tahoma" w:hAnsi="Tahoma" w:cs="Tahoma"/>
                <w:b/>
                <w:color w:val="000000"/>
                <w:sz w:val="24"/>
                <w:szCs w:val="24"/>
              </w:rPr>
            </w:pPr>
          </w:p>
        </w:tc>
      </w:tr>
      <w:tr w:rsidR="00872B86" w:rsidRPr="000B0732" w:rsidTr="00872B86">
        <w:trPr>
          <w:trHeight w:val="567"/>
        </w:trPr>
        <w:tc>
          <w:tcPr>
            <w:tcW w:w="2405"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6379"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2126" w:type="dxa"/>
          </w:tcPr>
          <w:p w:rsidR="00872B86" w:rsidRPr="000B0732" w:rsidRDefault="00872B86" w:rsidP="000B0732">
            <w:pPr>
              <w:spacing w:line="276" w:lineRule="auto"/>
              <w:ind w:firstLine="567"/>
              <w:jc w:val="both"/>
              <w:rPr>
                <w:rFonts w:ascii="Tahoma" w:hAnsi="Tahoma" w:cs="Tahoma"/>
                <w:b/>
                <w:color w:val="000000"/>
                <w:sz w:val="24"/>
                <w:szCs w:val="24"/>
              </w:rPr>
            </w:pPr>
          </w:p>
        </w:tc>
      </w:tr>
      <w:tr w:rsidR="00872B86" w:rsidRPr="000B0732" w:rsidTr="00872B86">
        <w:trPr>
          <w:trHeight w:val="567"/>
        </w:trPr>
        <w:tc>
          <w:tcPr>
            <w:tcW w:w="2405"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6379"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2126" w:type="dxa"/>
          </w:tcPr>
          <w:p w:rsidR="00872B86" w:rsidRPr="000B0732" w:rsidRDefault="00872B86" w:rsidP="000B0732">
            <w:pPr>
              <w:spacing w:line="276" w:lineRule="auto"/>
              <w:ind w:firstLine="567"/>
              <w:jc w:val="both"/>
              <w:rPr>
                <w:rFonts w:ascii="Tahoma" w:hAnsi="Tahoma" w:cs="Tahoma"/>
                <w:b/>
                <w:color w:val="000000"/>
                <w:sz w:val="24"/>
                <w:szCs w:val="24"/>
              </w:rPr>
            </w:pPr>
          </w:p>
        </w:tc>
      </w:tr>
    </w:tbl>
    <w:p w:rsidR="00E478C0" w:rsidRPr="000B0732" w:rsidRDefault="00E478C0" w:rsidP="000B0732">
      <w:pPr>
        <w:spacing w:after="0" w:line="276" w:lineRule="auto"/>
        <w:ind w:firstLine="567"/>
        <w:jc w:val="both"/>
        <w:rPr>
          <w:rFonts w:ascii="Tahoma" w:hAnsi="Tahoma" w:cs="Tahoma"/>
          <w:sz w:val="24"/>
          <w:szCs w:val="24"/>
        </w:rPr>
      </w:pPr>
    </w:p>
    <w:p w:rsidR="003744E8" w:rsidRPr="000B0732" w:rsidRDefault="003744E8" w:rsidP="000B0732">
      <w:pPr>
        <w:spacing w:after="0" w:line="276" w:lineRule="auto"/>
        <w:ind w:firstLine="567"/>
        <w:jc w:val="both"/>
        <w:rPr>
          <w:rFonts w:ascii="Tahoma" w:hAnsi="Tahoma" w:cs="Tahoma"/>
          <w:sz w:val="24"/>
          <w:szCs w:val="24"/>
        </w:rPr>
      </w:pPr>
    </w:p>
    <w:p w:rsidR="00872B86" w:rsidRDefault="00872B86" w:rsidP="000B0732">
      <w:pPr>
        <w:spacing w:after="0" w:line="276" w:lineRule="auto"/>
        <w:ind w:firstLine="567"/>
        <w:jc w:val="both"/>
        <w:rPr>
          <w:rFonts w:ascii="Tahoma" w:hAnsi="Tahoma" w:cs="Tahoma"/>
          <w:b/>
          <w:color w:val="000000"/>
          <w:sz w:val="24"/>
          <w:szCs w:val="24"/>
        </w:rPr>
      </w:pPr>
    </w:p>
    <w:p w:rsidR="003744E8" w:rsidRPr="000B0732" w:rsidRDefault="003744E8" w:rsidP="00872B86">
      <w:pPr>
        <w:spacing w:after="0" w:line="276" w:lineRule="auto"/>
        <w:ind w:firstLine="567"/>
        <w:jc w:val="center"/>
        <w:rPr>
          <w:rFonts w:ascii="Tahoma" w:hAnsi="Tahoma" w:cs="Tahoma"/>
          <w:b/>
          <w:color w:val="000000"/>
          <w:sz w:val="24"/>
          <w:szCs w:val="24"/>
        </w:rPr>
      </w:pPr>
      <w:r w:rsidRPr="000B0732">
        <w:rPr>
          <w:rFonts w:ascii="Tahoma" w:hAnsi="Tahoma" w:cs="Tahoma"/>
          <w:b/>
          <w:color w:val="000000"/>
          <w:sz w:val="24"/>
          <w:szCs w:val="24"/>
        </w:rPr>
        <w:lastRenderedPageBreak/>
        <w:t>Сведения о ремонте металлоконструкций, изменениях в конструкции и замене составных частей подъемника</w:t>
      </w:r>
    </w:p>
    <w:tbl>
      <w:tblPr>
        <w:tblStyle w:val="a4"/>
        <w:tblW w:w="9492" w:type="dxa"/>
        <w:tblLook w:val="04A0" w:firstRow="1" w:lastRow="0" w:firstColumn="1" w:lastColumn="0" w:noHBand="0" w:noVBand="1"/>
      </w:tblPr>
      <w:tblGrid>
        <w:gridCol w:w="1700"/>
        <w:gridCol w:w="4958"/>
        <w:gridCol w:w="2834"/>
      </w:tblGrid>
      <w:tr w:rsidR="003744E8" w:rsidRPr="000B0732" w:rsidTr="00872B86">
        <w:tc>
          <w:tcPr>
            <w:tcW w:w="1700" w:type="dxa"/>
            <w:shd w:val="pct15" w:color="auto" w:fill="auto"/>
            <w:vAlign w:val="center"/>
          </w:tcPr>
          <w:p w:rsidR="003744E8" w:rsidRPr="000B0732" w:rsidRDefault="003744E8" w:rsidP="00872B86">
            <w:pPr>
              <w:spacing w:line="276" w:lineRule="auto"/>
              <w:jc w:val="center"/>
              <w:rPr>
                <w:rFonts w:ascii="Tahoma" w:hAnsi="Tahoma" w:cs="Tahoma"/>
                <w:b/>
                <w:color w:val="000000"/>
                <w:sz w:val="24"/>
                <w:szCs w:val="24"/>
              </w:rPr>
            </w:pPr>
            <w:r w:rsidRPr="000B0732">
              <w:rPr>
                <w:rFonts w:ascii="Tahoma" w:hAnsi="Tahoma" w:cs="Tahoma"/>
                <w:b/>
                <w:color w:val="000000"/>
                <w:sz w:val="24"/>
                <w:szCs w:val="24"/>
              </w:rPr>
              <w:t>Номер и дата приказа о назначении</w:t>
            </w:r>
          </w:p>
        </w:tc>
        <w:tc>
          <w:tcPr>
            <w:tcW w:w="4958" w:type="dxa"/>
            <w:shd w:val="pct15" w:color="auto" w:fill="auto"/>
            <w:vAlign w:val="center"/>
          </w:tcPr>
          <w:p w:rsidR="003744E8" w:rsidRPr="000B0732" w:rsidRDefault="003744E8" w:rsidP="00872B86">
            <w:pPr>
              <w:spacing w:line="276" w:lineRule="auto"/>
              <w:jc w:val="center"/>
              <w:rPr>
                <w:rFonts w:ascii="Tahoma" w:hAnsi="Tahoma" w:cs="Tahoma"/>
                <w:b/>
                <w:color w:val="000000"/>
                <w:sz w:val="24"/>
                <w:szCs w:val="24"/>
              </w:rPr>
            </w:pPr>
            <w:r w:rsidRPr="000B0732">
              <w:rPr>
                <w:rFonts w:ascii="Tahoma" w:hAnsi="Tahoma" w:cs="Tahoma"/>
                <w:b/>
                <w:color w:val="000000"/>
                <w:sz w:val="24"/>
                <w:szCs w:val="24"/>
              </w:rPr>
              <w:t>Сведения о замене и ремонте</w:t>
            </w:r>
          </w:p>
          <w:p w:rsidR="003744E8" w:rsidRPr="000B0732" w:rsidRDefault="003744E8" w:rsidP="00872B86">
            <w:pPr>
              <w:spacing w:line="276" w:lineRule="auto"/>
              <w:jc w:val="center"/>
              <w:rPr>
                <w:rFonts w:ascii="Tahoma" w:hAnsi="Tahoma" w:cs="Tahoma"/>
                <w:color w:val="000000"/>
                <w:sz w:val="24"/>
                <w:szCs w:val="24"/>
              </w:rPr>
            </w:pPr>
            <w:r w:rsidRPr="000B0732">
              <w:rPr>
                <w:rFonts w:ascii="Tahoma" w:hAnsi="Tahoma" w:cs="Tahoma"/>
                <w:color w:val="000000"/>
                <w:sz w:val="24"/>
                <w:szCs w:val="24"/>
              </w:rPr>
              <w:t>(документы, подтверждающие качество вновь установленные (взамен изношенных) частей подъемника и применяемых при ремонте материалов, электродов, а также сварки, необходимо хранить в специально папке)</w:t>
            </w:r>
          </w:p>
        </w:tc>
        <w:tc>
          <w:tcPr>
            <w:tcW w:w="2834" w:type="dxa"/>
            <w:shd w:val="pct15" w:color="auto" w:fill="auto"/>
            <w:vAlign w:val="center"/>
          </w:tcPr>
          <w:p w:rsidR="003744E8" w:rsidRPr="000B0732" w:rsidRDefault="003744E8" w:rsidP="00872B86">
            <w:pPr>
              <w:spacing w:line="276" w:lineRule="auto"/>
              <w:jc w:val="center"/>
              <w:rPr>
                <w:rFonts w:ascii="Tahoma" w:hAnsi="Tahoma" w:cs="Tahoma"/>
                <w:b/>
                <w:color w:val="000000"/>
                <w:sz w:val="24"/>
                <w:szCs w:val="24"/>
              </w:rPr>
            </w:pPr>
            <w:r w:rsidRPr="000B0732">
              <w:rPr>
                <w:rFonts w:ascii="Tahoma" w:hAnsi="Tahoma" w:cs="Tahoma"/>
                <w:b/>
                <w:color w:val="000000"/>
                <w:sz w:val="24"/>
                <w:szCs w:val="24"/>
              </w:rPr>
              <w:t>Подпись специалиста, ответственного за содержание подъемника в исправном состоянии</w:t>
            </w: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3744E8" w:rsidRPr="000B0732" w:rsidTr="00872B86">
        <w:trPr>
          <w:trHeight w:val="567"/>
        </w:trPr>
        <w:tc>
          <w:tcPr>
            <w:tcW w:w="1700"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4958" w:type="dxa"/>
          </w:tcPr>
          <w:p w:rsidR="003744E8" w:rsidRPr="000B0732" w:rsidRDefault="003744E8" w:rsidP="000B0732">
            <w:pPr>
              <w:spacing w:line="276" w:lineRule="auto"/>
              <w:ind w:firstLine="567"/>
              <w:jc w:val="both"/>
              <w:rPr>
                <w:rFonts w:ascii="Tahoma" w:hAnsi="Tahoma" w:cs="Tahoma"/>
                <w:b/>
                <w:color w:val="000000"/>
                <w:sz w:val="24"/>
                <w:szCs w:val="24"/>
              </w:rPr>
            </w:pPr>
          </w:p>
        </w:tc>
        <w:tc>
          <w:tcPr>
            <w:tcW w:w="2834" w:type="dxa"/>
          </w:tcPr>
          <w:p w:rsidR="003744E8" w:rsidRPr="000B0732" w:rsidRDefault="003744E8" w:rsidP="000B0732">
            <w:pPr>
              <w:spacing w:line="276" w:lineRule="auto"/>
              <w:ind w:firstLine="567"/>
              <w:jc w:val="both"/>
              <w:rPr>
                <w:rFonts w:ascii="Tahoma" w:hAnsi="Tahoma" w:cs="Tahoma"/>
                <w:b/>
                <w:color w:val="000000"/>
                <w:sz w:val="24"/>
                <w:szCs w:val="24"/>
              </w:rPr>
            </w:pPr>
          </w:p>
        </w:tc>
      </w:tr>
      <w:tr w:rsidR="00872B86" w:rsidRPr="000B0732" w:rsidTr="00872B86">
        <w:trPr>
          <w:trHeight w:val="567"/>
        </w:trPr>
        <w:tc>
          <w:tcPr>
            <w:tcW w:w="1700"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4958"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2834" w:type="dxa"/>
          </w:tcPr>
          <w:p w:rsidR="00872B86" w:rsidRPr="000B0732" w:rsidRDefault="00872B86" w:rsidP="000B0732">
            <w:pPr>
              <w:spacing w:line="276" w:lineRule="auto"/>
              <w:ind w:firstLine="567"/>
              <w:jc w:val="both"/>
              <w:rPr>
                <w:rFonts w:ascii="Tahoma" w:hAnsi="Tahoma" w:cs="Tahoma"/>
                <w:b/>
                <w:color w:val="000000"/>
                <w:sz w:val="24"/>
                <w:szCs w:val="24"/>
              </w:rPr>
            </w:pPr>
          </w:p>
        </w:tc>
      </w:tr>
      <w:tr w:rsidR="00872B86" w:rsidRPr="000B0732" w:rsidTr="00872B86">
        <w:trPr>
          <w:trHeight w:val="567"/>
        </w:trPr>
        <w:tc>
          <w:tcPr>
            <w:tcW w:w="1700"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4958" w:type="dxa"/>
          </w:tcPr>
          <w:p w:rsidR="00872B86" w:rsidRPr="000B0732" w:rsidRDefault="00872B86" w:rsidP="000B0732">
            <w:pPr>
              <w:spacing w:line="276" w:lineRule="auto"/>
              <w:ind w:firstLine="567"/>
              <w:jc w:val="both"/>
              <w:rPr>
                <w:rFonts w:ascii="Tahoma" w:hAnsi="Tahoma" w:cs="Tahoma"/>
                <w:b/>
                <w:color w:val="000000"/>
                <w:sz w:val="24"/>
                <w:szCs w:val="24"/>
              </w:rPr>
            </w:pPr>
          </w:p>
        </w:tc>
        <w:tc>
          <w:tcPr>
            <w:tcW w:w="2834" w:type="dxa"/>
          </w:tcPr>
          <w:p w:rsidR="00872B86" w:rsidRPr="000B0732" w:rsidRDefault="00872B86" w:rsidP="000B0732">
            <w:pPr>
              <w:spacing w:line="276" w:lineRule="auto"/>
              <w:ind w:firstLine="567"/>
              <w:jc w:val="both"/>
              <w:rPr>
                <w:rFonts w:ascii="Tahoma" w:hAnsi="Tahoma" w:cs="Tahoma"/>
                <w:b/>
                <w:color w:val="000000"/>
                <w:sz w:val="24"/>
                <w:szCs w:val="24"/>
              </w:rPr>
            </w:pPr>
          </w:p>
        </w:tc>
      </w:tr>
    </w:tbl>
    <w:p w:rsidR="00872B86" w:rsidRDefault="00872B86" w:rsidP="000B0732">
      <w:pPr>
        <w:spacing w:after="0" w:line="276" w:lineRule="auto"/>
        <w:ind w:firstLine="567"/>
        <w:jc w:val="both"/>
        <w:rPr>
          <w:rFonts w:ascii="Tahoma" w:hAnsi="Tahoma" w:cs="Tahoma"/>
          <w:b/>
          <w:color w:val="000000"/>
          <w:sz w:val="24"/>
          <w:szCs w:val="24"/>
        </w:rPr>
      </w:pPr>
    </w:p>
    <w:p w:rsidR="00872B86" w:rsidRDefault="00872B86" w:rsidP="000B0732">
      <w:pPr>
        <w:spacing w:after="0" w:line="276" w:lineRule="auto"/>
        <w:ind w:firstLine="567"/>
        <w:jc w:val="both"/>
        <w:rPr>
          <w:rFonts w:ascii="Tahoma" w:hAnsi="Tahoma" w:cs="Tahoma"/>
          <w:b/>
          <w:color w:val="000000"/>
          <w:sz w:val="24"/>
          <w:szCs w:val="24"/>
        </w:rPr>
      </w:pPr>
    </w:p>
    <w:p w:rsidR="00872B86" w:rsidRDefault="00872B86" w:rsidP="00872B86">
      <w:pPr>
        <w:spacing w:after="0" w:line="276" w:lineRule="auto"/>
        <w:jc w:val="center"/>
        <w:rPr>
          <w:rFonts w:ascii="Tahoma" w:hAnsi="Tahoma" w:cs="Tahoma"/>
          <w:b/>
          <w:color w:val="000000"/>
          <w:sz w:val="24"/>
          <w:szCs w:val="24"/>
        </w:rPr>
      </w:pPr>
    </w:p>
    <w:p w:rsidR="003744E8" w:rsidRPr="000B0732" w:rsidRDefault="003744E8" w:rsidP="00872B86">
      <w:pPr>
        <w:spacing w:after="0" w:line="276" w:lineRule="auto"/>
        <w:jc w:val="center"/>
        <w:rPr>
          <w:rFonts w:ascii="Tahoma" w:hAnsi="Tahoma" w:cs="Tahoma"/>
          <w:b/>
          <w:color w:val="000000"/>
          <w:sz w:val="24"/>
          <w:szCs w:val="24"/>
        </w:rPr>
      </w:pPr>
      <w:r w:rsidRPr="000B0732">
        <w:rPr>
          <w:rFonts w:ascii="Tahoma" w:hAnsi="Tahoma" w:cs="Tahoma"/>
          <w:b/>
          <w:color w:val="000000"/>
          <w:sz w:val="24"/>
          <w:szCs w:val="24"/>
        </w:rPr>
        <w:t>Регистр</w:t>
      </w:r>
      <w:r w:rsidR="00872B86">
        <w:rPr>
          <w:rFonts w:ascii="Tahoma" w:hAnsi="Tahoma" w:cs="Tahoma"/>
          <w:b/>
          <w:color w:val="000000"/>
          <w:sz w:val="24"/>
          <w:szCs w:val="24"/>
        </w:rPr>
        <w:t>ация</w:t>
      </w:r>
    </w:p>
    <w:p w:rsidR="003744E8" w:rsidRPr="000B0732" w:rsidRDefault="003744E8" w:rsidP="00872B86">
      <w:pPr>
        <w:tabs>
          <w:tab w:val="left" w:pos="284"/>
        </w:tabs>
        <w:spacing w:after="0" w:line="276" w:lineRule="auto"/>
        <w:jc w:val="both"/>
        <w:rPr>
          <w:rFonts w:ascii="Tahoma" w:hAnsi="Tahoma" w:cs="Tahoma"/>
          <w:color w:val="000000"/>
          <w:sz w:val="24"/>
          <w:szCs w:val="24"/>
        </w:rPr>
      </w:pPr>
      <w:r w:rsidRPr="000B0732">
        <w:rPr>
          <w:rFonts w:ascii="Tahoma" w:hAnsi="Tahoma" w:cs="Tahoma"/>
          <w:color w:val="000000"/>
          <w:sz w:val="24"/>
          <w:szCs w:val="24"/>
        </w:rPr>
        <w:t>Наименование собственника: _______________</w:t>
      </w:r>
      <w:r w:rsidR="00872B86">
        <w:rPr>
          <w:rFonts w:ascii="Tahoma" w:hAnsi="Tahoma" w:cs="Tahoma"/>
          <w:color w:val="000000"/>
          <w:sz w:val="24"/>
          <w:szCs w:val="24"/>
        </w:rPr>
        <w:t>______________________________</w:t>
      </w:r>
      <w:r w:rsidRPr="000B0732">
        <w:rPr>
          <w:rFonts w:ascii="Tahoma" w:hAnsi="Tahoma" w:cs="Tahoma"/>
          <w:color w:val="000000"/>
          <w:sz w:val="24"/>
          <w:szCs w:val="24"/>
        </w:rPr>
        <w:t>.</w:t>
      </w:r>
    </w:p>
    <w:p w:rsidR="003744E8" w:rsidRPr="000B0732" w:rsidRDefault="003744E8" w:rsidP="00872B86">
      <w:pPr>
        <w:tabs>
          <w:tab w:val="left" w:pos="284"/>
        </w:tabs>
        <w:spacing w:after="0" w:line="276" w:lineRule="auto"/>
        <w:jc w:val="both"/>
        <w:rPr>
          <w:rFonts w:ascii="Tahoma" w:hAnsi="Tahoma" w:cs="Tahoma"/>
          <w:color w:val="000000"/>
          <w:sz w:val="24"/>
          <w:szCs w:val="24"/>
        </w:rPr>
      </w:pPr>
      <w:r w:rsidRPr="000B0732">
        <w:rPr>
          <w:rFonts w:ascii="Tahoma" w:hAnsi="Tahoma" w:cs="Tahoma"/>
          <w:color w:val="000000"/>
          <w:sz w:val="24"/>
          <w:szCs w:val="24"/>
        </w:rPr>
        <w:t>Подъемник зарегистрирован за № ________ в _________________________________________________________________.</w:t>
      </w:r>
    </w:p>
    <w:p w:rsidR="003744E8" w:rsidRPr="000B0732" w:rsidRDefault="003744E8" w:rsidP="00872B86">
      <w:pPr>
        <w:tabs>
          <w:tab w:val="left" w:pos="284"/>
        </w:tabs>
        <w:spacing w:after="0" w:line="276" w:lineRule="auto"/>
        <w:jc w:val="center"/>
        <w:rPr>
          <w:rFonts w:ascii="Tahoma" w:hAnsi="Tahoma" w:cs="Tahoma"/>
          <w:color w:val="000000"/>
          <w:sz w:val="24"/>
          <w:szCs w:val="24"/>
        </w:rPr>
      </w:pPr>
      <w:r w:rsidRPr="00872B86">
        <w:rPr>
          <w:rFonts w:ascii="Tahoma" w:hAnsi="Tahoma" w:cs="Tahoma"/>
          <w:color w:val="000000"/>
          <w:sz w:val="20"/>
          <w:szCs w:val="24"/>
        </w:rPr>
        <w:t>(регистрирующий орган)</w:t>
      </w:r>
    </w:p>
    <w:p w:rsidR="003744E8" w:rsidRPr="000B0732" w:rsidRDefault="003744E8" w:rsidP="00872B86">
      <w:pPr>
        <w:tabs>
          <w:tab w:val="left" w:pos="284"/>
        </w:tabs>
        <w:spacing w:after="0" w:line="276" w:lineRule="auto"/>
        <w:jc w:val="both"/>
        <w:rPr>
          <w:rFonts w:ascii="Tahoma" w:hAnsi="Tahoma" w:cs="Tahoma"/>
          <w:color w:val="000000"/>
          <w:sz w:val="24"/>
          <w:szCs w:val="24"/>
        </w:rPr>
      </w:pPr>
      <w:r w:rsidRPr="000B0732">
        <w:rPr>
          <w:rFonts w:ascii="Tahoma" w:hAnsi="Tahoma" w:cs="Tahoma"/>
          <w:color w:val="000000"/>
          <w:sz w:val="24"/>
          <w:szCs w:val="24"/>
        </w:rPr>
        <w:t>В паспорте пронумеровано _____ страниц и прошнуровано _____ листов, в том числе чертежей на _____ листах.</w:t>
      </w:r>
    </w:p>
    <w:p w:rsidR="003744E8" w:rsidRPr="000B0732" w:rsidRDefault="003744E8" w:rsidP="00872B86">
      <w:pPr>
        <w:tabs>
          <w:tab w:val="left" w:pos="284"/>
        </w:tabs>
        <w:spacing w:after="0" w:line="276" w:lineRule="auto"/>
        <w:jc w:val="both"/>
        <w:rPr>
          <w:rFonts w:ascii="Tahoma" w:hAnsi="Tahoma" w:cs="Tahoma"/>
          <w:color w:val="000000"/>
          <w:sz w:val="24"/>
          <w:szCs w:val="24"/>
        </w:rPr>
      </w:pPr>
    </w:p>
    <w:p w:rsidR="003744E8" w:rsidRPr="000B0732" w:rsidRDefault="003744E8" w:rsidP="00872B86">
      <w:pPr>
        <w:tabs>
          <w:tab w:val="left" w:pos="284"/>
        </w:tabs>
        <w:spacing w:after="0" w:line="276" w:lineRule="auto"/>
        <w:jc w:val="both"/>
        <w:rPr>
          <w:rFonts w:ascii="Tahoma" w:hAnsi="Tahoma" w:cs="Tahoma"/>
          <w:color w:val="000000"/>
          <w:sz w:val="24"/>
          <w:szCs w:val="24"/>
        </w:rPr>
      </w:pPr>
      <w:r w:rsidRPr="000B0732">
        <w:rPr>
          <w:rFonts w:ascii="Tahoma" w:hAnsi="Tahoma" w:cs="Tahoma"/>
          <w:color w:val="000000"/>
          <w:sz w:val="24"/>
          <w:szCs w:val="24"/>
        </w:rPr>
        <w:t>_________________________________________</w:t>
      </w:r>
    </w:p>
    <w:p w:rsidR="003744E8" w:rsidRDefault="00872B86" w:rsidP="00872B86">
      <w:pPr>
        <w:tabs>
          <w:tab w:val="left" w:pos="284"/>
        </w:tabs>
        <w:spacing w:after="0" w:line="276" w:lineRule="auto"/>
        <w:jc w:val="center"/>
        <w:rPr>
          <w:rFonts w:ascii="Tahoma" w:hAnsi="Tahoma" w:cs="Tahoma"/>
          <w:color w:val="000000"/>
          <w:sz w:val="20"/>
          <w:szCs w:val="24"/>
        </w:rPr>
      </w:pPr>
      <w:r>
        <w:rPr>
          <w:rFonts w:ascii="Tahoma" w:hAnsi="Tahoma" w:cs="Tahoma"/>
          <w:color w:val="000000"/>
          <w:sz w:val="20"/>
          <w:szCs w:val="24"/>
        </w:rPr>
        <w:t>М.П.</w:t>
      </w:r>
      <w:r>
        <w:rPr>
          <w:rFonts w:ascii="Tahoma" w:hAnsi="Tahoma" w:cs="Tahoma"/>
          <w:color w:val="000000"/>
          <w:sz w:val="20"/>
          <w:szCs w:val="24"/>
        </w:rPr>
        <w:tab/>
      </w:r>
      <w:r>
        <w:rPr>
          <w:rFonts w:ascii="Tahoma" w:hAnsi="Tahoma" w:cs="Tahoma"/>
          <w:color w:val="000000"/>
          <w:sz w:val="20"/>
          <w:szCs w:val="24"/>
        </w:rPr>
        <w:tab/>
      </w:r>
      <w:r>
        <w:rPr>
          <w:rFonts w:ascii="Tahoma" w:hAnsi="Tahoma" w:cs="Tahoma"/>
          <w:color w:val="000000"/>
          <w:sz w:val="20"/>
          <w:szCs w:val="24"/>
        </w:rPr>
        <w:tab/>
      </w:r>
      <w:r w:rsidR="003744E8" w:rsidRPr="00872B86">
        <w:rPr>
          <w:rFonts w:ascii="Tahoma" w:hAnsi="Tahoma" w:cs="Tahoma"/>
          <w:color w:val="000000"/>
          <w:sz w:val="20"/>
          <w:szCs w:val="24"/>
        </w:rPr>
        <w:t>(должность регистрирующего лица)</w:t>
      </w:r>
    </w:p>
    <w:p w:rsidR="00872B86" w:rsidRPr="00872B86" w:rsidRDefault="00872B86" w:rsidP="00872B86">
      <w:pPr>
        <w:tabs>
          <w:tab w:val="left" w:pos="284"/>
        </w:tabs>
        <w:spacing w:after="0" w:line="276" w:lineRule="auto"/>
        <w:jc w:val="center"/>
        <w:rPr>
          <w:rFonts w:ascii="Tahoma" w:hAnsi="Tahoma" w:cs="Tahoma"/>
          <w:color w:val="000000"/>
          <w:sz w:val="20"/>
          <w:szCs w:val="24"/>
        </w:rPr>
      </w:pPr>
    </w:p>
    <w:p w:rsidR="003744E8" w:rsidRPr="000B0732" w:rsidRDefault="00872B86" w:rsidP="00872B86">
      <w:pPr>
        <w:tabs>
          <w:tab w:val="left" w:pos="284"/>
        </w:tabs>
        <w:spacing w:after="0" w:line="276" w:lineRule="auto"/>
        <w:jc w:val="both"/>
        <w:rPr>
          <w:rFonts w:ascii="Tahoma" w:hAnsi="Tahoma" w:cs="Tahoma"/>
          <w:color w:val="000000"/>
          <w:sz w:val="24"/>
          <w:szCs w:val="24"/>
        </w:rPr>
      </w:pPr>
      <w:r>
        <w:rPr>
          <w:rFonts w:ascii="Tahoma" w:hAnsi="Tahoma" w:cs="Tahoma"/>
          <w:color w:val="000000"/>
          <w:sz w:val="24"/>
          <w:szCs w:val="24"/>
        </w:rPr>
        <w:tab/>
      </w:r>
      <w:r>
        <w:rPr>
          <w:rFonts w:ascii="Tahoma" w:hAnsi="Tahoma" w:cs="Tahoma"/>
          <w:color w:val="000000"/>
          <w:sz w:val="24"/>
          <w:szCs w:val="24"/>
        </w:rPr>
        <w:tab/>
      </w:r>
      <w:r>
        <w:rPr>
          <w:rFonts w:ascii="Tahoma" w:hAnsi="Tahoma" w:cs="Tahoma"/>
          <w:color w:val="000000"/>
          <w:sz w:val="24"/>
          <w:szCs w:val="24"/>
        </w:rPr>
        <w:tab/>
      </w:r>
      <w:r>
        <w:rPr>
          <w:rFonts w:ascii="Tahoma" w:hAnsi="Tahoma" w:cs="Tahoma"/>
          <w:color w:val="000000"/>
          <w:sz w:val="24"/>
          <w:szCs w:val="24"/>
        </w:rPr>
        <w:tab/>
      </w:r>
      <w:r>
        <w:rPr>
          <w:rFonts w:ascii="Tahoma" w:hAnsi="Tahoma" w:cs="Tahoma"/>
          <w:color w:val="000000"/>
          <w:sz w:val="24"/>
          <w:szCs w:val="24"/>
        </w:rPr>
        <w:tab/>
      </w:r>
      <w:r w:rsidR="003744E8" w:rsidRPr="000B0732">
        <w:rPr>
          <w:rFonts w:ascii="Tahoma" w:hAnsi="Tahoma" w:cs="Tahoma"/>
          <w:color w:val="000000"/>
          <w:sz w:val="24"/>
          <w:szCs w:val="24"/>
        </w:rPr>
        <w:tab/>
        <w:t>«_____» __________________ _______г.</w:t>
      </w:r>
    </w:p>
    <w:p w:rsidR="003744E8" w:rsidRPr="000B0732" w:rsidRDefault="003744E8" w:rsidP="00872B86">
      <w:pPr>
        <w:tabs>
          <w:tab w:val="left" w:pos="284"/>
        </w:tabs>
        <w:spacing w:after="0" w:line="276" w:lineRule="auto"/>
        <w:jc w:val="both"/>
        <w:rPr>
          <w:rFonts w:ascii="Tahoma" w:hAnsi="Tahoma" w:cs="Tahoma"/>
          <w:b/>
          <w:color w:val="000000"/>
          <w:sz w:val="24"/>
          <w:szCs w:val="24"/>
        </w:rPr>
      </w:pPr>
    </w:p>
    <w:p w:rsidR="003744E8" w:rsidRPr="000B0732" w:rsidRDefault="003744E8" w:rsidP="00872B86">
      <w:pPr>
        <w:tabs>
          <w:tab w:val="left" w:pos="284"/>
        </w:tabs>
        <w:spacing w:after="0" w:line="276" w:lineRule="auto"/>
        <w:jc w:val="both"/>
        <w:rPr>
          <w:rFonts w:ascii="Tahoma" w:hAnsi="Tahoma" w:cs="Tahoma"/>
          <w:b/>
          <w:color w:val="000000"/>
          <w:sz w:val="24"/>
          <w:szCs w:val="24"/>
        </w:rPr>
      </w:pPr>
    </w:p>
    <w:p w:rsidR="003744E8" w:rsidRPr="000B0732" w:rsidRDefault="003744E8" w:rsidP="00872B86">
      <w:pPr>
        <w:tabs>
          <w:tab w:val="left" w:pos="284"/>
        </w:tabs>
        <w:spacing w:after="0" w:line="276" w:lineRule="auto"/>
        <w:jc w:val="both"/>
        <w:rPr>
          <w:rFonts w:ascii="Tahoma" w:hAnsi="Tahoma" w:cs="Tahoma"/>
          <w:color w:val="000000"/>
          <w:sz w:val="24"/>
          <w:szCs w:val="24"/>
        </w:rPr>
      </w:pPr>
      <w:r w:rsidRPr="000B0732">
        <w:rPr>
          <w:rFonts w:ascii="Tahoma" w:hAnsi="Tahoma" w:cs="Tahoma"/>
          <w:color w:val="000000"/>
          <w:sz w:val="24"/>
          <w:szCs w:val="24"/>
        </w:rPr>
        <w:t>Снято с учета:</w:t>
      </w:r>
    </w:p>
    <w:p w:rsidR="003744E8" w:rsidRPr="000B0732" w:rsidRDefault="003744E8" w:rsidP="00872B86">
      <w:pPr>
        <w:tabs>
          <w:tab w:val="left" w:pos="284"/>
        </w:tabs>
        <w:spacing w:after="0" w:line="276" w:lineRule="auto"/>
        <w:jc w:val="both"/>
        <w:rPr>
          <w:rFonts w:ascii="Tahoma" w:hAnsi="Tahoma" w:cs="Tahoma"/>
          <w:color w:val="000000"/>
          <w:sz w:val="24"/>
          <w:szCs w:val="24"/>
        </w:rPr>
      </w:pPr>
      <w:r w:rsidRPr="000B0732">
        <w:rPr>
          <w:rFonts w:ascii="Tahoma" w:hAnsi="Tahoma" w:cs="Tahoma"/>
          <w:color w:val="000000"/>
          <w:sz w:val="24"/>
          <w:szCs w:val="24"/>
        </w:rPr>
        <w:t>_________________________________________</w:t>
      </w:r>
    </w:p>
    <w:p w:rsidR="003744E8" w:rsidRDefault="00872B86" w:rsidP="00872B86">
      <w:pPr>
        <w:tabs>
          <w:tab w:val="left" w:pos="284"/>
        </w:tabs>
        <w:spacing w:after="0" w:line="276" w:lineRule="auto"/>
        <w:jc w:val="center"/>
        <w:rPr>
          <w:rFonts w:ascii="Tahoma" w:hAnsi="Tahoma" w:cs="Tahoma"/>
          <w:color w:val="000000"/>
          <w:sz w:val="20"/>
          <w:szCs w:val="24"/>
        </w:rPr>
      </w:pPr>
      <w:r>
        <w:rPr>
          <w:rFonts w:ascii="Tahoma" w:hAnsi="Tahoma" w:cs="Tahoma"/>
          <w:color w:val="000000"/>
          <w:sz w:val="20"/>
          <w:szCs w:val="24"/>
        </w:rPr>
        <w:t>М.П.</w:t>
      </w:r>
      <w:r>
        <w:rPr>
          <w:rFonts w:ascii="Tahoma" w:hAnsi="Tahoma" w:cs="Tahoma"/>
          <w:color w:val="000000"/>
          <w:sz w:val="20"/>
          <w:szCs w:val="24"/>
        </w:rPr>
        <w:tab/>
      </w:r>
      <w:r>
        <w:rPr>
          <w:rFonts w:ascii="Tahoma" w:hAnsi="Tahoma" w:cs="Tahoma"/>
          <w:color w:val="000000"/>
          <w:sz w:val="20"/>
          <w:szCs w:val="24"/>
        </w:rPr>
        <w:tab/>
      </w:r>
      <w:r w:rsidR="003744E8" w:rsidRPr="00872B86">
        <w:rPr>
          <w:rFonts w:ascii="Tahoma" w:hAnsi="Tahoma" w:cs="Tahoma"/>
          <w:color w:val="000000"/>
          <w:sz w:val="20"/>
          <w:szCs w:val="24"/>
        </w:rPr>
        <w:tab/>
        <w:t>(подпись)</w:t>
      </w:r>
    </w:p>
    <w:p w:rsidR="00872B86" w:rsidRPr="00872B86" w:rsidRDefault="00872B86" w:rsidP="00872B86">
      <w:pPr>
        <w:tabs>
          <w:tab w:val="left" w:pos="284"/>
        </w:tabs>
        <w:spacing w:after="0" w:line="276" w:lineRule="auto"/>
        <w:jc w:val="center"/>
        <w:rPr>
          <w:rFonts w:ascii="Tahoma" w:hAnsi="Tahoma" w:cs="Tahoma"/>
          <w:color w:val="000000"/>
          <w:sz w:val="20"/>
          <w:szCs w:val="24"/>
        </w:rPr>
      </w:pPr>
    </w:p>
    <w:p w:rsidR="003744E8" w:rsidRPr="000B0732" w:rsidRDefault="00872B86" w:rsidP="00872B86">
      <w:pPr>
        <w:tabs>
          <w:tab w:val="left" w:pos="284"/>
        </w:tabs>
        <w:spacing w:after="0" w:line="276" w:lineRule="auto"/>
        <w:jc w:val="both"/>
        <w:rPr>
          <w:rFonts w:ascii="Tahoma" w:hAnsi="Tahoma" w:cs="Tahoma"/>
          <w:color w:val="000000"/>
          <w:sz w:val="24"/>
          <w:szCs w:val="24"/>
        </w:rPr>
      </w:pPr>
      <w:r>
        <w:rPr>
          <w:rFonts w:ascii="Tahoma" w:hAnsi="Tahoma" w:cs="Tahoma"/>
          <w:color w:val="000000"/>
          <w:sz w:val="24"/>
          <w:szCs w:val="24"/>
        </w:rPr>
        <w:tab/>
      </w:r>
      <w:r>
        <w:rPr>
          <w:rFonts w:ascii="Tahoma" w:hAnsi="Tahoma" w:cs="Tahoma"/>
          <w:color w:val="000000"/>
          <w:sz w:val="24"/>
          <w:szCs w:val="24"/>
        </w:rPr>
        <w:tab/>
      </w:r>
      <w:r>
        <w:rPr>
          <w:rFonts w:ascii="Tahoma" w:hAnsi="Tahoma" w:cs="Tahoma"/>
          <w:color w:val="000000"/>
          <w:sz w:val="24"/>
          <w:szCs w:val="24"/>
        </w:rPr>
        <w:tab/>
      </w:r>
      <w:r>
        <w:rPr>
          <w:rFonts w:ascii="Tahoma" w:hAnsi="Tahoma" w:cs="Tahoma"/>
          <w:color w:val="000000"/>
          <w:sz w:val="24"/>
          <w:szCs w:val="24"/>
        </w:rPr>
        <w:tab/>
      </w:r>
      <w:r>
        <w:rPr>
          <w:rFonts w:ascii="Tahoma" w:hAnsi="Tahoma" w:cs="Tahoma"/>
          <w:color w:val="000000"/>
          <w:sz w:val="24"/>
          <w:szCs w:val="24"/>
        </w:rPr>
        <w:tab/>
      </w:r>
      <w:r>
        <w:rPr>
          <w:rFonts w:ascii="Tahoma" w:hAnsi="Tahoma" w:cs="Tahoma"/>
          <w:color w:val="000000"/>
          <w:sz w:val="24"/>
          <w:szCs w:val="24"/>
        </w:rPr>
        <w:tab/>
      </w:r>
      <w:r w:rsidR="003744E8" w:rsidRPr="000B0732">
        <w:rPr>
          <w:rFonts w:ascii="Tahoma" w:hAnsi="Tahoma" w:cs="Tahoma"/>
          <w:color w:val="000000"/>
          <w:sz w:val="24"/>
          <w:szCs w:val="24"/>
        </w:rPr>
        <w:t>«_____» __________________ _______г.</w:t>
      </w:r>
    </w:p>
    <w:p w:rsidR="003744E8" w:rsidRPr="000B0732" w:rsidRDefault="003744E8" w:rsidP="00872B86">
      <w:pPr>
        <w:tabs>
          <w:tab w:val="left" w:pos="284"/>
        </w:tabs>
        <w:spacing w:after="0" w:line="276" w:lineRule="auto"/>
        <w:jc w:val="both"/>
        <w:rPr>
          <w:rFonts w:ascii="Tahoma" w:hAnsi="Tahoma" w:cs="Tahoma"/>
          <w:color w:val="000000"/>
          <w:sz w:val="24"/>
          <w:szCs w:val="24"/>
        </w:rPr>
      </w:pPr>
    </w:p>
    <w:p w:rsidR="003744E8" w:rsidRPr="000B0732" w:rsidRDefault="003744E8" w:rsidP="00872B86">
      <w:pPr>
        <w:tabs>
          <w:tab w:val="left" w:pos="284"/>
        </w:tabs>
        <w:spacing w:after="0" w:line="276" w:lineRule="auto"/>
        <w:jc w:val="both"/>
        <w:rPr>
          <w:rFonts w:ascii="Tahoma" w:hAnsi="Tahoma" w:cs="Tahoma"/>
          <w:b/>
          <w:color w:val="000000"/>
          <w:sz w:val="24"/>
          <w:szCs w:val="24"/>
        </w:rPr>
      </w:pPr>
    </w:p>
    <w:p w:rsidR="003744E8" w:rsidRPr="000B0732" w:rsidRDefault="003744E8" w:rsidP="00872B86">
      <w:pPr>
        <w:tabs>
          <w:tab w:val="left" w:pos="284"/>
        </w:tabs>
        <w:spacing w:after="0" w:line="276" w:lineRule="auto"/>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b/>
          <w:color w:val="000000"/>
          <w:sz w:val="24"/>
          <w:szCs w:val="24"/>
        </w:rPr>
      </w:pPr>
    </w:p>
    <w:p w:rsidR="003744E8" w:rsidRPr="000B0732" w:rsidRDefault="003744E8" w:rsidP="000B0732">
      <w:pPr>
        <w:spacing w:after="0" w:line="276" w:lineRule="auto"/>
        <w:ind w:firstLine="567"/>
        <w:jc w:val="both"/>
        <w:rPr>
          <w:rFonts w:ascii="Tahoma" w:hAnsi="Tahoma" w:cs="Tahoma"/>
          <w:sz w:val="24"/>
          <w:szCs w:val="24"/>
        </w:rPr>
      </w:pPr>
    </w:p>
    <w:sectPr w:rsidR="003744E8" w:rsidRPr="000B0732" w:rsidSect="000B0732">
      <w:headerReference w:type="default" r:id="rId34"/>
      <w:footerReference w:type="default" r:id="rId35"/>
      <w:pgSz w:w="11906" w:h="16838"/>
      <w:pgMar w:top="1134" w:right="850" w:bottom="1134" w:left="1701" w:header="0" w:footer="37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4CA" w:rsidRDefault="00AE04CA" w:rsidP="001D1E25">
      <w:pPr>
        <w:spacing w:after="0" w:line="240" w:lineRule="auto"/>
      </w:pPr>
      <w:r>
        <w:separator/>
      </w:r>
    </w:p>
  </w:endnote>
  <w:endnote w:type="continuationSeparator" w:id="0">
    <w:p w:rsidR="00AE04CA" w:rsidRDefault="00AE04CA" w:rsidP="001D1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STXinwei">
    <w:altName w:val="Malgun Gothic Semilight"/>
    <w:charset w:val="86"/>
    <w:family w:val="auto"/>
    <w:pitch w:val="variable"/>
    <w:sig w:usb0="00000000" w:usb1="080F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068789"/>
      <w:docPartObj>
        <w:docPartGallery w:val="Page Numbers (Bottom of Page)"/>
        <w:docPartUnique/>
      </w:docPartObj>
    </w:sdtPr>
    <w:sdtEndPr/>
    <w:sdtContent>
      <w:p w:rsidR="000B0732" w:rsidRDefault="000B0732">
        <w:pPr>
          <w:pStyle w:val="a5"/>
          <w:jc w:val="right"/>
        </w:pPr>
        <w:r w:rsidRPr="00B13E2E">
          <w:rPr>
            <w:b/>
            <w:noProof/>
            <w:sz w:val="36"/>
          </w:rPr>
          <w:drawing>
            <wp:anchor distT="0" distB="0" distL="114300" distR="114300" simplePos="0" relativeHeight="251659264" behindDoc="1" locked="0" layoutInCell="1" allowOverlap="1" wp14:anchorId="3C52FC94" wp14:editId="56B09614">
              <wp:simplePos x="0" y="0"/>
              <wp:positionH relativeFrom="page">
                <wp:posOffset>41910</wp:posOffset>
              </wp:positionH>
              <wp:positionV relativeFrom="page">
                <wp:posOffset>10063480</wp:posOffset>
              </wp:positionV>
              <wp:extent cx="7696200" cy="648970"/>
              <wp:effectExtent l="0" t="0" r="0" b="0"/>
              <wp:wrapNone/>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rotWithShape="1">
                      <a:blip r:embed="rId1">
                        <a:extLst>
                          <a:ext uri="{28A0092B-C50C-407E-A947-70E740481C1C}">
                            <a14:useLocalDpi xmlns:a14="http://schemas.microsoft.com/office/drawing/2010/main"/>
                          </a:ext>
                        </a:extLst>
                      </a:blip>
                      <a:srcRect t="31937"/>
                      <a:stretch/>
                    </pic:blipFill>
                    <pic:spPr bwMode="auto">
                      <a:xfrm>
                        <a:off x="0" y="0"/>
                        <a:ext cx="7696200" cy="648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C04CDD">
          <w:rPr>
            <w:noProof/>
          </w:rPr>
          <w:t>2</w:t>
        </w:r>
        <w:r>
          <w:fldChar w:fldCharType="end"/>
        </w:r>
      </w:p>
    </w:sdtContent>
  </w:sdt>
  <w:p w:rsidR="000A5839" w:rsidRDefault="000A583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4CA" w:rsidRDefault="00AE04CA" w:rsidP="001D1E25">
      <w:pPr>
        <w:spacing w:after="0" w:line="240" w:lineRule="auto"/>
      </w:pPr>
      <w:r>
        <w:separator/>
      </w:r>
    </w:p>
  </w:footnote>
  <w:footnote w:type="continuationSeparator" w:id="0">
    <w:p w:rsidR="00AE04CA" w:rsidRDefault="00AE04CA" w:rsidP="001D1E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732" w:rsidRDefault="000B0732">
    <w:pPr>
      <w:pStyle w:val="a9"/>
    </w:pPr>
  </w:p>
  <w:p w:rsidR="000B0732" w:rsidRDefault="000B0732">
    <w:pPr>
      <w:pStyle w:val="a9"/>
    </w:pPr>
  </w:p>
  <w:p w:rsidR="000B0732" w:rsidRDefault="000B0732">
    <w:pPr>
      <w:pStyle w:val="a9"/>
    </w:pPr>
  </w:p>
  <w:tbl>
    <w:tblPr>
      <w:tblStyle w:val="3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61"/>
      <w:gridCol w:w="850"/>
      <w:gridCol w:w="851"/>
      <w:gridCol w:w="851"/>
      <w:gridCol w:w="991"/>
    </w:tblGrid>
    <w:tr w:rsidR="000B0732" w:rsidRPr="006112C3" w:rsidTr="002B08D5">
      <w:tc>
        <w:tcPr>
          <w:tcW w:w="3261" w:type="dxa"/>
        </w:tcPr>
        <w:p w:rsidR="000B0732" w:rsidRPr="006112C3" w:rsidRDefault="000B0732" w:rsidP="000B0732">
          <w:pPr>
            <w:tabs>
              <w:tab w:val="center" w:pos="4677"/>
              <w:tab w:val="right" w:pos="9355"/>
            </w:tabs>
          </w:pPr>
          <w:r w:rsidRPr="000B0732">
            <w:rPr>
              <w:b/>
              <w:sz w:val="16"/>
            </w:rPr>
            <w:t>ПОДЪЕМНИКИ МАЧТОВЫЕ ТЕЛЕСКОПИЧЕСКИЕ модель GTWY</w:t>
          </w:r>
        </w:p>
      </w:tc>
      <w:tc>
        <w:tcPr>
          <w:tcW w:w="850" w:type="dxa"/>
          <w:shd w:val="clear" w:color="auto" w:fill="E7E6E6"/>
        </w:tcPr>
        <w:p w:rsidR="000B0732" w:rsidRPr="006112C3" w:rsidRDefault="000B0732" w:rsidP="000B0732">
          <w:pPr>
            <w:tabs>
              <w:tab w:val="center" w:pos="4677"/>
              <w:tab w:val="right" w:pos="9355"/>
            </w:tabs>
            <w:rPr>
              <w:rFonts w:ascii="Calibri" w:hAnsi="Calibri" w:cs="Times New Roman"/>
            </w:rPr>
          </w:pPr>
        </w:p>
      </w:tc>
      <w:tc>
        <w:tcPr>
          <w:tcW w:w="851" w:type="dxa"/>
          <w:shd w:val="clear" w:color="auto" w:fill="D0CECE"/>
        </w:tcPr>
        <w:p w:rsidR="000B0732" w:rsidRPr="006112C3" w:rsidRDefault="000B0732" w:rsidP="000B0732">
          <w:pPr>
            <w:tabs>
              <w:tab w:val="center" w:pos="4677"/>
              <w:tab w:val="right" w:pos="9355"/>
            </w:tabs>
            <w:rPr>
              <w:rFonts w:ascii="Calibri" w:hAnsi="Calibri" w:cs="Times New Roman"/>
            </w:rPr>
          </w:pPr>
        </w:p>
      </w:tc>
      <w:tc>
        <w:tcPr>
          <w:tcW w:w="851" w:type="dxa"/>
          <w:shd w:val="clear" w:color="auto" w:fill="AEAAAA"/>
        </w:tcPr>
        <w:p w:rsidR="000B0732" w:rsidRPr="006112C3" w:rsidRDefault="000B0732" w:rsidP="000B0732">
          <w:pPr>
            <w:tabs>
              <w:tab w:val="center" w:pos="4677"/>
              <w:tab w:val="right" w:pos="9355"/>
            </w:tabs>
            <w:rPr>
              <w:rFonts w:ascii="Calibri" w:hAnsi="Calibri" w:cs="Times New Roman"/>
            </w:rPr>
          </w:pPr>
        </w:p>
      </w:tc>
      <w:tc>
        <w:tcPr>
          <w:tcW w:w="991" w:type="dxa"/>
          <w:shd w:val="clear" w:color="auto" w:fill="767171"/>
        </w:tcPr>
        <w:p w:rsidR="000B0732" w:rsidRPr="006112C3" w:rsidRDefault="000B0732" w:rsidP="000B0732">
          <w:pPr>
            <w:tabs>
              <w:tab w:val="center" w:pos="4677"/>
              <w:tab w:val="right" w:pos="9355"/>
            </w:tabs>
            <w:rPr>
              <w:rFonts w:ascii="Calibri" w:hAnsi="Calibri" w:cs="Times New Roman"/>
            </w:rPr>
          </w:pPr>
        </w:p>
      </w:tc>
    </w:tr>
  </w:tbl>
  <w:p w:rsidR="000B0732" w:rsidRDefault="000B0732" w:rsidP="000B073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617EA"/>
    <w:multiLevelType w:val="hybridMultilevel"/>
    <w:tmpl w:val="2A8208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8508AF"/>
    <w:multiLevelType w:val="hybridMultilevel"/>
    <w:tmpl w:val="82267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4650D8"/>
    <w:multiLevelType w:val="hybridMultilevel"/>
    <w:tmpl w:val="D0A84F36"/>
    <w:lvl w:ilvl="0" w:tplc="469EAE4A">
      <w:start w:val="1"/>
      <w:numFmt w:val="decimal"/>
      <w:lvlText w:val="%1."/>
      <w:lvlJc w:val="left"/>
      <w:pPr>
        <w:ind w:left="83" w:hanging="133"/>
      </w:pPr>
      <w:rPr>
        <w:rFonts w:ascii="Tahoma" w:eastAsia="Arial" w:hAnsi="Tahoma" w:cs="Tahoma" w:hint="default"/>
        <w:w w:val="91"/>
        <w:sz w:val="20"/>
        <w:szCs w:val="20"/>
        <w:lang w:val="ru-RU" w:eastAsia="en-US" w:bidi="ar-SA"/>
      </w:rPr>
    </w:lvl>
    <w:lvl w:ilvl="1" w:tplc="835CF812">
      <w:numFmt w:val="bullet"/>
      <w:lvlText w:val="•"/>
      <w:lvlJc w:val="left"/>
      <w:pPr>
        <w:ind w:left="323" w:hanging="133"/>
      </w:pPr>
      <w:rPr>
        <w:rFonts w:hint="default"/>
        <w:lang w:val="ru-RU" w:eastAsia="en-US" w:bidi="ar-SA"/>
      </w:rPr>
    </w:lvl>
    <w:lvl w:ilvl="2" w:tplc="80522D02">
      <w:numFmt w:val="bullet"/>
      <w:lvlText w:val="•"/>
      <w:lvlJc w:val="left"/>
      <w:pPr>
        <w:ind w:left="567" w:hanging="133"/>
      </w:pPr>
      <w:rPr>
        <w:rFonts w:hint="default"/>
        <w:lang w:val="ru-RU" w:eastAsia="en-US" w:bidi="ar-SA"/>
      </w:rPr>
    </w:lvl>
    <w:lvl w:ilvl="3" w:tplc="FB06C146">
      <w:numFmt w:val="bullet"/>
      <w:lvlText w:val="•"/>
      <w:lvlJc w:val="left"/>
      <w:pPr>
        <w:ind w:left="811" w:hanging="133"/>
      </w:pPr>
      <w:rPr>
        <w:rFonts w:hint="default"/>
        <w:lang w:val="ru-RU" w:eastAsia="en-US" w:bidi="ar-SA"/>
      </w:rPr>
    </w:lvl>
    <w:lvl w:ilvl="4" w:tplc="1834CF82">
      <w:numFmt w:val="bullet"/>
      <w:lvlText w:val="•"/>
      <w:lvlJc w:val="left"/>
      <w:pPr>
        <w:ind w:left="1054" w:hanging="133"/>
      </w:pPr>
      <w:rPr>
        <w:rFonts w:hint="default"/>
        <w:lang w:val="ru-RU" w:eastAsia="en-US" w:bidi="ar-SA"/>
      </w:rPr>
    </w:lvl>
    <w:lvl w:ilvl="5" w:tplc="49FE223E">
      <w:numFmt w:val="bullet"/>
      <w:lvlText w:val="•"/>
      <w:lvlJc w:val="left"/>
      <w:pPr>
        <w:ind w:left="1298" w:hanging="133"/>
      </w:pPr>
      <w:rPr>
        <w:rFonts w:hint="default"/>
        <w:lang w:val="ru-RU" w:eastAsia="en-US" w:bidi="ar-SA"/>
      </w:rPr>
    </w:lvl>
    <w:lvl w:ilvl="6" w:tplc="036A4120">
      <w:numFmt w:val="bullet"/>
      <w:lvlText w:val="•"/>
      <w:lvlJc w:val="left"/>
      <w:pPr>
        <w:ind w:left="1542" w:hanging="133"/>
      </w:pPr>
      <w:rPr>
        <w:rFonts w:hint="default"/>
        <w:lang w:val="ru-RU" w:eastAsia="en-US" w:bidi="ar-SA"/>
      </w:rPr>
    </w:lvl>
    <w:lvl w:ilvl="7" w:tplc="DBE2FDC4">
      <w:numFmt w:val="bullet"/>
      <w:lvlText w:val="•"/>
      <w:lvlJc w:val="left"/>
      <w:pPr>
        <w:ind w:left="1785" w:hanging="133"/>
      </w:pPr>
      <w:rPr>
        <w:rFonts w:hint="default"/>
        <w:lang w:val="ru-RU" w:eastAsia="en-US" w:bidi="ar-SA"/>
      </w:rPr>
    </w:lvl>
    <w:lvl w:ilvl="8" w:tplc="E3E0B87C">
      <w:numFmt w:val="bullet"/>
      <w:lvlText w:val="•"/>
      <w:lvlJc w:val="left"/>
      <w:pPr>
        <w:ind w:left="2029" w:hanging="133"/>
      </w:pPr>
      <w:rPr>
        <w:rFonts w:hint="default"/>
        <w:lang w:val="ru-RU" w:eastAsia="en-US" w:bidi="ar-SA"/>
      </w:rPr>
    </w:lvl>
  </w:abstractNum>
  <w:abstractNum w:abstractNumId="3" w15:restartNumberingAfterBreak="0">
    <w:nsid w:val="0CFD7ED0"/>
    <w:multiLevelType w:val="hybridMultilevel"/>
    <w:tmpl w:val="7FA43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A53933"/>
    <w:multiLevelType w:val="hybridMultilevel"/>
    <w:tmpl w:val="0C80F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E92E90"/>
    <w:multiLevelType w:val="hybridMultilevel"/>
    <w:tmpl w:val="DE6455B4"/>
    <w:lvl w:ilvl="0" w:tplc="57FE14C2">
      <w:start w:val="1"/>
      <w:numFmt w:val="decimal"/>
      <w:lvlText w:val="%1."/>
      <w:lvlJc w:val="left"/>
      <w:pPr>
        <w:ind w:left="84" w:hanging="133"/>
      </w:pPr>
      <w:rPr>
        <w:rFonts w:ascii="Tahoma" w:eastAsia="Arial" w:hAnsi="Tahoma" w:cs="Tahoma" w:hint="default"/>
        <w:w w:val="91"/>
        <w:sz w:val="20"/>
        <w:szCs w:val="20"/>
        <w:lang w:val="ru-RU" w:eastAsia="en-US" w:bidi="ar-SA"/>
      </w:rPr>
    </w:lvl>
    <w:lvl w:ilvl="1" w:tplc="0A6E8B16">
      <w:numFmt w:val="bullet"/>
      <w:lvlText w:val="•"/>
      <w:lvlJc w:val="left"/>
      <w:pPr>
        <w:ind w:left="323" w:hanging="133"/>
      </w:pPr>
      <w:rPr>
        <w:rFonts w:hint="default"/>
        <w:lang w:val="ru-RU" w:eastAsia="en-US" w:bidi="ar-SA"/>
      </w:rPr>
    </w:lvl>
    <w:lvl w:ilvl="2" w:tplc="74E28A86">
      <w:numFmt w:val="bullet"/>
      <w:lvlText w:val="•"/>
      <w:lvlJc w:val="left"/>
      <w:pPr>
        <w:ind w:left="567" w:hanging="133"/>
      </w:pPr>
      <w:rPr>
        <w:rFonts w:hint="default"/>
        <w:lang w:val="ru-RU" w:eastAsia="en-US" w:bidi="ar-SA"/>
      </w:rPr>
    </w:lvl>
    <w:lvl w:ilvl="3" w:tplc="9F5E420E">
      <w:numFmt w:val="bullet"/>
      <w:lvlText w:val="•"/>
      <w:lvlJc w:val="left"/>
      <w:pPr>
        <w:ind w:left="811" w:hanging="133"/>
      </w:pPr>
      <w:rPr>
        <w:rFonts w:hint="default"/>
        <w:lang w:val="ru-RU" w:eastAsia="en-US" w:bidi="ar-SA"/>
      </w:rPr>
    </w:lvl>
    <w:lvl w:ilvl="4" w:tplc="5E4E453A">
      <w:numFmt w:val="bullet"/>
      <w:lvlText w:val="•"/>
      <w:lvlJc w:val="left"/>
      <w:pPr>
        <w:ind w:left="1054" w:hanging="133"/>
      </w:pPr>
      <w:rPr>
        <w:rFonts w:hint="default"/>
        <w:lang w:val="ru-RU" w:eastAsia="en-US" w:bidi="ar-SA"/>
      </w:rPr>
    </w:lvl>
    <w:lvl w:ilvl="5" w:tplc="12A4676E">
      <w:numFmt w:val="bullet"/>
      <w:lvlText w:val="•"/>
      <w:lvlJc w:val="left"/>
      <w:pPr>
        <w:ind w:left="1298" w:hanging="133"/>
      </w:pPr>
      <w:rPr>
        <w:rFonts w:hint="default"/>
        <w:lang w:val="ru-RU" w:eastAsia="en-US" w:bidi="ar-SA"/>
      </w:rPr>
    </w:lvl>
    <w:lvl w:ilvl="6" w:tplc="4CBC22C8">
      <w:numFmt w:val="bullet"/>
      <w:lvlText w:val="•"/>
      <w:lvlJc w:val="left"/>
      <w:pPr>
        <w:ind w:left="1542" w:hanging="133"/>
      </w:pPr>
      <w:rPr>
        <w:rFonts w:hint="default"/>
        <w:lang w:val="ru-RU" w:eastAsia="en-US" w:bidi="ar-SA"/>
      </w:rPr>
    </w:lvl>
    <w:lvl w:ilvl="7" w:tplc="BA4EEE6C">
      <w:numFmt w:val="bullet"/>
      <w:lvlText w:val="•"/>
      <w:lvlJc w:val="left"/>
      <w:pPr>
        <w:ind w:left="1785" w:hanging="133"/>
      </w:pPr>
      <w:rPr>
        <w:rFonts w:hint="default"/>
        <w:lang w:val="ru-RU" w:eastAsia="en-US" w:bidi="ar-SA"/>
      </w:rPr>
    </w:lvl>
    <w:lvl w:ilvl="8" w:tplc="40B4C3F8">
      <w:numFmt w:val="bullet"/>
      <w:lvlText w:val="•"/>
      <w:lvlJc w:val="left"/>
      <w:pPr>
        <w:ind w:left="2029" w:hanging="133"/>
      </w:pPr>
      <w:rPr>
        <w:rFonts w:hint="default"/>
        <w:lang w:val="ru-RU" w:eastAsia="en-US" w:bidi="ar-SA"/>
      </w:rPr>
    </w:lvl>
  </w:abstractNum>
  <w:abstractNum w:abstractNumId="6" w15:restartNumberingAfterBreak="0">
    <w:nsid w:val="14053916"/>
    <w:multiLevelType w:val="hybridMultilevel"/>
    <w:tmpl w:val="3EF4832E"/>
    <w:lvl w:ilvl="0" w:tplc="139821E8">
      <w:start w:val="1"/>
      <w:numFmt w:val="decimal"/>
      <w:lvlText w:val="%1."/>
      <w:lvlJc w:val="left"/>
      <w:pPr>
        <w:ind w:left="217" w:hanging="133"/>
      </w:pPr>
      <w:rPr>
        <w:rFonts w:ascii="Tahoma" w:eastAsia="Arial" w:hAnsi="Tahoma" w:cs="Tahoma" w:hint="default"/>
        <w:w w:val="91"/>
        <w:sz w:val="20"/>
        <w:szCs w:val="20"/>
        <w:lang w:val="ru-RU" w:eastAsia="en-US" w:bidi="ar-SA"/>
      </w:rPr>
    </w:lvl>
    <w:lvl w:ilvl="1" w:tplc="3FD43BFE">
      <w:numFmt w:val="bullet"/>
      <w:lvlText w:val="•"/>
      <w:lvlJc w:val="left"/>
      <w:pPr>
        <w:ind w:left="449" w:hanging="133"/>
      </w:pPr>
      <w:rPr>
        <w:rFonts w:hint="default"/>
        <w:lang w:val="ru-RU" w:eastAsia="en-US" w:bidi="ar-SA"/>
      </w:rPr>
    </w:lvl>
    <w:lvl w:ilvl="2" w:tplc="021A1500">
      <w:numFmt w:val="bullet"/>
      <w:lvlText w:val="•"/>
      <w:lvlJc w:val="left"/>
      <w:pPr>
        <w:ind w:left="679" w:hanging="133"/>
      </w:pPr>
      <w:rPr>
        <w:rFonts w:hint="default"/>
        <w:lang w:val="ru-RU" w:eastAsia="en-US" w:bidi="ar-SA"/>
      </w:rPr>
    </w:lvl>
    <w:lvl w:ilvl="3" w:tplc="EEE8F9F4">
      <w:numFmt w:val="bullet"/>
      <w:lvlText w:val="•"/>
      <w:lvlJc w:val="left"/>
      <w:pPr>
        <w:ind w:left="909" w:hanging="133"/>
      </w:pPr>
      <w:rPr>
        <w:rFonts w:hint="default"/>
        <w:lang w:val="ru-RU" w:eastAsia="en-US" w:bidi="ar-SA"/>
      </w:rPr>
    </w:lvl>
    <w:lvl w:ilvl="4" w:tplc="A1CA7196">
      <w:numFmt w:val="bullet"/>
      <w:lvlText w:val="•"/>
      <w:lvlJc w:val="left"/>
      <w:pPr>
        <w:ind w:left="1138" w:hanging="133"/>
      </w:pPr>
      <w:rPr>
        <w:rFonts w:hint="default"/>
        <w:lang w:val="ru-RU" w:eastAsia="en-US" w:bidi="ar-SA"/>
      </w:rPr>
    </w:lvl>
    <w:lvl w:ilvl="5" w:tplc="058E8F2C">
      <w:numFmt w:val="bullet"/>
      <w:lvlText w:val="•"/>
      <w:lvlJc w:val="left"/>
      <w:pPr>
        <w:ind w:left="1368" w:hanging="133"/>
      </w:pPr>
      <w:rPr>
        <w:rFonts w:hint="default"/>
        <w:lang w:val="ru-RU" w:eastAsia="en-US" w:bidi="ar-SA"/>
      </w:rPr>
    </w:lvl>
    <w:lvl w:ilvl="6" w:tplc="18E0A792">
      <w:numFmt w:val="bullet"/>
      <w:lvlText w:val="•"/>
      <w:lvlJc w:val="left"/>
      <w:pPr>
        <w:ind w:left="1598" w:hanging="133"/>
      </w:pPr>
      <w:rPr>
        <w:rFonts w:hint="default"/>
        <w:lang w:val="ru-RU" w:eastAsia="en-US" w:bidi="ar-SA"/>
      </w:rPr>
    </w:lvl>
    <w:lvl w:ilvl="7" w:tplc="F5427D44">
      <w:numFmt w:val="bullet"/>
      <w:lvlText w:val="•"/>
      <w:lvlJc w:val="left"/>
      <w:pPr>
        <w:ind w:left="1827" w:hanging="133"/>
      </w:pPr>
      <w:rPr>
        <w:rFonts w:hint="default"/>
        <w:lang w:val="ru-RU" w:eastAsia="en-US" w:bidi="ar-SA"/>
      </w:rPr>
    </w:lvl>
    <w:lvl w:ilvl="8" w:tplc="19F675FC">
      <w:numFmt w:val="bullet"/>
      <w:lvlText w:val="•"/>
      <w:lvlJc w:val="left"/>
      <w:pPr>
        <w:ind w:left="2057" w:hanging="133"/>
      </w:pPr>
      <w:rPr>
        <w:rFonts w:hint="default"/>
        <w:lang w:val="ru-RU" w:eastAsia="en-US" w:bidi="ar-SA"/>
      </w:rPr>
    </w:lvl>
  </w:abstractNum>
  <w:abstractNum w:abstractNumId="7" w15:restartNumberingAfterBreak="0">
    <w:nsid w:val="148B5356"/>
    <w:multiLevelType w:val="hybridMultilevel"/>
    <w:tmpl w:val="97A07CC0"/>
    <w:lvl w:ilvl="0" w:tplc="72CEE046">
      <w:start w:val="8"/>
      <w:numFmt w:val="decimal"/>
      <w:lvlText w:val="%1."/>
      <w:lvlJc w:val="left"/>
      <w:pPr>
        <w:ind w:left="349" w:hanging="216"/>
      </w:pPr>
      <w:rPr>
        <w:rFonts w:hint="default"/>
        <w:spacing w:val="0"/>
        <w:w w:val="77"/>
        <w:lang w:val="ru-RU" w:eastAsia="en-US" w:bidi="ar-SA"/>
      </w:rPr>
    </w:lvl>
    <w:lvl w:ilvl="1" w:tplc="93D252DC">
      <w:numFmt w:val="bullet"/>
      <w:lvlText w:val="•"/>
      <w:lvlJc w:val="left"/>
      <w:pPr>
        <w:ind w:left="473" w:hanging="171"/>
      </w:pPr>
      <w:rPr>
        <w:rFonts w:ascii="Arial" w:eastAsia="Arial" w:hAnsi="Arial" w:cs="Arial" w:hint="default"/>
        <w:w w:val="129"/>
        <w:sz w:val="19"/>
        <w:szCs w:val="19"/>
        <w:lang w:val="ru-RU" w:eastAsia="en-US" w:bidi="ar-SA"/>
      </w:rPr>
    </w:lvl>
    <w:lvl w:ilvl="2" w:tplc="2124C2E2">
      <w:numFmt w:val="bullet"/>
      <w:lvlText w:val="•"/>
      <w:lvlJc w:val="left"/>
      <w:pPr>
        <w:ind w:left="1164" w:hanging="171"/>
      </w:pPr>
      <w:rPr>
        <w:rFonts w:hint="default"/>
        <w:lang w:val="ru-RU" w:eastAsia="en-US" w:bidi="ar-SA"/>
      </w:rPr>
    </w:lvl>
    <w:lvl w:ilvl="3" w:tplc="F6D29042">
      <w:numFmt w:val="bullet"/>
      <w:lvlText w:val="•"/>
      <w:lvlJc w:val="left"/>
      <w:pPr>
        <w:ind w:left="1848" w:hanging="171"/>
      </w:pPr>
      <w:rPr>
        <w:rFonts w:hint="default"/>
        <w:lang w:val="ru-RU" w:eastAsia="en-US" w:bidi="ar-SA"/>
      </w:rPr>
    </w:lvl>
    <w:lvl w:ilvl="4" w:tplc="C786DD96">
      <w:numFmt w:val="bullet"/>
      <w:lvlText w:val="•"/>
      <w:lvlJc w:val="left"/>
      <w:pPr>
        <w:ind w:left="2532" w:hanging="171"/>
      </w:pPr>
      <w:rPr>
        <w:rFonts w:hint="default"/>
        <w:lang w:val="ru-RU" w:eastAsia="en-US" w:bidi="ar-SA"/>
      </w:rPr>
    </w:lvl>
    <w:lvl w:ilvl="5" w:tplc="62805EE0">
      <w:numFmt w:val="bullet"/>
      <w:lvlText w:val="•"/>
      <w:lvlJc w:val="left"/>
      <w:pPr>
        <w:ind w:left="3216" w:hanging="171"/>
      </w:pPr>
      <w:rPr>
        <w:rFonts w:hint="default"/>
        <w:lang w:val="ru-RU" w:eastAsia="en-US" w:bidi="ar-SA"/>
      </w:rPr>
    </w:lvl>
    <w:lvl w:ilvl="6" w:tplc="165057D2">
      <w:numFmt w:val="bullet"/>
      <w:lvlText w:val="•"/>
      <w:lvlJc w:val="left"/>
      <w:pPr>
        <w:ind w:left="3900" w:hanging="171"/>
      </w:pPr>
      <w:rPr>
        <w:rFonts w:hint="default"/>
        <w:lang w:val="ru-RU" w:eastAsia="en-US" w:bidi="ar-SA"/>
      </w:rPr>
    </w:lvl>
    <w:lvl w:ilvl="7" w:tplc="89E2211A">
      <w:numFmt w:val="bullet"/>
      <w:lvlText w:val="•"/>
      <w:lvlJc w:val="left"/>
      <w:pPr>
        <w:ind w:left="4585" w:hanging="171"/>
      </w:pPr>
      <w:rPr>
        <w:rFonts w:hint="default"/>
        <w:lang w:val="ru-RU" w:eastAsia="en-US" w:bidi="ar-SA"/>
      </w:rPr>
    </w:lvl>
    <w:lvl w:ilvl="8" w:tplc="412240FC">
      <w:numFmt w:val="bullet"/>
      <w:lvlText w:val="•"/>
      <w:lvlJc w:val="left"/>
      <w:pPr>
        <w:ind w:left="5269" w:hanging="171"/>
      </w:pPr>
      <w:rPr>
        <w:rFonts w:hint="default"/>
        <w:lang w:val="ru-RU" w:eastAsia="en-US" w:bidi="ar-SA"/>
      </w:rPr>
    </w:lvl>
  </w:abstractNum>
  <w:abstractNum w:abstractNumId="8" w15:restartNumberingAfterBreak="0">
    <w:nsid w:val="1B391E01"/>
    <w:multiLevelType w:val="hybridMultilevel"/>
    <w:tmpl w:val="875A2ADE"/>
    <w:lvl w:ilvl="0" w:tplc="E53011F2">
      <w:start w:val="1"/>
      <w:numFmt w:val="decimal"/>
      <w:lvlText w:val="%1."/>
      <w:lvlJc w:val="left"/>
      <w:pPr>
        <w:ind w:left="84" w:hanging="129"/>
      </w:pPr>
      <w:rPr>
        <w:rFonts w:ascii="Tahoma" w:eastAsia="Arial" w:hAnsi="Tahoma" w:cs="Tahoma" w:hint="default"/>
        <w:w w:val="91"/>
        <w:sz w:val="20"/>
        <w:szCs w:val="20"/>
        <w:lang w:val="ru-RU" w:eastAsia="en-US" w:bidi="ar-SA"/>
      </w:rPr>
    </w:lvl>
    <w:lvl w:ilvl="1" w:tplc="99DC1554">
      <w:numFmt w:val="bullet"/>
      <w:lvlText w:val="•"/>
      <w:lvlJc w:val="left"/>
      <w:pPr>
        <w:ind w:left="267" w:hanging="129"/>
      </w:pPr>
      <w:rPr>
        <w:rFonts w:hint="default"/>
        <w:lang w:val="ru-RU" w:eastAsia="en-US" w:bidi="ar-SA"/>
      </w:rPr>
    </w:lvl>
    <w:lvl w:ilvl="2" w:tplc="7910DD38">
      <w:numFmt w:val="bullet"/>
      <w:lvlText w:val="•"/>
      <w:lvlJc w:val="left"/>
      <w:pPr>
        <w:ind w:left="455" w:hanging="129"/>
      </w:pPr>
      <w:rPr>
        <w:rFonts w:hint="default"/>
        <w:lang w:val="ru-RU" w:eastAsia="en-US" w:bidi="ar-SA"/>
      </w:rPr>
    </w:lvl>
    <w:lvl w:ilvl="3" w:tplc="2B6A004E">
      <w:numFmt w:val="bullet"/>
      <w:lvlText w:val="•"/>
      <w:lvlJc w:val="left"/>
      <w:pPr>
        <w:ind w:left="643" w:hanging="129"/>
      </w:pPr>
      <w:rPr>
        <w:rFonts w:hint="default"/>
        <w:lang w:val="ru-RU" w:eastAsia="en-US" w:bidi="ar-SA"/>
      </w:rPr>
    </w:lvl>
    <w:lvl w:ilvl="4" w:tplc="0B8A27A6">
      <w:numFmt w:val="bullet"/>
      <w:lvlText w:val="•"/>
      <w:lvlJc w:val="left"/>
      <w:pPr>
        <w:ind w:left="830" w:hanging="129"/>
      </w:pPr>
      <w:rPr>
        <w:rFonts w:hint="default"/>
        <w:lang w:val="ru-RU" w:eastAsia="en-US" w:bidi="ar-SA"/>
      </w:rPr>
    </w:lvl>
    <w:lvl w:ilvl="5" w:tplc="63B45504">
      <w:numFmt w:val="bullet"/>
      <w:lvlText w:val="•"/>
      <w:lvlJc w:val="left"/>
      <w:pPr>
        <w:ind w:left="1018" w:hanging="129"/>
      </w:pPr>
      <w:rPr>
        <w:rFonts w:hint="default"/>
        <w:lang w:val="ru-RU" w:eastAsia="en-US" w:bidi="ar-SA"/>
      </w:rPr>
    </w:lvl>
    <w:lvl w:ilvl="6" w:tplc="EC9837B6">
      <w:numFmt w:val="bullet"/>
      <w:lvlText w:val="•"/>
      <w:lvlJc w:val="left"/>
      <w:pPr>
        <w:ind w:left="1206" w:hanging="129"/>
      </w:pPr>
      <w:rPr>
        <w:rFonts w:hint="default"/>
        <w:lang w:val="ru-RU" w:eastAsia="en-US" w:bidi="ar-SA"/>
      </w:rPr>
    </w:lvl>
    <w:lvl w:ilvl="7" w:tplc="C8620654">
      <w:numFmt w:val="bullet"/>
      <w:lvlText w:val="•"/>
      <w:lvlJc w:val="left"/>
      <w:pPr>
        <w:ind w:left="1393" w:hanging="129"/>
      </w:pPr>
      <w:rPr>
        <w:rFonts w:hint="default"/>
        <w:lang w:val="ru-RU" w:eastAsia="en-US" w:bidi="ar-SA"/>
      </w:rPr>
    </w:lvl>
    <w:lvl w:ilvl="8" w:tplc="36C22170">
      <w:numFmt w:val="bullet"/>
      <w:lvlText w:val="•"/>
      <w:lvlJc w:val="left"/>
      <w:pPr>
        <w:ind w:left="1581" w:hanging="129"/>
      </w:pPr>
      <w:rPr>
        <w:rFonts w:hint="default"/>
        <w:lang w:val="ru-RU" w:eastAsia="en-US" w:bidi="ar-SA"/>
      </w:rPr>
    </w:lvl>
  </w:abstractNum>
  <w:abstractNum w:abstractNumId="9" w15:restartNumberingAfterBreak="0">
    <w:nsid w:val="1D642DC2"/>
    <w:multiLevelType w:val="hybridMultilevel"/>
    <w:tmpl w:val="BDE21352"/>
    <w:lvl w:ilvl="0" w:tplc="7F62621C">
      <w:start w:val="1"/>
      <w:numFmt w:val="decimal"/>
      <w:lvlText w:val="%1)"/>
      <w:lvlJc w:val="left"/>
      <w:pPr>
        <w:ind w:left="1433" w:hanging="340"/>
      </w:pPr>
      <w:rPr>
        <w:rFonts w:ascii="Tahoma" w:eastAsia="Arial" w:hAnsi="Tahoma" w:cs="Tahoma" w:hint="default"/>
        <w:w w:val="92"/>
        <w:sz w:val="24"/>
        <w:szCs w:val="24"/>
        <w:lang w:val="ru-RU" w:eastAsia="en-US" w:bidi="ar-SA"/>
      </w:rPr>
    </w:lvl>
    <w:lvl w:ilvl="1" w:tplc="2FD2DEAA">
      <w:numFmt w:val="bullet"/>
      <w:lvlText w:val="•"/>
      <w:lvlJc w:val="left"/>
      <w:pPr>
        <w:ind w:left="1959" w:hanging="340"/>
      </w:pPr>
      <w:rPr>
        <w:rFonts w:hint="default"/>
        <w:lang w:val="ru-RU" w:eastAsia="en-US" w:bidi="ar-SA"/>
      </w:rPr>
    </w:lvl>
    <w:lvl w:ilvl="2" w:tplc="AA8AFEB6">
      <w:numFmt w:val="bullet"/>
      <w:lvlText w:val="•"/>
      <w:lvlJc w:val="left"/>
      <w:pPr>
        <w:ind w:left="2479" w:hanging="340"/>
      </w:pPr>
      <w:rPr>
        <w:rFonts w:hint="default"/>
        <w:lang w:val="ru-RU" w:eastAsia="en-US" w:bidi="ar-SA"/>
      </w:rPr>
    </w:lvl>
    <w:lvl w:ilvl="3" w:tplc="569ACB64">
      <w:numFmt w:val="bullet"/>
      <w:lvlText w:val="•"/>
      <w:lvlJc w:val="left"/>
      <w:pPr>
        <w:ind w:left="2999" w:hanging="340"/>
      </w:pPr>
      <w:rPr>
        <w:rFonts w:hint="default"/>
        <w:lang w:val="ru-RU" w:eastAsia="en-US" w:bidi="ar-SA"/>
      </w:rPr>
    </w:lvl>
    <w:lvl w:ilvl="4" w:tplc="5C66419A">
      <w:numFmt w:val="bullet"/>
      <w:lvlText w:val="•"/>
      <w:lvlJc w:val="left"/>
      <w:pPr>
        <w:ind w:left="3519" w:hanging="340"/>
      </w:pPr>
      <w:rPr>
        <w:rFonts w:hint="default"/>
        <w:lang w:val="ru-RU" w:eastAsia="en-US" w:bidi="ar-SA"/>
      </w:rPr>
    </w:lvl>
    <w:lvl w:ilvl="5" w:tplc="311A136A">
      <w:numFmt w:val="bullet"/>
      <w:lvlText w:val="•"/>
      <w:lvlJc w:val="left"/>
      <w:pPr>
        <w:ind w:left="4038" w:hanging="340"/>
      </w:pPr>
      <w:rPr>
        <w:rFonts w:hint="default"/>
        <w:lang w:val="ru-RU" w:eastAsia="en-US" w:bidi="ar-SA"/>
      </w:rPr>
    </w:lvl>
    <w:lvl w:ilvl="6" w:tplc="17B0406E">
      <w:numFmt w:val="bullet"/>
      <w:lvlText w:val="•"/>
      <w:lvlJc w:val="left"/>
      <w:pPr>
        <w:ind w:left="4558" w:hanging="340"/>
      </w:pPr>
      <w:rPr>
        <w:rFonts w:hint="default"/>
        <w:lang w:val="ru-RU" w:eastAsia="en-US" w:bidi="ar-SA"/>
      </w:rPr>
    </w:lvl>
    <w:lvl w:ilvl="7" w:tplc="1362F6CE">
      <w:numFmt w:val="bullet"/>
      <w:lvlText w:val="•"/>
      <w:lvlJc w:val="left"/>
      <w:pPr>
        <w:ind w:left="5078" w:hanging="340"/>
      </w:pPr>
      <w:rPr>
        <w:rFonts w:hint="default"/>
        <w:lang w:val="ru-RU" w:eastAsia="en-US" w:bidi="ar-SA"/>
      </w:rPr>
    </w:lvl>
    <w:lvl w:ilvl="8" w:tplc="CCBE277A">
      <w:numFmt w:val="bullet"/>
      <w:lvlText w:val="•"/>
      <w:lvlJc w:val="left"/>
      <w:pPr>
        <w:ind w:left="5598" w:hanging="340"/>
      </w:pPr>
      <w:rPr>
        <w:rFonts w:hint="default"/>
        <w:lang w:val="ru-RU" w:eastAsia="en-US" w:bidi="ar-SA"/>
      </w:rPr>
    </w:lvl>
  </w:abstractNum>
  <w:abstractNum w:abstractNumId="10" w15:restartNumberingAfterBreak="0">
    <w:nsid w:val="1EB95878"/>
    <w:multiLevelType w:val="hybridMultilevel"/>
    <w:tmpl w:val="67CC71E8"/>
    <w:lvl w:ilvl="0" w:tplc="4276FF4A">
      <w:start w:val="1"/>
      <w:numFmt w:val="decimal"/>
      <w:lvlText w:val="%1)"/>
      <w:lvlJc w:val="left"/>
      <w:pPr>
        <w:ind w:left="733" w:hanging="421"/>
      </w:pPr>
      <w:rPr>
        <w:rFonts w:ascii="Tahoma" w:eastAsia="Arial" w:hAnsi="Tahoma" w:cs="Tahoma" w:hint="default"/>
        <w:w w:val="92"/>
        <w:sz w:val="24"/>
        <w:szCs w:val="24"/>
        <w:lang w:val="ru-RU" w:eastAsia="en-US" w:bidi="ar-SA"/>
      </w:rPr>
    </w:lvl>
    <w:lvl w:ilvl="1" w:tplc="4EDA5C26">
      <w:numFmt w:val="bullet"/>
      <w:lvlText w:val="•"/>
      <w:lvlJc w:val="left"/>
      <w:pPr>
        <w:ind w:left="1339" w:hanging="421"/>
      </w:pPr>
      <w:rPr>
        <w:rFonts w:hint="default"/>
        <w:lang w:val="ru-RU" w:eastAsia="en-US" w:bidi="ar-SA"/>
      </w:rPr>
    </w:lvl>
    <w:lvl w:ilvl="2" w:tplc="B6D0FBC8">
      <w:numFmt w:val="bullet"/>
      <w:lvlText w:val="•"/>
      <w:lvlJc w:val="left"/>
      <w:pPr>
        <w:ind w:left="1938" w:hanging="421"/>
      </w:pPr>
      <w:rPr>
        <w:rFonts w:hint="default"/>
        <w:lang w:val="ru-RU" w:eastAsia="en-US" w:bidi="ar-SA"/>
      </w:rPr>
    </w:lvl>
    <w:lvl w:ilvl="3" w:tplc="B1C2FC08">
      <w:numFmt w:val="bullet"/>
      <w:lvlText w:val="•"/>
      <w:lvlJc w:val="left"/>
      <w:pPr>
        <w:ind w:left="2537" w:hanging="421"/>
      </w:pPr>
      <w:rPr>
        <w:rFonts w:hint="default"/>
        <w:lang w:val="ru-RU" w:eastAsia="en-US" w:bidi="ar-SA"/>
      </w:rPr>
    </w:lvl>
    <w:lvl w:ilvl="4" w:tplc="6A887AAA">
      <w:numFmt w:val="bullet"/>
      <w:lvlText w:val="•"/>
      <w:lvlJc w:val="left"/>
      <w:pPr>
        <w:ind w:left="3136" w:hanging="421"/>
      </w:pPr>
      <w:rPr>
        <w:rFonts w:hint="default"/>
        <w:lang w:val="ru-RU" w:eastAsia="en-US" w:bidi="ar-SA"/>
      </w:rPr>
    </w:lvl>
    <w:lvl w:ilvl="5" w:tplc="474E03BE">
      <w:numFmt w:val="bullet"/>
      <w:lvlText w:val="•"/>
      <w:lvlJc w:val="left"/>
      <w:pPr>
        <w:ind w:left="3735" w:hanging="421"/>
      </w:pPr>
      <w:rPr>
        <w:rFonts w:hint="default"/>
        <w:lang w:val="ru-RU" w:eastAsia="en-US" w:bidi="ar-SA"/>
      </w:rPr>
    </w:lvl>
    <w:lvl w:ilvl="6" w:tplc="ED8CC5E0">
      <w:numFmt w:val="bullet"/>
      <w:lvlText w:val="•"/>
      <w:lvlJc w:val="left"/>
      <w:pPr>
        <w:ind w:left="4334" w:hanging="421"/>
      </w:pPr>
      <w:rPr>
        <w:rFonts w:hint="default"/>
        <w:lang w:val="ru-RU" w:eastAsia="en-US" w:bidi="ar-SA"/>
      </w:rPr>
    </w:lvl>
    <w:lvl w:ilvl="7" w:tplc="BE58D76C">
      <w:numFmt w:val="bullet"/>
      <w:lvlText w:val="•"/>
      <w:lvlJc w:val="left"/>
      <w:pPr>
        <w:ind w:left="4933" w:hanging="421"/>
      </w:pPr>
      <w:rPr>
        <w:rFonts w:hint="default"/>
        <w:lang w:val="ru-RU" w:eastAsia="en-US" w:bidi="ar-SA"/>
      </w:rPr>
    </w:lvl>
    <w:lvl w:ilvl="8" w:tplc="DC009706">
      <w:numFmt w:val="bullet"/>
      <w:lvlText w:val="•"/>
      <w:lvlJc w:val="left"/>
      <w:pPr>
        <w:ind w:left="5532" w:hanging="421"/>
      </w:pPr>
      <w:rPr>
        <w:rFonts w:hint="default"/>
        <w:lang w:val="ru-RU" w:eastAsia="en-US" w:bidi="ar-SA"/>
      </w:rPr>
    </w:lvl>
  </w:abstractNum>
  <w:abstractNum w:abstractNumId="11" w15:restartNumberingAfterBreak="0">
    <w:nsid w:val="224D0C81"/>
    <w:multiLevelType w:val="hybridMultilevel"/>
    <w:tmpl w:val="5488599E"/>
    <w:lvl w:ilvl="0" w:tplc="01C66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E7087B"/>
    <w:multiLevelType w:val="hybridMultilevel"/>
    <w:tmpl w:val="0BCCFFCE"/>
    <w:lvl w:ilvl="0" w:tplc="34BEC874">
      <w:start w:val="2"/>
      <w:numFmt w:val="decimal"/>
      <w:lvlText w:val="%1."/>
      <w:lvlJc w:val="left"/>
      <w:pPr>
        <w:ind w:left="598" w:hanging="305"/>
        <w:jc w:val="right"/>
      </w:pPr>
      <w:rPr>
        <w:rFonts w:ascii="Arial" w:eastAsia="Arial" w:hAnsi="Arial" w:cs="Arial" w:hint="default"/>
        <w:b/>
        <w:bCs/>
        <w:spacing w:val="0"/>
        <w:w w:val="89"/>
        <w:sz w:val="28"/>
        <w:szCs w:val="28"/>
        <w:lang w:val="ru-RU" w:eastAsia="en-US" w:bidi="ar-SA"/>
      </w:rPr>
    </w:lvl>
    <w:lvl w:ilvl="1" w:tplc="A12CADEA">
      <w:start w:val="1"/>
      <w:numFmt w:val="decimal"/>
      <w:lvlText w:val="%2."/>
      <w:lvlJc w:val="left"/>
      <w:pPr>
        <w:ind w:left="473" w:hanging="171"/>
        <w:jc w:val="right"/>
      </w:pPr>
      <w:rPr>
        <w:rFonts w:hint="default"/>
        <w:w w:val="91"/>
        <w:lang w:val="ru-RU" w:eastAsia="en-US" w:bidi="ar-SA"/>
      </w:rPr>
    </w:lvl>
    <w:lvl w:ilvl="2" w:tplc="73C84D32">
      <w:numFmt w:val="bullet"/>
      <w:lvlText w:val="•"/>
      <w:lvlJc w:val="left"/>
      <w:pPr>
        <w:ind w:left="1281" w:hanging="171"/>
      </w:pPr>
      <w:rPr>
        <w:rFonts w:hint="default"/>
        <w:lang w:val="ru-RU" w:eastAsia="en-US" w:bidi="ar-SA"/>
      </w:rPr>
    </w:lvl>
    <w:lvl w:ilvl="3" w:tplc="028039E6">
      <w:numFmt w:val="bullet"/>
      <w:lvlText w:val="•"/>
      <w:lvlJc w:val="left"/>
      <w:pPr>
        <w:ind w:left="1962" w:hanging="171"/>
      </w:pPr>
      <w:rPr>
        <w:rFonts w:hint="default"/>
        <w:lang w:val="ru-RU" w:eastAsia="en-US" w:bidi="ar-SA"/>
      </w:rPr>
    </w:lvl>
    <w:lvl w:ilvl="4" w:tplc="B082ECCC">
      <w:numFmt w:val="bullet"/>
      <w:lvlText w:val="•"/>
      <w:lvlJc w:val="left"/>
      <w:pPr>
        <w:ind w:left="2643" w:hanging="171"/>
      </w:pPr>
      <w:rPr>
        <w:rFonts w:hint="default"/>
        <w:lang w:val="ru-RU" w:eastAsia="en-US" w:bidi="ar-SA"/>
      </w:rPr>
    </w:lvl>
    <w:lvl w:ilvl="5" w:tplc="0DAA79A2">
      <w:numFmt w:val="bullet"/>
      <w:lvlText w:val="•"/>
      <w:lvlJc w:val="left"/>
      <w:pPr>
        <w:ind w:left="3324" w:hanging="171"/>
      </w:pPr>
      <w:rPr>
        <w:rFonts w:hint="default"/>
        <w:lang w:val="ru-RU" w:eastAsia="en-US" w:bidi="ar-SA"/>
      </w:rPr>
    </w:lvl>
    <w:lvl w:ilvl="6" w:tplc="A79C9D5A">
      <w:numFmt w:val="bullet"/>
      <w:lvlText w:val="•"/>
      <w:lvlJc w:val="left"/>
      <w:pPr>
        <w:ind w:left="4005" w:hanging="171"/>
      </w:pPr>
      <w:rPr>
        <w:rFonts w:hint="default"/>
        <w:lang w:val="ru-RU" w:eastAsia="en-US" w:bidi="ar-SA"/>
      </w:rPr>
    </w:lvl>
    <w:lvl w:ilvl="7" w:tplc="3214B298">
      <w:numFmt w:val="bullet"/>
      <w:lvlText w:val="•"/>
      <w:lvlJc w:val="left"/>
      <w:pPr>
        <w:ind w:left="4687" w:hanging="171"/>
      </w:pPr>
      <w:rPr>
        <w:rFonts w:hint="default"/>
        <w:lang w:val="ru-RU" w:eastAsia="en-US" w:bidi="ar-SA"/>
      </w:rPr>
    </w:lvl>
    <w:lvl w:ilvl="8" w:tplc="F79840CA">
      <w:numFmt w:val="bullet"/>
      <w:lvlText w:val="•"/>
      <w:lvlJc w:val="left"/>
      <w:pPr>
        <w:ind w:left="5368" w:hanging="171"/>
      </w:pPr>
      <w:rPr>
        <w:rFonts w:hint="default"/>
        <w:lang w:val="ru-RU" w:eastAsia="en-US" w:bidi="ar-SA"/>
      </w:rPr>
    </w:lvl>
  </w:abstractNum>
  <w:abstractNum w:abstractNumId="13" w15:restartNumberingAfterBreak="0">
    <w:nsid w:val="30B25EEB"/>
    <w:multiLevelType w:val="hybridMultilevel"/>
    <w:tmpl w:val="BE262E00"/>
    <w:lvl w:ilvl="0" w:tplc="84623EB6">
      <w:start w:val="8"/>
      <w:numFmt w:val="decimal"/>
      <w:lvlText w:val="%1."/>
      <w:lvlJc w:val="left"/>
      <w:pPr>
        <w:ind w:left="349" w:hanging="216"/>
      </w:pPr>
      <w:rPr>
        <w:rFonts w:ascii="Arial" w:eastAsia="Arial" w:hAnsi="Arial" w:cs="Arial" w:hint="default"/>
        <w:spacing w:val="0"/>
        <w:w w:val="77"/>
        <w:sz w:val="22"/>
        <w:szCs w:val="22"/>
        <w:lang w:val="ru-RU" w:eastAsia="en-US" w:bidi="ar-SA"/>
      </w:rPr>
    </w:lvl>
    <w:lvl w:ilvl="1" w:tplc="BAAC0B26">
      <w:start w:val="1"/>
      <w:numFmt w:val="decimal"/>
      <w:lvlText w:val="%2)"/>
      <w:lvlJc w:val="left"/>
      <w:pPr>
        <w:ind w:left="530" w:hanging="227"/>
      </w:pPr>
      <w:rPr>
        <w:rFonts w:ascii="Tahoma" w:eastAsia="Arial" w:hAnsi="Tahoma" w:cs="Tahoma" w:hint="default"/>
        <w:w w:val="92"/>
        <w:sz w:val="24"/>
        <w:szCs w:val="24"/>
        <w:lang w:val="ru-RU" w:eastAsia="en-US" w:bidi="ar-SA"/>
      </w:rPr>
    </w:lvl>
    <w:lvl w:ilvl="2" w:tplc="2E78FF08">
      <w:start w:val="1"/>
      <w:numFmt w:val="decimal"/>
      <w:lvlText w:val="%3)"/>
      <w:lvlJc w:val="left"/>
      <w:pPr>
        <w:ind w:left="1374" w:hanging="281"/>
      </w:pPr>
      <w:rPr>
        <w:rFonts w:ascii="Tahoma" w:eastAsia="Arial" w:hAnsi="Tahoma" w:cs="Tahoma" w:hint="default"/>
        <w:w w:val="92"/>
        <w:sz w:val="24"/>
        <w:szCs w:val="24"/>
        <w:lang w:val="ru-RU" w:eastAsia="en-US" w:bidi="ar-SA"/>
      </w:rPr>
    </w:lvl>
    <w:lvl w:ilvl="3" w:tplc="D89A2FBE">
      <w:numFmt w:val="bullet"/>
      <w:lvlText w:val="•"/>
      <w:lvlJc w:val="left"/>
      <w:pPr>
        <w:ind w:left="1031" w:hanging="281"/>
      </w:pPr>
      <w:rPr>
        <w:rFonts w:hint="default"/>
        <w:lang w:val="ru-RU" w:eastAsia="en-US" w:bidi="ar-SA"/>
      </w:rPr>
    </w:lvl>
    <w:lvl w:ilvl="4" w:tplc="D8BC3668">
      <w:numFmt w:val="bullet"/>
      <w:lvlText w:val="•"/>
      <w:lvlJc w:val="left"/>
      <w:pPr>
        <w:ind w:left="683" w:hanging="281"/>
      </w:pPr>
      <w:rPr>
        <w:rFonts w:hint="default"/>
        <w:lang w:val="ru-RU" w:eastAsia="en-US" w:bidi="ar-SA"/>
      </w:rPr>
    </w:lvl>
    <w:lvl w:ilvl="5" w:tplc="91341242">
      <w:numFmt w:val="bullet"/>
      <w:lvlText w:val="•"/>
      <w:lvlJc w:val="left"/>
      <w:pPr>
        <w:ind w:left="335" w:hanging="281"/>
      </w:pPr>
      <w:rPr>
        <w:rFonts w:hint="default"/>
        <w:lang w:val="ru-RU" w:eastAsia="en-US" w:bidi="ar-SA"/>
      </w:rPr>
    </w:lvl>
    <w:lvl w:ilvl="6" w:tplc="EADE00D0">
      <w:numFmt w:val="bullet"/>
      <w:lvlText w:val="•"/>
      <w:lvlJc w:val="left"/>
      <w:pPr>
        <w:ind w:left="-13" w:hanging="281"/>
      </w:pPr>
      <w:rPr>
        <w:rFonts w:hint="default"/>
        <w:lang w:val="ru-RU" w:eastAsia="en-US" w:bidi="ar-SA"/>
      </w:rPr>
    </w:lvl>
    <w:lvl w:ilvl="7" w:tplc="93688AA4">
      <w:numFmt w:val="bullet"/>
      <w:lvlText w:val="•"/>
      <w:lvlJc w:val="left"/>
      <w:pPr>
        <w:ind w:left="-362" w:hanging="281"/>
      </w:pPr>
      <w:rPr>
        <w:rFonts w:hint="default"/>
        <w:lang w:val="ru-RU" w:eastAsia="en-US" w:bidi="ar-SA"/>
      </w:rPr>
    </w:lvl>
    <w:lvl w:ilvl="8" w:tplc="49C46C8C">
      <w:numFmt w:val="bullet"/>
      <w:lvlText w:val="•"/>
      <w:lvlJc w:val="left"/>
      <w:pPr>
        <w:ind w:left="-710" w:hanging="281"/>
      </w:pPr>
      <w:rPr>
        <w:rFonts w:hint="default"/>
        <w:lang w:val="ru-RU" w:eastAsia="en-US" w:bidi="ar-SA"/>
      </w:rPr>
    </w:lvl>
  </w:abstractNum>
  <w:abstractNum w:abstractNumId="14" w15:restartNumberingAfterBreak="0">
    <w:nsid w:val="42C66431"/>
    <w:multiLevelType w:val="hybridMultilevel"/>
    <w:tmpl w:val="D76CD0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84556F"/>
    <w:multiLevelType w:val="hybridMultilevel"/>
    <w:tmpl w:val="EFF40D16"/>
    <w:lvl w:ilvl="0" w:tplc="56A2F2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BFA722A"/>
    <w:multiLevelType w:val="hybridMultilevel"/>
    <w:tmpl w:val="F7BCA342"/>
    <w:lvl w:ilvl="0" w:tplc="BCB0543C">
      <w:numFmt w:val="bullet"/>
      <w:lvlText w:val="•"/>
      <w:lvlJc w:val="left"/>
      <w:pPr>
        <w:ind w:left="474" w:hanging="171"/>
      </w:pPr>
      <w:rPr>
        <w:rFonts w:ascii="Arial" w:eastAsia="Arial" w:hAnsi="Arial" w:cs="Arial" w:hint="default"/>
        <w:w w:val="129"/>
        <w:sz w:val="19"/>
        <w:szCs w:val="19"/>
        <w:lang w:val="ru-RU" w:eastAsia="en-US" w:bidi="ar-SA"/>
      </w:rPr>
    </w:lvl>
    <w:lvl w:ilvl="1" w:tplc="12C437DE">
      <w:numFmt w:val="bullet"/>
      <w:lvlText w:val="•"/>
      <w:lvlJc w:val="left"/>
      <w:pPr>
        <w:ind w:left="1105" w:hanging="171"/>
      </w:pPr>
      <w:rPr>
        <w:rFonts w:hint="default"/>
        <w:lang w:val="ru-RU" w:eastAsia="en-US" w:bidi="ar-SA"/>
      </w:rPr>
    </w:lvl>
    <w:lvl w:ilvl="2" w:tplc="AFF4B1E6">
      <w:numFmt w:val="bullet"/>
      <w:lvlText w:val="•"/>
      <w:lvlJc w:val="left"/>
      <w:pPr>
        <w:ind w:left="1730" w:hanging="171"/>
      </w:pPr>
      <w:rPr>
        <w:rFonts w:hint="default"/>
        <w:lang w:val="ru-RU" w:eastAsia="en-US" w:bidi="ar-SA"/>
      </w:rPr>
    </w:lvl>
    <w:lvl w:ilvl="3" w:tplc="6B02B49E">
      <w:numFmt w:val="bullet"/>
      <w:lvlText w:val="•"/>
      <w:lvlJc w:val="left"/>
      <w:pPr>
        <w:ind w:left="2355" w:hanging="171"/>
      </w:pPr>
      <w:rPr>
        <w:rFonts w:hint="default"/>
        <w:lang w:val="ru-RU" w:eastAsia="en-US" w:bidi="ar-SA"/>
      </w:rPr>
    </w:lvl>
    <w:lvl w:ilvl="4" w:tplc="B7A27228">
      <w:numFmt w:val="bullet"/>
      <w:lvlText w:val="•"/>
      <w:lvlJc w:val="left"/>
      <w:pPr>
        <w:ind w:left="2980" w:hanging="171"/>
      </w:pPr>
      <w:rPr>
        <w:rFonts w:hint="default"/>
        <w:lang w:val="ru-RU" w:eastAsia="en-US" w:bidi="ar-SA"/>
      </w:rPr>
    </w:lvl>
    <w:lvl w:ilvl="5" w:tplc="D0BAF974">
      <w:numFmt w:val="bullet"/>
      <w:lvlText w:val="•"/>
      <w:lvlJc w:val="left"/>
      <w:pPr>
        <w:ind w:left="3605" w:hanging="171"/>
      </w:pPr>
      <w:rPr>
        <w:rFonts w:hint="default"/>
        <w:lang w:val="ru-RU" w:eastAsia="en-US" w:bidi="ar-SA"/>
      </w:rPr>
    </w:lvl>
    <w:lvl w:ilvl="6" w:tplc="78584B26">
      <w:numFmt w:val="bullet"/>
      <w:lvlText w:val="•"/>
      <w:lvlJc w:val="left"/>
      <w:pPr>
        <w:ind w:left="4230" w:hanging="171"/>
      </w:pPr>
      <w:rPr>
        <w:rFonts w:hint="default"/>
        <w:lang w:val="ru-RU" w:eastAsia="en-US" w:bidi="ar-SA"/>
      </w:rPr>
    </w:lvl>
    <w:lvl w:ilvl="7" w:tplc="5D54CCC0">
      <w:numFmt w:val="bullet"/>
      <w:lvlText w:val="•"/>
      <w:lvlJc w:val="left"/>
      <w:pPr>
        <w:ind w:left="4855" w:hanging="171"/>
      </w:pPr>
      <w:rPr>
        <w:rFonts w:hint="default"/>
        <w:lang w:val="ru-RU" w:eastAsia="en-US" w:bidi="ar-SA"/>
      </w:rPr>
    </w:lvl>
    <w:lvl w:ilvl="8" w:tplc="9B5A52C8">
      <w:numFmt w:val="bullet"/>
      <w:lvlText w:val="•"/>
      <w:lvlJc w:val="left"/>
      <w:pPr>
        <w:ind w:left="5480" w:hanging="171"/>
      </w:pPr>
      <w:rPr>
        <w:rFonts w:hint="default"/>
        <w:lang w:val="ru-RU" w:eastAsia="en-US" w:bidi="ar-SA"/>
      </w:rPr>
    </w:lvl>
  </w:abstractNum>
  <w:abstractNum w:abstractNumId="17" w15:restartNumberingAfterBreak="0">
    <w:nsid w:val="4D655104"/>
    <w:multiLevelType w:val="hybridMultilevel"/>
    <w:tmpl w:val="1DFCA58E"/>
    <w:lvl w:ilvl="0" w:tplc="A69423AC">
      <w:start w:val="1"/>
      <w:numFmt w:val="decimal"/>
      <w:lvlText w:val="%1."/>
      <w:lvlJc w:val="left"/>
      <w:pPr>
        <w:ind w:left="84" w:hanging="133"/>
      </w:pPr>
      <w:rPr>
        <w:rFonts w:ascii="Arial" w:eastAsia="Arial" w:hAnsi="Arial" w:cs="Arial" w:hint="default"/>
        <w:w w:val="91"/>
        <w:sz w:val="20"/>
        <w:szCs w:val="20"/>
        <w:lang w:val="ru-RU" w:eastAsia="en-US" w:bidi="ar-SA"/>
      </w:rPr>
    </w:lvl>
    <w:lvl w:ilvl="1" w:tplc="D9042548">
      <w:numFmt w:val="bullet"/>
      <w:lvlText w:val="•"/>
      <w:lvlJc w:val="left"/>
      <w:pPr>
        <w:ind w:left="267" w:hanging="133"/>
      </w:pPr>
      <w:rPr>
        <w:rFonts w:hint="default"/>
        <w:lang w:val="ru-RU" w:eastAsia="en-US" w:bidi="ar-SA"/>
      </w:rPr>
    </w:lvl>
    <w:lvl w:ilvl="2" w:tplc="B4747908">
      <w:numFmt w:val="bullet"/>
      <w:lvlText w:val="•"/>
      <w:lvlJc w:val="left"/>
      <w:pPr>
        <w:ind w:left="455" w:hanging="133"/>
      </w:pPr>
      <w:rPr>
        <w:rFonts w:hint="default"/>
        <w:lang w:val="ru-RU" w:eastAsia="en-US" w:bidi="ar-SA"/>
      </w:rPr>
    </w:lvl>
    <w:lvl w:ilvl="3" w:tplc="9912BDC4">
      <w:numFmt w:val="bullet"/>
      <w:lvlText w:val="•"/>
      <w:lvlJc w:val="left"/>
      <w:pPr>
        <w:ind w:left="643" w:hanging="133"/>
      </w:pPr>
      <w:rPr>
        <w:rFonts w:hint="default"/>
        <w:lang w:val="ru-RU" w:eastAsia="en-US" w:bidi="ar-SA"/>
      </w:rPr>
    </w:lvl>
    <w:lvl w:ilvl="4" w:tplc="BC8CEA88">
      <w:numFmt w:val="bullet"/>
      <w:lvlText w:val="•"/>
      <w:lvlJc w:val="left"/>
      <w:pPr>
        <w:ind w:left="830" w:hanging="133"/>
      </w:pPr>
      <w:rPr>
        <w:rFonts w:hint="default"/>
        <w:lang w:val="ru-RU" w:eastAsia="en-US" w:bidi="ar-SA"/>
      </w:rPr>
    </w:lvl>
    <w:lvl w:ilvl="5" w:tplc="0FA0B620">
      <w:numFmt w:val="bullet"/>
      <w:lvlText w:val="•"/>
      <w:lvlJc w:val="left"/>
      <w:pPr>
        <w:ind w:left="1018" w:hanging="133"/>
      </w:pPr>
      <w:rPr>
        <w:rFonts w:hint="default"/>
        <w:lang w:val="ru-RU" w:eastAsia="en-US" w:bidi="ar-SA"/>
      </w:rPr>
    </w:lvl>
    <w:lvl w:ilvl="6" w:tplc="886C1FCE">
      <w:numFmt w:val="bullet"/>
      <w:lvlText w:val="•"/>
      <w:lvlJc w:val="left"/>
      <w:pPr>
        <w:ind w:left="1206" w:hanging="133"/>
      </w:pPr>
      <w:rPr>
        <w:rFonts w:hint="default"/>
        <w:lang w:val="ru-RU" w:eastAsia="en-US" w:bidi="ar-SA"/>
      </w:rPr>
    </w:lvl>
    <w:lvl w:ilvl="7" w:tplc="70700B3E">
      <w:numFmt w:val="bullet"/>
      <w:lvlText w:val="•"/>
      <w:lvlJc w:val="left"/>
      <w:pPr>
        <w:ind w:left="1393" w:hanging="133"/>
      </w:pPr>
      <w:rPr>
        <w:rFonts w:hint="default"/>
        <w:lang w:val="ru-RU" w:eastAsia="en-US" w:bidi="ar-SA"/>
      </w:rPr>
    </w:lvl>
    <w:lvl w:ilvl="8" w:tplc="8DF21B82">
      <w:numFmt w:val="bullet"/>
      <w:lvlText w:val="•"/>
      <w:lvlJc w:val="left"/>
      <w:pPr>
        <w:ind w:left="1581" w:hanging="133"/>
      </w:pPr>
      <w:rPr>
        <w:rFonts w:hint="default"/>
        <w:lang w:val="ru-RU" w:eastAsia="en-US" w:bidi="ar-SA"/>
      </w:rPr>
    </w:lvl>
  </w:abstractNum>
  <w:abstractNum w:abstractNumId="18" w15:restartNumberingAfterBreak="0">
    <w:nsid w:val="532D392F"/>
    <w:multiLevelType w:val="hybridMultilevel"/>
    <w:tmpl w:val="E5FEE0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8A04996"/>
    <w:multiLevelType w:val="hybridMultilevel"/>
    <w:tmpl w:val="EBC8DA38"/>
    <w:lvl w:ilvl="0" w:tplc="49E8CA26">
      <w:start w:val="1"/>
      <w:numFmt w:val="decimal"/>
      <w:lvlText w:val="%1."/>
      <w:lvlJc w:val="left"/>
      <w:pPr>
        <w:ind w:left="84" w:hanging="133"/>
      </w:pPr>
      <w:rPr>
        <w:rFonts w:ascii="Tahoma" w:eastAsia="Arial" w:hAnsi="Tahoma" w:cs="Tahoma" w:hint="default"/>
        <w:w w:val="91"/>
        <w:sz w:val="20"/>
        <w:szCs w:val="20"/>
        <w:lang w:val="ru-RU" w:eastAsia="en-US" w:bidi="ar-SA"/>
      </w:rPr>
    </w:lvl>
    <w:lvl w:ilvl="1" w:tplc="7A9E7124">
      <w:numFmt w:val="bullet"/>
      <w:lvlText w:val="•"/>
      <w:lvlJc w:val="left"/>
      <w:pPr>
        <w:ind w:left="323" w:hanging="133"/>
      </w:pPr>
      <w:rPr>
        <w:rFonts w:hint="default"/>
        <w:lang w:val="ru-RU" w:eastAsia="en-US" w:bidi="ar-SA"/>
      </w:rPr>
    </w:lvl>
    <w:lvl w:ilvl="2" w:tplc="F88253FE">
      <w:numFmt w:val="bullet"/>
      <w:lvlText w:val="•"/>
      <w:lvlJc w:val="left"/>
      <w:pPr>
        <w:ind w:left="567" w:hanging="133"/>
      </w:pPr>
      <w:rPr>
        <w:rFonts w:hint="default"/>
        <w:lang w:val="ru-RU" w:eastAsia="en-US" w:bidi="ar-SA"/>
      </w:rPr>
    </w:lvl>
    <w:lvl w:ilvl="3" w:tplc="A1E6637A">
      <w:numFmt w:val="bullet"/>
      <w:lvlText w:val="•"/>
      <w:lvlJc w:val="left"/>
      <w:pPr>
        <w:ind w:left="811" w:hanging="133"/>
      </w:pPr>
      <w:rPr>
        <w:rFonts w:hint="default"/>
        <w:lang w:val="ru-RU" w:eastAsia="en-US" w:bidi="ar-SA"/>
      </w:rPr>
    </w:lvl>
    <w:lvl w:ilvl="4" w:tplc="BFB03E54">
      <w:numFmt w:val="bullet"/>
      <w:lvlText w:val="•"/>
      <w:lvlJc w:val="left"/>
      <w:pPr>
        <w:ind w:left="1054" w:hanging="133"/>
      </w:pPr>
      <w:rPr>
        <w:rFonts w:hint="default"/>
        <w:lang w:val="ru-RU" w:eastAsia="en-US" w:bidi="ar-SA"/>
      </w:rPr>
    </w:lvl>
    <w:lvl w:ilvl="5" w:tplc="9EC44210">
      <w:numFmt w:val="bullet"/>
      <w:lvlText w:val="•"/>
      <w:lvlJc w:val="left"/>
      <w:pPr>
        <w:ind w:left="1298" w:hanging="133"/>
      </w:pPr>
      <w:rPr>
        <w:rFonts w:hint="default"/>
        <w:lang w:val="ru-RU" w:eastAsia="en-US" w:bidi="ar-SA"/>
      </w:rPr>
    </w:lvl>
    <w:lvl w:ilvl="6" w:tplc="CF0A647C">
      <w:numFmt w:val="bullet"/>
      <w:lvlText w:val="•"/>
      <w:lvlJc w:val="left"/>
      <w:pPr>
        <w:ind w:left="1542" w:hanging="133"/>
      </w:pPr>
      <w:rPr>
        <w:rFonts w:hint="default"/>
        <w:lang w:val="ru-RU" w:eastAsia="en-US" w:bidi="ar-SA"/>
      </w:rPr>
    </w:lvl>
    <w:lvl w:ilvl="7" w:tplc="73A05C9E">
      <w:numFmt w:val="bullet"/>
      <w:lvlText w:val="•"/>
      <w:lvlJc w:val="left"/>
      <w:pPr>
        <w:ind w:left="1785" w:hanging="133"/>
      </w:pPr>
      <w:rPr>
        <w:rFonts w:hint="default"/>
        <w:lang w:val="ru-RU" w:eastAsia="en-US" w:bidi="ar-SA"/>
      </w:rPr>
    </w:lvl>
    <w:lvl w:ilvl="8" w:tplc="80F4793A">
      <w:numFmt w:val="bullet"/>
      <w:lvlText w:val="•"/>
      <w:lvlJc w:val="left"/>
      <w:pPr>
        <w:ind w:left="2029" w:hanging="133"/>
      </w:pPr>
      <w:rPr>
        <w:rFonts w:hint="default"/>
        <w:lang w:val="ru-RU" w:eastAsia="en-US" w:bidi="ar-SA"/>
      </w:rPr>
    </w:lvl>
  </w:abstractNum>
  <w:abstractNum w:abstractNumId="20" w15:restartNumberingAfterBreak="0">
    <w:nsid w:val="66050FD4"/>
    <w:multiLevelType w:val="hybridMultilevel"/>
    <w:tmpl w:val="F7E81A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6A4E77B6"/>
    <w:multiLevelType w:val="multilevel"/>
    <w:tmpl w:val="0A4EB2BA"/>
    <w:lvl w:ilvl="0">
      <w:start w:val="8"/>
      <w:numFmt w:val="decimal"/>
      <w:lvlText w:val="%1"/>
      <w:lvlJc w:val="left"/>
      <w:pPr>
        <w:ind w:left="529" w:hanging="396"/>
      </w:pPr>
      <w:rPr>
        <w:rFonts w:hint="default"/>
        <w:lang w:val="ru-RU" w:eastAsia="en-US" w:bidi="ar-SA"/>
      </w:rPr>
    </w:lvl>
    <w:lvl w:ilvl="1">
      <w:start w:val="5"/>
      <w:numFmt w:val="decimal"/>
      <w:lvlText w:val="%1.%2."/>
      <w:lvlJc w:val="left"/>
      <w:pPr>
        <w:ind w:left="529" w:hanging="396"/>
      </w:pPr>
      <w:rPr>
        <w:rFonts w:ascii="Arial" w:eastAsia="Arial" w:hAnsi="Arial" w:cs="Arial" w:hint="default"/>
        <w:spacing w:val="0"/>
        <w:w w:val="77"/>
        <w:sz w:val="22"/>
        <w:szCs w:val="22"/>
        <w:lang w:val="ru-RU" w:eastAsia="en-US" w:bidi="ar-SA"/>
      </w:rPr>
    </w:lvl>
    <w:lvl w:ilvl="2">
      <w:start w:val="1"/>
      <w:numFmt w:val="decimal"/>
      <w:lvlText w:val="%3)"/>
      <w:lvlJc w:val="left"/>
      <w:pPr>
        <w:ind w:left="1373" w:hanging="281"/>
      </w:pPr>
      <w:rPr>
        <w:rFonts w:ascii="Tahoma" w:eastAsia="Arial" w:hAnsi="Tahoma" w:cs="Tahoma" w:hint="default"/>
        <w:w w:val="92"/>
        <w:sz w:val="24"/>
        <w:szCs w:val="24"/>
        <w:lang w:val="ru-RU" w:eastAsia="en-US" w:bidi="ar-SA"/>
      </w:rPr>
    </w:lvl>
    <w:lvl w:ilvl="3">
      <w:numFmt w:val="bullet"/>
      <w:lvlText w:val="•"/>
      <w:lvlJc w:val="left"/>
      <w:pPr>
        <w:ind w:left="2569" w:hanging="281"/>
      </w:pPr>
      <w:rPr>
        <w:rFonts w:hint="default"/>
        <w:lang w:val="ru-RU" w:eastAsia="en-US" w:bidi="ar-SA"/>
      </w:rPr>
    </w:lvl>
    <w:lvl w:ilvl="4">
      <w:numFmt w:val="bullet"/>
      <w:lvlText w:val="•"/>
      <w:lvlJc w:val="left"/>
      <w:pPr>
        <w:ind w:left="3163" w:hanging="281"/>
      </w:pPr>
      <w:rPr>
        <w:rFonts w:hint="default"/>
        <w:lang w:val="ru-RU" w:eastAsia="en-US" w:bidi="ar-SA"/>
      </w:rPr>
    </w:lvl>
    <w:lvl w:ilvl="5">
      <w:numFmt w:val="bullet"/>
      <w:lvlText w:val="•"/>
      <w:lvlJc w:val="left"/>
      <w:pPr>
        <w:ind w:left="3758" w:hanging="281"/>
      </w:pPr>
      <w:rPr>
        <w:rFonts w:hint="default"/>
        <w:lang w:val="ru-RU" w:eastAsia="en-US" w:bidi="ar-SA"/>
      </w:rPr>
    </w:lvl>
    <w:lvl w:ilvl="6">
      <w:numFmt w:val="bullet"/>
      <w:lvlText w:val="•"/>
      <w:lvlJc w:val="left"/>
      <w:pPr>
        <w:ind w:left="4352" w:hanging="281"/>
      </w:pPr>
      <w:rPr>
        <w:rFonts w:hint="default"/>
        <w:lang w:val="ru-RU" w:eastAsia="en-US" w:bidi="ar-SA"/>
      </w:rPr>
    </w:lvl>
    <w:lvl w:ilvl="7">
      <w:numFmt w:val="bullet"/>
      <w:lvlText w:val="•"/>
      <w:lvlJc w:val="left"/>
      <w:pPr>
        <w:ind w:left="4947" w:hanging="281"/>
      </w:pPr>
      <w:rPr>
        <w:rFonts w:hint="default"/>
        <w:lang w:val="ru-RU" w:eastAsia="en-US" w:bidi="ar-SA"/>
      </w:rPr>
    </w:lvl>
    <w:lvl w:ilvl="8">
      <w:numFmt w:val="bullet"/>
      <w:lvlText w:val="•"/>
      <w:lvlJc w:val="left"/>
      <w:pPr>
        <w:ind w:left="5541" w:hanging="281"/>
      </w:pPr>
      <w:rPr>
        <w:rFonts w:hint="default"/>
        <w:lang w:val="ru-RU" w:eastAsia="en-US" w:bidi="ar-SA"/>
      </w:rPr>
    </w:lvl>
  </w:abstractNum>
  <w:abstractNum w:abstractNumId="22" w15:restartNumberingAfterBreak="0">
    <w:nsid w:val="6A6746FA"/>
    <w:multiLevelType w:val="hybridMultilevel"/>
    <w:tmpl w:val="2E26CCC6"/>
    <w:lvl w:ilvl="0" w:tplc="85EAE970">
      <w:numFmt w:val="bullet"/>
      <w:lvlText w:val="•"/>
      <w:lvlJc w:val="left"/>
      <w:pPr>
        <w:ind w:left="473" w:hanging="171"/>
      </w:pPr>
      <w:rPr>
        <w:rFonts w:ascii="Arial" w:eastAsia="Arial" w:hAnsi="Arial" w:cs="Arial" w:hint="default"/>
        <w:w w:val="129"/>
        <w:sz w:val="19"/>
        <w:szCs w:val="19"/>
        <w:lang w:val="ru-RU" w:eastAsia="en-US" w:bidi="ar-SA"/>
      </w:rPr>
    </w:lvl>
    <w:lvl w:ilvl="1" w:tplc="EA7EAC7A">
      <w:numFmt w:val="bullet"/>
      <w:lvlText w:val="•"/>
      <w:lvlJc w:val="left"/>
      <w:pPr>
        <w:ind w:left="1267" w:hanging="171"/>
      </w:pPr>
      <w:rPr>
        <w:rFonts w:ascii="Arial" w:eastAsia="Arial" w:hAnsi="Arial" w:cs="Arial" w:hint="default"/>
        <w:i/>
        <w:color w:val="385D51"/>
        <w:w w:val="114"/>
        <w:sz w:val="19"/>
        <w:szCs w:val="19"/>
        <w:lang w:val="ru-RU" w:eastAsia="en-US" w:bidi="ar-SA"/>
      </w:rPr>
    </w:lvl>
    <w:lvl w:ilvl="2" w:tplc="552AC3C2">
      <w:numFmt w:val="bullet"/>
      <w:lvlText w:val="•"/>
      <w:lvlJc w:val="left"/>
      <w:pPr>
        <w:ind w:left="1867" w:hanging="171"/>
      </w:pPr>
      <w:rPr>
        <w:rFonts w:hint="default"/>
        <w:lang w:val="ru-RU" w:eastAsia="en-US" w:bidi="ar-SA"/>
      </w:rPr>
    </w:lvl>
    <w:lvl w:ilvl="3" w:tplc="9196B8D8">
      <w:numFmt w:val="bullet"/>
      <w:lvlText w:val="•"/>
      <w:lvlJc w:val="left"/>
      <w:pPr>
        <w:ind w:left="2475" w:hanging="171"/>
      </w:pPr>
      <w:rPr>
        <w:rFonts w:hint="default"/>
        <w:lang w:val="ru-RU" w:eastAsia="en-US" w:bidi="ar-SA"/>
      </w:rPr>
    </w:lvl>
    <w:lvl w:ilvl="4" w:tplc="D4EE58C6">
      <w:numFmt w:val="bullet"/>
      <w:lvlText w:val="•"/>
      <w:lvlJc w:val="left"/>
      <w:pPr>
        <w:ind w:left="3083" w:hanging="171"/>
      </w:pPr>
      <w:rPr>
        <w:rFonts w:hint="default"/>
        <w:lang w:val="ru-RU" w:eastAsia="en-US" w:bidi="ar-SA"/>
      </w:rPr>
    </w:lvl>
    <w:lvl w:ilvl="5" w:tplc="327E93C4">
      <w:numFmt w:val="bullet"/>
      <w:lvlText w:val="•"/>
      <w:lvlJc w:val="left"/>
      <w:pPr>
        <w:ind w:left="3691" w:hanging="171"/>
      </w:pPr>
      <w:rPr>
        <w:rFonts w:hint="default"/>
        <w:lang w:val="ru-RU" w:eastAsia="en-US" w:bidi="ar-SA"/>
      </w:rPr>
    </w:lvl>
    <w:lvl w:ilvl="6" w:tplc="4ED2642E">
      <w:numFmt w:val="bullet"/>
      <w:lvlText w:val="•"/>
      <w:lvlJc w:val="left"/>
      <w:pPr>
        <w:ind w:left="4299" w:hanging="171"/>
      </w:pPr>
      <w:rPr>
        <w:rFonts w:hint="default"/>
        <w:lang w:val="ru-RU" w:eastAsia="en-US" w:bidi="ar-SA"/>
      </w:rPr>
    </w:lvl>
    <w:lvl w:ilvl="7" w:tplc="BB2C372E">
      <w:numFmt w:val="bullet"/>
      <w:lvlText w:val="•"/>
      <w:lvlJc w:val="left"/>
      <w:pPr>
        <w:ind w:left="4907" w:hanging="171"/>
      </w:pPr>
      <w:rPr>
        <w:rFonts w:hint="default"/>
        <w:lang w:val="ru-RU" w:eastAsia="en-US" w:bidi="ar-SA"/>
      </w:rPr>
    </w:lvl>
    <w:lvl w:ilvl="8" w:tplc="2814CE68">
      <w:numFmt w:val="bullet"/>
      <w:lvlText w:val="•"/>
      <w:lvlJc w:val="left"/>
      <w:pPr>
        <w:ind w:left="5514" w:hanging="171"/>
      </w:pPr>
      <w:rPr>
        <w:rFonts w:hint="default"/>
        <w:lang w:val="ru-RU" w:eastAsia="en-US" w:bidi="ar-SA"/>
      </w:rPr>
    </w:lvl>
  </w:abstractNum>
  <w:abstractNum w:abstractNumId="23" w15:restartNumberingAfterBreak="0">
    <w:nsid w:val="6C2D476E"/>
    <w:multiLevelType w:val="hybridMultilevel"/>
    <w:tmpl w:val="26A25EA8"/>
    <w:lvl w:ilvl="0" w:tplc="AAEA4D98">
      <w:start w:val="1"/>
      <w:numFmt w:val="decimal"/>
      <w:lvlText w:val="%1."/>
      <w:lvlJc w:val="left"/>
      <w:pPr>
        <w:ind w:left="217" w:hanging="133"/>
      </w:pPr>
      <w:rPr>
        <w:rFonts w:ascii="Tahoma" w:eastAsia="Arial" w:hAnsi="Tahoma" w:cs="Tahoma" w:hint="default"/>
        <w:w w:val="91"/>
        <w:sz w:val="20"/>
        <w:szCs w:val="20"/>
        <w:lang w:val="ru-RU" w:eastAsia="en-US" w:bidi="ar-SA"/>
      </w:rPr>
    </w:lvl>
    <w:lvl w:ilvl="1" w:tplc="97866B88">
      <w:numFmt w:val="bullet"/>
      <w:lvlText w:val="•"/>
      <w:lvlJc w:val="left"/>
      <w:pPr>
        <w:ind w:left="449" w:hanging="133"/>
      </w:pPr>
      <w:rPr>
        <w:rFonts w:hint="default"/>
        <w:lang w:val="ru-RU" w:eastAsia="en-US" w:bidi="ar-SA"/>
      </w:rPr>
    </w:lvl>
    <w:lvl w:ilvl="2" w:tplc="A17A4EA8">
      <w:numFmt w:val="bullet"/>
      <w:lvlText w:val="•"/>
      <w:lvlJc w:val="left"/>
      <w:pPr>
        <w:ind w:left="679" w:hanging="133"/>
      </w:pPr>
      <w:rPr>
        <w:rFonts w:hint="default"/>
        <w:lang w:val="ru-RU" w:eastAsia="en-US" w:bidi="ar-SA"/>
      </w:rPr>
    </w:lvl>
    <w:lvl w:ilvl="3" w:tplc="07165848">
      <w:numFmt w:val="bullet"/>
      <w:lvlText w:val="•"/>
      <w:lvlJc w:val="left"/>
      <w:pPr>
        <w:ind w:left="909" w:hanging="133"/>
      </w:pPr>
      <w:rPr>
        <w:rFonts w:hint="default"/>
        <w:lang w:val="ru-RU" w:eastAsia="en-US" w:bidi="ar-SA"/>
      </w:rPr>
    </w:lvl>
    <w:lvl w:ilvl="4" w:tplc="40625686">
      <w:numFmt w:val="bullet"/>
      <w:lvlText w:val="•"/>
      <w:lvlJc w:val="left"/>
      <w:pPr>
        <w:ind w:left="1138" w:hanging="133"/>
      </w:pPr>
      <w:rPr>
        <w:rFonts w:hint="default"/>
        <w:lang w:val="ru-RU" w:eastAsia="en-US" w:bidi="ar-SA"/>
      </w:rPr>
    </w:lvl>
    <w:lvl w:ilvl="5" w:tplc="CBF65752">
      <w:numFmt w:val="bullet"/>
      <w:lvlText w:val="•"/>
      <w:lvlJc w:val="left"/>
      <w:pPr>
        <w:ind w:left="1368" w:hanging="133"/>
      </w:pPr>
      <w:rPr>
        <w:rFonts w:hint="default"/>
        <w:lang w:val="ru-RU" w:eastAsia="en-US" w:bidi="ar-SA"/>
      </w:rPr>
    </w:lvl>
    <w:lvl w:ilvl="6" w:tplc="7DE4139C">
      <w:numFmt w:val="bullet"/>
      <w:lvlText w:val="•"/>
      <w:lvlJc w:val="left"/>
      <w:pPr>
        <w:ind w:left="1598" w:hanging="133"/>
      </w:pPr>
      <w:rPr>
        <w:rFonts w:hint="default"/>
        <w:lang w:val="ru-RU" w:eastAsia="en-US" w:bidi="ar-SA"/>
      </w:rPr>
    </w:lvl>
    <w:lvl w:ilvl="7" w:tplc="9BE64568">
      <w:numFmt w:val="bullet"/>
      <w:lvlText w:val="•"/>
      <w:lvlJc w:val="left"/>
      <w:pPr>
        <w:ind w:left="1827" w:hanging="133"/>
      </w:pPr>
      <w:rPr>
        <w:rFonts w:hint="default"/>
        <w:lang w:val="ru-RU" w:eastAsia="en-US" w:bidi="ar-SA"/>
      </w:rPr>
    </w:lvl>
    <w:lvl w:ilvl="8" w:tplc="062E8948">
      <w:numFmt w:val="bullet"/>
      <w:lvlText w:val="•"/>
      <w:lvlJc w:val="left"/>
      <w:pPr>
        <w:ind w:left="2057" w:hanging="133"/>
      </w:pPr>
      <w:rPr>
        <w:rFonts w:hint="default"/>
        <w:lang w:val="ru-RU" w:eastAsia="en-US" w:bidi="ar-SA"/>
      </w:rPr>
    </w:lvl>
  </w:abstractNum>
  <w:abstractNum w:abstractNumId="24" w15:restartNumberingAfterBreak="0">
    <w:nsid w:val="751C0E12"/>
    <w:multiLevelType w:val="hybridMultilevel"/>
    <w:tmpl w:val="708AB6C8"/>
    <w:lvl w:ilvl="0" w:tplc="AE8CC1FE">
      <w:start w:val="1"/>
      <w:numFmt w:val="decimal"/>
      <w:lvlText w:val="%1."/>
      <w:lvlJc w:val="left"/>
      <w:pPr>
        <w:ind w:left="216" w:hanging="133"/>
      </w:pPr>
      <w:rPr>
        <w:rFonts w:ascii="Tahoma" w:eastAsia="Arial" w:hAnsi="Tahoma" w:cs="Tahoma" w:hint="default"/>
        <w:w w:val="91"/>
        <w:sz w:val="20"/>
        <w:szCs w:val="20"/>
        <w:lang w:val="ru-RU" w:eastAsia="en-US" w:bidi="ar-SA"/>
      </w:rPr>
    </w:lvl>
    <w:lvl w:ilvl="1" w:tplc="0B143972">
      <w:numFmt w:val="bullet"/>
      <w:lvlText w:val="•"/>
      <w:lvlJc w:val="left"/>
      <w:pPr>
        <w:ind w:left="393" w:hanging="133"/>
      </w:pPr>
      <w:rPr>
        <w:rFonts w:hint="default"/>
        <w:lang w:val="ru-RU" w:eastAsia="en-US" w:bidi="ar-SA"/>
      </w:rPr>
    </w:lvl>
    <w:lvl w:ilvl="2" w:tplc="2CD424B0">
      <w:numFmt w:val="bullet"/>
      <w:lvlText w:val="•"/>
      <w:lvlJc w:val="left"/>
      <w:pPr>
        <w:ind w:left="567" w:hanging="133"/>
      </w:pPr>
      <w:rPr>
        <w:rFonts w:hint="default"/>
        <w:lang w:val="ru-RU" w:eastAsia="en-US" w:bidi="ar-SA"/>
      </w:rPr>
    </w:lvl>
    <w:lvl w:ilvl="3" w:tplc="E2FA2500">
      <w:numFmt w:val="bullet"/>
      <w:lvlText w:val="•"/>
      <w:lvlJc w:val="left"/>
      <w:pPr>
        <w:ind w:left="741" w:hanging="133"/>
      </w:pPr>
      <w:rPr>
        <w:rFonts w:hint="default"/>
        <w:lang w:val="ru-RU" w:eastAsia="en-US" w:bidi="ar-SA"/>
      </w:rPr>
    </w:lvl>
    <w:lvl w:ilvl="4" w:tplc="B5E0E60E">
      <w:numFmt w:val="bullet"/>
      <w:lvlText w:val="•"/>
      <w:lvlJc w:val="left"/>
      <w:pPr>
        <w:ind w:left="914" w:hanging="133"/>
      </w:pPr>
      <w:rPr>
        <w:rFonts w:hint="default"/>
        <w:lang w:val="ru-RU" w:eastAsia="en-US" w:bidi="ar-SA"/>
      </w:rPr>
    </w:lvl>
    <w:lvl w:ilvl="5" w:tplc="3574151C">
      <w:numFmt w:val="bullet"/>
      <w:lvlText w:val="•"/>
      <w:lvlJc w:val="left"/>
      <w:pPr>
        <w:ind w:left="1088" w:hanging="133"/>
      </w:pPr>
      <w:rPr>
        <w:rFonts w:hint="default"/>
        <w:lang w:val="ru-RU" w:eastAsia="en-US" w:bidi="ar-SA"/>
      </w:rPr>
    </w:lvl>
    <w:lvl w:ilvl="6" w:tplc="1A40736C">
      <w:numFmt w:val="bullet"/>
      <w:lvlText w:val="•"/>
      <w:lvlJc w:val="left"/>
      <w:pPr>
        <w:ind w:left="1262" w:hanging="133"/>
      </w:pPr>
      <w:rPr>
        <w:rFonts w:hint="default"/>
        <w:lang w:val="ru-RU" w:eastAsia="en-US" w:bidi="ar-SA"/>
      </w:rPr>
    </w:lvl>
    <w:lvl w:ilvl="7" w:tplc="8A963140">
      <w:numFmt w:val="bullet"/>
      <w:lvlText w:val="•"/>
      <w:lvlJc w:val="left"/>
      <w:pPr>
        <w:ind w:left="1435" w:hanging="133"/>
      </w:pPr>
      <w:rPr>
        <w:rFonts w:hint="default"/>
        <w:lang w:val="ru-RU" w:eastAsia="en-US" w:bidi="ar-SA"/>
      </w:rPr>
    </w:lvl>
    <w:lvl w:ilvl="8" w:tplc="A9C46264">
      <w:numFmt w:val="bullet"/>
      <w:lvlText w:val="•"/>
      <w:lvlJc w:val="left"/>
      <w:pPr>
        <w:ind w:left="1609" w:hanging="133"/>
      </w:pPr>
      <w:rPr>
        <w:rFonts w:hint="default"/>
        <w:lang w:val="ru-RU" w:eastAsia="en-US" w:bidi="ar-SA"/>
      </w:rPr>
    </w:lvl>
  </w:abstractNum>
  <w:num w:numId="1">
    <w:abstractNumId w:val="20"/>
  </w:num>
  <w:num w:numId="2">
    <w:abstractNumId w:val="18"/>
  </w:num>
  <w:num w:numId="3">
    <w:abstractNumId w:val="0"/>
  </w:num>
  <w:num w:numId="4">
    <w:abstractNumId w:val="16"/>
  </w:num>
  <w:num w:numId="5">
    <w:abstractNumId w:val="12"/>
  </w:num>
  <w:num w:numId="6">
    <w:abstractNumId w:val="22"/>
  </w:num>
  <w:num w:numId="7">
    <w:abstractNumId w:val="11"/>
  </w:num>
  <w:num w:numId="8">
    <w:abstractNumId w:val="13"/>
  </w:num>
  <w:num w:numId="9">
    <w:abstractNumId w:val="21"/>
  </w:num>
  <w:num w:numId="10">
    <w:abstractNumId w:val="7"/>
  </w:num>
  <w:num w:numId="11">
    <w:abstractNumId w:val="24"/>
  </w:num>
  <w:num w:numId="12">
    <w:abstractNumId w:val="2"/>
  </w:num>
  <w:num w:numId="13">
    <w:abstractNumId w:val="5"/>
  </w:num>
  <w:num w:numId="14">
    <w:abstractNumId w:val="17"/>
  </w:num>
  <w:num w:numId="15">
    <w:abstractNumId w:val="19"/>
  </w:num>
  <w:num w:numId="16">
    <w:abstractNumId w:val="8"/>
  </w:num>
  <w:num w:numId="17">
    <w:abstractNumId w:val="6"/>
  </w:num>
  <w:num w:numId="18">
    <w:abstractNumId w:val="23"/>
  </w:num>
  <w:num w:numId="19">
    <w:abstractNumId w:val="9"/>
  </w:num>
  <w:num w:numId="20">
    <w:abstractNumId w:val="10"/>
  </w:num>
  <w:num w:numId="21">
    <w:abstractNumId w:val="4"/>
  </w:num>
  <w:num w:numId="22">
    <w:abstractNumId w:val="3"/>
  </w:num>
  <w:num w:numId="23">
    <w:abstractNumId w:val="1"/>
  </w:num>
  <w:num w:numId="24">
    <w:abstractNumId w:val="14"/>
  </w:num>
  <w:num w:numId="2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B15"/>
    <w:rsid w:val="00000F74"/>
    <w:rsid w:val="00001BA6"/>
    <w:rsid w:val="000118F3"/>
    <w:rsid w:val="000223F1"/>
    <w:rsid w:val="00026889"/>
    <w:rsid w:val="00034344"/>
    <w:rsid w:val="0003774C"/>
    <w:rsid w:val="000477A7"/>
    <w:rsid w:val="000518C4"/>
    <w:rsid w:val="00070BE1"/>
    <w:rsid w:val="00076EC5"/>
    <w:rsid w:val="00081F90"/>
    <w:rsid w:val="000901C5"/>
    <w:rsid w:val="000A0BFF"/>
    <w:rsid w:val="000A5839"/>
    <w:rsid w:val="000B0732"/>
    <w:rsid w:val="000B3909"/>
    <w:rsid w:val="000C1EAC"/>
    <w:rsid w:val="000C2716"/>
    <w:rsid w:val="000C4220"/>
    <w:rsid w:val="000C4B46"/>
    <w:rsid w:val="000D5257"/>
    <w:rsid w:val="000E14DB"/>
    <w:rsid w:val="000F0376"/>
    <w:rsid w:val="000F26BF"/>
    <w:rsid w:val="000F3AD5"/>
    <w:rsid w:val="0010344C"/>
    <w:rsid w:val="001046FB"/>
    <w:rsid w:val="00106A44"/>
    <w:rsid w:val="001211D2"/>
    <w:rsid w:val="00121B5D"/>
    <w:rsid w:val="00121D70"/>
    <w:rsid w:val="001270B8"/>
    <w:rsid w:val="00141A69"/>
    <w:rsid w:val="00143F55"/>
    <w:rsid w:val="00145ECB"/>
    <w:rsid w:val="00153E95"/>
    <w:rsid w:val="00163A8B"/>
    <w:rsid w:val="001708E0"/>
    <w:rsid w:val="001725F1"/>
    <w:rsid w:val="00172B78"/>
    <w:rsid w:val="00177C0B"/>
    <w:rsid w:val="00177EDE"/>
    <w:rsid w:val="00186E58"/>
    <w:rsid w:val="001A5131"/>
    <w:rsid w:val="001B184D"/>
    <w:rsid w:val="001B62BF"/>
    <w:rsid w:val="001C26D0"/>
    <w:rsid w:val="001C4EEB"/>
    <w:rsid w:val="001D1E25"/>
    <w:rsid w:val="001D2FFD"/>
    <w:rsid w:val="001E2318"/>
    <w:rsid w:val="001F6749"/>
    <w:rsid w:val="001F6C9B"/>
    <w:rsid w:val="00217712"/>
    <w:rsid w:val="00220AE6"/>
    <w:rsid w:val="00231064"/>
    <w:rsid w:val="00236E88"/>
    <w:rsid w:val="00265028"/>
    <w:rsid w:val="00267B58"/>
    <w:rsid w:val="002737E8"/>
    <w:rsid w:val="002B37CA"/>
    <w:rsid w:val="002C674B"/>
    <w:rsid w:val="002D30D1"/>
    <w:rsid w:val="002E71E0"/>
    <w:rsid w:val="002F0994"/>
    <w:rsid w:val="002F0DDC"/>
    <w:rsid w:val="003022C9"/>
    <w:rsid w:val="003060F8"/>
    <w:rsid w:val="00307895"/>
    <w:rsid w:val="00311E5D"/>
    <w:rsid w:val="00325F64"/>
    <w:rsid w:val="00331C83"/>
    <w:rsid w:val="00346E28"/>
    <w:rsid w:val="00350574"/>
    <w:rsid w:val="0035153F"/>
    <w:rsid w:val="00352091"/>
    <w:rsid w:val="00370D32"/>
    <w:rsid w:val="003744E8"/>
    <w:rsid w:val="003818BD"/>
    <w:rsid w:val="003A5D8C"/>
    <w:rsid w:val="003F5523"/>
    <w:rsid w:val="00402248"/>
    <w:rsid w:val="004125E1"/>
    <w:rsid w:val="004148FD"/>
    <w:rsid w:val="0041754C"/>
    <w:rsid w:val="004272B5"/>
    <w:rsid w:val="00434545"/>
    <w:rsid w:val="00451999"/>
    <w:rsid w:val="00455CF8"/>
    <w:rsid w:val="004565A5"/>
    <w:rsid w:val="00462AE6"/>
    <w:rsid w:val="004708D9"/>
    <w:rsid w:val="00484499"/>
    <w:rsid w:val="004A035A"/>
    <w:rsid w:val="004A605C"/>
    <w:rsid w:val="004A7EED"/>
    <w:rsid w:val="004B405B"/>
    <w:rsid w:val="004B4687"/>
    <w:rsid w:val="004C77EE"/>
    <w:rsid w:val="004D147C"/>
    <w:rsid w:val="004D569A"/>
    <w:rsid w:val="004F01E2"/>
    <w:rsid w:val="004F2FE5"/>
    <w:rsid w:val="00515A6A"/>
    <w:rsid w:val="00530998"/>
    <w:rsid w:val="00534CC8"/>
    <w:rsid w:val="005356DF"/>
    <w:rsid w:val="00536A5E"/>
    <w:rsid w:val="0054725B"/>
    <w:rsid w:val="0055305B"/>
    <w:rsid w:val="0056024D"/>
    <w:rsid w:val="0056718E"/>
    <w:rsid w:val="005829F5"/>
    <w:rsid w:val="005832CD"/>
    <w:rsid w:val="00592BB8"/>
    <w:rsid w:val="00596E97"/>
    <w:rsid w:val="005B2F64"/>
    <w:rsid w:val="005D29B0"/>
    <w:rsid w:val="005D4131"/>
    <w:rsid w:val="005E2604"/>
    <w:rsid w:val="005E6A10"/>
    <w:rsid w:val="005F1B52"/>
    <w:rsid w:val="00613EF1"/>
    <w:rsid w:val="006177F8"/>
    <w:rsid w:val="00620819"/>
    <w:rsid w:val="00624D01"/>
    <w:rsid w:val="006318C1"/>
    <w:rsid w:val="00643AE3"/>
    <w:rsid w:val="006457F2"/>
    <w:rsid w:val="00655594"/>
    <w:rsid w:val="00661C37"/>
    <w:rsid w:val="006671C5"/>
    <w:rsid w:val="00672BC0"/>
    <w:rsid w:val="006816CE"/>
    <w:rsid w:val="00684631"/>
    <w:rsid w:val="00684747"/>
    <w:rsid w:val="0068527D"/>
    <w:rsid w:val="006911E9"/>
    <w:rsid w:val="006A0EEA"/>
    <w:rsid w:val="006A41C5"/>
    <w:rsid w:val="006B77A7"/>
    <w:rsid w:val="006D6FF1"/>
    <w:rsid w:val="006F4483"/>
    <w:rsid w:val="006F7EB3"/>
    <w:rsid w:val="0070075E"/>
    <w:rsid w:val="007024A4"/>
    <w:rsid w:val="00707A5F"/>
    <w:rsid w:val="00710D2C"/>
    <w:rsid w:val="007118B1"/>
    <w:rsid w:val="00712463"/>
    <w:rsid w:val="007249F7"/>
    <w:rsid w:val="00732F7C"/>
    <w:rsid w:val="0073432C"/>
    <w:rsid w:val="00743C52"/>
    <w:rsid w:val="007536F4"/>
    <w:rsid w:val="0077345B"/>
    <w:rsid w:val="00776F6B"/>
    <w:rsid w:val="00776FDF"/>
    <w:rsid w:val="00783F65"/>
    <w:rsid w:val="0078493D"/>
    <w:rsid w:val="0078575C"/>
    <w:rsid w:val="007A281B"/>
    <w:rsid w:val="007D38A2"/>
    <w:rsid w:val="007D6116"/>
    <w:rsid w:val="007D7F21"/>
    <w:rsid w:val="007E5738"/>
    <w:rsid w:val="007F4D0A"/>
    <w:rsid w:val="007F5607"/>
    <w:rsid w:val="00801213"/>
    <w:rsid w:val="00804FFA"/>
    <w:rsid w:val="00816502"/>
    <w:rsid w:val="0082390C"/>
    <w:rsid w:val="00835071"/>
    <w:rsid w:val="00861412"/>
    <w:rsid w:val="008673DA"/>
    <w:rsid w:val="00871CE3"/>
    <w:rsid w:val="00872B86"/>
    <w:rsid w:val="008742B4"/>
    <w:rsid w:val="00875A51"/>
    <w:rsid w:val="00884367"/>
    <w:rsid w:val="00886BE8"/>
    <w:rsid w:val="00886EEF"/>
    <w:rsid w:val="00886FD0"/>
    <w:rsid w:val="00897BA4"/>
    <w:rsid w:val="00897EA7"/>
    <w:rsid w:val="008A5F98"/>
    <w:rsid w:val="008B4D0F"/>
    <w:rsid w:val="008B6235"/>
    <w:rsid w:val="008C3E9F"/>
    <w:rsid w:val="008D0901"/>
    <w:rsid w:val="008E6C30"/>
    <w:rsid w:val="00903BE8"/>
    <w:rsid w:val="0090576E"/>
    <w:rsid w:val="00912E21"/>
    <w:rsid w:val="00920EA5"/>
    <w:rsid w:val="00937BC5"/>
    <w:rsid w:val="00940DCF"/>
    <w:rsid w:val="009518DA"/>
    <w:rsid w:val="009521B0"/>
    <w:rsid w:val="009532FA"/>
    <w:rsid w:val="00960BFF"/>
    <w:rsid w:val="00961C17"/>
    <w:rsid w:val="00996CD3"/>
    <w:rsid w:val="00996FCB"/>
    <w:rsid w:val="009C1ED3"/>
    <w:rsid w:val="009C4168"/>
    <w:rsid w:val="009C692D"/>
    <w:rsid w:val="009C7F7F"/>
    <w:rsid w:val="009D058E"/>
    <w:rsid w:val="009D5809"/>
    <w:rsid w:val="009E1E3E"/>
    <w:rsid w:val="009F089E"/>
    <w:rsid w:val="009F49E3"/>
    <w:rsid w:val="009F65D1"/>
    <w:rsid w:val="00A211C0"/>
    <w:rsid w:val="00A244FA"/>
    <w:rsid w:val="00A31412"/>
    <w:rsid w:val="00A5158E"/>
    <w:rsid w:val="00A56EC9"/>
    <w:rsid w:val="00A7040C"/>
    <w:rsid w:val="00A73B82"/>
    <w:rsid w:val="00A77FAC"/>
    <w:rsid w:val="00A84C9B"/>
    <w:rsid w:val="00A97B08"/>
    <w:rsid w:val="00AA1ED5"/>
    <w:rsid w:val="00AA34CD"/>
    <w:rsid w:val="00AB5B96"/>
    <w:rsid w:val="00AC41B5"/>
    <w:rsid w:val="00AC4D5D"/>
    <w:rsid w:val="00AE04CA"/>
    <w:rsid w:val="00AE3770"/>
    <w:rsid w:val="00AE4ACD"/>
    <w:rsid w:val="00AF6538"/>
    <w:rsid w:val="00B17229"/>
    <w:rsid w:val="00B21CA3"/>
    <w:rsid w:val="00B3094A"/>
    <w:rsid w:val="00B37351"/>
    <w:rsid w:val="00B51987"/>
    <w:rsid w:val="00B76B48"/>
    <w:rsid w:val="00BA2381"/>
    <w:rsid w:val="00BA541F"/>
    <w:rsid w:val="00BA64B5"/>
    <w:rsid w:val="00BB5A34"/>
    <w:rsid w:val="00BC1D00"/>
    <w:rsid w:val="00BC3AF7"/>
    <w:rsid w:val="00BD00F8"/>
    <w:rsid w:val="00BE4383"/>
    <w:rsid w:val="00C03231"/>
    <w:rsid w:val="00C04CDD"/>
    <w:rsid w:val="00C10400"/>
    <w:rsid w:val="00C1051B"/>
    <w:rsid w:val="00C135A3"/>
    <w:rsid w:val="00C13E67"/>
    <w:rsid w:val="00C30604"/>
    <w:rsid w:val="00C34937"/>
    <w:rsid w:val="00C374A1"/>
    <w:rsid w:val="00C379CE"/>
    <w:rsid w:val="00C43A51"/>
    <w:rsid w:val="00C516FF"/>
    <w:rsid w:val="00C56F81"/>
    <w:rsid w:val="00C61216"/>
    <w:rsid w:val="00C677AF"/>
    <w:rsid w:val="00C72FC2"/>
    <w:rsid w:val="00C773AC"/>
    <w:rsid w:val="00C84FA4"/>
    <w:rsid w:val="00C90B02"/>
    <w:rsid w:val="00C9294B"/>
    <w:rsid w:val="00C943DF"/>
    <w:rsid w:val="00CA4835"/>
    <w:rsid w:val="00CB64F7"/>
    <w:rsid w:val="00CB727A"/>
    <w:rsid w:val="00CE3D01"/>
    <w:rsid w:val="00CF4171"/>
    <w:rsid w:val="00D1208E"/>
    <w:rsid w:val="00D14524"/>
    <w:rsid w:val="00D238F2"/>
    <w:rsid w:val="00D302C7"/>
    <w:rsid w:val="00D33FD8"/>
    <w:rsid w:val="00D42A74"/>
    <w:rsid w:val="00D46172"/>
    <w:rsid w:val="00D5009B"/>
    <w:rsid w:val="00D50BA9"/>
    <w:rsid w:val="00D56B90"/>
    <w:rsid w:val="00D6300D"/>
    <w:rsid w:val="00D87AC4"/>
    <w:rsid w:val="00D90AC3"/>
    <w:rsid w:val="00D913C7"/>
    <w:rsid w:val="00D9747D"/>
    <w:rsid w:val="00DB0AB8"/>
    <w:rsid w:val="00DE7201"/>
    <w:rsid w:val="00DE792D"/>
    <w:rsid w:val="00E001F2"/>
    <w:rsid w:val="00E24D8F"/>
    <w:rsid w:val="00E26E64"/>
    <w:rsid w:val="00E35321"/>
    <w:rsid w:val="00E478C0"/>
    <w:rsid w:val="00E568E7"/>
    <w:rsid w:val="00E56B7D"/>
    <w:rsid w:val="00E57652"/>
    <w:rsid w:val="00E604B3"/>
    <w:rsid w:val="00E6067F"/>
    <w:rsid w:val="00E6295D"/>
    <w:rsid w:val="00E62AE6"/>
    <w:rsid w:val="00E76587"/>
    <w:rsid w:val="00E85455"/>
    <w:rsid w:val="00E86F86"/>
    <w:rsid w:val="00EA001F"/>
    <w:rsid w:val="00EB0924"/>
    <w:rsid w:val="00EC0138"/>
    <w:rsid w:val="00EC3CD9"/>
    <w:rsid w:val="00EE57FF"/>
    <w:rsid w:val="00EF66B4"/>
    <w:rsid w:val="00F00FA3"/>
    <w:rsid w:val="00F17C14"/>
    <w:rsid w:val="00F31AA9"/>
    <w:rsid w:val="00F511E1"/>
    <w:rsid w:val="00F53C7F"/>
    <w:rsid w:val="00F66A3A"/>
    <w:rsid w:val="00F72B15"/>
    <w:rsid w:val="00F7643C"/>
    <w:rsid w:val="00F9297F"/>
    <w:rsid w:val="00FA02CB"/>
    <w:rsid w:val="00FA0EA9"/>
    <w:rsid w:val="00FA40A4"/>
    <w:rsid w:val="00FB3D35"/>
    <w:rsid w:val="00FB5810"/>
    <w:rsid w:val="00FD25ED"/>
    <w:rsid w:val="00FE2432"/>
    <w:rsid w:val="00FF66F1"/>
    <w:rsid w:val="00FF6B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28BACE-FADC-44A6-887C-B51C2C7E6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687"/>
  </w:style>
  <w:style w:type="paragraph" w:styleId="1">
    <w:name w:val="heading 1"/>
    <w:basedOn w:val="a"/>
    <w:link w:val="10"/>
    <w:uiPriority w:val="9"/>
    <w:qFormat/>
    <w:rsid w:val="007118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42A7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FA02C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8673D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01E2"/>
    <w:pPr>
      <w:ind w:left="720"/>
      <w:contextualSpacing/>
    </w:pPr>
  </w:style>
  <w:style w:type="table" w:styleId="a4">
    <w:name w:val="Table Grid"/>
    <w:basedOn w:val="a1"/>
    <w:rsid w:val="004F0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E478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E478C0"/>
    <w:rPr>
      <w:rFonts w:ascii="Times New Roman" w:eastAsia="Times New Roman" w:hAnsi="Times New Roman" w:cs="Times New Roman"/>
      <w:sz w:val="24"/>
      <w:szCs w:val="24"/>
      <w:lang w:eastAsia="ru-RU"/>
    </w:rPr>
  </w:style>
  <w:style w:type="paragraph" w:styleId="a7">
    <w:name w:val="Body Text"/>
    <w:basedOn w:val="a"/>
    <w:link w:val="a8"/>
    <w:rsid w:val="001D1E25"/>
    <w:pPr>
      <w:spacing w:after="0" w:line="240" w:lineRule="auto"/>
      <w:jc w:val="both"/>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rsid w:val="001D1E25"/>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1D1E2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D1E25"/>
  </w:style>
  <w:style w:type="character" w:styleId="ab">
    <w:name w:val="Strong"/>
    <w:basedOn w:val="a0"/>
    <w:uiPriority w:val="22"/>
    <w:qFormat/>
    <w:rsid w:val="0035153F"/>
    <w:rPr>
      <w:b/>
      <w:bCs/>
    </w:rPr>
  </w:style>
  <w:style w:type="character" w:customStyle="1" w:styleId="apple-converted-space">
    <w:name w:val="apple-converted-space"/>
    <w:basedOn w:val="a0"/>
    <w:rsid w:val="0035153F"/>
  </w:style>
  <w:style w:type="paragraph" w:styleId="ac">
    <w:name w:val="Normal (Web)"/>
    <w:basedOn w:val="a"/>
    <w:uiPriority w:val="99"/>
    <w:unhideWhenUsed/>
    <w:rsid w:val="00624D0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Grid Table Light"/>
    <w:basedOn w:val="a1"/>
    <w:uiPriority w:val="40"/>
    <w:rsid w:val="00D87A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
    <w:name w:val="TableGrid"/>
    <w:rsid w:val="00FB3D35"/>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0">
    <w:name w:val="Заголовок 1 Знак"/>
    <w:basedOn w:val="a0"/>
    <w:link w:val="1"/>
    <w:uiPriority w:val="9"/>
    <w:rsid w:val="007118B1"/>
    <w:rPr>
      <w:rFonts w:ascii="Times New Roman" w:eastAsia="Times New Roman" w:hAnsi="Times New Roman" w:cs="Times New Roman"/>
      <w:b/>
      <w:bCs/>
      <w:kern w:val="36"/>
      <w:sz w:val="48"/>
      <w:szCs w:val="48"/>
      <w:lang w:eastAsia="ru-RU"/>
    </w:rPr>
  </w:style>
  <w:style w:type="character" w:customStyle="1" w:styleId="val">
    <w:name w:val="val"/>
    <w:basedOn w:val="a0"/>
    <w:rsid w:val="006911E9"/>
  </w:style>
  <w:style w:type="character" w:customStyle="1" w:styleId="shorttext">
    <w:name w:val="short_text"/>
    <w:basedOn w:val="a0"/>
    <w:rsid w:val="00EC3CD9"/>
  </w:style>
  <w:style w:type="character" w:customStyle="1" w:styleId="hps">
    <w:name w:val="hps"/>
    <w:basedOn w:val="a0"/>
    <w:rsid w:val="00C10400"/>
  </w:style>
  <w:style w:type="character" w:customStyle="1" w:styleId="20">
    <w:name w:val="Заголовок 2 Знак"/>
    <w:basedOn w:val="a0"/>
    <w:link w:val="2"/>
    <w:uiPriority w:val="9"/>
    <w:rsid w:val="00D42A74"/>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FA02C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8673DA"/>
    <w:rPr>
      <w:rFonts w:asciiTheme="majorHAnsi" w:eastAsiaTheme="majorEastAsia" w:hAnsiTheme="majorHAnsi" w:cstheme="majorBidi"/>
      <w:i/>
      <w:iCs/>
      <w:color w:val="2E74B5" w:themeColor="accent1" w:themeShade="BF"/>
    </w:rPr>
  </w:style>
  <w:style w:type="character" w:customStyle="1" w:styleId="fontstyle01">
    <w:name w:val="fontstyle01"/>
    <w:basedOn w:val="a0"/>
    <w:rsid w:val="00E568E7"/>
    <w:rPr>
      <w:rFonts w:ascii="Times New Roman" w:hAnsi="Times New Roman" w:cs="Times New Roman" w:hint="default"/>
      <w:b w:val="0"/>
      <w:bCs w:val="0"/>
      <w:i w:val="0"/>
      <w:iCs w:val="0"/>
      <w:color w:val="000000"/>
      <w:sz w:val="22"/>
      <w:szCs w:val="22"/>
    </w:rPr>
  </w:style>
  <w:style w:type="table" w:customStyle="1" w:styleId="TableNormal">
    <w:name w:val="Table Normal"/>
    <w:uiPriority w:val="2"/>
    <w:semiHidden/>
    <w:unhideWhenUsed/>
    <w:qFormat/>
    <w:rsid w:val="000E14DB"/>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E14DB"/>
    <w:pPr>
      <w:widowControl w:val="0"/>
      <w:autoSpaceDE w:val="0"/>
      <w:autoSpaceDN w:val="0"/>
      <w:spacing w:before="49" w:after="0" w:line="240" w:lineRule="auto"/>
      <w:ind w:left="85"/>
    </w:pPr>
    <w:rPr>
      <w:rFonts w:ascii="Arial" w:eastAsia="Arial" w:hAnsi="Arial" w:cs="Arial"/>
    </w:rPr>
  </w:style>
  <w:style w:type="table" w:customStyle="1" w:styleId="31">
    <w:name w:val="Сетка таблицы3"/>
    <w:basedOn w:val="a1"/>
    <w:next w:val="a4"/>
    <w:rsid w:val="000B0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OC Heading"/>
    <w:basedOn w:val="1"/>
    <w:next w:val="a"/>
    <w:uiPriority w:val="39"/>
    <w:unhideWhenUsed/>
    <w:qFormat/>
    <w:rsid w:val="00070BE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11">
    <w:name w:val="toc 1"/>
    <w:basedOn w:val="a"/>
    <w:next w:val="a"/>
    <w:autoRedefine/>
    <w:uiPriority w:val="39"/>
    <w:unhideWhenUsed/>
    <w:rsid w:val="00070BE1"/>
    <w:pPr>
      <w:spacing w:after="100"/>
    </w:pPr>
  </w:style>
  <w:style w:type="paragraph" w:styleId="21">
    <w:name w:val="toc 2"/>
    <w:basedOn w:val="a"/>
    <w:next w:val="a"/>
    <w:autoRedefine/>
    <w:uiPriority w:val="39"/>
    <w:unhideWhenUsed/>
    <w:rsid w:val="00070BE1"/>
    <w:pPr>
      <w:spacing w:after="100"/>
      <w:ind w:left="220"/>
    </w:pPr>
  </w:style>
  <w:style w:type="character" w:styleId="af">
    <w:name w:val="Hyperlink"/>
    <w:basedOn w:val="a0"/>
    <w:uiPriority w:val="99"/>
    <w:unhideWhenUsed/>
    <w:rsid w:val="00070B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0323">
      <w:bodyDiv w:val="1"/>
      <w:marLeft w:val="0"/>
      <w:marRight w:val="0"/>
      <w:marTop w:val="0"/>
      <w:marBottom w:val="0"/>
      <w:divBdr>
        <w:top w:val="none" w:sz="0" w:space="0" w:color="auto"/>
        <w:left w:val="none" w:sz="0" w:space="0" w:color="auto"/>
        <w:bottom w:val="none" w:sz="0" w:space="0" w:color="auto"/>
        <w:right w:val="none" w:sz="0" w:space="0" w:color="auto"/>
      </w:divBdr>
    </w:div>
    <w:div w:id="116148689">
      <w:bodyDiv w:val="1"/>
      <w:marLeft w:val="0"/>
      <w:marRight w:val="0"/>
      <w:marTop w:val="0"/>
      <w:marBottom w:val="0"/>
      <w:divBdr>
        <w:top w:val="none" w:sz="0" w:space="0" w:color="auto"/>
        <w:left w:val="none" w:sz="0" w:space="0" w:color="auto"/>
        <w:bottom w:val="none" w:sz="0" w:space="0" w:color="auto"/>
        <w:right w:val="none" w:sz="0" w:space="0" w:color="auto"/>
      </w:divBdr>
    </w:div>
    <w:div w:id="213784180">
      <w:bodyDiv w:val="1"/>
      <w:marLeft w:val="0"/>
      <w:marRight w:val="0"/>
      <w:marTop w:val="0"/>
      <w:marBottom w:val="0"/>
      <w:divBdr>
        <w:top w:val="none" w:sz="0" w:space="0" w:color="auto"/>
        <w:left w:val="none" w:sz="0" w:space="0" w:color="auto"/>
        <w:bottom w:val="none" w:sz="0" w:space="0" w:color="auto"/>
        <w:right w:val="none" w:sz="0" w:space="0" w:color="auto"/>
      </w:divBdr>
    </w:div>
    <w:div w:id="226767871">
      <w:bodyDiv w:val="1"/>
      <w:marLeft w:val="0"/>
      <w:marRight w:val="0"/>
      <w:marTop w:val="0"/>
      <w:marBottom w:val="0"/>
      <w:divBdr>
        <w:top w:val="none" w:sz="0" w:space="0" w:color="auto"/>
        <w:left w:val="none" w:sz="0" w:space="0" w:color="auto"/>
        <w:bottom w:val="none" w:sz="0" w:space="0" w:color="auto"/>
        <w:right w:val="none" w:sz="0" w:space="0" w:color="auto"/>
      </w:divBdr>
    </w:div>
    <w:div w:id="350617728">
      <w:bodyDiv w:val="1"/>
      <w:marLeft w:val="0"/>
      <w:marRight w:val="0"/>
      <w:marTop w:val="0"/>
      <w:marBottom w:val="0"/>
      <w:divBdr>
        <w:top w:val="none" w:sz="0" w:space="0" w:color="auto"/>
        <w:left w:val="none" w:sz="0" w:space="0" w:color="auto"/>
        <w:bottom w:val="none" w:sz="0" w:space="0" w:color="auto"/>
        <w:right w:val="none" w:sz="0" w:space="0" w:color="auto"/>
      </w:divBdr>
    </w:div>
    <w:div w:id="389964684">
      <w:bodyDiv w:val="1"/>
      <w:marLeft w:val="0"/>
      <w:marRight w:val="0"/>
      <w:marTop w:val="0"/>
      <w:marBottom w:val="0"/>
      <w:divBdr>
        <w:top w:val="none" w:sz="0" w:space="0" w:color="auto"/>
        <w:left w:val="none" w:sz="0" w:space="0" w:color="auto"/>
        <w:bottom w:val="none" w:sz="0" w:space="0" w:color="auto"/>
        <w:right w:val="none" w:sz="0" w:space="0" w:color="auto"/>
      </w:divBdr>
    </w:div>
    <w:div w:id="421074223">
      <w:bodyDiv w:val="1"/>
      <w:marLeft w:val="0"/>
      <w:marRight w:val="0"/>
      <w:marTop w:val="0"/>
      <w:marBottom w:val="0"/>
      <w:divBdr>
        <w:top w:val="none" w:sz="0" w:space="0" w:color="auto"/>
        <w:left w:val="none" w:sz="0" w:space="0" w:color="auto"/>
        <w:bottom w:val="none" w:sz="0" w:space="0" w:color="auto"/>
        <w:right w:val="none" w:sz="0" w:space="0" w:color="auto"/>
      </w:divBdr>
      <w:divsChild>
        <w:div w:id="1425804389">
          <w:marLeft w:val="0"/>
          <w:marRight w:val="0"/>
          <w:marTop w:val="0"/>
          <w:marBottom w:val="0"/>
          <w:divBdr>
            <w:top w:val="none" w:sz="0" w:space="0" w:color="auto"/>
            <w:left w:val="none" w:sz="0" w:space="0" w:color="auto"/>
            <w:bottom w:val="none" w:sz="0" w:space="0" w:color="auto"/>
            <w:right w:val="none" w:sz="0" w:space="0" w:color="auto"/>
          </w:divBdr>
          <w:divsChild>
            <w:div w:id="5327468">
              <w:marLeft w:val="0"/>
              <w:marRight w:val="0"/>
              <w:marTop w:val="0"/>
              <w:marBottom w:val="0"/>
              <w:divBdr>
                <w:top w:val="none" w:sz="0" w:space="0" w:color="auto"/>
                <w:left w:val="none" w:sz="0" w:space="0" w:color="auto"/>
                <w:bottom w:val="none" w:sz="0" w:space="0" w:color="auto"/>
                <w:right w:val="none" w:sz="0" w:space="0" w:color="auto"/>
              </w:divBdr>
            </w:div>
            <w:div w:id="55010728">
              <w:marLeft w:val="0"/>
              <w:marRight w:val="0"/>
              <w:marTop w:val="0"/>
              <w:marBottom w:val="0"/>
              <w:divBdr>
                <w:top w:val="none" w:sz="0" w:space="0" w:color="auto"/>
                <w:left w:val="none" w:sz="0" w:space="0" w:color="auto"/>
                <w:bottom w:val="none" w:sz="0" w:space="0" w:color="auto"/>
                <w:right w:val="none" w:sz="0" w:space="0" w:color="auto"/>
              </w:divBdr>
            </w:div>
            <w:div w:id="90585004">
              <w:marLeft w:val="0"/>
              <w:marRight w:val="0"/>
              <w:marTop w:val="0"/>
              <w:marBottom w:val="0"/>
              <w:divBdr>
                <w:top w:val="none" w:sz="0" w:space="0" w:color="auto"/>
                <w:left w:val="none" w:sz="0" w:space="0" w:color="auto"/>
                <w:bottom w:val="none" w:sz="0" w:space="0" w:color="auto"/>
                <w:right w:val="none" w:sz="0" w:space="0" w:color="auto"/>
              </w:divBdr>
            </w:div>
            <w:div w:id="104546745">
              <w:marLeft w:val="0"/>
              <w:marRight w:val="0"/>
              <w:marTop w:val="0"/>
              <w:marBottom w:val="0"/>
              <w:divBdr>
                <w:top w:val="none" w:sz="0" w:space="0" w:color="auto"/>
                <w:left w:val="none" w:sz="0" w:space="0" w:color="auto"/>
                <w:bottom w:val="none" w:sz="0" w:space="0" w:color="auto"/>
                <w:right w:val="none" w:sz="0" w:space="0" w:color="auto"/>
              </w:divBdr>
            </w:div>
            <w:div w:id="179586172">
              <w:marLeft w:val="0"/>
              <w:marRight w:val="0"/>
              <w:marTop w:val="0"/>
              <w:marBottom w:val="0"/>
              <w:divBdr>
                <w:top w:val="none" w:sz="0" w:space="0" w:color="auto"/>
                <w:left w:val="none" w:sz="0" w:space="0" w:color="auto"/>
                <w:bottom w:val="none" w:sz="0" w:space="0" w:color="auto"/>
                <w:right w:val="none" w:sz="0" w:space="0" w:color="auto"/>
              </w:divBdr>
            </w:div>
            <w:div w:id="205914204">
              <w:marLeft w:val="0"/>
              <w:marRight w:val="0"/>
              <w:marTop w:val="0"/>
              <w:marBottom w:val="0"/>
              <w:divBdr>
                <w:top w:val="none" w:sz="0" w:space="0" w:color="auto"/>
                <w:left w:val="none" w:sz="0" w:space="0" w:color="auto"/>
                <w:bottom w:val="none" w:sz="0" w:space="0" w:color="auto"/>
                <w:right w:val="none" w:sz="0" w:space="0" w:color="auto"/>
              </w:divBdr>
            </w:div>
            <w:div w:id="328019806">
              <w:marLeft w:val="0"/>
              <w:marRight w:val="0"/>
              <w:marTop w:val="0"/>
              <w:marBottom w:val="0"/>
              <w:divBdr>
                <w:top w:val="none" w:sz="0" w:space="0" w:color="auto"/>
                <w:left w:val="none" w:sz="0" w:space="0" w:color="auto"/>
                <w:bottom w:val="none" w:sz="0" w:space="0" w:color="auto"/>
                <w:right w:val="none" w:sz="0" w:space="0" w:color="auto"/>
              </w:divBdr>
            </w:div>
            <w:div w:id="339699651">
              <w:marLeft w:val="0"/>
              <w:marRight w:val="0"/>
              <w:marTop w:val="0"/>
              <w:marBottom w:val="0"/>
              <w:divBdr>
                <w:top w:val="none" w:sz="0" w:space="0" w:color="auto"/>
                <w:left w:val="none" w:sz="0" w:space="0" w:color="auto"/>
                <w:bottom w:val="none" w:sz="0" w:space="0" w:color="auto"/>
                <w:right w:val="none" w:sz="0" w:space="0" w:color="auto"/>
              </w:divBdr>
            </w:div>
            <w:div w:id="360129657">
              <w:marLeft w:val="0"/>
              <w:marRight w:val="0"/>
              <w:marTop w:val="0"/>
              <w:marBottom w:val="0"/>
              <w:divBdr>
                <w:top w:val="none" w:sz="0" w:space="0" w:color="auto"/>
                <w:left w:val="none" w:sz="0" w:space="0" w:color="auto"/>
                <w:bottom w:val="none" w:sz="0" w:space="0" w:color="auto"/>
                <w:right w:val="none" w:sz="0" w:space="0" w:color="auto"/>
              </w:divBdr>
            </w:div>
            <w:div w:id="376129819">
              <w:marLeft w:val="0"/>
              <w:marRight w:val="0"/>
              <w:marTop w:val="0"/>
              <w:marBottom w:val="0"/>
              <w:divBdr>
                <w:top w:val="none" w:sz="0" w:space="0" w:color="auto"/>
                <w:left w:val="none" w:sz="0" w:space="0" w:color="auto"/>
                <w:bottom w:val="none" w:sz="0" w:space="0" w:color="auto"/>
                <w:right w:val="none" w:sz="0" w:space="0" w:color="auto"/>
              </w:divBdr>
            </w:div>
            <w:div w:id="411120510">
              <w:marLeft w:val="0"/>
              <w:marRight w:val="0"/>
              <w:marTop w:val="0"/>
              <w:marBottom w:val="0"/>
              <w:divBdr>
                <w:top w:val="none" w:sz="0" w:space="0" w:color="auto"/>
                <w:left w:val="none" w:sz="0" w:space="0" w:color="auto"/>
                <w:bottom w:val="none" w:sz="0" w:space="0" w:color="auto"/>
                <w:right w:val="none" w:sz="0" w:space="0" w:color="auto"/>
              </w:divBdr>
            </w:div>
            <w:div w:id="532035356">
              <w:marLeft w:val="0"/>
              <w:marRight w:val="0"/>
              <w:marTop w:val="0"/>
              <w:marBottom w:val="0"/>
              <w:divBdr>
                <w:top w:val="none" w:sz="0" w:space="0" w:color="auto"/>
                <w:left w:val="none" w:sz="0" w:space="0" w:color="auto"/>
                <w:bottom w:val="none" w:sz="0" w:space="0" w:color="auto"/>
                <w:right w:val="none" w:sz="0" w:space="0" w:color="auto"/>
              </w:divBdr>
            </w:div>
            <w:div w:id="604729002">
              <w:marLeft w:val="0"/>
              <w:marRight w:val="0"/>
              <w:marTop w:val="0"/>
              <w:marBottom w:val="0"/>
              <w:divBdr>
                <w:top w:val="none" w:sz="0" w:space="0" w:color="auto"/>
                <w:left w:val="none" w:sz="0" w:space="0" w:color="auto"/>
                <w:bottom w:val="none" w:sz="0" w:space="0" w:color="auto"/>
                <w:right w:val="none" w:sz="0" w:space="0" w:color="auto"/>
              </w:divBdr>
            </w:div>
            <w:div w:id="731586813">
              <w:marLeft w:val="0"/>
              <w:marRight w:val="0"/>
              <w:marTop w:val="0"/>
              <w:marBottom w:val="0"/>
              <w:divBdr>
                <w:top w:val="none" w:sz="0" w:space="0" w:color="auto"/>
                <w:left w:val="none" w:sz="0" w:space="0" w:color="auto"/>
                <w:bottom w:val="none" w:sz="0" w:space="0" w:color="auto"/>
                <w:right w:val="none" w:sz="0" w:space="0" w:color="auto"/>
              </w:divBdr>
            </w:div>
            <w:div w:id="755907917">
              <w:marLeft w:val="0"/>
              <w:marRight w:val="0"/>
              <w:marTop w:val="0"/>
              <w:marBottom w:val="0"/>
              <w:divBdr>
                <w:top w:val="none" w:sz="0" w:space="0" w:color="auto"/>
                <w:left w:val="none" w:sz="0" w:space="0" w:color="auto"/>
                <w:bottom w:val="none" w:sz="0" w:space="0" w:color="auto"/>
                <w:right w:val="none" w:sz="0" w:space="0" w:color="auto"/>
              </w:divBdr>
            </w:div>
            <w:div w:id="869418689">
              <w:marLeft w:val="0"/>
              <w:marRight w:val="0"/>
              <w:marTop w:val="0"/>
              <w:marBottom w:val="0"/>
              <w:divBdr>
                <w:top w:val="none" w:sz="0" w:space="0" w:color="auto"/>
                <w:left w:val="none" w:sz="0" w:space="0" w:color="auto"/>
                <w:bottom w:val="none" w:sz="0" w:space="0" w:color="auto"/>
                <w:right w:val="none" w:sz="0" w:space="0" w:color="auto"/>
              </w:divBdr>
            </w:div>
            <w:div w:id="913201403">
              <w:marLeft w:val="0"/>
              <w:marRight w:val="0"/>
              <w:marTop w:val="0"/>
              <w:marBottom w:val="0"/>
              <w:divBdr>
                <w:top w:val="none" w:sz="0" w:space="0" w:color="auto"/>
                <w:left w:val="none" w:sz="0" w:space="0" w:color="auto"/>
                <w:bottom w:val="none" w:sz="0" w:space="0" w:color="auto"/>
                <w:right w:val="none" w:sz="0" w:space="0" w:color="auto"/>
              </w:divBdr>
            </w:div>
            <w:div w:id="991910197">
              <w:marLeft w:val="0"/>
              <w:marRight w:val="0"/>
              <w:marTop w:val="0"/>
              <w:marBottom w:val="0"/>
              <w:divBdr>
                <w:top w:val="none" w:sz="0" w:space="0" w:color="auto"/>
                <w:left w:val="none" w:sz="0" w:space="0" w:color="auto"/>
                <w:bottom w:val="none" w:sz="0" w:space="0" w:color="auto"/>
                <w:right w:val="none" w:sz="0" w:space="0" w:color="auto"/>
              </w:divBdr>
            </w:div>
            <w:div w:id="1002322486">
              <w:marLeft w:val="0"/>
              <w:marRight w:val="0"/>
              <w:marTop w:val="0"/>
              <w:marBottom w:val="0"/>
              <w:divBdr>
                <w:top w:val="none" w:sz="0" w:space="0" w:color="auto"/>
                <w:left w:val="none" w:sz="0" w:space="0" w:color="auto"/>
                <w:bottom w:val="none" w:sz="0" w:space="0" w:color="auto"/>
                <w:right w:val="none" w:sz="0" w:space="0" w:color="auto"/>
              </w:divBdr>
            </w:div>
            <w:div w:id="1007369379">
              <w:marLeft w:val="0"/>
              <w:marRight w:val="0"/>
              <w:marTop w:val="0"/>
              <w:marBottom w:val="0"/>
              <w:divBdr>
                <w:top w:val="none" w:sz="0" w:space="0" w:color="auto"/>
                <w:left w:val="none" w:sz="0" w:space="0" w:color="auto"/>
                <w:bottom w:val="none" w:sz="0" w:space="0" w:color="auto"/>
                <w:right w:val="none" w:sz="0" w:space="0" w:color="auto"/>
              </w:divBdr>
            </w:div>
            <w:div w:id="1043478126">
              <w:marLeft w:val="0"/>
              <w:marRight w:val="0"/>
              <w:marTop w:val="0"/>
              <w:marBottom w:val="0"/>
              <w:divBdr>
                <w:top w:val="none" w:sz="0" w:space="0" w:color="auto"/>
                <w:left w:val="none" w:sz="0" w:space="0" w:color="auto"/>
                <w:bottom w:val="none" w:sz="0" w:space="0" w:color="auto"/>
                <w:right w:val="none" w:sz="0" w:space="0" w:color="auto"/>
              </w:divBdr>
            </w:div>
            <w:div w:id="1074737843">
              <w:marLeft w:val="0"/>
              <w:marRight w:val="0"/>
              <w:marTop w:val="0"/>
              <w:marBottom w:val="0"/>
              <w:divBdr>
                <w:top w:val="none" w:sz="0" w:space="0" w:color="auto"/>
                <w:left w:val="none" w:sz="0" w:space="0" w:color="auto"/>
                <w:bottom w:val="none" w:sz="0" w:space="0" w:color="auto"/>
                <w:right w:val="none" w:sz="0" w:space="0" w:color="auto"/>
              </w:divBdr>
            </w:div>
            <w:div w:id="1075397205">
              <w:marLeft w:val="0"/>
              <w:marRight w:val="0"/>
              <w:marTop w:val="0"/>
              <w:marBottom w:val="0"/>
              <w:divBdr>
                <w:top w:val="none" w:sz="0" w:space="0" w:color="auto"/>
                <w:left w:val="none" w:sz="0" w:space="0" w:color="auto"/>
                <w:bottom w:val="none" w:sz="0" w:space="0" w:color="auto"/>
                <w:right w:val="none" w:sz="0" w:space="0" w:color="auto"/>
              </w:divBdr>
            </w:div>
            <w:div w:id="1120029705">
              <w:marLeft w:val="0"/>
              <w:marRight w:val="0"/>
              <w:marTop w:val="0"/>
              <w:marBottom w:val="0"/>
              <w:divBdr>
                <w:top w:val="none" w:sz="0" w:space="0" w:color="auto"/>
                <w:left w:val="none" w:sz="0" w:space="0" w:color="auto"/>
                <w:bottom w:val="none" w:sz="0" w:space="0" w:color="auto"/>
                <w:right w:val="none" w:sz="0" w:space="0" w:color="auto"/>
              </w:divBdr>
            </w:div>
            <w:div w:id="1133448539">
              <w:marLeft w:val="0"/>
              <w:marRight w:val="0"/>
              <w:marTop w:val="0"/>
              <w:marBottom w:val="0"/>
              <w:divBdr>
                <w:top w:val="none" w:sz="0" w:space="0" w:color="auto"/>
                <w:left w:val="none" w:sz="0" w:space="0" w:color="auto"/>
                <w:bottom w:val="none" w:sz="0" w:space="0" w:color="auto"/>
                <w:right w:val="none" w:sz="0" w:space="0" w:color="auto"/>
              </w:divBdr>
            </w:div>
            <w:div w:id="1221673406">
              <w:marLeft w:val="0"/>
              <w:marRight w:val="0"/>
              <w:marTop w:val="0"/>
              <w:marBottom w:val="0"/>
              <w:divBdr>
                <w:top w:val="none" w:sz="0" w:space="0" w:color="auto"/>
                <w:left w:val="none" w:sz="0" w:space="0" w:color="auto"/>
                <w:bottom w:val="none" w:sz="0" w:space="0" w:color="auto"/>
                <w:right w:val="none" w:sz="0" w:space="0" w:color="auto"/>
              </w:divBdr>
            </w:div>
            <w:div w:id="1238517303">
              <w:marLeft w:val="0"/>
              <w:marRight w:val="0"/>
              <w:marTop w:val="0"/>
              <w:marBottom w:val="0"/>
              <w:divBdr>
                <w:top w:val="none" w:sz="0" w:space="0" w:color="auto"/>
                <w:left w:val="none" w:sz="0" w:space="0" w:color="auto"/>
                <w:bottom w:val="none" w:sz="0" w:space="0" w:color="auto"/>
                <w:right w:val="none" w:sz="0" w:space="0" w:color="auto"/>
              </w:divBdr>
            </w:div>
            <w:div w:id="1256135221">
              <w:marLeft w:val="0"/>
              <w:marRight w:val="0"/>
              <w:marTop w:val="0"/>
              <w:marBottom w:val="0"/>
              <w:divBdr>
                <w:top w:val="none" w:sz="0" w:space="0" w:color="auto"/>
                <w:left w:val="none" w:sz="0" w:space="0" w:color="auto"/>
                <w:bottom w:val="none" w:sz="0" w:space="0" w:color="auto"/>
                <w:right w:val="none" w:sz="0" w:space="0" w:color="auto"/>
              </w:divBdr>
            </w:div>
            <w:div w:id="1314525773">
              <w:marLeft w:val="0"/>
              <w:marRight w:val="0"/>
              <w:marTop w:val="0"/>
              <w:marBottom w:val="0"/>
              <w:divBdr>
                <w:top w:val="none" w:sz="0" w:space="0" w:color="auto"/>
                <w:left w:val="none" w:sz="0" w:space="0" w:color="auto"/>
                <w:bottom w:val="none" w:sz="0" w:space="0" w:color="auto"/>
                <w:right w:val="none" w:sz="0" w:space="0" w:color="auto"/>
              </w:divBdr>
            </w:div>
            <w:div w:id="1334379201">
              <w:marLeft w:val="0"/>
              <w:marRight w:val="0"/>
              <w:marTop w:val="0"/>
              <w:marBottom w:val="0"/>
              <w:divBdr>
                <w:top w:val="none" w:sz="0" w:space="0" w:color="auto"/>
                <w:left w:val="none" w:sz="0" w:space="0" w:color="auto"/>
                <w:bottom w:val="none" w:sz="0" w:space="0" w:color="auto"/>
                <w:right w:val="none" w:sz="0" w:space="0" w:color="auto"/>
              </w:divBdr>
            </w:div>
            <w:div w:id="1373845767">
              <w:marLeft w:val="0"/>
              <w:marRight w:val="0"/>
              <w:marTop w:val="0"/>
              <w:marBottom w:val="0"/>
              <w:divBdr>
                <w:top w:val="none" w:sz="0" w:space="0" w:color="auto"/>
                <w:left w:val="none" w:sz="0" w:space="0" w:color="auto"/>
                <w:bottom w:val="none" w:sz="0" w:space="0" w:color="auto"/>
                <w:right w:val="none" w:sz="0" w:space="0" w:color="auto"/>
              </w:divBdr>
            </w:div>
            <w:div w:id="1375345015">
              <w:marLeft w:val="0"/>
              <w:marRight w:val="0"/>
              <w:marTop w:val="0"/>
              <w:marBottom w:val="0"/>
              <w:divBdr>
                <w:top w:val="none" w:sz="0" w:space="0" w:color="auto"/>
                <w:left w:val="none" w:sz="0" w:space="0" w:color="auto"/>
                <w:bottom w:val="none" w:sz="0" w:space="0" w:color="auto"/>
                <w:right w:val="none" w:sz="0" w:space="0" w:color="auto"/>
              </w:divBdr>
            </w:div>
            <w:div w:id="1410883766">
              <w:marLeft w:val="0"/>
              <w:marRight w:val="0"/>
              <w:marTop w:val="0"/>
              <w:marBottom w:val="0"/>
              <w:divBdr>
                <w:top w:val="none" w:sz="0" w:space="0" w:color="auto"/>
                <w:left w:val="none" w:sz="0" w:space="0" w:color="auto"/>
                <w:bottom w:val="none" w:sz="0" w:space="0" w:color="auto"/>
                <w:right w:val="none" w:sz="0" w:space="0" w:color="auto"/>
              </w:divBdr>
            </w:div>
            <w:div w:id="1490555133">
              <w:marLeft w:val="0"/>
              <w:marRight w:val="0"/>
              <w:marTop w:val="0"/>
              <w:marBottom w:val="0"/>
              <w:divBdr>
                <w:top w:val="none" w:sz="0" w:space="0" w:color="auto"/>
                <w:left w:val="none" w:sz="0" w:space="0" w:color="auto"/>
                <w:bottom w:val="none" w:sz="0" w:space="0" w:color="auto"/>
                <w:right w:val="none" w:sz="0" w:space="0" w:color="auto"/>
              </w:divBdr>
            </w:div>
            <w:div w:id="1501000535">
              <w:marLeft w:val="0"/>
              <w:marRight w:val="0"/>
              <w:marTop w:val="0"/>
              <w:marBottom w:val="0"/>
              <w:divBdr>
                <w:top w:val="none" w:sz="0" w:space="0" w:color="auto"/>
                <w:left w:val="none" w:sz="0" w:space="0" w:color="auto"/>
                <w:bottom w:val="none" w:sz="0" w:space="0" w:color="auto"/>
                <w:right w:val="none" w:sz="0" w:space="0" w:color="auto"/>
              </w:divBdr>
            </w:div>
            <w:div w:id="1507591734">
              <w:marLeft w:val="0"/>
              <w:marRight w:val="0"/>
              <w:marTop w:val="0"/>
              <w:marBottom w:val="0"/>
              <w:divBdr>
                <w:top w:val="none" w:sz="0" w:space="0" w:color="auto"/>
                <w:left w:val="none" w:sz="0" w:space="0" w:color="auto"/>
                <w:bottom w:val="none" w:sz="0" w:space="0" w:color="auto"/>
                <w:right w:val="none" w:sz="0" w:space="0" w:color="auto"/>
              </w:divBdr>
            </w:div>
            <w:div w:id="1529683778">
              <w:marLeft w:val="0"/>
              <w:marRight w:val="0"/>
              <w:marTop w:val="0"/>
              <w:marBottom w:val="0"/>
              <w:divBdr>
                <w:top w:val="none" w:sz="0" w:space="0" w:color="auto"/>
                <w:left w:val="none" w:sz="0" w:space="0" w:color="auto"/>
                <w:bottom w:val="none" w:sz="0" w:space="0" w:color="auto"/>
                <w:right w:val="none" w:sz="0" w:space="0" w:color="auto"/>
              </w:divBdr>
            </w:div>
            <w:div w:id="1641618611">
              <w:marLeft w:val="0"/>
              <w:marRight w:val="0"/>
              <w:marTop w:val="0"/>
              <w:marBottom w:val="0"/>
              <w:divBdr>
                <w:top w:val="none" w:sz="0" w:space="0" w:color="auto"/>
                <w:left w:val="none" w:sz="0" w:space="0" w:color="auto"/>
                <w:bottom w:val="none" w:sz="0" w:space="0" w:color="auto"/>
                <w:right w:val="none" w:sz="0" w:space="0" w:color="auto"/>
              </w:divBdr>
            </w:div>
            <w:div w:id="1758864283">
              <w:marLeft w:val="0"/>
              <w:marRight w:val="0"/>
              <w:marTop w:val="0"/>
              <w:marBottom w:val="0"/>
              <w:divBdr>
                <w:top w:val="none" w:sz="0" w:space="0" w:color="auto"/>
                <w:left w:val="none" w:sz="0" w:space="0" w:color="auto"/>
                <w:bottom w:val="none" w:sz="0" w:space="0" w:color="auto"/>
                <w:right w:val="none" w:sz="0" w:space="0" w:color="auto"/>
              </w:divBdr>
            </w:div>
            <w:div w:id="1823540465">
              <w:marLeft w:val="0"/>
              <w:marRight w:val="0"/>
              <w:marTop w:val="0"/>
              <w:marBottom w:val="0"/>
              <w:divBdr>
                <w:top w:val="none" w:sz="0" w:space="0" w:color="auto"/>
                <w:left w:val="none" w:sz="0" w:space="0" w:color="auto"/>
                <w:bottom w:val="none" w:sz="0" w:space="0" w:color="auto"/>
                <w:right w:val="none" w:sz="0" w:space="0" w:color="auto"/>
              </w:divBdr>
            </w:div>
            <w:div w:id="1842499039">
              <w:marLeft w:val="0"/>
              <w:marRight w:val="0"/>
              <w:marTop w:val="0"/>
              <w:marBottom w:val="0"/>
              <w:divBdr>
                <w:top w:val="none" w:sz="0" w:space="0" w:color="auto"/>
                <w:left w:val="none" w:sz="0" w:space="0" w:color="auto"/>
                <w:bottom w:val="none" w:sz="0" w:space="0" w:color="auto"/>
                <w:right w:val="none" w:sz="0" w:space="0" w:color="auto"/>
              </w:divBdr>
            </w:div>
            <w:div w:id="1864173450">
              <w:marLeft w:val="0"/>
              <w:marRight w:val="0"/>
              <w:marTop w:val="0"/>
              <w:marBottom w:val="0"/>
              <w:divBdr>
                <w:top w:val="none" w:sz="0" w:space="0" w:color="auto"/>
                <w:left w:val="none" w:sz="0" w:space="0" w:color="auto"/>
                <w:bottom w:val="none" w:sz="0" w:space="0" w:color="auto"/>
                <w:right w:val="none" w:sz="0" w:space="0" w:color="auto"/>
              </w:divBdr>
            </w:div>
            <w:div w:id="1982730149">
              <w:marLeft w:val="0"/>
              <w:marRight w:val="0"/>
              <w:marTop w:val="0"/>
              <w:marBottom w:val="0"/>
              <w:divBdr>
                <w:top w:val="none" w:sz="0" w:space="0" w:color="auto"/>
                <w:left w:val="none" w:sz="0" w:space="0" w:color="auto"/>
                <w:bottom w:val="none" w:sz="0" w:space="0" w:color="auto"/>
                <w:right w:val="none" w:sz="0" w:space="0" w:color="auto"/>
              </w:divBdr>
            </w:div>
            <w:div w:id="1997416454">
              <w:marLeft w:val="0"/>
              <w:marRight w:val="0"/>
              <w:marTop w:val="0"/>
              <w:marBottom w:val="0"/>
              <w:divBdr>
                <w:top w:val="none" w:sz="0" w:space="0" w:color="auto"/>
                <w:left w:val="none" w:sz="0" w:space="0" w:color="auto"/>
                <w:bottom w:val="none" w:sz="0" w:space="0" w:color="auto"/>
                <w:right w:val="none" w:sz="0" w:space="0" w:color="auto"/>
              </w:divBdr>
            </w:div>
            <w:div w:id="2050836836">
              <w:marLeft w:val="0"/>
              <w:marRight w:val="0"/>
              <w:marTop w:val="0"/>
              <w:marBottom w:val="0"/>
              <w:divBdr>
                <w:top w:val="none" w:sz="0" w:space="0" w:color="auto"/>
                <w:left w:val="none" w:sz="0" w:space="0" w:color="auto"/>
                <w:bottom w:val="none" w:sz="0" w:space="0" w:color="auto"/>
                <w:right w:val="none" w:sz="0" w:space="0" w:color="auto"/>
              </w:divBdr>
            </w:div>
            <w:div w:id="21452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08209">
      <w:bodyDiv w:val="1"/>
      <w:marLeft w:val="0"/>
      <w:marRight w:val="0"/>
      <w:marTop w:val="0"/>
      <w:marBottom w:val="0"/>
      <w:divBdr>
        <w:top w:val="none" w:sz="0" w:space="0" w:color="auto"/>
        <w:left w:val="none" w:sz="0" w:space="0" w:color="auto"/>
        <w:bottom w:val="none" w:sz="0" w:space="0" w:color="auto"/>
        <w:right w:val="none" w:sz="0" w:space="0" w:color="auto"/>
      </w:divBdr>
    </w:div>
    <w:div w:id="556207956">
      <w:bodyDiv w:val="1"/>
      <w:marLeft w:val="0"/>
      <w:marRight w:val="0"/>
      <w:marTop w:val="0"/>
      <w:marBottom w:val="0"/>
      <w:divBdr>
        <w:top w:val="none" w:sz="0" w:space="0" w:color="auto"/>
        <w:left w:val="none" w:sz="0" w:space="0" w:color="auto"/>
        <w:bottom w:val="none" w:sz="0" w:space="0" w:color="auto"/>
        <w:right w:val="none" w:sz="0" w:space="0" w:color="auto"/>
      </w:divBdr>
    </w:div>
    <w:div w:id="638269538">
      <w:bodyDiv w:val="1"/>
      <w:marLeft w:val="0"/>
      <w:marRight w:val="0"/>
      <w:marTop w:val="0"/>
      <w:marBottom w:val="0"/>
      <w:divBdr>
        <w:top w:val="none" w:sz="0" w:space="0" w:color="auto"/>
        <w:left w:val="none" w:sz="0" w:space="0" w:color="auto"/>
        <w:bottom w:val="none" w:sz="0" w:space="0" w:color="auto"/>
        <w:right w:val="none" w:sz="0" w:space="0" w:color="auto"/>
      </w:divBdr>
    </w:div>
    <w:div w:id="780958549">
      <w:bodyDiv w:val="1"/>
      <w:marLeft w:val="0"/>
      <w:marRight w:val="0"/>
      <w:marTop w:val="0"/>
      <w:marBottom w:val="0"/>
      <w:divBdr>
        <w:top w:val="none" w:sz="0" w:space="0" w:color="auto"/>
        <w:left w:val="none" w:sz="0" w:space="0" w:color="auto"/>
        <w:bottom w:val="none" w:sz="0" w:space="0" w:color="auto"/>
        <w:right w:val="none" w:sz="0" w:space="0" w:color="auto"/>
      </w:divBdr>
      <w:divsChild>
        <w:div w:id="1341195556">
          <w:marLeft w:val="0"/>
          <w:marRight w:val="0"/>
          <w:marTop w:val="0"/>
          <w:marBottom w:val="0"/>
          <w:divBdr>
            <w:top w:val="none" w:sz="0" w:space="0" w:color="auto"/>
            <w:left w:val="none" w:sz="0" w:space="0" w:color="auto"/>
            <w:bottom w:val="none" w:sz="0" w:space="0" w:color="auto"/>
            <w:right w:val="none" w:sz="0" w:space="0" w:color="auto"/>
          </w:divBdr>
          <w:divsChild>
            <w:div w:id="55664214">
              <w:marLeft w:val="0"/>
              <w:marRight w:val="0"/>
              <w:marTop w:val="0"/>
              <w:marBottom w:val="0"/>
              <w:divBdr>
                <w:top w:val="none" w:sz="0" w:space="0" w:color="auto"/>
                <w:left w:val="none" w:sz="0" w:space="0" w:color="auto"/>
                <w:bottom w:val="none" w:sz="0" w:space="0" w:color="auto"/>
                <w:right w:val="none" w:sz="0" w:space="0" w:color="auto"/>
              </w:divBdr>
            </w:div>
            <w:div w:id="196820809">
              <w:marLeft w:val="0"/>
              <w:marRight w:val="0"/>
              <w:marTop w:val="0"/>
              <w:marBottom w:val="0"/>
              <w:divBdr>
                <w:top w:val="none" w:sz="0" w:space="0" w:color="auto"/>
                <w:left w:val="none" w:sz="0" w:space="0" w:color="auto"/>
                <w:bottom w:val="none" w:sz="0" w:space="0" w:color="auto"/>
                <w:right w:val="none" w:sz="0" w:space="0" w:color="auto"/>
              </w:divBdr>
            </w:div>
            <w:div w:id="257520035">
              <w:marLeft w:val="0"/>
              <w:marRight w:val="0"/>
              <w:marTop w:val="0"/>
              <w:marBottom w:val="0"/>
              <w:divBdr>
                <w:top w:val="none" w:sz="0" w:space="0" w:color="auto"/>
                <w:left w:val="none" w:sz="0" w:space="0" w:color="auto"/>
                <w:bottom w:val="none" w:sz="0" w:space="0" w:color="auto"/>
                <w:right w:val="none" w:sz="0" w:space="0" w:color="auto"/>
              </w:divBdr>
            </w:div>
            <w:div w:id="323051993">
              <w:marLeft w:val="0"/>
              <w:marRight w:val="0"/>
              <w:marTop w:val="0"/>
              <w:marBottom w:val="0"/>
              <w:divBdr>
                <w:top w:val="none" w:sz="0" w:space="0" w:color="auto"/>
                <w:left w:val="none" w:sz="0" w:space="0" w:color="auto"/>
                <w:bottom w:val="none" w:sz="0" w:space="0" w:color="auto"/>
                <w:right w:val="none" w:sz="0" w:space="0" w:color="auto"/>
              </w:divBdr>
            </w:div>
            <w:div w:id="480776486">
              <w:marLeft w:val="0"/>
              <w:marRight w:val="0"/>
              <w:marTop w:val="0"/>
              <w:marBottom w:val="0"/>
              <w:divBdr>
                <w:top w:val="none" w:sz="0" w:space="0" w:color="auto"/>
                <w:left w:val="none" w:sz="0" w:space="0" w:color="auto"/>
                <w:bottom w:val="none" w:sz="0" w:space="0" w:color="auto"/>
                <w:right w:val="none" w:sz="0" w:space="0" w:color="auto"/>
              </w:divBdr>
            </w:div>
            <w:div w:id="494958238">
              <w:marLeft w:val="0"/>
              <w:marRight w:val="0"/>
              <w:marTop w:val="0"/>
              <w:marBottom w:val="0"/>
              <w:divBdr>
                <w:top w:val="none" w:sz="0" w:space="0" w:color="auto"/>
                <w:left w:val="none" w:sz="0" w:space="0" w:color="auto"/>
                <w:bottom w:val="none" w:sz="0" w:space="0" w:color="auto"/>
                <w:right w:val="none" w:sz="0" w:space="0" w:color="auto"/>
              </w:divBdr>
            </w:div>
            <w:div w:id="498735793">
              <w:marLeft w:val="0"/>
              <w:marRight w:val="0"/>
              <w:marTop w:val="0"/>
              <w:marBottom w:val="0"/>
              <w:divBdr>
                <w:top w:val="none" w:sz="0" w:space="0" w:color="auto"/>
                <w:left w:val="none" w:sz="0" w:space="0" w:color="auto"/>
                <w:bottom w:val="none" w:sz="0" w:space="0" w:color="auto"/>
                <w:right w:val="none" w:sz="0" w:space="0" w:color="auto"/>
              </w:divBdr>
            </w:div>
            <w:div w:id="615796063">
              <w:marLeft w:val="0"/>
              <w:marRight w:val="0"/>
              <w:marTop w:val="0"/>
              <w:marBottom w:val="0"/>
              <w:divBdr>
                <w:top w:val="none" w:sz="0" w:space="0" w:color="auto"/>
                <w:left w:val="none" w:sz="0" w:space="0" w:color="auto"/>
                <w:bottom w:val="none" w:sz="0" w:space="0" w:color="auto"/>
                <w:right w:val="none" w:sz="0" w:space="0" w:color="auto"/>
              </w:divBdr>
            </w:div>
            <w:div w:id="721488820">
              <w:marLeft w:val="0"/>
              <w:marRight w:val="0"/>
              <w:marTop w:val="0"/>
              <w:marBottom w:val="0"/>
              <w:divBdr>
                <w:top w:val="none" w:sz="0" w:space="0" w:color="auto"/>
                <w:left w:val="none" w:sz="0" w:space="0" w:color="auto"/>
                <w:bottom w:val="none" w:sz="0" w:space="0" w:color="auto"/>
                <w:right w:val="none" w:sz="0" w:space="0" w:color="auto"/>
              </w:divBdr>
            </w:div>
            <w:div w:id="785152778">
              <w:marLeft w:val="0"/>
              <w:marRight w:val="0"/>
              <w:marTop w:val="0"/>
              <w:marBottom w:val="0"/>
              <w:divBdr>
                <w:top w:val="none" w:sz="0" w:space="0" w:color="auto"/>
                <w:left w:val="none" w:sz="0" w:space="0" w:color="auto"/>
                <w:bottom w:val="none" w:sz="0" w:space="0" w:color="auto"/>
                <w:right w:val="none" w:sz="0" w:space="0" w:color="auto"/>
              </w:divBdr>
            </w:div>
            <w:div w:id="1372653939">
              <w:marLeft w:val="0"/>
              <w:marRight w:val="0"/>
              <w:marTop w:val="0"/>
              <w:marBottom w:val="0"/>
              <w:divBdr>
                <w:top w:val="none" w:sz="0" w:space="0" w:color="auto"/>
                <w:left w:val="none" w:sz="0" w:space="0" w:color="auto"/>
                <w:bottom w:val="none" w:sz="0" w:space="0" w:color="auto"/>
                <w:right w:val="none" w:sz="0" w:space="0" w:color="auto"/>
              </w:divBdr>
            </w:div>
            <w:div w:id="1400903852">
              <w:marLeft w:val="0"/>
              <w:marRight w:val="0"/>
              <w:marTop w:val="0"/>
              <w:marBottom w:val="0"/>
              <w:divBdr>
                <w:top w:val="none" w:sz="0" w:space="0" w:color="auto"/>
                <w:left w:val="none" w:sz="0" w:space="0" w:color="auto"/>
                <w:bottom w:val="none" w:sz="0" w:space="0" w:color="auto"/>
                <w:right w:val="none" w:sz="0" w:space="0" w:color="auto"/>
              </w:divBdr>
            </w:div>
            <w:div w:id="1634868143">
              <w:marLeft w:val="0"/>
              <w:marRight w:val="0"/>
              <w:marTop w:val="0"/>
              <w:marBottom w:val="0"/>
              <w:divBdr>
                <w:top w:val="none" w:sz="0" w:space="0" w:color="auto"/>
                <w:left w:val="none" w:sz="0" w:space="0" w:color="auto"/>
                <w:bottom w:val="none" w:sz="0" w:space="0" w:color="auto"/>
                <w:right w:val="none" w:sz="0" w:space="0" w:color="auto"/>
              </w:divBdr>
            </w:div>
            <w:div w:id="1749843176">
              <w:marLeft w:val="0"/>
              <w:marRight w:val="0"/>
              <w:marTop w:val="0"/>
              <w:marBottom w:val="0"/>
              <w:divBdr>
                <w:top w:val="none" w:sz="0" w:space="0" w:color="auto"/>
                <w:left w:val="none" w:sz="0" w:space="0" w:color="auto"/>
                <w:bottom w:val="none" w:sz="0" w:space="0" w:color="auto"/>
                <w:right w:val="none" w:sz="0" w:space="0" w:color="auto"/>
              </w:divBdr>
            </w:div>
            <w:div w:id="1836338710">
              <w:marLeft w:val="0"/>
              <w:marRight w:val="0"/>
              <w:marTop w:val="0"/>
              <w:marBottom w:val="0"/>
              <w:divBdr>
                <w:top w:val="none" w:sz="0" w:space="0" w:color="auto"/>
                <w:left w:val="none" w:sz="0" w:space="0" w:color="auto"/>
                <w:bottom w:val="none" w:sz="0" w:space="0" w:color="auto"/>
                <w:right w:val="none" w:sz="0" w:space="0" w:color="auto"/>
              </w:divBdr>
            </w:div>
            <w:div w:id="195559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16189">
      <w:bodyDiv w:val="1"/>
      <w:marLeft w:val="0"/>
      <w:marRight w:val="0"/>
      <w:marTop w:val="0"/>
      <w:marBottom w:val="0"/>
      <w:divBdr>
        <w:top w:val="none" w:sz="0" w:space="0" w:color="auto"/>
        <w:left w:val="none" w:sz="0" w:space="0" w:color="auto"/>
        <w:bottom w:val="none" w:sz="0" w:space="0" w:color="auto"/>
        <w:right w:val="none" w:sz="0" w:space="0" w:color="auto"/>
      </w:divBdr>
    </w:div>
    <w:div w:id="977492128">
      <w:bodyDiv w:val="1"/>
      <w:marLeft w:val="0"/>
      <w:marRight w:val="0"/>
      <w:marTop w:val="0"/>
      <w:marBottom w:val="0"/>
      <w:divBdr>
        <w:top w:val="none" w:sz="0" w:space="0" w:color="auto"/>
        <w:left w:val="none" w:sz="0" w:space="0" w:color="auto"/>
        <w:bottom w:val="none" w:sz="0" w:space="0" w:color="auto"/>
        <w:right w:val="none" w:sz="0" w:space="0" w:color="auto"/>
      </w:divBdr>
      <w:divsChild>
        <w:div w:id="1804810712">
          <w:marLeft w:val="0"/>
          <w:marRight w:val="0"/>
          <w:marTop w:val="0"/>
          <w:marBottom w:val="0"/>
          <w:divBdr>
            <w:top w:val="none" w:sz="0" w:space="0" w:color="auto"/>
            <w:left w:val="none" w:sz="0" w:space="0" w:color="auto"/>
            <w:bottom w:val="none" w:sz="0" w:space="0" w:color="auto"/>
            <w:right w:val="none" w:sz="0" w:space="0" w:color="auto"/>
          </w:divBdr>
          <w:divsChild>
            <w:div w:id="6029520">
              <w:marLeft w:val="0"/>
              <w:marRight w:val="0"/>
              <w:marTop w:val="0"/>
              <w:marBottom w:val="0"/>
              <w:divBdr>
                <w:top w:val="none" w:sz="0" w:space="0" w:color="auto"/>
                <w:left w:val="none" w:sz="0" w:space="0" w:color="auto"/>
                <w:bottom w:val="none" w:sz="0" w:space="0" w:color="auto"/>
                <w:right w:val="none" w:sz="0" w:space="0" w:color="auto"/>
              </w:divBdr>
            </w:div>
            <w:div w:id="224147324">
              <w:marLeft w:val="0"/>
              <w:marRight w:val="0"/>
              <w:marTop w:val="0"/>
              <w:marBottom w:val="0"/>
              <w:divBdr>
                <w:top w:val="none" w:sz="0" w:space="0" w:color="auto"/>
                <w:left w:val="none" w:sz="0" w:space="0" w:color="auto"/>
                <w:bottom w:val="none" w:sz="0" w:space="0" w:color="auto"/>
                <w:right w:val="none" w:sz="0" w:space="0" w:color="auto"/>
              </w:divBdr>
            </w:div>
            <w:div w:id="349794278">
              <w:marLeft w:val="0"/>
              <w:marRight w:val="0"/>
              <w:marTop w:val="0"/>
              <w:marBottom w:val="0"/>
              <w:divBdr>
                <w:top w:val="none" w:sz="0" w:space="0" w:color="auto"/>
                <w:left w:val="none" w:sz="0" w:space="0" w:color="auto"/>
                <w:bottom w:val="none" w:sz="0" w:space="0" w:color="auto"/>
                <w:right w:val="none" w:sz="0" w:space="0" w:color="auto"/>
              </w:divBdr>
            </w:div>
            <w:div w:id="430048436">
              <w:marLeft w:val="0"/>
              <w:marRight w:val="0"/>
              <w:marTop w:val="0"/>
              <w:marBottom w:val="0"/>
              <w:divBdr>
                <w:top w:val="none" w:sz="0" w:space="0" w:color="auto"/>
                <w:left w:val="none" w:sz="0" w:space="0" w:color="auto"/>
                <w:bottom w:val="none" w:sz="0" w:space="0" w:color="auto"/>
                <w:right w:val="none" w:sz="0" w:space="0" w:color="auto"/>
              </w:divBdr>
            </w:div>
            <w:div w:id="637952209">
              <w:marLeft w:val="0"/>
              <w:marRight w:val="0"/>
              <w:marTop w:val="0"/>
              <w:marBottom w:val="0"/>
              <w:divBdr>
                <w:top w:val="none" w:sz="0" w:space="0" w:color="auto"/>
                <w:left w:val="none" w:sz="0" w:space="0" w:color="auto"/>
                <w:bottom w:val="none" w:sz="0" w:space="0" w:color="auto"/>
                <w:right w:val="none" w:sz="0" w:space="0" w:color="auto"/>
              </w:divBdr>
            </w:div>
            <w:div w:id="650133085">
              <w:marLeft w:val="0"/>
              <w:marRight w:val="0"/>
              <w:marTop w:val="0"/>
              <w:marBottom w:val="0"/>
              <w:divBdr>
                <w:top w:val="none" w:sz="0" w:space="0" w:color="auto"/>
                <w:left w:val="none" w:sz="0" w:space="0" w:color="auto"/>
                <w:bottom w:val="none" w:sz="0" w:space="0" w:color="auto"/>
                <w:right w:val="none" w:sz="0" w:space="0" w:color="auto"/>
              </w:divBdr>
            </w:div>
            <w:div w:id="874081084">
              <w:marLeft w:val="0"/>
              <w:marRight w:val="0"/>
              <w:marTop w:val="0"/>
              <w:marBottom w:val="0"/>
              <w:divBdr>
                <w:top w:val="none" w:sz="0" w:space="0" w:color="auto"/>
                <w:left w:val="none" w:sz="0" w:space="0" w:color="auto"/>
                <w:bottom w:val="none" w:sz="0" w:space="0" w:color="auto"/>
                <w:right w:val="none" w:sz="0" w:space="0" w:color="auto"/>
              </w:divBdr>
            </w:div>
            <w:div w:id="1159615625">
              <w:marLeft w:val="0"/>
              <w:marRight w:val="0"/>
              <w:marTop w:val="0"/>
              <w:marBottom w:val="0"/>
              <w:divBdr>
                <w:top w:val="none" w:sz="0" w:space="0" w:color="auto"/>
                <w:left w:val="none" w:sz="0" w:space="0" w:color="auto"/>
                <w:bottom w:val="none" w:sz="0" w:space="0" w:color="auto"/>
                <w:right w:val="none" w:sz="0" w:space="0" w:color="auto"/>
              </w:divBdr>
            </w:div>
            <w:div w:id="1162509705">
              <w:marLeft w:val="0"/>
              <w:marRight w:val="0"/>
              <w:marTop w:val="0"/>
              <w:marBottom w:val="0"/>
              <w:divBdr>
                <w:top w:val="none" w:sz="0" w:space="0" w:color="auto"/>
                <w:left w:val="none" w:sz="0" w:space="0" w:color="auto"/>
                <w:bottom w:val="none" w:sz="0" w:space="0" w:color="auto"/>
                <w:right w:val="none" w:sz="0" w:space="0" w:color="auto"/>
              </w:divBdr>
            </w:div>
            <w:div w:id="1803814770">
              <w:marLeft w:val="0"/>
              <w:marRight w:val="0"/>
              <w:marTop w:val="0"/>
              <w:marBottom w:val="0"/>
              <w:divBdr>
                <w:top w:val="none" w:sz="0" w:space="0" w:color="auto"/>
                <w:left w:val="none" w:sz="0" w:space="0" w:color="auto"/>
                <w:bottom w:val="none" w:sz="0" w:space="0" w:color="auto"/>
                <w:right w:val="none" w:sz="0" w:space="0" w:color="auto"/>
              </w:divBdr>
            </w:div>
            <w:div w:id="213216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119243">
      <w:bodyDiv w:val="1"/>
      <w:marLeft w:val="0"/>
      <w:marRight w:val="0"/>
      <w:marTop w:val="0"/>
      <w:marBottom w:val="0"/>
      <w:divBdr>
        <w:top w:val="none" w:sz="0" w:space="0" w:color="auto"/>
        <w:left w:val="none" w:sz="0" w:space="0" w:color="auto"/>
        <w:bottom w:val="none" w:sz="0" w:space="0" w:color="auto"/>
        <w:right w:val="none" w:sz="0" w:space="0" w:color="auto"/>
      </w:divBdr>
    </w:div>
    <w:div w:id="1256402725">
      <w:bodyDiv w:val="1"/>
      <w:marLeft w:val="0"/>
      <w:marRight w:val="0"/>
      <w:marTop w:val="0"/>
      <w:marBottom w:val="0"/>
      <w:divBdr>
        <w:top w:val="none" w:sz="0" w:space="0" w:color="auto"/>
        <w:left w:val="none" w:sz="0" w:space="0" w:color="auto"/>
        <w:bottom w:val="none" w:sz="0" w:space="0" w:color="auto"/>
        <w:right w:val="none" w:sz="0" w:space="0" w:color="auto"/>
      </w:divBdr>
    </w:div>
    <w:div w:id="1321929255">
      <w:bodyDiv w:val="1"/>
      <w:marLeft w:val="0"/>
      <w:marRight w:val="0"/>
      <w:marTop w:val="0"/>
      <w:marBottom w:val="0"/>
      <w:divBdr>
        <w:top w:val="none" w:sz="0" w:space="0" w:color="auto"/>
        <w:left w:val="none" w:sz="0" w:space="0" w:color="auto"/>
        <w:bottom w:val="none" w:sz="0" w:space="0" w:color="auto"/>
        <w:right w:val="none" w:sz="0" w:space="0" w:color="auto"/>
      </w:divBdr>
      <w:divsChild>
        <w:div w:id="1689747300">
          <w:marLeft w:val="0"/>
          <w:marRight w:val="0"/>
          <w:marTop w:val="0"/>
          <w:marBottom w:val="0"/>
          <w:divBdr>
            <w:top w:val="none" w:sz="0" w:space="0" w:color="auto"/>
            <w:left w:val="none" w:sz="0" w:space="0" w:color="auto"/>
            <w:bottom w:val="none" w:sz="0" w:space="0" w:color="auto"/>
            <w:right w:val="none" w:sz="0" w:space="0" w:color="auto"/>
          </w:divBdr>
          <w:divsChild>
            <w:div w:id="39014448">
              <w:marLeft w:val="0"/>
              <w:marRight w:val="0"/>
              <w:marTop w:val="0"/>
              <w:marBottom w:val="0"/>
              <w:divBdr>
                <w:top w:val="none" w:sz="0" w:space="0" w:color="auto"/>
                <w:left w:val="none" w:sz="0" w:space="0" w:color="auto"/>
                <w:bottom w:val="none" w:sz="0" w:space="0" w:color="auto"/>
                <w:right w:val="none" w:sz="0" w:space="0" w:color="auto"/>
              </w:divBdr>
            </w:div>
            <w:div w:id="180239100">
              <w:marLeft w:val="0"/>
              <w:marRight w:val="0"/>
              <w:marTop w:val="0"/>
              <w:marBottom w:val="0"/>
              <w:divBdr>
                <w:top w:val="none" w:sz="0" w:space="0" w:color="auto"/>
                <w:left w:val="none" w:sz="0" w:space="0" w:color="auto"/>
                <w:bottom w:val="none" w:sz="0" w:space="0" w:color="auto"/>
                <w:right w:val="none" w:sz="0" w:space="0" w:color="auto"/>
              </w:divBdr>
            </w:div>
            <w:div w:id="343677620">
              <w:marLeft w:val="0"/>
              <w:marRight w:val="0"/>
              <w:marTop w:val="0"/>
              <w:marBottom w:val="0"/>
              <w:divBdr>
                <w:top w:val="none" w:sz="0" w:space="0" w:color="auto"/>
                <w:left w:val="none" w:sz="0" w:space="0" w:color="auto"/>
                <w:bottom w:val="none" w:sz="0" w:space="0" w:color="auto"/>
                <w:right w:val="none" w:sz="0" w:space="0" w:color="auto"/>
              </w:divBdr>
            </w:div>
            <w:div w:id="475925272">
              <w:marLeft w:val="0"/>
              <w:marRight w:val="0"/>
              <w:marTop w:val="0"/>
              <w:marBottom w:val="0"/>
              <w:divBdr>
                <w:top w:val="none" w:sz="0" w:space="0" w:color="auto"/>
                <w:left w:val="none" w:sz="0" w:space="0" w:color="auto"/>
                <w:bottom w:val="none" w:sz="0" w:space="0" w:color="auto"/>
                <w:right w:val="none" w:sz="0" w:space="0" w:color="auto"/>
              </w:divBdr>
            </w:div>
            <w:div w:id="1836533418">
              <w:marLeft w:val="0"/>
              <w:marRight w:val="0"/>
              <w:marTop w:val="0"/>
              <w:marBottom w:val="0"/>
              <w:divBdr>
                <w:top w:val="none" w:sz="0" w:space="0" w:color="auto"/>
                <w:left w:val="none" w:sz="0" w:space="0" w:color="auto"/>
                <w:bottom w:val="none" w:sz="0" w:space="0" w:color="auto"/>
                <w:right w:val="none" w:sz="0" w:space="0" w:color="auto"/>
              </w:divBdr>
            </w:div>
            <w:div w:id="1861163242">
              <w:marLeft w:val="0"/>
              <w:marRight w:val="0"/>
              <w:marTop w:val="0"/>
              <w:marBottom w:val="0"/>
              <w:divBdr>
                <w:top w:val="none" w:sz="0" w:space="0" w:color="auto"/>
                <w:left w:val="none" w:sz="0" w:space="0" w:color="auto"/>
                <w:bottom w:val="none" w:sz="0" w:space="0" w:color="auto"/>
                <w:right w:val="none" w:sz="0" w:space="0" w:color="auto"/>
              </w:divBdr>
            </w:div>
            <w:div w:id="1963150161">
              <w:marLeft w:val="0"/>
              <w:marRight w:val="0"/>
              <w:marTop w:val="0"/>
              <w:marBottom w:val="0"/>
              <w:divBdr>
                <w:top w:val="none" w:sz="0" w:space="0" w:color="auto"/>
                <w:left w:val="none" w:sz="0" w:space="0" w:color="auto"/>
                <w:bottom w:val="none" w:sz="0" w:space="0" w:color="auto"/>
                <w:right w:val="none" w:sz="0" w:space="0" w:color="auto"/>
              </w:divBdr>
            </w:div>
            <w:div w:id="2121990738">
              <w:marLeft w:val="0"/>
              <w:marRight w:val="0"/>
              <w:marTop w:val="0"/>
              <w:marBottom w:val="0"/>
              <w:divBdr>
                <w:top w:val="none" w:sz="0" w:space="0" w:color="auto"/>
                <w:left w:val="none" w:sz="0" w:space="0" w:color="auto"/>
                <w:bottom w:val="none" w:sz="0" w:space="0" w:color="auto"/>
                <w:right w:val="none" w:sz="0" w:space="0" w:color="auto"/>
              </w:divBdr>
            </w:div>
            <w:div w:id="213860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3636">
      <w:bodyDiv w:val="1"/>
      <w:marLeft w:val="0"/>
      <w:marRight w:val="0"/>
      <w:marTop w:val="0"/>
      <w:marBottom w:val="0"/>
      <w:divBdr>
        <w:top w:val="none" w:sz="0" w:space="0" w:color="auto"/>
        <w:left w:val="none" w:sz="0" w:space="0" w:color="auto"/>
        <w:bottom w:val="none" w:sz="0" w:space="0" w:color="auto"/>
        <w:right w:val="none" w:sz="0" w:space="0" w:color="auto"/>
      </w:divBdr>
    </w:div>
    <w:div w:id="1399210988">
      <w:bodyDiv w:val="1"/>
      <w:marLeft w:val="0"/>
      <w:marRight w:val="0"/>
      <w:marTop w:val="0"/>
      <w:marBottom w:val="0"/>
      <w:divBdr>
        <w:top w:val="none" w:sz="0" w:space="0" w:color="auto"/>
        <w:left w:val="none" w:sz="0" w:space="0" w:color="auto"/>
        <w:bottom w:val="none" w:sz="0" w:space="0" w:color="auto"/>
        <w:right w:val="none" w:sz="0" w:space="0" w:color="auto"/>
      </w:divBdr>
    </w:div>
    <w:div w:id="1400977521">
      <w:bodyDiv w:val="1"/>
      <w:marLeft w:val="0"/>
      <w:marRight w:val="0"/>
      <w:marTop w:val="0"/>
      <w:marBottom w:val="0"/>
      <w:divBdr>
        <w:top w:val="none" w:sz="0" w:space="0" w:color="auto"/>
        <w:left w:val="none" w:sz="0" w:space="0" w:color="auto"/>
        <w:bottom w:val="none" w:sz="0" w:space="0" w:color="auto"/>
        <w:right w:val="none" w:sz="0" w:space="0" w:color="auto"/>
      </w:divBdr>
    </w:div>
    <w:div w:id="1433237467">
      <w:bodyDiv w:val="1"/>
      <w:marLeft w:val="0"/>
      <w:marRight w:val="0"/>
      <w:marTop w:val="0"/>
      <w:marBottom w:val="0"/>
      <w:divBdr>
        <w:top w:val="none" w:sz="0" w:space="0" w:color="auto"/>
        <w:left w:val="none" w:sz="0" w:space="0" w:color="auto"/>
        <w:bottom w:val="none" w:sz="0" w:space="0" w:color="auto"/>
        <w:right w:val="none" w:sz="0" w:space="0" w:color="auto"/>
      </w:divBdr>
    </w:div>
    <w:div w:id="1482693390">
      <w:bodyDiv w:val="1"/>
      <w:marLeft w:val="0"/>
      <w:marRight w:val="0"/>
      <w:marTop w:val="0"/>
      <w:marBottom w:val="0"/>
      <w:divBdr>
        <w:top w:val="none" w:sz="0" w:space="0" w:color="auto"/>
        <w:left w:val="none" w:sz="0" w:space="0" w:color="auto"/>
        <w:bottom w:val="none" w:sz="0" w:space="0" w:color="auto"/>
        <w:right w:val="none" w:sz="0" w:space="0" w:color="auto"/>
      </w:divBdr>
    </w:div>
    <w:div w:id="1484933124">
      <w:bodyDiv w:val="1"/>
      <w:marLeft w:val="0"/>
      <w:marRight w:val="0"/>
      <w:marTop w:val="0"/>
      <w:marBottom w:val="0"/>
      <w:divBdr>
        <w:top w:val="none" w:sz="0" w:space="0" w:color="auto"/>
        <w:left w:val="none" w:sz="0" w:space="0" w:color="auto"/>
        <w:bottom w:val="none" w:sz="0" w:space="0" w:color="auto"/>
        <w:right w:val="none" w:sz="0" w:space="0" w:color="auto"/>
      </w:divBdr>
    </w:div>
    <w:div w:id="1588928519">
      <w:bodyDiv w:val="1"/>
      <w:marLeft w:val="0"/>
      <w:marRight w:val="0"/>
      <w:marTop w:val="0"/>
      <w:marBottom w:val="0"/>
      <w:divBdr>
        <w:top w:val="none" w:sz="0" w:space="0" w:color="auto"/>
        <w:left w:val="none" w:sz="0" w:space="0" w:color="auto"/>
        <w:bottom w:val="none" w:sz="0" w:space="0" w:color="auto"/>
        <w:right w:val="none" w:sz="0" w:space="0" w:color="auto"/>
      </w:divBdr>
    </w:div>
    <w:div w:id="1656567518">
      <w:bodyDiv w:val="1"/>
      <w:marLeft w:val="0"/>
      <w:marRight w:val="0"/>
      <w:marTop w:val="0"/>
      <w:marBottom w:val="0"/>
      <w:divBdr>
        <w:top w:val="none" w:sz="0" w:space="0" w:color="auto"/>
        <w:left w:val="none" w:sz="0" w:space="0" w:color="auto"/>
        <w:bottom w:val="none" w:sz="0" w:space="0" w:color="auto"/>
        <w:right w:val="none" w:sz="0" w:space="0" w:color="auto"/>
      </w:divBdr>
    </w:div>
    <w:div w:id="1731270168">
      <w:bodyDiv w:val="1"/>
      <w:marLeft w:val="0"/>
      <w:marRight w:val="0"/>
      <w:marTop w:val="0"/>
      <w:marBottom w:val="0"/>
      <w:divBdr>
        <w:top w:val="none" w:sz="0" w:space="0" w:color="auto"/>
        <w:left w:val="none" w:sz="0" w:space="0" w:color="auto"/>
        <w:bottom w:val="none" w:sz="0" w:space="0" w:color="auto"/>
        <w:right w:val="none" w:sz="0" w:space="0" w:color="auto"/>
      </w:divBdr>
    </w:div>
    <w:div w:id="1868713178">
      <w:bodyDiv w:val="1"/>
      <w:marLeft w:val="0"/>
      <w:marRight w:val="0"/>
      <w:marTop w:val="0"/>
      <w:marBottom w:val="0"/>
      <w:divBdr>
        <w:top w:val="none" w:sz="0" w:space="0" w:color="auto"/>
        <w:left w:val="none" w:sz="0" w:space="0" w:color="auto"/>
        <w:bottom w:val="none" w:sz="0" w:space="0" w:color="auto"/>
        <w:right w:val="none" w:sz="0" w:space="0" w:color="auto"/>
      </w:divBdr>
    </w:div>
    <w:div w:id="1993677928">
      <w:bodyDiv w:val="1"/>
      <w:marLeft w:val="0"/>
      <w:marRight w:val="0"/>
      <w:marTop w:val="0"/>
      <w:marBottom w:val="0"/>
      <w:divBdr>
        <w:top w:val="none" w:sz="0" w:space="0" w:color="auto"/>
        <w:left w:val="none" w:sz="0" w:space="0" w:color="auto"/>
        <w:bottom w:val="none" w:sz="0" w:space="0" w:color="auto"/>
        <w:right w:val="none" w:sz="0" w:space="0" w:color="auto"/>
      </w:divBdr>
    </w:div>
    <w:div w:id="2053921609">
      <w:bodyDiv w:val="1"/>
      <w:marLeft w:val="0"/>
      <w:marRight w:val="0"/>
      <w:marTop w:val="0"/>
      <w:marBottom w:val="0"/>
      <w:divBdr>
        <w:top w:val="none" w:sz="0" w:space="0" w:color="auto"/>
        <w:left w:val="none" w:sz="0" w:space="0" w:color="auto"/>
        <w:bottom w:val="none" w:sz="0" w:space="0" w:color="auto"/>
        <w:right w:val="none" w:sz="0" w:space="0" w:color="auto"/>
      </w:divBdr>
    </w:div>
    <w:div w:id="207932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png"/><Relationship Id="rId33" Type="http://schemas.openxmlformats.org/officeDocument/2006/relationships/image" Target="media/image25.wmf"/><Relationship Id="rId2" Type="http://schemas.openxmlformats.org/officeDocument/2006/relationships/numbering" Target="numbering.xml"/><Relationship Id="rId16" Type="http://schemas.openxmlformats.org/officeDocument/2006/relationships/image" Target="media/image9.png"/><Relationship Id="rId20" Type="http://schemas.microsoft.com/office/2007/relationships/hdphoto" Target="media/hdphoto1.wdp"/><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47C35-B53B-4688-8BAE-0C29C616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8401</Words>
  <Characters>47892</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SuperOleg</cp:lastModifiedBy>
  <cp:revision>2</cp:revision>
  <cp:lastPrinted>2020-12-10T12:56:00Z</cp:lastPrinted>
  <dcterms:created xsi:type="dcterms:W3CDTF">2021-05-24T09:40:00Z</dcterms:created>
  <dcterms:modified xsi:type="dcterms:W3CDTF">2021-05-24T09:40:00Z</dcterms:modified>
</cp:coreProperties>
</file>