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C0E98" w14:textId="24900E5B" w:rsidR="00B84AFD" w:rsidRPr="00C26558" w:rsidRDefault="00F05DB2" w:rsidP="00B84AFD">
      <w:pPr>
        <w:jc w:val="center"/>
        <w:rPr>
          <w:rFonts w:cs="Times New Roman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10EDED57" wp14:editId="169682E5">
            <wp:simplePos x="0" y="0"/>
            <wp:positionH relativeFrom="page">
              <wp:posOffset>9525</wp:posOffset>
            </wp:positionH>
            <wp:positionV relativeFrom="paragraph">
              <wp:posOffset>-442018</wp:posOffset>
            </wp:positionV>
            <wp:extent cx="7553325" cy="10668000"/>
            <wp:effectExtent l="0" t="0" r="9525" b="0"/>
            <wp:wrapNone/>
            <wp:docPr id="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89438" w14:textId="77777777" w:rsidR="00B84AFD" w:rsidRPr="00C26558" w:rsidRDefault="00B84AFD" w:rsidP="00B84AFD">
      <w:pPr>
        <w:jc w:val="center"/>
        <w:rPr>
          <w:rFonts w:cs="Times New Roman"/>
          <w:sz w:val="56"/>
          <w:szCs w:val="56"/>
        </w:rPr>
      </w:pPr>
    </w:p>
    <w:p w14:paraId="0EFAE843" w14:textId="77777777" w:rsidR="00B84AFD" w:rsidRPr="00127213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4AAD037E" w14:textId="77777777" w:rsidR="00B84AFD" w:rsidRPr="00DB08EA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6A6BD89B" w14:textId="77777777" w:rsidR="00B84AFD" w:rsidRPr="00DB08EA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4661985C" w14:textId="77777777" w:rsidR="00B84AFD" w:rsidRPr="00DB08EA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291EEA66" w14:textId="77777777" w:rsidR="00B84AFD" w:rsidRPr="00DB08EA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221310E4" w14:textId="77777777" w:rsidR="00B84AFD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507BB964" w14:textId="77777777" w:rsidR="00B84AFD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358424DE" w14:textId="77777777" w:rsidR="00B84AFD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298735F0" w14:textId="77777777" w:rsidR="00B84AFD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432CF122" w14:textId="77777777" w:rsidR="00B84AFD" w:rsidRPr="001A0DE8" w:rsidRDefault="00B84AFD" w:rsidP="00897472">
      <w:pPr>
        <w:pStyle w:val="12"/>
      </w:pPr>
      <w:r w:rsidRPr="001A0DE8">
        <w:t>Комплект для визуально-измерительного контроля</w:t>
      </w:r>
    </w:p>
    <w:p w14:paraId="2E2B80FE" w14:textId="622ABBB9" w:rsidR="00B84AFD" w:rsidRPr="001A0DE8" w:rsidRDefault="00500D4C" w:rsidP="00897472">
      <w:pPr>
        <w:pStyle w:val="12"/>
      </w:pPr>
      <w:r w:rsidRPr="001A0DE8">
        <w:t>«</w:t>
      </w:r>
      <w:r w:rsidR="00B84AFD" w:rsidRPr="001A0DE8">
        <w:t xml:space="preserve">ВИК Элитест </w:t>
      </w:r>
      <w:r w:rsidR="001A0DE8" w:rsidRPr="001A0DE8">
        <w:t>Поверенный</w:t>
      </w:r>
      <w:r w:rsidRPr="001A0DE8">
        <w:t>»</w:t>
      </w:r>
    </w:p>
    <w:p w14:paraId="5600495E" w14:textId="77777777" w:rsidR="00B84AFD" w:rsidRPr="001A0DE8" w:rsidRDefault="00B84AFD" w:rsidP="00B84AFD">
      <w:pPr>
        <w:jc w:val="center"/>
        <w:rPr>
          <w:rFonts w:cs="Times New Roman"/>
          <w:sz w:val="56"/>
          <w:szCs w:val="56"/>
        </w:rPr>
      </w:pPr>
    </w:p>
    <w:p w14:paraId="640B84B8" w14:textId="77777777" w:rsidR="00B84AFD" w:rsidRPr="001A0DE8" w:rsidRDefault="00B84AFD" w:rsidP="00B84AFD">
      <w:pPr>
        <w:jc w:val="center"/>
        <w:rPr>
          <w:rFonts w:cs="Times New Roman"/>
          <w:sz w:val="56"/>
          <w:szCs w:val="56"/>
        </w:rPr>
      </w:pPr>
    </w:p>
    <w:p w14:paraId="28EF846D" w14:textId="77777777" w:rsidR="00B84AFD" w:rsidRPr="001A0DE8" w:rsidRDefault="00B84AFD" w:rsidP="00B84AFD">
      <w:pPr>
        <w:jc w:val="center"/>
        <w:rPr>
          <w:rFonts w:cs="Times New Roman"/>
          <w:sz w:val="56"/>
          <w:szCs w:val="56"/>
        </w:rPr>
      </w:pPr>
    </w:p>
    <w:p w14:paraId="07B80D90" w14:textId="77777777" w:rsidR="00B84AFD" w:rsidRPr="001A0DE8" w:rsidRDefault="00B84AFD" w:rsidP="00B84AFD">
      <w:pPr>
        <w:jc w:val="center"/>
        <w:rPr>
          <w:rFonts w:cs="Times New Roman"/>
          <w:sz w:val="36"/>
          <w:szCs w:val="36"/>
        </w:rPr>
      </w:pPr>
    </w:p>
    <w:p w14:paraId="3AECF720" w14:textId="77777777" w:rsidR="00B84AFD" w:rsidRPr="001A0DE8" w:rsidRDefault="00B84AFD" w:rsidP="00B84AF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56"/>
          <w:szCs w:val="56"/>
        </w:rPr>
      </w:pPr>
      <w:r w:rsidRPr="001A0DE8">
        <w:rPr>
          <w:rFonts w:ascii="Times New Roman" w:hAnsi="Times New Roman" w:cs="Times New Roman"/>
          <w:color w:val="auto"/>
          <w:sz w:val="56"/>
          <w:szCs w:val="56"/>
        </w:rPr>
        <w:t>ПАСПОРТ</w:t>
      </w:r>
    </w:p>
    <w:p w14:paraId="2FD147BD" w14:textId="77777777" w:rsidR="00B84AFD" w:rsidRPr="001A0DE8" w:rsidRDefault="00B84AFD" w:rsidP="007067E7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56"/>
          <w:szCs w:val="56"/>
          <w:highlight w:val="yellow"/>
        </w:rPr>
      </w:pPr>
      <w:r w:rsidRPr="001A0DE8">
        <w:rPr>
          <w:rFonts w:ascii="Times New Roman" w:hAnsi="Times New Roman" w:cs="Times New Roman"/>
          <w:color w:val="auto"/>
          <w:sz w:val="56"/>
          <w:szCs w:val="56"/>
        </w:rPr>
        <w:t>и руководство по эксплуатации</w:t>
      </w:r>
      <w:r w:rsidRPr="001A0DE8">
        <w:rPr>
          <w:rFonts w:cs="Times New Roman"/>
          <w:sz w:val="36"/>
          <w:szCs w:val="36"/>
          <w:highlight w:val="yellow"/>
        </w:rPr>
        <w:br w:type="page"/>
      </w:r>
    </w:p>
    <w:sdt>
      <w:sdtPr>
        <w:rPr>
          <w:rFonts w:eastAsiaTheme="minorEastAsia" w:cstheme="minorBidi"/>
          <w:b w:val="0"/>
          <w:bCs w:val="0"/>
          <w:sz w:val="32"/>
          <w:szCs w:val="22"/>
          <w:highlight w:val="yellow"/>
        </w:rPr>
        <w:id w:val="900564"/>
        <w:docPartObj>
          <w:docPartGallery w:val="Table of Contents"/>
        </w:docPartObj>
      </w:sdtPr>
      <w:sdtEndPr/>
      <w:sdtContent>
        <w:p w14:paraId="0AB9F195" w14:textId="77777777" w:rsidR="00B84AFD" w:rsidRPr="001A0DE8" w:rsidRDefault="00B84AFD" w:rsidP="00B84AFD">
          <w:pPr>
            <w:pStyle w:val="ab"/>
            <w:rPr>
              <w:b w:val="0"/>
              <w:caps/>
              <w:sz w:val="32"/>
              <w:szCs w:val="32"/>
            </w:rPr>
          </w:pPr>
          <w:r w:rsidRPr="001A0DE8">
            <w:rPr>
              <w:b w:val="0"/>
              <w:caps/>
              <w:sz w:val="32"/>
              <w:szCs w:val="32"/>
            </w:rPr>
            <w:t>Содержание</w:t>
          </w:r>
        </w:p>
        <w:p w14:paraId="5850ACD6" w14:textId="744F5BC1" w:rsidR="00452E6E" w:rsidRDefault="00B84AFD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1A0DE8">
            <w:rPr>
              <w:highlight w:val="yellow"/>
            </w:rPr>
            <w:fldChar w:fldCharType="begin"/>
          </w:r>
          <w:r w:rsidRPr="001A0DE8">
            <w:rPr>
              <w:highlight w:val="yellow"/>
            </w:rPr>
            <w:instrText xml:space="preserve"> TOC \h \z \t "Раздел;1" </w:instrText>
          </w:r>
          <w:r w:rsidRPr="001A0DE8">
            <w:rPr>
              <w:highlight w:val="yellow"/>
            </w:rPr>
            <w:fldChar w:fldCharType="separate"/>
          </w:r>
          <w:hyperlink w:anchor="_Toc225751046" w:history="1">
            <w:r w:rsidR="00452E6E" w:rsidRPr="00D138AC">
              <w:rPr>
                <w:rStyle w:val="ac"/>
                <w:noProof/>
              </w:rPr>
              <w:t>1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Назначение комплекта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_Toc225751046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3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2A037EBC" w14:textId="00745D31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47" w:history="1">
            <w:r w:rsidR="00452E6E" w:rsidRPr="00D138AC">
              <w:rPr>
                <w:rStyle w:val="ac"/>
                <w:noProof/>
              </w:rPr>
              <w:t>2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Комплект поставки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_Toc225751047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3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6321C8D6" w14:textId="1426C107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48" w:history="1">
            <w:r w:rsidR="00452E6E" w:rsidRPr="00D138AC">
              <w:rPr>
                <w:rStyle w:val="ac"/>
                <w:noProof/>
              </w:rPr>
              <w:t>3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Технические характеристики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_Toc225751048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4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2222B214" w14:textId="67614B75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49" w:history="1">
            <w:r w:rsidR="00452E6E" w:rsidRPr="00D138AC">
              <w:rPr>
                <w:rStyle w:val="ac"/>
                <w:noProof/>
              </w:rPr>
              <w:t>4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Условия эксплуатации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_Toc225751049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5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2816782B" w14:textId="6E231B23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50" w:history="1">
            <w:r w:rsidR="00452E6E" w:rsidRPr="00D138AC">
              <w:rPr>
                <w:rStyle w:val="ac"/>
                <w:noProof/>
              </w:rPr>
              <w:t>5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Указания по эксплуатации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_Toc225751050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5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010CC75E" w14:textId="2DF713F7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51" w:history="1">
            <w:r w:rsidR="00452E6E" w:rsidRPr="00D138AC">
              <w:rPr>
                <w:rStyle w:val="ac"/>
                <w:noProof/>
              </w:rPr>
              <w:t>6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Меры безопасности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_Toc225751051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6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62490809" w14:textId="100A471A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52" w:history="1">
            <w:r w:rsidR="00452E6E" w:rsidRPr="00D138AC">
              <w:rPr>
                <w:rStyle w:val="ac"/>
                <w:noProof/>
              </w:rPr>
              <w:t>7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Метрологическое обеспечение измерений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_Toc225751052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6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26C62587" w14:textId="101011B8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53" w:history="1">
            <w:r w:rsidR="00452E6E" w:rsidRPr="00D138AC">
              <w:rPr>
                <w:rStyle w:val="ac"/>
                <w:noProof/>
              </w:rPr>
              <w:t>8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Транспортирование и хранение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_Toc225751053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6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1A9A6C56" w14:textId="1A296F65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54" w:history="1">
            <w:r w:rsidR="00452E6E" w:rsidRPr="00D138AC">
              <w:rPr>
                <w:rStyle w:val="ac"/>
                <w:noProof/>
              </w:rPr>
              <w:t>9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Консервация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_Toc225751054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7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313ACCE0" w14:textId="0CA237EE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55" w:history="1">
            <w:r w:rsidR="00452E6E" w:rsidRPr="00D138AC">
              <w:rPr>
                <w:rStyle w:val="ac"/>
                <w:noProof/>
              </w:rPr>
              <w:t>10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Сведения об утилизации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_Toc225751055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7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37D2789B" w14:textId="5F74CD46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56" w:history="1">
            <w:r w:rsidR="00452E6E" w:rsidRPr="00D138AC">
              <w:rPr>
                <w:rStyle w:val="ac"/>
                <w:noProof/>
              </w:rPr>
              <w:t>11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Гарантийные обязательства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_Toc225751056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8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206993E0" w14:textId="0C4464D3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57" w:history="1">
            <w:r w:rsidR="00452E6E" w:rsidRPr="00D138AC">
              <w:rPr>
                <w:rStyle w:val="ac"/>
                <w:noProof/>
              </w:rPr>
              <w:t>12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Свидетельство о приемке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_Toc225751057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8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0D5AA962" w14:textId="4C6D742C" w:rsidR="00452E6E" w:rsidRDefault="00B62E52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58" w:history="1">
            <w:r w:rsidR="00452E6E" w:rsidRPr="00D138AC">
              <w:rPr>
                <w:rStyle w:val="ac"/>
                <w:noProof/>
              </w:rPr>
              <w:t>13</w:t>
            </w:r>
            <w:r w:rsidR="00452E6E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52E6E" w:rsidRPr="00D138AC">
              <w:rPr>
                <w:rStyle w:val="ac"/>
                <w:noProof/>
              </w:rPr>
              <w:t>Информация об изготовителе</w:t>
            </w:r>
            <w:r w:rsidR="00452E6E">
              <w:rPr>
                <w:noProof/>
                <w:webHidden/>
              </w:rPr>
              <w:tab/>
            </w:r>
            <w:r w:rsidR="00452E6E">
              <w:rPr>
                <w:noProof/>
                <w:webHidden/>
              </w:rPr>
              <w:fldChar w:fldCharType="begin"/>
            </w:r>
            <w:r w:rsidR="00452E6E">
              <w:rPr>
                <w:noProof/>
                <w:webHidden/>
              </w:rPr>
              <w:instrText xml:space="preserve"> PAGEREF _Toc225751058 \h </w:instrText>
            </w:r>
            <w:r w:rsidR="00452E6E">
              <w:rPr>
                <w:noProof/>
                <w:webHidden/>
              </w:rPr>
            </w:r>
            <w:r w:rsidR="00452E6E">
              <w:rPr>
                <w:noProof/>
                <w:webHidden/>
              </w:rPr>
              <w:fldChar w:fldCharType="separate"/>
            </w:r>
            <w:r w:rsidR="00452E6E">
              <w:rPr>
                <w:noProof/>
                <w:webHidden/>
              </w:rPr>
              <w:t>8</w:t>
            </w:r>
            <w:r w:rsidR="00452E6E">
              <w:rPr>
                <w:noProof/>
                <w:webHidden/>
              </w:rPr>
              <w:fldChar w:fldCharType="end"/>
            </w:r>
          </w:hyperlink>
        </w:p>
        <w:p w14:paraId="2B85ECD9" w14:textId="6A20C022" w:rsidR="00B84AFD" w:rsidRPr="001A0DE8" w:rsidRDefault="00B84AFD" w:rsidP="00B84AFD">
          <w:pPr>
            <w:rPr>
              <w:highlight w:val="yellow"/>
            </w:rPr>
          </w:pPr>
          <w:r w:rsidRPr="001A0DE8">
            <w:rPr>
              <w:highlight w:val="yellow"/>
            </w:rPr>
            <w:fldChar w:fldCharType="end"/>
          </w:r>
        </w:p>
      </w:sdtContent>
    </w:sdt>
    <w:p w14:paraId="4BDC17E6" w14:textId="77777777" w:rsidR="00B84AFD" w:rsidRPr="001A0DE8" w:rsidRDefault="00B84AFD" w:rsidP="00B84AFD">
      <w:pPr>
        <w:spacing w:before="120"/>
        <w:jc w:val="center"/>
        <w:rPr>
          <w:rFonts w:cs="Times New Roman"/>
          <w:szCs w:val="32"/>
          <w:highlight w:val="yellow"/>
        </w:rPr>
      </w:pPr>
    </w:p>
    <w:p w14:paraId="558DAEF1" w14:textId="77777777" w:rsidR="00B84AFD" w:rsidRPr="001A0DE8" w:rsidRDefault="00B84AFD" w:rsidP="00B84AFD">
      <w:pPr>
        <w:rPr>
          <w:rFonts w:cs="Times New Roman"/>
          <w:szCs w:val="32"/>
          <w:highlight w:val="yellow"/>
        </w:rPr>
      </w:pPr>
      <w:r w:rsidRPr="001A0DE8">
        <w:rPr>
          <w:rFonts w:cs="Times New Roman"/>
          <w:szCs w:val="32"/>
          <w:highlight w:val="yellow"/>
        </w:rPr>
        <w:br w:type="page"/>
      </w:r>
    </w:p>
    <w:p w14:paraId="377D2BF8" w14:textId="77777777" w:rsidR="00B84AFD" w:rsidRPr="001A0DE8" w:rsidRDefault="00B84AFD" w:rsidP="004F5FC8">
      <w:pPr>
        <w:pStyle w:val="a"/>
      </w:pPr>
      <w:bookmarkStart w:id="0" w:name="_Toc225751046"/>
      <w:r w:rsidRPr="001A0DE8">
        <w:rPr>
          <w:rFonts w:cs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659776" behindDoc="1" locked="0" layoutInCell="1" allowOverlap="1" wp14:anchorId="536E1C38" wp14:editId="423D7E90">
            <wp:simplePos x="0" y="0"/>
            <wp:positionH relativeFrom="column">
              <wp:posOffset>-710565</wp:posOffset>
            </wp:positionH>
            <wp:positionV relativeFrom="paragraph">
              <wp:posOffset>-22252305</wp:posOffset>
            </wp:positionV>
            <wp:extent cx="7552055" cy="1067689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server\work\РентгенАдм\МКТ\Фирменный стиль\Фирменные бланки\Паспорта\Обложка для паспорта А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7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A0DE8">
        <w:t>Назначение комплекта</w:t>
      </w:r>
      <w:bookmarkEnd w:id="0"/>
    </w:p>
    <w:p w14:paraId="580C8975" w14:textId="4EAAEE1A" w:rsidR="00B84AFD" w:rsidRPr="001A0DE8" w:rsidRDefault="00B84AFD" w:rsidP="00D340F8">
      <w:pPr>
        <w:pStyle w:val="a4"/>
      </w:pPr>
      <w:r w:rsidRPr="001A0DE8">
        <w:rPr>
          <w:bCs/>
        </w:rPr>
        <w:t xml:space="preserve">Комплект </w:t>
      </w:r>
      <w:r w:rsidR="00500D4C" w:rsidRPr="001A0DE8">
        <w:rPr>
          <w:bCs/>
        </w:rPr>
        <w:t>«</w:t>
      </w:r>
      <w:r w:rsidRPr="001A0DE8">
        <w:rPr>
          <w:bCs/>
        </w:rPr>
        <w:t xml:space="preserve">ВИК Элитест </w:t>
      </w:r>
      <w:r w:rsidR="001A0DE8" w:rsidRPr="001A0DE8">
        <w:rPr>
          <w:bCs/>
        </w:rPr>
        <w:t>Поверенный</w:t>
      </w:r>
      <w:r w:rsidR="00500D4C" w:rsidRPr="001A0DE8">
        <w:rPr>
          <w:bCs/>
        </w:rPr>
        <w:t>»</w:t>
      </w:r>
      <w:r w:rsidRPr="001A0DE8">
        <w:rPr>
          <w:bCs/>
        </w:rPr>
        <w:t xml:space="preserve"> (далее - комплект) </w:t>
      </w:r>
      <w:r w:rsidRPr="001A0DE8">
        <w:t>предназначен для проведения визуального и измерительного контроля основного материала (полуфабрикатов, заготовок, деталей), изделий, анализа их состояния при подготовке к выполнению технологических операций и в эксплуатации с целью подтверждения соответствия требованиям стандартов, технических условий, конструкторской документации и правил.</w:t>
      </w:r>
    </w:p>
    <w:p w14:paraId="74022877" w14:textId="77777777" w:rsidR="00B84AFD" w:rsidRPr="001A0DE8" w:rsidRDefault="00B84AFD" w:rsidP="00D340F8">
      <w:pPr>
        <w:pStyle w:val="a4"/>
      </w:pPr>
      <w:r w:rsidRPr="001A0DE8">
        <w:t>Визуальный и измерительный контроль материала (полуфабрикатов, заготовок, деталей) и сварных соединений проводят на следующих стадиях:</w:t>
      </w:r>
    </w:p>
    <w:p w14:paraId="11D74AB4" w14:textId="77777777" w:rsidR="00B84AFD" w:rsidRPr="001A0DE8" w:rsidRDefault="00B84AFD" w:rsidP="00B84AFD">
      <w:pPr>
        <w:numPr>
          <w:ilvl w:val="0"/>
          <w:numId w:val="10"/>
        </w:numPr>
        <w:rPr>
          <w:szCs w:val="32"/>
        </w:rPr>
      </w:pPr>
      <w:r w:rsidRPr="001A0DE8">
        <w:rPr>
          <w:szCs w:val="32"/>
        </w:rPr>
        <w:t>входного контроля;</w:t>
      </w:r>
    </w:p>
    <w:p w14:paraId="0B599D68" w14:textId="77777777" w:rsidR="00B84AFD" w:rsidRPr="001A0DE8" w:rsidRDefault="00B84AFD" w:rsidP="00B84AFD">
      <w:pPr>
        <w:numPr>
          <w:ilvl w:val="0"/>
          <w:numId w:val="10"/>
        </w:numPr>
        <w:rPr>
          <w:szCs w:val="32"/>
        </w:rPr>
      </w:pPr>
      <w:r w:rsidRPr="001A0DE8">
        <w:rPr>
          <w:szCs w:val="32"/>
        </w:rPr>
        <w:t>изготовления деталей, сборочных единиц и изделий;</w:t>
      </w:r>
    </w:p>
    <w:p w14:paraId="07F8533C" w14:textId="77777777" w:rsidR="00B84AFD" w:rsidRPr="001A0DE8" w:rsidRDefault="00B84AFD" w:rsidP="00B84AFD">
      <w:pPr>
        <w:numPr>
          <w:ilvl w:val="0"/>
          <w:numId w:val="10"/>
        </w:numPr>
        <w:rPr>
          <w:szCs w:val="32"/>
        </w:rPr>
      </w:pPr>
      <w:r w:rsidRPr="001A0DE8">
        <w:rPr>
          <w:szCs w:val="32"/>
        </w:rPr>
        <w:t>подготовки деталей и сборочных единиц к сборке;</w:t>
      </w:r>
    </w:p>
    <w:p w14:paraId="5C9DDDF7" w14:textId="77777777" w:rsidR="00B84AFD" w:rsidRPr="001A0DE8" w:rsidRDefault="00B84AFD" w:rsidP="00B84AFD">
      <w:pPr>
        <w:numPr>
          <w:ilvl w:val="0"/>
          <w:numId w:val="10"/>
        </w:numPr>
        <w:rPr>
          <w:szCs w:val="32"/>
        </w:rPr>
      </w:pPr>
      <w:r w:rsidRPr="001A0DE8">
        <w:rPr>
          <w:szCs w:val="32"/>
        </w:rPr>
        <w:t>подготовки деталей и сборочных единиц к сварке;</w:t>
      </w:r>
    </w:p>
    <w:p w14:paraId="2F593D46" w14:textId="77777777" w:rsidR="00B84AFD" w:rsidRPr="001A0DE8" w:rsidRDefault="00B84AFD" w:rsidP="00B84AFD">
      <w:pPr>
        <w:numPr>
          <w:ilvl w:val="0"/>
          <w:numId w:val="10"/>
        </w:numPr>
        <w:rPr>
          <w:szCs w:val="32"/>
        </w:rPr>
      </w:pPr>
      <w:r w:rsidRPr="001A0DE8">
        <w:rPr>
          <w:szCs w:val="32"/>
        </w:rPr>
        <w:t>сборки деталей и сборочных единиц под сварку;</w:t>
      </w:r>
    </w:p>
    <w:p w14:paraId="0D907987" w14:textId="77777777" w:rsidR="00B84AFD" w:rsidRPr="001A0DE8" w:rsidRDefault="00B84AFD" w:rsidP="00B84AFD">
      <w:pPr>
        <w:numPr>
          <w:ilvl w:val="0"/>
          <w:numId w:val="10"/>
        </w:numPr>
        <w:rPr>
          <w:szCs w:val="32"/>
        </w:rPr>
      </w:pPr>
      <w:r w:rsidRPr="001A0DE8">
        <w:rPr>
          <w:szCs w:val="32"/>
        </w:rPr>
        <w:t>процесса сварки;</w:t>
      </w:r>
    </w:p>
    <w:p w14:paraId="7A92F460" w14:textId="77777777" w:rsidR="00B84AFD" w:rsidRPr="001A0DE8" w:rsidRDefault="00B84AFD" w:rsidP="00B84AFD">
      <w:pPr>
        <w:numPr>
          <w:ilvl w:val="0"/>
          <w:numId w:val="10"/>
        </w:numPr>
        <w:rPr>
          <w:szCs w:val="32"/>
        </w:rPr>
      </w:pPr>
      <w:r w:rsidRPr="001A0DE8">
        <w:rPr>
          <w:szCs w:val="32"/>
        </w:rPr>
        <w:t>контроля готовых сварных соединений и наплавок;</w:t>
      </w:r>
    </w:p>
    <w:p w14:paraId="72B5F9E3" w14:textId="77777777" w:rsidR="00B84AFD" w:rsidRPr="001A0DE8" w:rsidRDefault="00B84AFD" w:rsidP="00B84AFD">
      <w:pPr>
        <w:numPr>
          <w:ilvl w:val="0"/>
          <w:numId w:val="10"/>
        </w:numPr>
        <w:rPr>
          <w:szCs w:val="32"/>
        </w:rPr>
      </w:pPr>
      <w:r w:rsidRPr="001A0DE8">
        <w:rPr>
          <w:szCs w:val="32"/>
        </w:rPr>
        <w:t>исправления дефектных участков в материале и сварных соединениях (наплавках);</w:t>
      </w:r>
    </w:p>
    <w:p w14:paraId="4A4072C6" w14:textId="77777777" w:rsidR="00D340F8" w:rsidRPr="001A0DE8" w:rsidRDefault="00B84AFD" w:rsidP="001B18C9">
      <w:pPr>
        <w:pStyle w:val="af1"/>
        <w:numPr>
          <w:ilvl w:val="0"/>
          <w:numId w:val="10"/>
        </w:numPr>
        <w:spacing w:after="240"/>
        <w:rPr>
          <w:bCs/>
          <w:szCs w:val="32"/>
        </w:rPr>
      </w:pPr>
      <w:r w:rsidRPr="001A0DE8">
        <w:rPr>
          <w:szCs w:val="32"/>
        </w:rPr>
        <w:t>оценки состояния материала и сварных соединений в процессе эксплуатации технических устройств и сооружений, в том числе по истечении установленного срока их эксплуатации.</w:t>
      </w:r>
    </w:p>
    <w:p w14:paraId="257FF2C5" w14:textId="77777777" w:rsidR="00B84AFD" w:rsidRPr="001A0DE8" w:rsidRDefault="00B84AFD" w:rsidP="004F5FC8">
      <w:pPr>
        <w:pStyle w:val="a"/>
      </w:pPr>
      <w:bookmarkStart w:id="1" w:name="_Toc225751047"/>
      <w:r w:rsidRPr="001A0DE8">
        <w:t>Комплект поставки</w:t>
      </w:r>
      <w:bookmarkEnd w:id="1"/>
    </w:p>
    <w:p w14:paraId="38912511" w14:textId="77777777" w:rsidR="00B84AFD" w:rsidRPr="001A0DE8" w:rsidRDefault="00B84AFD" w:rsidP="00D340F8">
      <w:pPr>
        <w:pStyle w:val="a4"/>
      </w:pPr>
      <w:r w:rsidRPr="001A0DE8">
        <w:t>Таблица 2.1</w:t>
      </w:r>
    </w:p>
    <w:tbl>
      <w:tblPr>
        <w:tblStyle w:val="ad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7087"/>
        <w:gridCol w:w="1843"/>
      </w:tblGrid>
      <w:tr w:rsidR="00B84AFD" w:rsidRPr="001A0DE8" w14:paraId="55C20EA4" w14:textId="77777777" w:rsidTr="007F1E64">
        <w:trPr>
          <w:trHeight w:val="445"/>
        </w:trPr>
        <w:tc>
          <w:tcPr>
            <w:tcW w:w="993" w:type="dxa"/>
            <w:vAlign w:val="center"/>
          </w:tcPr>
          <w:p w14:paraId="3347CB2D" w14:textId="77777777" w:rsidR="00B84AFD" w:rsidRPr="001A0DE8" w:rsidRDefault="00B84AFD" w:rsidP="00D1456D">
            <w:pPr>
              <w:jc w:val="center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№ пп</w:t>
            </w:r>
          </w:p>
        </w:tc>
        <w:tc>
          <w:tcPr>
            <w:tcW w:w="7087" w:type="dxa"/>
            <w:vAlign w:val="center"/>
          </w:tcPr>
          <w:p w14:paraId="644A5A8E" w14:textId="77777777" w:rsidR="00B84AFD" w:rsidRPr="001A0DE8" w:rsidRDefault="00B84AFD" w:rsidP="00D1456D">
            <w:pPr>
              <w:jc w:val="center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1380F84B" w14:textId="77777777" w:rsidR="00B84AFD" w:rsidRPr="001A0DE8" w:rsidRDefault="00B84AFD" w:rsidP="00D340F8">
            <w:pPr>
              <w:jc w:val="center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Кол</w:t>
            </w:r>
            <w:r w:rsidR="00D340F8" w:rsidRPr="001A0DE8">
              <w:rPr>
                <w:rFonts w:cs="Times New Roman"/>
                <w:szCs w:val="32"/>
              </w:rPr>
              <w:t>ичест</w:t>
            </w:r>
            <w:r w:rsidRPr="001A0DE8">
              <w:rPr>
                <w:rFonts w:cs="Times New Roman"/>
                <w:szCs w:val="32"/>
              </w:rPr>
              <w:t>во</w:t>
            </w:r>
          </w:p>
        </w:tc>
      </w:tr>
      <w:tr w:rsidR="00B84AFD" w:rsidRPr="001A0DE8" w14:paraId="125FA87E" w14:textId="77777777" w:rsidTr="00181F23">
        <w:tc>
          <w:tcPr>
            <w:tcW w:w="9923" w:type="dxa"/>
            <w:gridSpan w:val="3"/>
            <w:vAlign w:val="center"/>
          </w:tcPr>
          <w:p w14:paraId="10B888AA" w14:textId="7DA13626" w:rsidR="00B84AFD" w:rsidRPr="001A0DE8" w:rsidRDefault="00B84AFD" w:rsidP="00500D4C">
            <w:pPr>
              <w:ind w:firstLine="460"/>
              <w:jc w:val="left"/>
              <w:rPr>
                <w:rFonts w:cs="Times New Roman"/>
                <w:szCs w:val="32"/>
                <w:highlight w:val="yellow"/>
              </w:rPr>
            </w:pPr>
            <w:r w:rsidRPr="001A0DE8">
              <w:rPr>
                <w:rFonts w:cs="Times New Roman"/>
                <w:szCs w:val="32"/>
              </w:rPr>
              <w:t xml:space="preserve">Состав комплекта </w:t>
            </w:r>
            <w:r w:rsidR="00500D4C" w:rsidRPr="001A0DE8">
              <w:rPr>
                <w:rFonts w:cs="Times New Roman"/>
                <w:szCs w:val="32"/>
              </w:rPr>
              <w:t>«</w:t>
            </w:r>
            <w:r w:rsidR="001A0DE8" w:rsidRPr="001A0DE8">
              <w:rPr>
                <w:bCs/>
              </w:rPr>
              <w:t>ВИК Элитест Поверенный</w:t>
            </w:r>
            <w:r w:rsidR="00500D4C" w:rsidRPr="001A0DE8">
              <w:rPr>
                <w:rFonts w:cs="Times New Roman"/>
                <w:szCs w:val="32"/>
              </w:rPr>
              <w:t>»</w:t>
            </w:r>
            <w:r w:rsidRPr="001A0DE8">
              <w:rPr>
                <w:rFonts w:cs="Times New Roman"/>
                <w:szCs w:val="32"/>
              </w:rPr>
              <w:t>:</w:t>
            </w:r>
          </w:p>
        </w:tc>
      </w:tr>
      <w:tr w:rsidR="00B84AFD" w:rsidRPr="001A0DE8" w14:paraId="22663E42" w14:textId="77777777" w:rsidTr="00701A50">
        <w:tc>
          <w:tcPr>
            <w:tcW w:w="993" w:type="dxa"/>
            <w:vAlign w:val="center"/>
          </w:tcPr>
          <w:p w14:paraId="7ACFAF3B" w14:textId="17F28CA5" w:rsidR="00B84AFD" w:rsidRPr="00701A50" w:rsidRDefault="00B84AFD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0C8252E3" w14:textId="3CAED379" w:rsidR="00B84AFD" w:rsidRPr="00F50E60" w:rsidRDefault="00B84AFD" w:rsidP="00181F2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>Универсальный шаблон сварщика УШС-</w:t>
            </w:r>
            <w:r w:rsidR="004E390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D56C6" w:rsidRPr="00F50E6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F6E26" w:rsidRPr="009F6E26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</w:p>
        </w:tc>
        <w:tc>
          <w:tcPr>
            <w:tcW w:w="1843" w:type="dxa"/>
            <w:vAlign w:val="center"/>
          </w:tcPr>
          <w:p w14:paraId="7EB28A08" w14:textId="77777777" w:rsidR="00B84AFD" w:rsidRPr="00F50E60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5B155382" w14:textId="77777777" w:rsidTr="00701A50">
        <w:tc>
          <w:tcPr>
            <w:tcW w:w="993" w:type="dxa"/>
            <w:vAlign w:val="center"/>
          </w:tcPr>
          <w:p w14:paraId="12D27F39" w14:textId="46773024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30677B69" w14:textId="3CCA601A" w:rsidR="002A384B" w:rsidRPr="00F50E60" w:rsidRDefault="002A384B" w:rsidP="00F50E60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>Набор радиусных шаблонов Элитест</w:t>
            </w:r>
            <w:r w:rsidRPr="00F50E60">
              <w:rPr>
                <w:rFonts w:ascii="Times New Roman" w:hAnsi="Times New Roman" w:cs="Times New Roman"/>
                <w:sz w:val="32"/>
                <w:szCs w:val="32"/>
              </w:rPr>
              <w:br/>
              <w:t xml:space="preserve">           №1 </w:t>
            </w:r>
            <w:r w:rsidRPr="00F50E6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</w:t>
            </w: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>= (1÷6) мм</w:t>
            </w:r>
            <w:r w:rsidRPr="00F50E60">
              <w:rPr>
                <w:rFonts w:ascii="Times New Roman" w:hAnsi="Times New Roman" w:cs="Times New Roman"/>
                <w:sz w:val="32"/>
                <w:szCs w:val="32"/>
              </w:rPr>
              <w:br/>
              <w:t xml:space="preserve">           №3 </w:t>
            </w:r>
            <w:r w:rsidRPr="00F50E6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</w:t>
            </w: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>= (7÷25)</w:t>
            </w:r>
            <w:r w:rsidRPr="00F50E60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>мм</w:t>
            </w:r>
          </w:p>
        </w:tc>
        <w:tc>
          <w:tcPr>
            <w:tcW w:w="1843" w:type="dxa"/>
            <w:vAlign w:val="center"/>
          </w:tcPr>
          <w:p w14:paraId="3AD5AC19" w14:textId="77777777" w:rsidR="002A384B" w:rsidRPr="00F50E60" w:rsidRDefault="002A384B" w:rsidP="00623547">
            <w:pPr>
              <w:jc w:val="center"/>
              <w:rPr>
                <w:rFonts w:cs="Times New Roman"/>
                <w:szCs w:val="32"/>
              </w:rPr>
            </w:pPr>
          </w:p>
          <w:p w14:paraId="32380F14" w14:textId="77777777" w:rsidR="002A384B" w:rsidRPr="00F50E60" w:rsidRDefault="002A384B" w:rsidP="00623547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1 шт.</w:t>
            </w:r>
          </w:p>
          <w:p w14:paraId="0CF62C7C" w14:textId="2BA73D7F" w:rsidR="002A384B" w:rsidRPr="00F50E60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460158D1" w14:textId="77777777" w:rsidTr="00701A50">
        <w:tc>
          <w:tcPr>
            <w:tcW w:w="993" w:type="dxa"/>
            <w:vAlign w:val="center"/>
          </w:tcPr>
          <w:p w14:paraId="1FE440DD" w14:textId="60280E56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1299271E" w14:textId="1B12EC8C" w:rsidR="002A384B" w:rsidRPr="00F50E60" w:rsidRDefault="002A384B" w:rsidP="00F50E60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 xml:space="preserve">Набор щупов №4 </w:t>
            </w:r>
            <w:r w:rsidRPr="006807A7">
              <w:rPr>
                <w:rFonts w:ascii="Times New Roman" w:hAnsi="Times New Roman" w:cs="Times New Roman"/>
                <w:sz w:val="32"/>
                <w:szCs w:val="32"/>
              </w:rPr>
              <w:t>Элитест (0,1÷1,0) мм</w:t>
            </w:r>
          </w:p>
        </w:tc>
        <w:tc>
          <w:tcPr>
            <w:tcW w:w="1843" w:type="dxa"/>
            <w:vAlign w:val="center"/>
          </w:tcPr>
          <w:p w14:paraId="187E72A8" w14:textId="40097FC4" w:rsidR="002A384B" w:rsidRPr="00F50E60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5496176B" w14:textId="77777777" w:rsidTr="00701A50">
        <w:tc>
          <w:tcPr>
            <w:tcW w:w="993" w:type="dxa"/>
            <w:vAlign w:val="center"/>
          </w:tcPr>
          <w:p w14:paraId="476F2C70" w14:textId="12CBDCF1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0F08A2F3" w14:textId="0CDA606B" w:rsidR="002A384B" w:rsidRPr="00F50E60" w:rsidRDefault="002A384B" w:rsidP="00F50E60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>Штангенциркуль ШЦ-1-125-0,05</w:t>
            </w:r>
          </w:p>
        </w:tc>
        <w:tc>
          <w:tcPr>
            <w:tcW w:w="1843" w:type="dxa"/>
            <w:vAlign w:val="center"/>
          </w:tcPr>
          <w:p w14:paraId="59600B15" w14:textId="77777777" w:rsidR="002A384B" w:rsidRPr="00F50E60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72637C8A" w14:textId="77777777" w:rsidTr="00701A50">
        <w:tc>
          <w:tcPr>
            <w:tcW w:w="993" w:type="dxa"/>
            <w:vAlign w:val="center"/>
          </w:tcPr>
          <w:p w14:paraId="1D0D4834" w14:textId="7878D93C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2197AEB0" w14:textId="77777777" w:rsidR="002A384B" w:rsidRPr="006135D9" w:rsidRDefault="002A384B" w:rsidP="00F561D9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Линейка металлическая (300 мм)</w:t>
            </w:r>
          </w:p>
        </w:tc>
        <w:tc>
          <w:tcPr>
            <w:tcW w:w="1843" w:type="dxa"/>
            <w:vAlign w:val="center"/>
          </w:tcPr>
          <w:p w14:paraId="53154777" w14:textId="77777777" w:rsidR="002A384B" w:rsidRPr="006135D9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55AC80AC" w14:textId="77777777" w:rsidTr="00701A50">
        <w:tc>
          <w:tcPr>
            <w:tcW w:w="993" w:type="dxa"/>
            <w:vAlign w:val="center"/>
          </w:tcPr>
          <w:p w14:paraId="6DADB1F1" w14:textId="7C85318F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3B905579" w14:textId="17BEAFA4" w:rsidR="002A384B" w:rsidRPr="00F50E60" w:rsidRDefault="002A384B" w:rsidP="00F561D9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549EA">
              <w:rPr>
                <w:rFonts w:ascii="Times New Roman" w:hAnsi="Times New Roman" w:cs="Times New Roman"/>
                <w:sz w:val="32"/>
                <w:szCs w:val="32"/>
              </w:rPr>
              <w:t xml:space="preserve">Рулетка </w:t>
            </w:r>
            <w:r w:rsidRPr="009F6E2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BA35C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9F6E26">
              <w:rPr>
                <w:rFonts w:ascii="Times New Roman" w:hAnsi="Times New Roman" w:cs="Times New Roman"/>
                <w:sz w:val="32"/>
                <w:szCs w:val="32"/>
              </w:rPr>
              <w:t>УЗД (</w:t>
            </w:r>
            <w:r w:rsidR="00BA35C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C549EA">
              <w:rPr>
                <w:rFonts w:ascii="Times New Roman" w:hAnsi="Times New Roman" w:cs="Times New Roman"/>
                <w:sz w:val="32"/>
                <w:szCs w:val="32"/>
              </w:rPr>
              <w:t xml:space="preserve"> м)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21689AD" w14:textId="757C99A9" w:rsidR="002A384B" w:rsidRPr="00F50E60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368C7398" w14:textId="77777777" w:rsidTr="00701A50">
        <w:tc>
          <w:tcPr>
            <w:tcW w:w="993" w:type="dxa"/>
            <w:vAlign w:val="center"/>
          </w:tcPr>
          <w:p w14:paraId="73961BB1" w14:textId="297211B8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60B155CD" w14:textId="3BD1E09B" w:rsidR="002A384B" w:rsidRPr="006135D9" w:rsidRDefault="002A384B" w:rsidP="00F561D9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 xml:space="preserve">Угольник слесарный плоский 90° УП 160×100 мм </w:t>
            </w:r>
            <w:r w:rsidR="009F6E26" w:rsidRPr="009F6E26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 xml:space="preserve"> (класс 2)</w:t>
            </w:r>
          </w:p>
        </w:tc>
        <w:tc>
          <w:tcPr>
            <w:tcW w:w="1843" w:type="dxa"/>
            <w:vAlign w:val="center"/>
          </w:tcPr>
          <w:p w14:paraId="0E358719" w14:textId="77777777" w:rsidR="002A384B" w:rsidRPr="006135D9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1F5B755F" w14:textId="77777777" w:rsidTr="00701A50">
        <w:tc>
          <w:tcPr>
            <w:tcW w:w="993" w:type="dxa"/>
            <w:vAlign w:val="center"/>
          </w:tcPr>
          <w:p w14:paraId="453B59D2" w14:textId="675ECE02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10F1B1B2" w14:textId="3F2F835E" w:rsidR="002A384B" w:rsidRPr="006135D9" w:rsidRDefault="002A384B" w:rsidP="00F90BB5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Лупа просмотровая ЛПИ-464М 7</w:t>
            </w:r>
            <w:r w:rsidRPr="006135D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×</w:t>
            </w:r>
          </w:p>
        </w:tc>
        <w:tc>
          <w:tcPr>
            <w:tcW w:w="1843" w:type="dxa"/>
            <w:vAlign w:val="center"/>
          </w:tcPr>
          <w:p w14:paraId="233ABC6D" w14:textId="1CCF8079" w:rsidR="002A384B" w:rsidRPr="006135D9" w:rsidRDefault="002A384B" w:rsidP="008841B5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1B453BDB" w14:textId="77777777" w:rsidTr="00701A50">
        <w:tc>
          <w:tcPr>
            <w:tcW w:w="993" w:type="dxa"/>
            <w:vAlign w:val="center"/>
          </w:tcPr>
          <w:p w14:paraId="01785046" w14:textId="5DD151E1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7FAC49AB" w14:textId="77777777" w:rsidR="002A384B" w:rsidRPr="006135D9" w:rsidRDefault="002A384B" w:rsidP="00181F2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Лупа просмотровая с подсветкой (3</w:t>
            </w:r>
            <w:r w:rsidRPr="006135D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×</w:t>
            </w: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 xml:space="preserve"> и 8</w:t>
            </w:r>
            <w:r w:rsidRPr="006135D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×</w:t>
            </w: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 xml:space="preserve"> кратная)</w:t>
            </w:r>
          </w:p>
        </w:tc>
        <w:tc>
          <w:tcPr>
            <w:tcW w:w="1843" w:type="dxa"/>
            <w:vAlign w:val="center"/>
          </w:tcPr>
          <w:p w14:paraId="0F9326D4" w14:textId="77777777" w:rsidR="002A384B" w:rsidRPr="006135D9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74C8172A" w14:textId="77777777" w:rsidTr="00701A50">
        <w:tc>
          <w:tcPr>
            <w:tcW w:w="993" w:type="dxa"/>
            <w:vAlign w:val="center"/>
          </w:tcPr>
          <w:p w14:paraId="4A15F3CF" w14:textId="06F1EAA0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47372F54" w14:textId="182D2B7B" w:rsidR="002A384B" w:rsidRPr="006135D9" w:rsidRDefault="002A384B" w:rsidP="006C10E9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Лупа измерительная ЛИ-3-10</w:t>
            </w:r>
            <w:r w:rsidRPr="006135D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×</w:t>
            </w:r>
          </w:p>
        </w:tc>
        <w:tc>
          <w:tcPr>
            <w:tcW w:w="1843" w:type="dxa"/>
            <w:vAlign w:val="center"/>
          </w:tcPr>
          <w:p w14:paraId="2B1F8F45" w14:textId="75E2EA5B" w:rsidR="002A384B" w:rsidRPr="006135D9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485CF260" w14:textId="77777777" w:rsidTr="00701A50">
        <w:tc>
          <w:tcPr>
            <w:tcW w:w="993" w:type="dxa"/>
            <w:vAlign w:val="center"/>
          </w:tcPr>
          <w:p w14:paraId="3B2DA2F0" w14:textId="692B510E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60D0B49E" w14:textId="0C23C42D" w:rsidR="002A384B" w:rsidRPr="006135D9" w:rsidRDefault="002A384B" w:rsidP="00181F2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Зеркало инспекционное телескопическое Элитест</w:t>
            </w:r>
          </w:p>
        </w:tc>
        <w:tc>
          <w:tcPr>
            <w:tcW w:w="1843" w:type="dxa"/>
            <w:vAlign w:val="center"/>
          </w:tcPr>
          <w:p w14:paraId="41ADECA9" w14:textId="77777777" w:rsidR="002A384B" w:rsidRPr="006135D9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242C7FDA" w14:textId="77777777" w:rsidTr="00701A50">
        <w:tc>
          <w:tcPr>
            <w:tcW w:w="993" w:type="dxa"/>
            <w:vAlign w:val="center"/>
          </w:tcPr>
          <w:p w14:paraId="30CB24B1" w14:textId="4AADE9B2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7C4B6FA4" w14:textId="77777777" w:rsidR="002A384B" w:rsidRPr="006135D9" w:rsidRDefault="002A384B" w:rsidP="00181F2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Фонарь светодиодный</w:t>
            </w:r>
          </w:p>
        </w:tc>
        <w:tc>
          <w:tcPr>
            <w:tcW w:w="1843" w:type="dxa"/>
            <w:vAlign w:val="center"/>
          </w:tcPr>
          <w:p w14:paraId="7506E282" w14:textId="05884338" w:rsidR="002A384B" w:rsidRPr="006135D9" w:rsidRDefault="00F04F28" w:rsidP="00181F23">
            <w:pPr>
              <w:jc w:val="center"/>
              <w:rPr>
                <w:rFonts w:cs="Times New Roman"/>
                <w:szCs w:val="32"/>
              </w:rPr>
            </w:pPr>
            <w:r>
              <w:rPr>
                <w:rFonts w:cs="Times New Roman"/>
                <w:szCs w:val="32"/>
              </w:rPr>
              <w:t>1</w:t>
            </w:r>
            <w:r w:rsidR="002A384B" w:rsidRPr="006135D9">
              <w:rPr>
                <w:rFonts w:cs="Times New Roman"/>
                <w:szCs w:val="32"/>
              </w:rPr>
              <w:t xml:space="preserve"> шт.</w:t>
            </w:r>
          </w:p>
        </w:tc>
      </w:tr>
      <w:tr w:rsidR="002A384B" w:rsidRPr="001A0DE8" w14:paraId="5BF3956F" w14:textId="77777777" w:rsidTr="00701A50">
        <w:tc>
          <w:tcPr>
            <w:tcW w:w="993" w:type="dxa"/>
            <w:vAlign w:val="center"/>
          </w:tcPr>
          <w:p w14:paraId="5A3193F4" w14:textId="10A9A34C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3B05D59A" w14:textId="77777777" w:rsidR="002A384B" w:rsidRPr="006135D9" w:rsidRDefault="002A384B" w:rsidP="00181F2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Батарейка</w:t>
            </w:r>
          </w:p>
        </w:tc>
        <w:tc>
          <w:tcPr>
            <w:tcW w:w="1843" w:type="dxa"/>
            <w:vAlign w:val="center"/>
          </w:tcPr>
          <w:p w14:paraId="69E0463E" w14:textId="679001AD" w:rsidR="002A384B" w:rsidRPr="006135D9" w:rsidRDefault="00B62E52" w:rsidP="00181F23">
            <w:pPr>
              <w:jc w:val="center"/>
              <w:rPr>
                <w:rFonts w:cs="Times New Roman"/>
                <w:szCs w:val="32"/>
              </w:rPr>
            </w:pPr>
            <w:r>
              <w:rPr>
                <w:rFonts w:cs="Times New Roman"/>
                <w:szCs w:val="32"/>
              </w:rPr>
              <w:t>1</w:t>
            </w:r>
            <w:r w:rsidR="002A384B" w:rsidRPr="006135D9">
              <w:rPr>
                <w:rFonts w:cs="Times New Roman"/>
                <w:szCs w:val="32"/>
              </w:rPr>
              <w:t xml:space="preserve"> шт.</w:t>
            </w:r>
          </w:p>
        </w:tc>
      </w:tr>
      <w:tr w:rsidR="002A384B" w:rsidRPr="001A0DE8" w14:paraId="12C16B5D" w14:textId="77777777" w:rsidTr="00701A50">
        <w:tc>
          <w:tcPr>
            <w:tcW w:w="993" w:type="dxa"/>
            <w:vAlign w:val="center"/>
          </w:tcPr>
          <w:p w14:paraId="2896E86E" w14:textId="1215E3FB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405F7BDC" w14:textId="0550F68B" w:rsidR="002A384B" w:rsidRDefault="002A384B" w:rsidP="00DE6259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Мелок высокотемпературный 1530 °С</w:t>
            </w:r>
          </w:p>
        </w:tc>
        <w:tc>
          <w:tcPr>
            <w:tcW w:w="1843" w:type="dxa"/>
            <w:vAlign w:val="center"/>
          </w:tcPr>
          <w:p w14:paraId="2A1F6DBB" w14:textId="0E0EE85F" w:rsidR="002A384B" w:rsidRPr="006135D9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73F4B5C0" w14:textId="77777777" w:rsidTr="00701A50">
        <w:tc>
          <w:tcPr>
            <w:tcW w:w="993" w:type="dxa"/>
            <w:vAlign w:val="center"/>
          </w:tcPr>
          <w:p w14:paraId="2AB8A628" w14:textId="4DC636E1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08CB166A" w14:textId="2463753E" w:rsidR="002A384B" w:rsidRPr="00452E6E" w:rsidRDefault="00452E6E" w:rsidP="00DE6259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52E6E">
              <w:rPr>
                <w:rFonts w:ascii="Times New Roman" w:hAnsi="Times New Roman" w:cs="Times New Roman"/>
                <w:sz w:val="32"/>
                <w:szCs w:val="32"/>
              </w:rPr>
              <w:t>Маркер</w:t>
            </w:r>
            <w:r w:rsidRPr="00452E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BRAUBERG PRO PLUS 4 </w:t>
            </w:r>
            <w:r w:rsidRPr="00452E6E">
              <w:rPr>
                <w:rFonts w:ascii="Times New Roman" w:hAnsi="Times New Roman" w:cs="Times New Roman"/>
                <w:sz w:val="32"/>
                <w:szCs w:val="32"/>
              </w:rPr>
              <w:t>мм</w:t>
            </w:r>
          </w:p>
        </w:tc>
        <w:tc>
          <w:tcPr>
            <w:tcW w:w="1843" w:type="dxa"/>
            <w:vAlign w:val="center"/>
          </w:tcPr>
          <w:p w14:paraId="722797BA" w14:textId="77777777" w:rsidR="002A384B" w:rsidRPr="006135D9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40348084" w14:textId="77777777" w:rsidTr="00701A50">
        <w:tc>
          <w:tcPr>
            <w:tcW w:w="993" w:type="dxa"/>
            <w:vAlign w:val="center"/>
          </w:tcPr>
          <w:p w14:paraId="0DED7845" w14:textId="09DE724F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6A2BA9BC" w14:textId="07155631" w:rsidR="002A384B" w:rsidRPr="006135D9" w:rsidRDefault="002A384B" w:rsidP="004F5FC8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Карандаш</w:t>
            </w:r>
          </w:p>
        </w:tc>
        <w:tc>
          <w:tcPr>
            <w:tcW w:w="1843" w:type="dxa"/>
            <w:vAlign w:val="center"/>
          </w:tcPr>
          <w:p w14:paraId="281B73C1" w14:textId="790C8971" w:rsidR="002A384B" w:rsidRPr="006135D9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73DDF62C" w14:textId="77777777" w:rsidTr="00701A50">
        <w:tc>
          <w:tcPr>
            <w:tcW w:w="993" w:type="dxa"/>
            <w:vAlign w:val="center"/>
          </w:tcPr>
          <w:p w14:paraId="3514002B" w14:textId="2503E2F0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5B574637" w14:textId="77777777" w:rsidR="002A384B" w:rsidRPr="006135D9" w:rsidRDefault="002A384B" w:rsidP="00181F2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Авторучка</w:t>
            </w:r>
          </w:p>
        </w:tc>
        <w:tc>
          <w:tcPr>
            <w:tcW w:w="1843" w:type="dxa"/>
            <w:vAlign w:val="center"/>
          </w:tcPr>
          <w:p w14:paraId="3E2D8898" w14:textId="77777777" w:rsidR="002A384B" w:rsidRPr="006135D9" w:rsidRDefault="002A384B" w:rsidP="00181F23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75D78FBC" w14:textId="77777777" w:rsidTr="00701A50">
        <w:tc>
          <w:tcPr>
            <w:tcW w:w="993" w:type="dxa"/>
            <w:vAlign w:val="center"/>
          </w:tcPr>
          <w:p w14:paraId="2539F6B7" w14:textId="3D6E82CC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3BBA805B" w14:textId="3B6EA7B8" w:rsidR="002A384B" w:rsidRPr="006135D9" w:rsidRDefault="002A384B" w:rsidP="006617F8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Блокнот</w:t>
            </w:r>
          </w:p>
        </w:tc>
        <w:tc>
          <w:tcPr>
            <w:tcW w:w="1843" w:type="dxa"/>
            <w:vAlign w:val="center"/>
          </w:tcPr>
          <w:p w14:paraId="7CDAED89" w14:textId="1F250E8B" w:rsidR="002A384B" w:rsidRPr="006135D9" w:rsidRDefault="002A384B" w:rsidP="006617F8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07D42436" w14:textId="77777777" w:rsidTr="00701A50">
        <w:tc>
          <w:tcPr>
            <w:tcW w:w="993" w:type="dxa"/>
            <w:vAlign w:val="center"/>
          </w:tcPr>
          <w:p w14:paraId="69B21FF2" w14:textId="383F7F64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71808278" w14:textId="4A9EBE0A" w:rsidR="002A384B" w:rsidRPr="006135D9" w:rsidRDefault="002A384B" w:rsidP="00F93A33">
            <w:pPr>
              <w:jc w:val="left"/>
              <w:rPr>
                <w:rFonts w:cs="Times New Roman"/>
                <w:szCs w:val="32"/>
              </w:rPr>
            </w:pPr>
            <w:r w:rsidRPr="006135D9">
              <w:rPr>
                <w:lang w:val="en-US"/>
              </w:rPr>
              <w:t>USB</w:t>
            </w:r>
            <w:r w:rsidRPr="006135D9">
              <w:t>-флеш-накопитель</w:t>
            </w:r>
          </w:p>
        </w:tc>
        <w:tc>
          <w:tcPr>
            <w:tcW w:w="1843" w:type="dxa"/>
            <w:vAlign w:val="center"/>
          </w:tcPr>
          <w:p w14:paraId="6A1A2396" w14:textId="77777777" w:rsidR="002A384B" w:rsidRPr="006135D9" w:rsidRDefault="002A384B" w:rsidP="006617F8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7ABAF077" w14:textId="77777777" w:rsidTr="00701A50">
        <w:tc>
          <w:tcPr>
            <w:tcW w:w="993" w:type="dxa"/>
            <w:vAlign w:val="center"/>
          </w:tcPr>
          <w:p w14:paraId="707DE29D" w14:textId="05703CD5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286B8750" w14:textId="77777777" w:rsidR="002A384B" w:rsidRPr="006135D9" w:rsidRDefault="002A384B" w:rsidP="006617F8">
            <w:r w:rsidRPr="006135D9">
              <w:rPr>
                <w:rFonts w:cs="Times New Roman"/>
                <w:szCs w:val="32"/>
              </w:rPr>
              <w:t>Сумка для ВИК</w:t>
            </w:r>
          </w:p>
        </w:tc>
        <w:tc>
          <w:tcPr>
            <w:tcW w:w="1843" w:type="dxa"/>
            <w:vAlign w:val="center"/>
          </w:tcPr>
          <w:p w14:paraId="4032DFA7" w14:textId="77777777" w:rsidR="002A384B" w:rsidRPr="006135D9" w:rsidRDefault="002A384B" w:rsidP="006617F8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7A1BB71A" w14:textId="77777777" w:rsidTr="00181F23">
        <w:tc>
          <w:tcPr>
            <w:tcW w:w="9923" w:type="dxa"/>
            <w:gridSpan w:val="3"/>
            <w:vAlign w:val="center"/>
          </w:tcPr>
          <w:p w14:paraId="70A80D86" w14:textId="77777777" w:rsidR="002A384B" w:rsidRPr="001A0DE8" w:rsidRDefault="002A384B" w:rsidP="006617F8">
            <w:pPr>
              <w:ind w:firstLine="460"/>
              <w:jc w:val="left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Сопроводительная документация:</w:t>
            </w:r>
          </w:p>
        </w:tc>
      </w:tr>
      <w:tr w:rsidR="002A384B" w:rsidRPr="001A0DE8" w14:paraId="70B04C1F" w14:textId="77777777" w:rsidTr="007F1E64">
        <w:tc>
          <w:tcPr>
            <w:tcW w:w="993" w:type="dxa"/>
            <w:vAlign w:val="center"/>
          </w:tcPr>
          <w:p w14:paraId="144C502B" w14:textId="5082D1F7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4EAC2E81" w14:textId="377B2A66" w:rsidR="002A384B" w:rsidRPr="001A0DE8" w:rsidRDefault="002A384B" w:rsidP="006617F8">
            <w:pPr>
              <w:jc w:val="left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Паспорт и руководство по эксплуатации «Комплект для визуально-измерительного контроля «</w:t>
            </w:r>
            <w:r w:rsidRPr="001A0DE8">
              <w:rPr>
                <w:bCs/>
              </w:rPr>
              <w:t>ВИК Элитест Поверенный</w:t>
            </w:r>
            <w:r w:rsidRPr="001A0DE8">
              <w:rPr>
                <w:rFonts w:cs="Times New Roman"/>
                <w:szCs w:val="32"/>
              </w:rPr>
              <w:t>»»</w:t>
            </w:r>
          </w:p>
        </w:tc>
        <w:tc>
          <w:tcPr>
            <w:tcW w:w="1843" w:type="dxa"/>
            <w:vAlign w:val="center"/>
          </w:tcPr>
          <w:p w14:paraId="3E80DD23" w14:textId="77777777" w:rsidR="002A384B" w:rsidRPr="001A0DE8" w:rsidRDefault="002A384B" w:rsidP="006617F8">
            <w:pPr>
              <w:jc w:val="center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03DD348E" w14:textId="77777777" w:rsidTr="007F1E64">
        <w:tc>
          <w:tcPr>
            <w:tcW w:w="993" w:type="dxa"/>
            <w:vAlign w:val="center"/>
          </w:tcPr>
          <w:p w14:paraId="328FCE3A" w14:textId="7454E79D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51E742F0" w14:textId="7E5FE5AE" w:rsidR="002A384B" w:rsidRPr="006135D9" w:rsidRDefault="002A384B" w:rsidP="006617F8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Паспорт «Лупа измерительная ЛИ-3 -10</w:t>
            </w:r>
            <w:r w:rsidRPr="006135D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х</w:t>
            </w: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843" w:type="dxa"/>
            <w:vAlign w:val="center"/>
          </w:tcPr>
          <w:p w14:paraId="2FFFD00C" w14:textId="77777777" w:rsidR="002A384B" w:rsidRPr="006135D9" w:rsidRDefault="002A384B" w:rsidP="006617F8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5EC99137" w14:textId="77777777" w:rsidTr="007F1E64">
        <w:tc>
          <w:tcPr>
            <w:tcW w:w="993" w:type="dxa"/>
            <w:vAlign w:val="center"/>
          </w:tcPr>
          <w:p w14:paraId="5835D70B" w14:textId="7EA16C64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2487A853" w14:textId="424FDC3C" w:rsidR="002A384B" w:rsidRPr="006135D9" w:rsidRDefault="002A384B" w:rsidP="006135D9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Паспорт «Штангенциркуль ШЦ-1-125 (135, 150, 160, 200, 250, 300). ГОСТ 166-89»</w:t>
            </w:r>
          </w:p>
        </w:tc>
        <w:tc>
          <w:tcPr>
            <w:tcW w:w="1843" w:type="dxa"/>
            <w:vAlign w:val="center"/>
          </w:tcPr>
          <w:p w14:paraId="03513E24" w14:textId="580D2DAE" w:rsidR="002A384B" w:rsidRPr="006135D9" w:rsidRDefault="002A384B" w:rsidP="006135D9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2D1ADF20" w14:textId="77777777" w:rsidTr="007F1E64">
        <w:tc>
          <w:tcPr>
            <w:tcW w:w="993" w:type="dxa"/>
            <w:vAlign w:val="center"/>
          </w:tcPr>
          <w:p w14:paraId="75D4D647" w14:textId="7692A27C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012D56D6" w14:textId="5AA666E6" w:rsidR="002A384B" w:rsidRPr="00F50E60" w:rsidRDefault="002A384B" w:rsidP="006617F8">
            <w:pPr>
              <w:pStyle w:val="af"/>
              <w:tabs>
                <w:tab w:val="left" w:pos="8313"/>
                <w:tab w:val="left" w:pos="8505"/>
              </w:tabs>
              <w:spacing w:after="0"/>
              <w:ind w:firstLine="40"/>
              <w:rPr>
                <w:rFonts w:ascii="Times New Roman" w:hAnsi="Times New Roman" w:cs="Times New Roman"/>
                <w:sz w:val="32"/>
                <w:szCs w:val="32"/>
              </w:rPr>
            </w:pP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>Паспорт «Наборы щупов №1, №2, №3, №4 Элитест»</w:t>
            </w:r>
          </w:p>
        </w:tc>
        <w:tc>
          <w:tcPr>
            <w:tcW w:w="1843" w:type="dxa"/>
            <w:vAlign w:val="center"/>
          </w:tcPr>
          <w:p w14:paraId="4368F8BA" w14:textId="77777777" w:rsidR="002A384B" w:rsidRPr="00F50E60" w:rsidRDefault="002A384B" w:rsidP="006617F8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2CB347D8" w14:textId="77777777" w:rsidTr="007F1E64">
        <w:tc>
          <w:tcPr>
            <w:tcW w:w="993" w:type="dxa"/>
            <w:vAlign w:val="center"/>
          </w:tcPr>
          <w:p w14:paraId="7AEE8E9C" w14:textId="0AD1E712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2CE1FB85" w14:textId="2123530A" w:rsidR="002A384B" w:rsidRPr="006135D9" w:rsidRDefault="002A384B" w:rsidP="006617F8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Паспорт «Угольник слесарный плоский 90° УП "</w:t>
            </w:r>
            <w:r w:rsidR="009F6E26" w:rsidRPr="009F6E26">
              <w:rPr>
                <w:rFonts w:ascii="Times New Roman" w:hAnsi="Times New Roman" w:cs="Times New Roman"/>
                <w:sz w:val="32"/>
                <w:szCs w:val="32"/>
              </w:rPr>
              <w:t xml:space="preserve"> Элитест</w:t>
            </w:r>
            <w:r w:rsidR="009F6E26" w:rsidRPr="006135D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135D9">
              <w:rPr>
                <w:rFonts w:ascii="Times New Roman" w:hAnsi="Times New Roman" w:cs="Times New Roman"/>
                <w:sz w:val="32"/>
                <w:szCs w:val="32"/>
              </w:rPr>
              <w:t>". ГОСТ 3749-77»</w:t>
            </w:r>
          </w:p>
        </w:tc>
        <w:tc>
          <w:tcPr>
            <w:tcW w:w="1843" w:type="dxa"/>
            <w:vAlign w:val="center"/>
          </w:tcPr>
          <w:p w14:paraId="747AF91A" w14:textId="77777777" w:rsidR="002A384B" w:rsidRPr="006135D9" w:rsidRDefault="002A384B" w:rsidP="006617F8">
            <w:pPr>
              <w:jc w:val="center"/>
              <w:rPr>
                <w:rFonts w:cs="Times New Roman"/>
                <w:szCs w:val="32"/>
              </w:rPr>
            </w:pPr>
            <w:r w:rsidRPr="006135D9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004CB059" w14:textId="77777777" w:rsidTr="007F1E64">
        <w:tc>
          <w:tcPr>
            <w:tcW w:w="993" w:type="dxa"/>
            <w:vAlign w:val="center"/>
          </w:tcPr>
          <w:p w14:paraId="74D7E46F" w14:textId="1DCA9B4E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196374A8" w14:textId="1121F1B0" w:rsidR="002A384B" w:rsidRPr="00F50E60" w:rsidRDefault="002A384B" w:rsidP="007F1E64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>Паспорт «Наборы радиусных шаблонов №1, №2, №3 Элитест»</w:t>
            </w:r>
          </w:p>
        </w:tc>
        <w:tc>
          <w:tcPr>
            <w:tcW w:w="1843" w:type="dxa"/>
            <w:vAlign w:val="center"/>
          </w:tcPr>
          <w:p w14:paraId="177F0E1A" w14:textId="77777777" w:rsidR="002A384B" w:rsidRPr="00F50E60" w:rsidRDefault="002A384B" w:rsidP="006617F8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2CE73C9A" w14:textId="77777777" w:rsidTr="007F1E64">
        <w:tc>
          <w:tcPr>
            <w:tcW w:w="993" w:type="dxa"/>
            <w:vAlign w:val="center"/>
          </w:tcPr>
          <w:p w14:paraId="191602F4" w14:textId="20B775EF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7C7BFC17" w14:textId="23C6D963" w:rsidR="002A384B" w:rsidRPr="00F50E60" w:rsidRDefault="002A384B" w:rsidP="006617F8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>Паспорт «Универсальный шаблон сварщика УШС-</w:t>
            </w:r>
            <w:r w:rsidR="004E390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F6E26" w:rsidRPr="009F6E26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r w:rsidRPr="00F50E60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843" w:type="dxa"/>
            <w:vAlign w:val="center"/>
          </w:tcPr>
          <w:p w14:paraId="3B83086E" w14:textId="77777777" w:rsidR="002A384B" w:rsidRPr="00F50E60" w:rsidRDefault="002A384B" w:rsidP="006617F8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1 шт.</w:t>
            </w:r>
          </w:p>
        </w:tc>
      </w:tr>
      <w:tr w:rsidR="002A384B" w:rsidRPr="001A0DE8" w14:paraId="410DC828" w14:textId="77777777" w:rsidTr="007F1E64">
        <w:tc>
          <w:tcPr>
            <w:tcW w:w="993" w:type="dxa"/>
            <w:vAlign w:val="center"/>
          </w:tcPr>
          <w:p w14:paraId="3E0CB537" w14:textId="4A20B8A4" w:rsidR="002A384B" w:rsidRPr="00701A50" w:rsidRDefault="002A384B" w:rsidP="00701A50">
            <w:pPr>
              <w:pStyle w:val="ae"/>
              <w:numPr>
                <w:ilvl w:val="0"/>
                <w:numId w:val="13"/>
              </w:numPr>
              <w:ind w:left="-109" w:right="-110" w:firstLine="142"/>
              <w:jc w:val="right"/>
              <w:rPr>
                <w:rFonts w:eastAsiaTheme="minorHAnsi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0890CD95" w14:textId="146DC0F2" w:rsidR="002A384B" w:rsidRPr="00F50E60" w:rsidRDefault="002A384B" w:rsidP="00F50E60">
            <w:pPr>
              <w:jc w:val="left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Документ о метрологическом обеспечении</w:t>
            </w:r>
          </w:p>
        </w:tc>
        <w:tc>
          <w:tcPr>
            <w:tcW w:w="1843" w:type="dxa"/>
            <w:vAlign w:val="center"/>
          </w:tcPr>
          <w:p w14:paraId="362B955C" w14:textId="6BBA51ED" w:rsidR="002A384B" w:rsidRPr="00F50E60" w:rsidRDefault="002A384B" w:rsidP="006617F8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на каждое СИ</w:t>
            </w:r>
          </w:p>
        </w:tc>
      </w:tr>
    </w:tbl>
    <w:p w14:paraId="48C48949" w14:textId="77777777" w:rsidR="00B84AFD" w:rsidRPr="00F50E60" w:rsidRDefault="00B84AFD" w:rsidP="004F5FC8">
      <w:pPr>
        <w:pStyle w:val="a"/>
      </w:pPr>
      <w:bookmarkStart w:id="2" w:name="_Toc225751048"/>
      <w:r w:rsidRPr="00F50E60">
        <w:t>Технические характеристики</w:t>
      </w:r>
      <w:bookmarkEnd w:id="2"/>
    </w:p>
    <w:p w14:paraId="36D39ECB" w14:textId="74E299E3" w:rsidR="00E06593" w:rsidRDefault="00B84AFD" w:rsidP="00D340F8">
      <w:pPr>
        <w:pStyle w:val="a4"/>
        <w:rPr>
          <w:shd w:val="clear" w:color="auto" w:fill="FFFFFF"/>
        </w:rPr>
      </w:pPr>
      <w:r w:rsidRPr="00F50E60">
        <w:rPr>
          <w:shd w:val="clear" w:color="auto" w:fill="FFFFFF"/>
        </w:rPr>
        <w:t>Технические характеристики измерительного инструмента, входящего в состав комплекта, указаны в эксплуатационной документации на конкретное изделие.</w:t>
      </w:r>
    </w:p>
    <w:p w14:paraId="3436A056" w14:textId="77777777" w:rsidR="00E06593" w:rsidRDefault="00E06593">
      <w:pPr>
        <w:spacing w:after="200" w:line="276" w:lineRule="auto"/>
        <w:jc w:val="left"/>
        <w:rPr>
          <w:szCs w:val="32"/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11143D97" w14:textId="77777777" w:rsidR="00B84AFD" w:rsidRPr="00F50E60" w:rsidRDefault="00B84AFD" w:rsidP="004F5FC8">
      <w:pPr>
        <w:pStyle w:val="a"/>
      </w:pPr>
      <w:bookmarkStart w:id="3" w:name="_Toc225751049"/>
      <w:r w:rsidRPr="00F50E60">
        <w:lastRenderedPageBreak/>
        <w:t>Условия эксплуатации</w:t>
      </w:r>
      <w:bookmarkEnd w:id="3"/>
    </w:p>
    <w:p w14:paraId="296499E4" w14:textId="77777777" w:rsidR="00F64BFC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 xml:space="preserve">Измерительный инструмент, входящий в состав комплекта, предназначен для </w:t>
      </w:r>
    </w:p>
    <w:p w14:paraId="508B723E" w14:textId="13708032" w:rsidR="00B84AFD" w:rsidRPr="00F50E60" w:rsidRDefault="00740F9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использования,</w:t>
      </w:r>
      <w:r w:rsidR="00B84AFD" w:rsidRPr="00F50E60">
        <w:t xml:space="preserve"> как в помещении, так и на открытом воздухе.</w:t>
      </w:r>
    </w:p>
    <w:p w14:paraId="10AA8AB2" w14:textId="5D77DC3E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Условия эксплуатации комплекта содержатся в таблице 4.1.</w:t>
      </w:r>
    </w:p>
    <w:p w14:paraId="79977DCA" w14:textId="77777777" w:rsidR="00B84AFD" w:rsidRPr="00F50E60" w:rsidRDefault="00B84AFD" w:rsidP="00D340F8">
      <w:pPr>
        <w:pStyle w:val="a4"/>
      </w:pPr>
      <w:r w:rsidRPr="00F50E60">
        <w:t>Таблица 4.1</w:t>
      </w:r>
    </w:p>
    <w:tbl>
      <w:tblPr>
        <w:tblStyle w:val="ad"/>
        <w:tblW w:w="9923" w:type="dxa"/>
        <w:tblInd w:w="108" w:type="dxa"/>
        <w:tblLook w:val="04A0" w:firstRow="1" w:lastRow="0" w:firstColumn="1" w:lastColumn="0" w:noHBand="0" w:noVBand="1"/>
      </w:tblPr>
      <w:tblGrid>
        <w:gridCol w:w="8080"/>
        <w:gridCol w:w="1843"/>
      </w:tblGrid>
      <w:tr w:rsidR="00B84AFD" w:rsidRPr="00F50E60" w14:paraId="4830BA8B" w14:textId="77777777" w:rsidTr="00181F23">
        <w:tc>
          <w:tcPr>
            <w:tcW w:w="8080" w:type="dxa"/>
            <w:vAlign w:val="center"/>
          </w:tcPr>
          <w:p w14:paraId="43C1B840" w14:textId="77777777" w:rsidR="00B84AFD" w:rsidRPr="00F50E60" w:rsidRDefault="00B84AFD" w:rsidP="00D340F8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Наименование параметра</w:t>
            </w:r>
          </w:p>
        </w:tc>
        <w:tc>
          <w:tcPr>
            <w:tcW w:w="1843" w:type="dxa"/>
            <w:vAlign w:val="center"/>
          </w:tcPr>
          <w:p w14:paraId="79C6517A" w14:textId="77777777" w:rsidR="00B84AFD" w:rsidRPr="00F50E60" w:rsidRDefault="00B84AFD" w:rsidP="00D340F8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Значение</w:t>
            </w:r>
          </w:p>
        </w:tc>
      </w:tr>
      <w:tr w:rsidR="00D340F8" w:rsidRPr="00F50E60" w14:paraId="6BE94895" w14:textId="77777777" w:rsidTr="00181F23">
        <w:tc>
          <w:tcPr>
            <w:tcW w:w="8080" w:type="dxa"/>
          </w:tcPr>
          <w:p w14:paraId="10713ED7" w14:textId="77777777" w:rsidR="00D340F8" w:rsidRPr="00F50E60" w:rsidRDefault="00D340F8" w:rsidP="00D340F8">
            <w:pPr>
              <w:rPr>
                <w:rFonts w:cs="Times New Roman"/>
                <w:b/>
                <w:szCs w:val="32"/>
              </w:rPr>
            </w:pPr>
            <w:r w:rsidRPr="00F50E60">
              <w:rPr>
                <w:rFonts w:cs="Times New Roman"/>
                <w:szCs w:val="32"/>
              </w:rPr>
              <w:t>Температура окружающего воздуха*, °С</w:t>
            </w:r>
          </w:p>
        </w:tc>
        <w:tc>
          <w:tcPr>
            <w:tcW w:w="1843" w:type="dxa"/>
            <w:vAlign w:val="center"/>
          </w:tcPr>
          <w:p w14:paraId="63847780" w14:textId="77777777" w:rsidR="00D340F8" w:rsidRPr="00F50E60" w:rsidRDefault="00D340F8" w:rsidP="00D340F8">
            <w:pPr>
              <w:jc w:val="center"/>
              <w:rPr>
                <w:rFonts w:cs="Times New Roman"/>
                <w:b/>
                <w:szCs w:val="32"/>
              </w:rPr>
            </w:pPr>
            <w:r w:rsidRPr="00F50E60">
              <w:rPr>
                <w:rFonts w:cs="Times New Roman"/>
                <w:szCs w:val="32"/>
              </w:rPr>
              <w:sym w:font="Symbol" w:char="F02D"/>
            </w:r>
            <w:r w:rsidRPr="00F50E60">
              <w:rPr>
                <w:rFonts w:cs="Times New Roman"/>
                <w:szCs w:val="32"/>
              </w:rPr>
              <w:t>20 ÷ +40</w:t>
            </w:r>
          </w:p>
        </w:tc>
      </w:tr>
      <w:tr w:rsidR="00D340F8" w:rsidRPr="00F50E60" w14:paraId="29EA7292" w14:textId="77777777" w:rsidTr="00181F23">
        <w:tc>
          <w:tcPr>
            <w:tcW w:w="8080" w:type="dxa"/>
            <w:tcBorders>
              <w:bottom w:val="single" w:sz="4" w:space="0" w:color="000000" w:themeColor="text1"/>
            </w:tcBorders>
          </w:tcPr>
          <w:p w14:paraId="6F926939" w14:textId="77777777" w:rsidR="00D340F8" w:rsidRPr="00F50E60" w:rsidRDefault="00D340F8" w:rsidP="00D340F8">
            <w:pPr>
              <w:rPr>
                <w:rFonts w:cs="Times New Roman"/>
                <w:b/>
                <w:szCs w:val="32"/>
              </w:rPr>
            </w:pPr>
            <w:r w:rsidRPr="00F50E60">
              <w:rPr>
                <w:rFonts w:cs="Times New Roman"/>
                <w:szCs w:val="32"/>
              </w:rPr>
              <w:t>Относительная влажность воздуха (при температуре +25</w:t>
            </w:r>
            <w:r w:rsidRPr="00F50E60">
              <w:rPr>
                <w:rFonts w:cs="Times New Roman"/>
                <w:szCs w:val="32"/>
                <w:lang w:val="en-US"/>
              </w:rPr>
              <w:t> </w:t>
            </w:r>
            <w:r w:rsidRPr="00F50E60">
              <w:rPr>
                <w:rFonts w:cs="Times New Roman"/>
                <w:szCs w:val="32"/>
              </w:rPr>
              <w:t>°С), %, не более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vAlign w:val="center"/>
          </w:tcPr>
          <w:p w14:paraId="5EDB9B87" w14:textId="77777777" w:rsidR="00D340F8" w:rsidRPr="00F50E60" w:rsidRDefault="00D340F8" w:rsidP="00D340F8">
            <w:pPr>
              <w:jc w:val="center"/>
              <w:rPr>
                <w:rFonts w:cs="Times New Roman"/>
                <w:b/>
                <w:szCs w:val="32"/>
              </w:rPr>
            </w:pPr>
            <w:r w:rsidRPr="00F50E60">
              <w:rPr>
                <w:rFonts w:cs="Times New Roman"/>
                <w:szCs w:val="32"/>
              </w:rPr>
              <w:t>80</w:t>
            </w:r>
          </w:p>
        </w:tc>
      </w:tr>
      <w:tr w:rsidR="00D340F8" w:rsidRPr="00F50E60" w14:paraId="377D26C2" w14:textId="77777777" w:rsidTr="00181F23">
        <w:tc>
          <w:tcPr>
            <w:tcW w:w="8080" w:type="dxa"/>
            <w:tcBorders>
              <w:bottom w:val="single" w:sz="4" w:space="0" w:color="auto"/>
            </w:tcBorders>
          </w:tcPr>
          <w:p w14:paraId="223A0D6D" w14:textId="77777777" w:rsidR="00D340F8" w:rsidRPr="00F50E60" w:rsidRDefault="00D340F8" w:rsidP="00D340F8">
            <w:pPr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Атмосферное давление, кПа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821E5E4" w14:textId="77777777" w:rsidR="00D340F8" w:rsidRPr="00F50E60" w:rsidRDefault="00D340F8" w:rsidP="00D340F8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86,6 ÷ 106,7</w:t>
            </w:r>
          </w:p>
        </w:tc>
      </w:tr>
    </w:tbl>
    <w:p w14:paraId="5744AC87" w14:textId="77777777" w:rsidR="00B84AFD" w:rsidRPr="00F50E60" w:rsidRDefault="00B84AFD" w:rsidP="00D340F8">
      <w:pPr>
        <w:pStyle w:val="a4"/>
      </w:pPr>
      <w:r w:rsidRPr="00F50E60">
        <w:t xml:space="preserve">*При несовпадении диапазона температур по условиям эксплуатации конкретного измерительного инструмента, </w:t>
      </w:r>
      <w:r w:rsidRPr="00F50E60">
        <w:rPr>
          <w:shd w:val="clear" w:color="auto" w:fill="FFFFFF"/>
        </w:rPr>
        <w:t>входящего в состав комплекта,</w:t>
      </w:r>
      <w:r w:rsidRPr="00F50E60">
        <w:t xml:space="preserve"> следует руководствоваться документацией на данный измерительный инструмент.</w:t>
      </w:r>
    </w:p>
    <w:p w14:paraId="009B9EE6" w14:textId="77777777" w:rsidR="00B84AFD" w:rsidRPr="00F50E60" w:rsidRDefault="00B84AFD" w:rsidP="004F5FC8">
      <w:pPr>
        <w:pStyle w:val="a"/>
      </w:pPr>
      <w:bookmarkStart w:id="4" w:name="_Toc225751050"/>
      <w:r w:rsidRPr="00F50E60">
        <w:t>Указания по эксплуатации</w:t>
      </w:r>
      <w:bookmarkEnd w:id="4"/>
    </w:p>
    <w:p w14:paraId="6D2B8796" w14:textId="2603328E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Перед началом работ, ознакомиться с эксплуатационной документацией на комплект ВИК и на каждый измерительный инструмент, входящий в состав комплекта.</w:t>
      </w:r>
    </w:p>
    <w:p w14:paraId="39FD81E0" w14:textId="63B73458" w:rsidR="00D1456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 xml:space="preserve">Перед </w:t>
      </w:r>
      <w:r w:rsidR="00D340F8" w:rsidRPr="00F50E60">
        <w:t>использованием, измерительный инструмент промыть авиационным бензином по ГОСТ 1012-2013 или моющим раствором с пассиваторами. Насухо протереть чистой хлопчатобумажной салфеткой.</w:t>
      </w:r>
    </w:p>
    <w:p w14:paraId="64D7F90F" w14:textId="77777777" w:rsidR="007F1E64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Внешние поверхности линз оптических приборов очистить от загрязнений ветошью, смоченной мыльным раствором. Насухо протереть чистой хлопчатобумажной салфеткой.</w:t>
      </w:r>
    </w:p>
    <w:p w14:paraId="4D18834B" w14:textId="1DBFD377" w:rsidR="00B84AFD" w:rsidRPr="00F50E60" w:rsidRDefault="00B84AFD" w:rsidP="007F1E64">
      <w:pPr>
        <w:pStyle w:val="a4"/>
        <w:tabs>
          <w:tab w:val="left" w:pos="993"/>
        </w:tabs>
        <w:ind w:firstLine="0"/>
      </w:pPr>
      <w:r w:rsidRPr="00F50E60">
        <w:t>ВНИМАНИЕ</w:t>
      </w:r>
      <w:r w:rsidR="00D340F8" w:rsidRPr="00F50E60">
        <w:t>:</w:t>
      </w:r>
      <w:r w:rsidRPr="00F50E60">
        <w:t xml:space="preserve"> </w:t>
      </w:r>
      <w:r w:rsidR="007F1E64" w:rsidRPr="00F50E60">
        <w:t>н</w:t>
      </w:r>
      <w:r w:rsidRPr="00F50E60">
        <w:t>е применять органические растворители!</w:t>
      </w:r>
    </w:p>
    <w:p w14:paraId="4071A0E6" w14:textId="2E09D822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Во время эксплуатации, не допускать ударов и падения измерительного инструмента во избежание повреждений, царапин и вмятин на измерительных поверхностях.</w:t>
      </w:r>
    </w:p>
    <w:p w14:paraId="62366A6C" w14:textId="4AB55E47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Не допускать трения измерительных плоскостей инструмента о контролируемые детали.</w:t>
      </w:r>
    </w:p>
    <w:p w14:paraId="5C9DAD64" w14:textId="2AEEA009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Не допускать попадания на измерительный инструмент масла, абразивной пыли, эмульсии, стружки и других загрязняющих веществ.</w:t>
      </w:r>
    </w:p>
    <w:p w14:paraId="2811AE58" w14:textId="1F7E55BC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Перед началом измерений, проверить нулевые показания измерительных инструментов.</w:t>
      </w:r>
    </w:p>
    <w:p w14:paraId="495A37B7" w14:textId="54C4B5FC" w:rsidR="00E06593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По окончании работ, удалить загрязнения мягкой тканевой салфеткой, смоченной авиационным бензином по ГОСТ 1012-</w:t>
      </w:r>
      <w:r w:rsidR="00D340F8" w:rsidRPr="00F50E60">
        <w:t>2013</w:t>
      </w:r>
      <w:r w:rsidRPr="00F50E60">
        <w:t xml:space="preserve"> или моющим раствором с пассиваторами, насухо протереть измерительный инструмент чистой сухой салфеткой и уложить в сумку для хранения.</w:t>
      </w:r>
    </w:p>
    <w:p w14:paraId="19867039" w14:textId="77777777" w:rsidR="00E06593" w:rsidRDefault="00E06593">
      <w:pPr>
        <w:spacing w:after="200" w:line="276" w:lineRule="auto"/>
        <w:jc w:val="left"/>
        <w:rPr>
          <w:szCs w:val="32"/>
        </w:rPr>
      </w:pPr>
      <w:r>
        <w:br w:type="page"/>
      </w:r>
    </w:p>
    <w:p w14:paraId="251847D7" w14:textId="77777777" w:rsidR="00B84AFD" w:rsidRPr="00F50E60" w:rsidRDefault="00B84AFD" w:rsidP="004F5FC8">
      <w:pPr>
        <w:pStyle w:val="a"/>
      </w:pPr>
      <w:bookmarkStart w:id="5" w:name="_Toc225751051"/>
      <w:r w:rsidRPr="00F50E60">
        <w:lastRenderedPageBreak/>
        <w:t>Меры безопасности</w:t>
      </w:r>
      <w:bookmarkEnd w:id="5"/>
    </w:p>
    <w:p w14:paraId="2F88CD36" w14:textId="0FD5F905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Во избежание травматизма не проводить измерения при движении режущего инструмента и при вращении измеряемой детали.</w:t>
      </w:r>
    </w:p>
    <w:p w14:paraId="2E355CBF" w14:textId="1EBEE99B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При проведении процедуры очистки поверхностей измерительного инструмента соблюдать технику безопасности - использовать средства индивидуальной защиты от агрессивных химических веществ.</w:t>
      </w:r>
    </w:p>
    <w:p w14:paraId="5033D3D7" w14:textId="77777777" w:rsidR="00B84AFD" w:rsidRPr="00F50E60" w:rsidRDefault="00B84AFD" w:rsidP="004F5FC8">
      <w:pPr>
        <w:pStyle w:val="a"/>
      </w:pPr>
      <w:bookmarkStart w:id="6" w:name="_Toc225751052"/>
      <w:r w:rsidRPr="00F50E60">
        <w:t>Метрологическ</w:t>
      </w:r>
      <w:r w:rsidR="001E234A" w:rsidRPr="00F50E60">
        <w:t>ое обеспечение измерений</w:t>
      </w:r>
      <w:bookmarkEnd w:id="6"/>
    </w:p>
    <w:p w14:paraId="6F52D1BE" w14:textId="1ACA9DE4" w:rsidR="001E234A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rPr>
          <w:shd w:val="clear" w:color="auto" w:fill="FFFFFF"/>
        </w:rPr>
        <w:t>Методы и</w:t>
      </w:r>
      <w:r w:rsidR="001E234A" w:rsidRPr="00F50E60">
        <w:rPr>
          <w:shd w:val="clear" w:color="auto" w:fill="FFFFFF"/>
        </w:rPr>
        <w:t xml:space="preserve"> периодичность </w:t>
      </w:r>
      <w:r w:rsidR="001E234A" w:rsidRPr="00F50E60">
        <w:t>метрологического обеспечения каждого измерительного инструмента, входящего в состав комплекта, устанавливаются нормативно-технической и эксплуатационной документацией на конкретное изделие, а также потребителем, в зависимости от условий и интенсивности эксплуатации, но не реже одного раза в 12 месяцев.</w:t>
      </w:r>
    </w:p>
    <w:p w14:paraId="574562C7" w14:textId="6A17FC95" w:rsidR="001E234A" w:rsidRPr="00F50E60" w:rsidRDefault="001E234A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Метрологическ</w:t>
      </w:r>
      <w:r w:rsidR="00550439" w:rsidRPr="00F50E60">
        <w:t>ое</w:t>
      </w:r>
      <w:r w:rsidRPr="00F50E60">
        <w:t xml:space="preserve"> обеспечение проводится государственными региональными центрами метрологии или аккредитованными в соответствии с законодательством РФ юридическими лицами и индивидуальными предпринимателями.</w:t>
      </w:r>
    </w:p>
    <w:p w14:paraId="1BEB56C5" w14:textId="77777777" w:rsidR="00B84AFD" w:rsidRPr="006135D9" w:rsidRDefault="00B84AFD" w:rsidP="004F5FC8">
      <w:pPr>
        <w:pStyle w:val="a"/>
      </w:pPr>
      <w:bookmarkStart w:id="7" w:name="_Toc225751053"/>
      <w:r w:rsidRPr="006135D9">
        <w:t>Транспортирование и хранение</w:t>
      </w:r>
      <w:bookmarkEnd w:id="7"/>
    </w:p>
    <w:p w14:paraId="2E6C7B51" w14:textId="398CA2E6" w:rsidR="00B84AFD" w:rsidRPr="006135D9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6135D9">
        <w:t>Транспортирование комплекта производится в соответствии с ГОСТ 13762-86, в индивидуальной упаковке, защищающей от ударов.</w:t>
      </w:r>
    </w:p>
    <w:p w14:paraId="12C38B4D" w14:textId="63521716" w:rsidR="00B84AFD" w:rsidRPr="006135D9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6135D9">
        <w:t xml:space="preserve">Транспортирование должно осуществляться в крытых транспортных средствах или в контейнерах, всеми видами транспорта, в соответствии с правилами перевозки грузов, действующими на каждом виде транспорта, с нанесением транспортировочной маркировки и манипуляционных знаков в соответствии с </w:t>
      </w:r>
      <w:r w:rsidR="00702E93" w:rsidRPr="006135D9">
        <w:br/>
      </w:r>
      <w:r w:rsidRPr="006135D9">
        <w:t>ГОСТ 14192-96.</w:t>
      </w:r>
    </w:p>
    <w:p w14:paraId="72C3B747" w14:textId="5F4C9669" w:rsidR="00B84AFD" w:rsidRPr="006135D9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6135D9">
        <w:t>Транспортная тара с упакованным изделием должна быть установлена так, чтобы исключалась возможность ее перемещения во время транспортирования.</w:t>
      </w:r>
    </w:p>
    <w:p w14:paraId="595B025F" w14:textId="183317CF" w:rsidR="00B84AFD" w:rsidRPr="006135D9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6135D9">
        <w:t>В части воздействия климатических факторов внешней среды транспортирование комплекта должно осуществляться по условиям хранения 1 ГОСТ 15150-69.</w:t>
      </w:r>
    </w:p>
    <w:p w14:paraId="1376DFCA" w14:textId="7B25159F" w:rsidR="00B84AFD" w:rsidRPr="006135D9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6135D9">
        <w:t>Хранение комплекта должно производиться в индивидуальной упаковке, по условиям хранения 1 (Л) по ГОСТ 15150-69 в части воздействия климатических факторов внешней среды.</w:t>
      </w:r>
    </w:p>
    <w:p w14:paraId="7B349912" w14:textId="0C1DAA8D" w:rsidR="00E06593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6135D9">
        <w:t>Хранение производится в сухих, отапливаемых и вентилируемых помещениях, при температуре окружающего воздуха от +5</w:t>
      </w:r>
      <w:r w:rsidR="003D0C0B" w:rsidRPr="006135D9">
        <w:t> </w:t>
      </w:r>
      <w:r w:rsidR="00702E93" w:rsidRPr="006135D9">
        <w:rPr>
          <w:rFonts w:cs="Times New Roman"/>
        </w:rPr>
        <w:t>°</w:t>
      </w:r>
      <w:r w:rsidRPr="006135D9">
        <w:t>С до +30</w:t>
      </w:r>
      <w:r w:rsidR="003D0C0B" w:rsidRPr="006135D9">
        <w:t> </w:t>
      </w:r>
      <w:r w:rsidR="00702E93" w:rsidRPr="006135D9">
        <w:rPr>
          <w:rFonts w:cs="Times New Roman"/>
        </w:rPr>
        <w:t>°</w:t>
      </w:r>
      <w:r w:rsidRPr="006135D9">
        <w:t xml:space="preserve">С и относительной влажности не более 80% при </w:t>
      </w:r>
      <w:r w:rsidRPr="006135D9">
        <w:lastRenderedPageBreak/>
        <w:t xml:space="preserve">температуре </w:t>
      </w:r>
      <w:r w:rsidRPr="006135D9">
        <w:rPr>
          <w:b/>
          <w:bCs/>
        </w:rPr>
        <w:t>+</w:t>
      </w:r>
      <w:r w:rsidRPr="006135D9">
        <w:t>20</w:t>
      </w:r>
      <w:r w:rsidR="003D0C0B" w:rsidRPr="006135D9">
        <w:t> </w:t>
      </w:r>
      <w:r w:rsidR="00702E93" w:rsidRPr="006135D9">
        <w:rPr>
          <w:rFonts w:cs="Times New Roman"/>
        </w:rPr>
        <w:t>°</w:t>
      </w:r>
      <w:r w:rsidRPr="006135D9">
        <w:t>С, при отсутствии в воздухе паров кислот, щелочей и других химически активных веществ.</w:t>
      </w:r>
    </w:p>
    <w:p w14:paraId="47BFCB04" w14:textId="77777777" w:rsidR="00B84AFD" w:rsidRPr="00F50E60" w:rsidRDefault="00B84AFD" w:rsidP="004F5FC8">
      <w:pPr>
        <w:pStyle w:val="a"/>
      </w:pPr>
      <w:bookmarkStart w:id="8" w:name="_Toc225751054"/>
      <w:r w:rsidRPr="00F50E60">
        <w:t>Консервация</w:t>
      </w:r>
      <w:bookmarkEnd w:id="8"/>
    </w:p>
    <w:p w14:paraId="23DC2721" w14:textId="1B7C9948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  <w:rPr>
          <w:rFonts w:eastAsia="Times New Roman"/>
        </w:rPr>
      </w:pPr>
      <w:r w:rsidRPr="00F50E60">
        <w:rPr>
          <w:rFonts w:eastAsia="Times New Roman"/>
        </w:rPr>
        <w:t>Временной противокоррозионной защите подлежит измерительный инструмент с металлическими поверхностями.</w:t>
      </w:r>
    </w:p>
    <w:p w14:paraId="4FD5EC30" w14:textId="16111781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Перед проведением консервации проверить измерительный инструмент на отсутствие коррозионных поражений металла и металлических покрытий и тщательно очистить все поверхности, нуждающиеся в защите.</w:t>
      </w:r>
    </w:p>
    <w:p w14:paraId="5CD2C70D" w14:textId="28BF7A1E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 xml:space="preserve">Консервация производится в соответствии с требованиями </w:t>
      </w:r>
      <w:r w:rsidR="00702E93" w:rsidRPr="00F50E60">
        <w:br/>
      </w:r>
      <w:r w:rsidRPr="00F50E60">
        <w:t>ГОСТ 9.014-78 в закрытом вентилируемом помещении при температуре окружающего воздуха от +15</w:t>
      </w:r>
      <w:r w:rsidR="003D0C0B" w:rsidRPr="00F50E60">
        <w:t> </w:t>
      </w:r>
      <w:r w:rsidR="00702E93" w:rsidRPr="00F50E60">
        <w:rPr>
          <w:rFonts w:cs="Times New Roman"/>
        </w:rPr>
        <w:t>°</w:t>
      </w:r>
      <w:r w:rsidRPr="00F50E60">
        <w:t>С до +30</w:t>
      </w:r>
      <w:r w:rsidR="003D0C0B" w:rsidRPr="00F50E60">
        <w:t> </w:t>
      </w:r>
      <w:r w:rsidR="00702E93" w:rsidRPr="00F50E60">
        <w:rPr>
          <w:rFonts w:cs="Times New Roman"/>
        </w:rPr>
        <w:t>°</w:t>
      </w:r>
      <w:r w:rsidRPr="00F50E60">
        <w:t>С и относительной влажности до 60</w:t>
      </w:r>
      <w:r w:rsidR="003D0C0B" w:rsidRPr="00F50E60">
        <w:t> </w:t>
      </w:r>
      <w:r w:rsidRPr="00F50E60">
        <w:t>% при отсутствии в окружающей среде агрессивных примесей.</w:t>
      </w:r>
    </w:p>
    <w:p w14:paraId="1D2B20DB" w14:textId="54BCAAF6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 xml:space="preserve">Вариант защиты - ВЗ-1. Консервант - масло консервационное </w:t>
      </w:r>
      <w:r w:rsidR="00D1456D" w:rsidRPr="00F50E60">
        <w:br/>
      </w:r>
      <w:r w:rsidRPr="00F50E60">
        <w:t>К-17 по ГОСТ 10877-76. Каждый измерительный инструмент комплекта завернуть в бумагу с водоотталкивающей пропиткой.</w:t>
      </w:r>
    </w:p>
    <w:p w14:paraId="1A9830F3" w14:textId="64F785F1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Срок защиты без переконсервации - 2 года.</w:t>
      </w:r>
    </w:p>
    <w:p w14:paraId="5B9AA761" w14:textId="06DA61F2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F50E60">
        <w:t>Данные по консервации заносятся в таблицу 9.1</w:t>
      </w:r>
      <w:r w:rsidR="007F1E64" w:rsidRPr="00F50E60">
        <w:t>.</w:t>
      </w:r>
    </w:p>
    <w:p w14:paraId="57140A8E" w14:textId="77777777" w:rsidR="00B84AFD" w:rsidRPr="00F50E60" w:rsidRDefault="00B84AFD" w:rsidP="00D340F8">
      <w:pPr>
        <w:pStyle w:val="a4"/>
      </w:pPr>
      <w:r w:rsidRPr="00F50E60">
        <w:t>Таблица 9.1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119"/>
        <w:gridCol w:w="2346"/>
        <w:gridCol w:w="2280"/>
        <w:gridCol w:w="3178"/>
      </w:tblGrid>
      <w:tr w:rsidR="00B84AFD" w:rsidRPr="00F50E60" w14:paraId="101564EC" w14:textId="77777777" w:rsidTr="00181F23">
        <w:tc>
          <w:tcPr>
            <w:tcW w:w="2119" w:type="dxa"/>
            <w:tcBorders>
              <w:bottom w:val="single" w:sz="4" w:space="0" w:color="000000" w:themeColor="text1"/>
            </w:tcBorders>
            <w:vAlign w:val="center"/>
          </w:tcPr>
          <w:p w14:paraId="36E5CD04" w14:textId="77777777" w:rsidR="00B84AFD" w:rsidRPr="00F50E60" w:rsidRDefault="00B84AFD" w:rsidP="004F5FC8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Дата</w:t>
            </w:r>
          </w:p>
        </w:tc>
        <w:tc>
          <w:tcPr>
            <w:tcW w:w="2346" w:type="dxa"/>
            <w:tcBorders>
              <w:bottom w:val="single" w:sz="4" w:space="0" w:color="000000" w:themeColor="text1"/>
            </w:tcBorders>
            <w:vAlign w:val="center"/>
          </w:tcPr>
          <w:p w14:paraId="28F6EDB8" w14:textId="77777777" w:rsidR="00B84AFD" w:rsidRPr="00F50E60" w:rsidRDefault="00B84AFD" w:rsidP="004F5FC8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Наименование работы</w:t>
            </w:r>
          </w:p>
        </w:tc>
        <w:tc>
          <w:tcPr>
            <w:tcW w:w="2280" w:type="dxa"/>
            <w:tcBorders>
              <w:bottom w:val="single" w:sz="4" w:space="0" w:color="000000" w:themeColor="text1"/>
            </w:tcBorders>
            <w:vAlign w:val="center"/>
          </w:tcPr>
          <w:p w14:paraId="240A6876" w14:textId="77777777" w:rsidR="00B84AFD" w:rsidRPr="00F50E60" w:rsidRDefault="00B84AFD" w:rsidP="004F5FC8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Срок действия, годы</w:t>
            </w:r>
          </w:p>
        </w:tc>
        <w:tc>
          <w:tcPr>
            <w:tcW w:w="3178" w:type="dxa"/>
            <w:tcBorders>
              <w:bottom w:val="single" w:sz="4" w:space="0" w:color="000000" w:themeColor="text1"/>
            </w:tcBorders>
            <w:vAlign w:val="center"/>
          </w:tcPr>
          <w:p w14:paraId="3E564EAF" w14:textId="77777777" w:rsidR="00B84AFD" w:rsidRPr="00F50E60" w:rsidRDefault="00B84AFD" w:rsidP="004F5FC8">
            <w:pPr>
              <w:jc w:val="center"/>
              <w:rPr>
                <w:rFonts w:cs="Times New Roman"/>
                <w:szCs w:val="32"/>
              </w:rPr>
            </w:pPr>
            <w:r w:rsidRPr="00F50E60">
              <w:rPr>
                <w:rFonts w:cs="Times New Roman"/>
                <w:szCs w:val="32"/>
              </w:rPr>
              <w:t>Должность, фамилия, подпись</w:t>
            </w:r>
          </w:p>
        </w:tc>
      </w:tr>
      <w:tr w:rsidR="00B84AFD" w:rsidRPr="00F50E60" w14:paraId="12ACB5D4" w14:textId="77777777" w:rsidTr="00181F23">
        <w:tc>
          <w:tcPr>
            <w:tcW w:w="2119" w:type="dxa"/>
          </w:tcPr>
          <w:p w14:paraId="1FCD60F1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46" w:type="dxa"/>
          </w:tcPr>
          <w:p w14:paraId="250CC1AA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280" w:type="dxa"/>
          </w:tcPr>
          <w:p w14:paraId="756E4E80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78" w:type="dxa"/>
          </w:tcPr>
          <w:p w14:paraId="23C68A19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B84AFD" w:rsidRPr="00F50E60" w14:paraId="3DC88BDA" w14:textId="77777777" w:rsidTr="00181F23">
        <w:tc>
          <w:tcPr>
            <w:tcW w:w="2119" w:type="dxa"/>
          </w:tcPr>
          <w:p w14:paraId="06C84A34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46" w:type="dxa"/>
          </w:tcPr>
          <w:p w14:paraId="4CD36B9B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280" w:type="dxa"/>
          </w:tcPr>
          <w:p w14:paraId="65D3F46B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78" w:type="dxa"/>
          </w:tcPr>
          <w:p w14:paraId="0F54A848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B84AFD" w:rsidRPr="00F50E60" w14:paraId="416660B7" w14:textId="77777777" w:rsidTr="00181F23">
        <w:tc>
          <w:tcPr>
            <w:tcW w:w="2119" w:type="dxa"/>
          </w:tcPr>
          <w:p w14:paraId="51A9FECA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46" w:type="dxa"/>
          </w:tcPr>
          <w:p w14:paraId="01A06800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280" w:type="dxa"/>
          </w:tcPr>
          <w:p w14:paraId="01C26899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78" w:type="dxa"/>
          </w:tcPr>
          <w:p w14:paraId="1A336996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D32766" w:rsidRPr="00F50E60" w14:paraId="1EA5C74B" w14:textId="77777777" w:rsidTr="00181F23">
        <w:tc>
          <w:tcPr>
            <w:tcW w:w="2119" w:type="dxa"/>
          </w:tcPr>
          <w:p w14:paraId="0F992709" w14:textId="77777777" w:rsidR="00D32766" w:rsidRPr="00F50E60" w:rsidRDefault="00D32766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46" w:type="dxa"/>
          </w:tcPr>
          <w:p w14:paraId="017B3846" w14:textId="77777777" w:rsidR="00D32766" w:rsidRPr="00F50E60" w:rsidRDefault="00D32766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280" w:type="dxa"/>
          </w:tcPr>
          <w:p w14:paraId="6F2A8B27" w14:textId="77777777" w:rsidR="00D32766" w:rsidRPr="00F50E60" w:rsidRDefault="00D32766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78" w:type="dxa"/>
          </w:tcPr>
          <w:p w14:paraId="4E293A13" w14:textId="77777777" w:rsidR="00D32766" w:rsidRPr="00F50E60" w:rsidRDefault="00D32766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B84AFD" w:rsidRPr="00F50E60" w14:paraId="0E0D438B" w14:textId="77777777" w:rsidTr="00181F23">
        <w:tc>
          <w:tcPr>
            <w:tcW w:w="2119" w:type="dxa"/>
          </w:tcPr>
          <w:p w14:paraId="58DB3A4C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46" w:type="dxa"/>
          </w:tcPr>
          <w:p w14:paraId="6D585C55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280" w:type="dxa"/>
          </w:tcPr>
          <w:p w14:paraId="71DB2A34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78" w:type="dxa"/>
          </w:tcPr>
          <w:p w14:paraId="7FEEFA82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B84AFD" w:rsidRPr="00F50E60" w14:paraId="6533C38F" w14:textId="77777777" w:rsidTr="00181F23">
        <w:tc>
          <w:tcPr>
            <w:tcW w:w="2119" w:type="dxa"/>
          </w:tcPr>
          <w:p w14:paraId="2DE4D7C8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46" w:type="dxa"/>
          </w:tcPr>
          <w:p w14:paraId="3F36D48B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280" w:type="dxa"/>
          </w:tcPr>
          <w:p w14:paraId="3584BDE0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78" w:type="dxa"/>
          </w:tcPr>
          <w:p w14:paraId="40750B00" w14:textId="77777777" w:rsidR="00B84AFD" w:rsidRPr="00F50E60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</w:tbl>
    <w:p w14:paraId="0DE22682" w14:textId="77777777" w:rsidR="00B84AFD" w:rsidRPr="00F50E60" w:rsidRDefault="00B84AFD" w:rsidP="004F5FC8">
      <w:pPr>
        <w:pStyle w:val="a"/>
      </w:pPr>
      <w:bookmarkStart w:id="9" w:name="_Toc225751055"/>
      <w:r w:rsidRPr="00F50E60">
        <w:t>Сведения об утилизации</w:t>
      </w:r>
      <w:bookmarkEnd w:id="9"/>
    </w:p>
    <w:p w14:paraId="37EC0FBC" w14:textId="7DA40B67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1134"/>
        </w:tabs>
        <w:ind w:left="0" w:firstLine="397"/>
        <w:rPr>
          <w:shd w:val="clear" w:color="auto" w:fill="FFFFFF"/>
        </w:rPr>
      </w:pPr>
      <w:r w:rsidRPr="00F50E60">
        <w:rPr>
          <w:shd w:val="clear" w:color="auto" w:fill="FFFFFF"/>
        </w:rPr>
        <w:t>В составе материалов изделий, входящих в состав комплекта, не содержатся драгоценные материалы и цветные металлы</w:t>
      </w:r>
      <w:r w:rsidR="00110555" w:rsidRPr="00F50E60">
        <w:rPr>
          <w:shd w:val="clear" w:color="auto" w:fill="FFFFFF"/>
        </w:rPr>
        <w:t>.</w:t>
      </w:r>
    </w:p>
    <w:p w14:paraId="76247636" w14:textId="1956724B" w:rsidR="00B84AFD" w:rsidRPr="00F50E60" w:rsidRDefault="00B84AFD" w:rsidP="007F1E64">
      <w:pPr>
        <w:pStyle w:val="a4"/>
        <w:numPr>
          <w:ilvl w:val="1"/>
          <w:numId w:val="1"/>
        </w:numPr>
        <w:tabs>
          <w:tab w:val="left" w:pos="1134"/>
        </w:tabs>
        <w:ind w:left="0" w:firstLine="397"/>
        <w:rPr>
          <w:shd w:val="clear" w:color="auto" w:fill="FFFFFF"/>
        </w:rPr>
      </w:pPr>
      <w:r w:rsidRPr="00F50E60">
        <w:rPr>
          <w:shd w:val="clear" w:color="auto" w:fill="FFFFFF"/>
        </w:rPr>
        <w:t>В составе материалов изделий, входящих в состав комплекта, не содержатся вещества, которые могут оказать вредное воздействие на окружающую среду в процессе и после завершения эксплуатации.</w:t>
      </w:r>
    </w:p>
    <w:p w14:paraId="6FD7EA6E" w14:textId="5EEAA65C" w:rsidR="006928F1" w:rsidRDefault="00B84AFD" w:rsidP="007F1E64">
      <w:pPr>
        <w:pStyle w:val="a4"/>
        <w:numPr>
          <w:ilvl w:val="1"/>
          <w:numId w:val="1"/>
        </w:numPr>
        <w:tabs>
          <w:tab w:val="left" w:pos="1134"/>
        </w:tabs>
        <w:ind w:left="0" w:firstLine="397"/>
        <w:rPr>
          <w:shd w:val="clear" w:color="auto" w:fill="FFFFFF"/>
        </w:rPr>
      </w:pPr>
      <w:r w:rsidRPr="00F50E60">
        <w:rPr>
          <w:shd w:val="clear" w:color="auto" w:fill="FFFFFF"/>
        </w:rPr>
        <w:t>Утилизация изделий, входящих в состав комплекта, должна производиться в соответствии с ГОСТ Р 55838-2013, а также в порядке, установленном законами РФ:</w:t>
      </w:r>
    </w:p>
    <w:p w14:paraId="49495EB1" w14:textId="6C2ACD3E" w:rsidR="00B84AFD" w:rsidRPr="00F50E60" w:rsidRDefault="00B84AFD" w:rsidP="00880FF6">
      <w:pPr>
        <w:ind w:firstLine="425"/>
        <w:rPr>
          <w:shd w:val="clear" w:color="auto" w:fill="FFFFFF"/>
        </w:rPr>
      </w:pPr>
      <w:r w:rsidRPr="00F50E60">
        <w:rPr>
          <w:shd w:val="clear" w:color="auto" w:fill="FFFFFF"/>
        </w:rPr>
        <w:t>-</w:t>
      </w:r>
      <w:r w:rsidR="001B7894" w:rsidRPr="00F50E60">
        <w:rPr>
          <w:shd w:val="clear" w:color="auto" w:fill="FFFFFF"/>
        </w:rPr>
        <w:t> </w:t>
      </w:r>
      <w:r w:rsidRPr="00F50E60">
        <w:rPr>
          <w:shd w:val="clear" w:color="auto" w:fill="FFFFFF"/>
        </w:rPr>
        <w:t>№</w:t>
      </w:r>
      <w:r w:rsidR="00110555" w:rsidRPr="00F50E60">
        <w:rPr>
          <w:shd w:val="clear" w:color="auto" w:fill="FFFFFF"/>
        </w:rPr>
        <w:t> </w:t>
      </w:r>
      <w:r w:rsidRPr="00F50E60">
        <w:rPr>
          <w:shd w:val="clear" w:color="auto" w:fill="FFFFFF"/>
        </w:rPr>
        <w:t xml:space="preserve">89-ФЗ от 24.06.1998 г. </w:t>
      </w:r>
      <w:r w:rsidR="00500D4C" w:rsidRPr="00F50E60">
        <w:rPr>
          <w:shd w:val="clear" w:color="auto" w:fill="FFFFFF"/>
        </w:rPr>
        <w:t>«</w:t>
      </w:r>
      <w:r w:rsidRPr="00F50E60">
        <w:rPr>
          <w:shd w:val="clear" w:color="auto" w:fill="FFFFFF"/>
        </w:rPr>
        <w:t>Об отх</w:t>
      </w:r>
      <w:r w:rsidR="00500D4C" w:rsidRPr="00F50E60">
        <w:rPr>
          <w:shd w:val="clear" w:color="auto" w:fill="FFFFFF"/>
        </w:rPr>
        <w:t>одах производства и потребления»</w:t>
      </w:r>
      <w:r w:rsidRPr="00F50E60">
        <w:rPr>
          <w:shd w:val="clear" w:color="auto" w:fill="FFFFFF"/>
        </w:rPr>
        <w:t>;</w:t>
      </w:r>
    </w:p>
    <w:p w14:paraId="1EC29953" w14:textId="77777777" w:rsidR="00B84AFD" w:rsidRPr="00F50E60" w:rsidRDefault="00B84AFD" w:rsidP="00B84AFD">
      <w:pPr>
        <w:ind w:firstLine="426"/>
        <w:rPr>
          <w:shd w:val="clear" w:color="auto" w:fill="FFFFFF"/>
        </w:rPr>
      </w:pPr>
      <w:r w:rsidRPr="00F50E60">
        <w:rPr>
          <w:shd w:val="clear" w:color="auto" w:fill="FFFFFF"/>
        </w:rPr>
        <w:lastRenderedPageBreak/>
        <w:t>- №</w:t>
      </w:r>
      <w:r w:rsidR="00110555" w:rsidRPr="00F50E60">
        <w:rPr>
          <w:shd w:val="clear" w:color="auto" w:fill="FFFFFF"/>
        </w:rPr>
        <w:t> </w:t>
      </w:r>
      <w:r w:rsidRPr="00F50E60">
        <w:rPr>
          <w:shd w:val="clear" w:color="auto" w:fill="FFFFFF"/>
        </w:rPr>
        <w:t xml:space="preserve">7-ФЗ от 10.01.2002 </w:t>
      </w:r>
      <w:r w:rsidR="00500D4C" w:rsidRPr="00F50E60">
        <w:rPr>
          <w:shd w:val="clear" w:color="auto" w:fill="FFFFFF"/>
        </w:rPr>
        <w:t>г. «</w:t>
      </w:r>
      <w:r w:rsidRPr="00F50E60">
        <w:rPr>
          <w:shd w:val="clear" w:color="auto" w:fill="FFFFFF"/>
        </w:rPr>
        <w:t>Об охране окружающей среды</w:t>
      </w:r>
      <w:r w:rsidR="00500D4C" w:rsidRPr="00F50E60">
        <w:rPr>
          <w:shd w:val="clear" w:color="auto" w:fill="FFFFFF"/>
        </w:rPr>
        <w:t>»</w:t>
      </w:r>
      <w:r w:rsidRPr="00F50E60">
        <w:rPr>
          <w:shd w:val="clear" w:color="auto" w:fill="FFFFFF"/>
        </w:rPr>
        <w:t>;</w:t>
      </w:r>
    </w:p>
    <w:p w14:paraId="2A80C3A5" w14:textId="77777777" w:rsidR="00B84AFD" w:rsidRPr="00F50E60" w:rsidRDefault="00B84AFD" w:rsidP="00B84AFD">
      <w:pPr>
        <w:ind w:firstLine="426"/>
        <w:rPr>
          <w:shd w:val="clear" w:color="auto" w:fill="FFFFFF"/>
        </w:rPr>
      </w:pPr>
      <w:r w:rsidRPr="00F50E60">
        <w:rPr>
          <w:shd w:val="clear" w:color="auto" w:fill="FFFFFF"/>
        </w:rPr>
        <w:t>- №</w:t>
      </w:r>
      <w:r w:rsidR="00110555" w:rsidRPr="00F50E60">
        <w:rPr>
          <w:shd w:val="clear" w:color="auto" w:fill="FFFFFF"/>
        </w:rPr>
        <w:t> </w:t>
      </w:r>
      <w:r w:rsidR="00500D4C" w:rsidRPr="00F50E60">
        <w:rPr>
          <w:shd w:val="clear" w:color="auto" w:fill="FFFFFF"/>
        </w:rPr>
        <w:t>96-ФЗ «</w:t>
      </w:r>
      <w:r w:rsidRPr="00F50E60">
        <w:rPr>
          <w:shd w:val="clear" w:color="auto" w:fill="FFFFFF"/>
        </w:rPr>
        <w:t>Об охране атмосферного воздуха</w:t>
      </w:r>
      <w:r w:rsidR="00500D4C" w:rsidRPr="00F50E60">
        <w:rPr>
          <w:shd w:val="clear" w:color="auto" w:fill="FFFFFF"/>
        </w:rPr>
        <w:t>»</w:t>
      </w:r>
      <w:r w:rsidRPr="00F50E60">
        <w:rPr>
          <w:shd w:val="clear" w:color="auto" w:fill="FFFFFF"/>
        </w:rPr>
        <w:t>,</w:t>
      </w:r>
    </w:p>
    <w:p w14:paraId="28DE5727" w14:textId="77777777" w:rsidR="00D32766" w:rsidRPr="001A0DE8" w:rsidRDefault="00B84AFD" w:rsidP="00D340F8">
      <w:pPr>
        <w:pStyle w:val="a4"/>
        <w:rPr>
          <w:shd w:val="clear" w:color="auto" w:fill="FFFFFF"/>
        </w:rPr>
      </w:pPr>
      <w:r w:rsidRPr="001A0DE8">
        <w:rPr>
          <w:shd w:val="clear" w:color="auto" w:fill="FFFFFF"/>
        </w:rPr>
        <w:t>а также другими федеральными и региональными нормами, актами, правилами, распоряжениями и пр., принятыми во исполнение указанных законов.</w:t>
      </w:r>
    </w:p>
    <w:p w14:paraId="74C22E35" w14:textId="77777777" w:rsidR="00B84AFD" w:rsidRPr="001A0DE8" w:rsidRDefault="00B84AFD" w:rsidP="004F5FC8">
      <w:pPr>
        <w:pStyle w:val="a"/>
      </w:pPr>
      <w:bookmarkStart w:id="10" w:name="_Toc225751056"/>
      <w:r w:rsidRPr="001A0DE8">
        <w:t>Гарантийные обязательства</w:t>
      </w:r>
      <w:bookmarkEnd w:id="10"/>
    </w:p>
    <w:p w14:paraId="5873AC8D" w14:textId="20B8128A" w:rsidR="00B84AFD" w:rsidRPr="001A0DE8" w:rsidRDefault="00B84AFD" w:rsidP="00D340F8">
      <w:pPr>
        <w:pStyle w:val="a4"/>
      </w:pPr>
      <w:r w:rsidRPr="001A0DE8">
        <w:t xml:space="preserve">Предприятие-изготовитель гарантирует соответствие технических характеристик комплекта </w:t>
      </w:r>
      <w:r w:rsidR="00D32766" w:rsidRPr="001A0DE8">
        <w:t>«</w:t>
      </w:r>
      <w:r w:rsidR="00110555" w:rsidRPr="001A0DE8">
        <w:t xml:space="preserve">ВИК Элитест </w:t>
      </w:r>
      <w:r w:rsidR="001A0DE8" w:rsidRPr="001A0DE8">
        <w:t>Поверенный</w:t>
      </w:r>
      <w:r w:rsidR="00D32766" w:rsidRPr="001A0DE8">
        <w:t xml:space="preserve">» </w:t>
      </w:r>
      <w:r w:rsidRPr="001A0DE8">
        <w:t xml:space="preserve">требованиям </w:t>
      </w:r>
      <w:r w:rsidR="004F5FC8" w:rsidRPr="001A0DE8">
        <w:br/>
      </w:r>
      <w:r w:rsidRPr="001A0DE8">
        <w:t>ТУ 3930-017-96651179-2015, при соблюдении потребителем условий и правил эксплуатации, транспортирования и хранения.</w:t>
      </w:r>
    </w:p>
    <w:p w14:paraId="68AF7C74" w14:textId="77777777" w:rsidR="00B84AFD" w:rsidRPr="001A0DE8" w:rsidRDefault="00B84AFD" w:rsidP="00D340F8">
      <w:pPr>
        <w:pStyle w:val="a4"/>
      </w:pPr>
      <w:r w:rsidRPr="001A0DE8">
        <w:t xml:space="preserve">Гарантийный срок эксплуатации 12 месяцев с момента отгрузки </w:t>
      </w:r>
      <w:r w:rsidR="00711785" w:rsidRPr="001A0DE8">
        <w:t>п</w:t>
      </w:r>
      <w:r w:rsidRPr="001A0DE8">
        <w:t>окупателю.</w:t>
      </w:r>
    </w:p>
    <w:p w14:paraId="2F46692D" w14:textId="77777777" w:rsidR="00B86176" w:rsidRPr="001A0DE8" w:rsidRDefault="00B86176" w:rsidP="00D340F8">
      <w:pPr>
        <w:pStyle w:val="a4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86176" w:rsidRPr="001A0DE8" w14:paraId="2ED8B415" w14:textId="77777777" w:rsidTr="00B81FE5">
        <w:tc>
          <w:tcPr>
            <w:tcW w:w="4785" w:type="dxa"/>
            <w:hideMark/>
          </w:tcPr>
          <w:p w14:paraId="3B3DA091" w14:textId="77777777" w:rsidR="00B86176" w:rsidRPr="001A0DE8" w:rsidRDefault="00B86176" w:rsidP="00B81FE5">
            <w:pPr>
              <w:ind w:firstLine="284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Дата продажи ____________</w:t>
            </w:r>
          </w:p>
          <w:p w14:paraId="46459D83" w14:textId="77777777" w:rsidR="00B86176" w:rsidRPr="001A0DE8" w:rsidRDefault="00B86176" w:rsidP="00B81FE5">
            <w:pPr>
              <w:ind w:firstLine="2410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  <w:vertAlign w:val="superscript"/>
              </w:rPr>
              <w:t>число, месяц, год</w:t>
            </w:r>
          </w:p>
        </w:tc>
        <w:tc>
          <w:tcPr>
            <w:tcW w:w="4786" w:type="dxa"/>
            <w:hideMark/>
          </w:tcPr>
          <w:p w14:paraId="77B88553" w14:textId="77777777" w:rsidR="00B86176" w:rsidRPr="001A0DE8" w:rsidRDefault="00B86176" w:rsidP="00B81FE5">
            <w:pPr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_____________     _____________</w:t>
            </w:r>
          </w:p>
          <w:p w14:paraId="7CDFC014" w14:textId="77777777" w:rsidR="00B86176" w:rsidRPr="001A0DE8" w:rsidRDefault="00B86176" w:rsidP="00B81FE5">
            <w:pPr>
              <w:rPr>
                <w:rFonts w:cs="Times New Roman"/>
                <w:szCs w:val="32"/>
                <w:vertAlign w:val="superscript"/>
              </w:rPr>
            </w:pPr>
            <w:r w:rsidRPr="001A0DE8">
              <w:rPr>
                <w:rFonts w:cs="Times New Roman"/>
                <w:szCs w:val="32"/>
                <w:vertAlign w:val="superscript"/>
              </w:rPr>
              <w:t xml:space="preserve">расшифровка подписи                     подпись               </w:t>
            </w:r>
          </w:p>
        </w:tc>
      </w:tr>
    </w:tbl>
    <w:p w14:paraId="4A8143FF" w14:textId="77777777" w:rsidR="00B84AFD" w:rsidRPr="001A0DE8" w:rsidRDefault="00B84AFD" w:rsidP="004F5FC8">
      <w:pPr>
        <w:pStyle w:val="a"/>
      </w:pPr>
      <w:bookmarkStart w:id="11" w:name="_Toc225751057"/>
      <w:r w:rsidRPr="001A0DE8">
        <w:t>Свидетельство о приемке</w:t>
      </w:r>
      <w:bookmarkEnd w:id="11"/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5"/>
        <w:gridCol w:w="3897"/>
      </w:tblGrid>
      <w:tr w:rsidR="00110555" w:rsidRPr="001A0DE8" w14:paraId="7EDD8403" w14:textId="77777777" w:rsidTr="00110555">
        <w:tc>
          <w:tcPr>
            <w:tcW w:w="9912" w:type="dxa"/>
            <w:gridSpan w:val="2"/>
          </w:tcPr>
          <w:p w14:paraId="5C1A7A95" w14:textId="77777777" w:rsidR="00110555" w:rsidRPr="001A0DE8" w:rsidRDefault="00110555" w:rsidP="00B57FF5">
            <w:pPr>
              <w:spacing w:before="120"/>
              <w:rPr>
                <w:rFonts w:cs="Times New Roman"/>
                <w:szCs w:val="32"/>
                <w:u w:val="single"/>
              </w:rPr>
            </w:pPr>
            <w:r w:rsidRPr="001A0DE8">
              <w:rPr>
                <w:rFonts w:cs="Times New Roman"/>
                <w:szCs w:val="32"/>
                <w:u w:val="single"/>
              </w:rPr>
              <w:t>Комплект для визуального и измеритель-</w:t>
            </w:r>
          </w:p>
        </w:tc>
      </w:tr>
      <w:tr w:rsidR="00110555" w:rsidRPr="001A0DE8" w14:paraId="27FB6665" w14:textId="77777777" w:rsidTr="00110555">
        <w:tc>
          <w:tcPr>
            <w:tcW w:w="9912" w:type="dxa"/>
            <w:gridSpan w:val="2"/>
          </w:tcPr>
          <w:p w14:paraId="131E57C9" w14:textId="7D4A1633" w:rsidR="00110555" w:rsidRPr="001A0DE8" w:rsidRDefault="00110555" w:rsidP="00110555">
            <w:pPr>
              <w:jc w:val="left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  <w:u w:val="single"/>
              </w:rPr>
              <w:t xml:space="preserve">ного контроля «ВИК Элитест </w:t>
            </w:r>
            <w:r w:rsidR="001A0DE8" w:rsidRPr="001A0DE8">
              <w:rPr>
                <w:rFonts w:cs="Times New Roman"/>
                <w:szCs w:val="32"/>
                <w:u w:val="single"/>
              </w:rPr>
              <w:t>Поверенный</w:t>
            </w:r>
            <w:r w:rsidRPr="001A0DE8">
              <w:rPr>
                <w:rFonts w:cs="Times New Roman"/>
                <w:szCs w:val="32"/>
                <w:u w:val="single"/>
              </w:rPr>
              <w:t>»</w:t>
            </w:r>
            <w:r w:rsidRPr="001A0DE8">
              <w:rPr>
                <w:rFonts w:cs="Times New Roman"/>
                <w:szCs w:val="32"/>
              </w:rPr>
              <w:t xml:space="preserve">                       __________</w:t>
            </w:r>
          </w:p>
          <w:p w14:paraId="0E1A74B1" w14:textId="77777777" w:rsidR="00110555" w:rsidRPr="001A0DE8" w:rsidRDefault="00110555" w:rsidP="00B57FF5">
            <w:pPr>
              <w:ind w:firstLine="1134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  <w:vertAlign w:val="superscript"/>
              </w:rPr>
              <w:t xml:space="preserve">              наименование</w:t>
            </w:r>
            <w:r w:rsidRPr="001A0DE8">
              <w:rPr>
                <w:rFonts w:cs="Times New Roman"/>
                <w:szCs w:val="32"/>
                <w:vertAlign w:val="superscript"/>
              </w:rPr>
              <w:tab/>
            </w:r>
            <w:r w:rsidRPr="001A0DE8">
              <w:rPr>
                <w:rFonts w:cs="Times New Roman"/>
                <w:szCs w:val="32"/>
                <w:vertAlign w:val="superscript"/>
              </w:rPr>
              <w:tab/>
            </w:r>
            <w:r w:rsidRPr="001A0DE8">
              <w:rPr>
                <w:rFonts w:cs="Times New Roman"/>
                <w:szCs w:val="32"/>
                <w:vertAlign w:val="superscript"/>
              </w:rPr>
              <w:tab/>
            </w:r>
            <w:r w:rsidRPr="001A0DE8">
              <w:rPr>
                <w:rFonts w:cs="Times New Roman"/>
                <w:szCs w:val="32"/>
                <w:vertAlign w:val="superscript"/>
              </w:rPr>
              <w:tab/>
            </w:r>
            <w:r w:rsidRPr="001A0DE8">
              <w:rPr>
                <w:rFonts w:cs="Times New Roman"/>
                <w:szCs w:val="32"/>
                <w:vertAlign w:val="superscript"/>
              </w:rPr>
              <w:tab/>
            </w:r>
            <w:r w:rsidRPr="001A0DE8">
              <w:rPr>
                <w:rFonts w:cs="Times New Roman"/>
                <w:szCs w:val="32"/>
                <w:vertAlign w:val="superscript"/>
              </w:rPr>
              <w:tab/>
              <w:t xml:space="preserve">               заводской номер</w:t>
            </w:r>
          </w:p>
        </w:tc>
      </w:tr>
      <w:tr w:rsidR="00110555" w:rsidRPr="001A0DE8" w14:paraId="3287AA8C" w14:textId="77777777" w:rsidTr="00110555">
        <w:tc>
          <w:tcPr>
            <w:tcW w:w="9912" w:type="dxa"/>
            <w:gridSpan w:val="2"/>
          </w:tcPr>
          <w:p w14:paraId="7293FE17" w14:textId="77777777" w:rsidR="00110555" w:rsidRPr="001A0DE8" w:rsidRDefault="00110555" w:rsidP="004F5FC8">
            <w:pPr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изготовлен в соответствии с ТУ 3930-017-96651179-2015 и признан годным к эксплуатации.</w:t>
            </w:r>
          </w:p>
        </w:tc>
      </w:tr>
      <w:tr w:rsidR="00110555" w:rsidRPr="001A0DE8" w14:paraId="67F9A229" w14:textId="77777777" w:rsidTr="00110555">
        <w:tc>
          <w:tcPr>
            <w:tcW w:w="6015" w:type="dxa"/>
          </w:tcPr>
          <w:p w14:paraId="19A68FCF" w14:textId="77777777" w:rsidR="00110555" w:rsidRPr="001A0DE8" w:rsidRDefault="00110555" w:rsidP="00716A69">
            <w:pPr>
              <w:spacing w:before="240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_____________________</w:t>
            </w:r>
          </w:p>
          <w:p w14:paraId="25E7AE99" w14:textId="77777777" w:rsidR="00110555" w:rsidRPr="001A0DE8" w:rsidRDefault="00110555" w:rsidP="00B57FF5">
            <w:pPr>
              <w:ind w:firstLine="992"/>
              <w:rPr>
                <w:rFonts w:cs="Times New Roman"/>
                <w:szCs w:val="32"/>
                <w:vertAlign w:val="superscript"/>
              </w:rPr>
            </w:pPr>
            <w:r w:rsidRPr="001A0DE8">
              <w:rPr>
                <w:rFonts w:cs="Times New Roman"/>
                <w:szCs w:val="32"/>
                <w:vertAlign w:val="superscript"/>
              </w:rPr>
              <w:t>личная подпись</w:t>
            </w:r>
          </w:p>
          <w:p w14:paraId="4421F87A" w14:textId="77777777" w:rsidR="00110555" w:rsidRPr="001A0DE8" w:rsidRDefault="00110555" w:rsidP="00B57FF5">
            <w:pPr>
              <w:ind w:firstLine="4536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МП</w:t>
            </w:r>
          </w:p>
          <w:p w14:paraId="66463271" w14:textId="77777777" w:rsidR="00110555" w:rsidRPr="001A0DE8" w:rsidRDefault="00110555" w:rsidP="00B57FF5">
            <w:pPr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______________________</w:t>
            </w:r>
          </w:p>
          <w:p w14:paraId="2E09F5E3" w14:textId="77777777" w:rsidR="00110555" w:rsidRPr="001A0DE8" w:rsidRDefault="00110555" w:rsidP="00B57FF5">
            <w:pPr>
              <w:ind w:firstLine="992"/>
              <w:rPr>
                <w:rFonts w:cs="Times New Roman"/>
                <w:szCs w:val="32"/>
                <w:vertAlign w:val="superscript"/>
              </w:rPr>
            </w:pPr>
            <w:r w:rsidRPr="001A0DE8">
              <w:rPr>
                <w:rFonts w:cs="Times New Roman"/>
                <w:szCs w:val="32"/>
                <w:vertAlign w:val="superscript"/>
              </w:rPr>
              <w:t>число, месяц, год</w:t>
            </w:r>
          </w:p>
        </w:tc>
        <w:tc>
          <w:tcPr>
            <w:tcW w:w="3897" w:type="dxa"/>
          </w:tcPr>
          <w:p w14:paraId="4F2AE154" w14:textId="77777777" w:rsidR="00110555" w:rsidRPr="001A0DE8" w:rsidRDefault="00110555" w:rsidP="00716A69">
            <w:pPr>
              <w:spacing w:before="240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</w:rPr>
              <w:t>____________________</w:t>
            </w:r>
          </w:p>
          <w:p w14:paraId="3B132184" w14:textId="77777777" w:rsidR="00110555" w:rsidRPr="001A0DE8" w:rsidRDefault="00110555" w:rsidP="00B57FF5">
            <w:pPr>
              <w:ind w:firstLine="652"/>
              <w:rPr>
                <w:rFonts w:cs="Times New Roman"/>
                <w:szCs w:val="32"/>
              </w:rPr>
            </w:pPr>
            <w:r w:rsidRPr="001A0DE8">
              <w:rPr>
                <w:rFonts w:cs="Times New Roman"/>
                <w:szCs w:val="32"/>
                <w:vertAlign w:val="superscript"/>
              </w:rPr>
              <w:t>расшифровка подписи</w:t>
            </w:r>
          </w:p>
        </w:tc>
      </w:tr>
    </w:tbl>
    <w:p w14:paraId="6ECEFD99" w14:textId="77777777" w:rsidR="00B84AFD" w:rsidRPr="001A0DE8" w:rsidRDefault="00B84AFD" w:rsidP="004F5FC8">
      <w:pPr>
        <w:pStyle w:val="a"/>
      </w:pPr>
      <w:bookmarkStart w:id="12" w:name="_Toc225751058"/>
      <w:r w:rsidRPr="001A0DE8">
        <w:t>Информация об изготовителе</w:t>
      </w:r>
      <w:bookmarkEnd w:id="12"/>
    </w:p>
    <w:p w14:paraId="15E3B658" w14:textId="77777777" w:rsidR="00110555" w:rsidRPr="001A0DE8" w:rsidRDefault="00110555" w:rsidP="00110555">
      <w:pPr>
        <w:ind w:firstLine="426"/>
        <w:rPr>
          <w:rFonts w:cs="Times New Roman"/>
          <w:szCs w:val="32"/>
        </w:rPr>
      </w:pPr>
      <w:r w:rsidRPr="001A0DE8">
        <w:rPr>
          <w:rFonts w:cs="Times New Roman"/>
          <w:szCs w:val="32"/>
        </w:rPr>
        <w:t xml:space="preserve">ООО «Арион», ИНН 5260177584 </w:t>
      </w:r>
    </w:p>
    <w:p w14:paraId="5BD706D7" w14:textId="77777777" w:rsidR="00110555" w:rsidRPr="001A0DE8" w:rsidRDefault="00110555" w:rsidP="00110555">
      <w:pPr>
        <w:ind w:firstLine="426"/>
        <w:rPr>
          <w:rFonts w:cs="Times New Roman"/>
          <w:szCs w:val="32"/>
        </w:rPr>
      </w:pPr>
      <w:r w:rsidRPr="001A0DE8">
        <w:rPr>
          <w:rFonts w:cs="Times New Roman"/>
          <w:szCs w:val="32"/>
        </w:rPr>
        <w:t>адрес: 603093, Россия, г. Нижний Новгород, ул. Родионова, д. 134, литер А, помещение 3.</w:t>
      </w:r>
    </w:p>
    <w:p w14:paraId="632E3AC6" w14:textId="74298894" w:rsidR="00110555" w:rsidRPr="001A0DE8" w:rsidRDefault="00F93A33" w:rsidP="00110555">
      <w:pPr>
        <w:ind w:firstLine="426"/>
        <w:rPr>
          <w:rFonts w:cs="Times New Roman"/>
          <w:szCs w:val="32"/>
        </w:rPr>
      </w:pPr>
      <w:r w:rsidRPr="001A0DE8">
        <w:rPr>
          <w:rFonts w:cs="Times New Roman"/>
          <w:szCs w:val="32"/>
        </w:rPr>
        <w:t>телефон/факс: 8 800</w:t>
      </w:r>
      <w:r w:rsidR="00110555" w:rsidRPr="001A0DE8">
        <w:rPr>
          <w:rFonts w:cs="Times New Roman"/>
          <w:szCs w:val="32"/>
        </w:rPr>
        <w:t xml:space="preserve"> 511-01-14, (831) 434-96-41.</w:t>
      </w:r>
    </w:p>
    <w:p w14:paraId="7F91A181" w14:textId="77777777" w:rsidR="00110555" w:rsidRPr="00B62E52" w:rsidRDefault="00110555" w:rsidP="00110555">
      <w:pPr>
        <w:ind w:firstLine="426"/>
        <w:rPr>
          <w:rFonts w:cs="Times New Roman"/>
          <w:szCs w:val="32"/>
          <w:lang w:val="en-US"/>
        </w:rPr>
      </w:pPr>
      <w:r w:rsidRPr="001A0DE8">
        <w:rPr>
          <w:rFonts w:cs="Times New Roman"/>
          <w:szCs w:val="32"/>
          <w:lang w:val="en-US"/>
        </w:rPr>
        <w:t>e</w:t>
      </w:r>
      <w:r w:rsidRPr="00B62E52">
        <w:rPr>
          <w:rFonts w:cs="Times New Roman"/>
          <w:szCs w:val="32"/>
          <w:lang w:val="en-US"/>
        </w:rPr>
        <w:t>-</w:t>
      </w:r>
      <w:r w:rsidRPr="001A0DE8">
        <w:rPr>
          <w:rFonts w:cs="Times New Roman"/>
          <w:szCs w:val="32"/>
          <w:lang w:val="en-US"/>
        </w:rPr>
        <w:t>mail</w:t>
      </w:r>
      <w:r w:rsidRPr="00B62E52">
        <w:rPr>
          <w:rFonts w:cs="Times New Roman"/>
          <w:szCs w:val="32"/>
          <w:lang w:val="en-US"/>
        </w:rPr>
        <w:t xml:space="preserve">: </w:t>
      </w:r>
      <w:r w:rsidRPr="001A0DE8">
        <w:rPr>
          <w:rFonts w:cs="Times New Roman"/>
          <w:szCs w:val="32"/>
          <w:lang w:val="en-US"/>
        </w:rPr>
        <w:t>xrs</w:t>
      </w:r>
      <w:r w:rsidRPr="00B62E52">
        <w:rPr>
          <w:rFonts w:cs="Times New Roman"/>
          <w:szCs w:val="32"/>
          <w:lang w:val="en-US"/>
        </w:rPr>
        <w:t>@</w:t>
      </w:r>
      <w:r w:rsidRPr="001A0DE8">
        <w:rPr>
          <w:rFonts w:cs="Times New Roman"/>
          <w:szCs w:val="32"/>
          <w:lang w:val="en-US"/>
        </w:rPr>
        <w:t>xrs</w:t>
      </w:r>
      <w:r w:rsidRPr="00B62E52">
        <w:rPr>
          <w:rFonts w:cs="Times New Roman"/>
          <w:szCs w:val="32"/>
          <w:lang w:val="en-US"/>
        </w:rPr>
        <w:t>.</w:t>
      </w:r>
      <w:r w:rsidRPr="001A0DE8">
        <w:rPr>
          <w:rFonts w:cs="Times New Roman"/>
          <w:szCs w:val="32"/>
          <w:lang w:val="en-US"/>
        </w:rPr>
        <w:t>ru</w:t>
      </w:r>
      <w:r w:rsidRPr="00B62E52">
        <w:rPr>
          <w:rFonts w:cs="Times New Roman"/>
          <w:szCs w:val="32"/>
          <w:lang w:val="en-US"/>
        </w:rPr>
        <w:tab/>
      </w:r>
      <w:r w:rsidRPr="00B62E52">
        <w:rPr>
          <w:rFonts w:cs="Times New Roman"/>
          <w:szCs w:val="32"/>
          <w:lang w:val="en-US"/>
        </w:rPr>
        <w:tab/>
      </w:r>
      <w:r w:rsidRPr="00B62E52">
        <w:rPr>
          <w:rFonts w:cs="Times New Roman"/>
          <w:szCs w:val="32"/>
          <w:lang w:val="en-US"/>
        </w:rPr>
        <w:tab/>
      </w:r>
      <w:r w:rsidRPr="001A0DE8">
        <w:rPr>
          <w:rFonts w:cs="Times New Roman"/>
          <w:szCs w:val="32"/>
        </w:rPr>
        <w:t>сайт</w:t>
      </w:r>
      <w:r w:rsidRPr="00B62E52">
        <w:rPr>
          <w:rFonts w:cs="Times New Roman"/>
          <w:szCs w:val="32"/>
          <w:lang w:val="en-US"/>
        </w:rPr>
        <w:t xml:space="preserve">: </w:t>
      </w:r>
      <w:r w:rsidRPr="001A0DE8">
        <w:rPr>
          <w:rFonts w:cs="Times New Roman"/>
          <w:szCs w:val="32"/>
        </w:rPr>
        <w:t>арион</w:t>
      </w:r>
      <w:r w:rsidRPr="00B62E52">
        <w:rPr>
          <w:rFonts w:cs="Times New Roman"/>
          <w:szCs w:val="32"/>
          <w:lang w:val="en-US"/>
        </w:rPr>
        <w:t>.</w:t>
      </w:r>
      <w:r w:rsidRPr="001A0DE8">
        <w:rPr>
          <w:rFonts w:cs="Times New Roman"/>
          <w:szCs w:val="32"/>
        </w:rPr>
        <w:t>рф</w:t>
      </w:r>
    </w:p>
    <w:p w14:paraId="10EDE16E" w14:textId="77777777" w:rsidR="00B84AFD" w:rsidRPr="00B62E52" w:rsidRDefault="00B84AFD" w:rsidP="00110555">
      <w:pPr>
        <w:tabs>
          <w:tab w:val="left" w:pos="142"/>
        </w:tabs>
        <w:spacing w:before="240" w:after="240"/>
        <w:ind w:firstLine="426"/>
        <w:rPr>
          <w:lang w:val="en-US"/>
        </w:rPr>
      </w:pPr>
    </w:p>
    <w:sectPr w:rsidR="00B84AFD" w:rsidRPr="00B62E52" w:rsidSect="007F1E64">
      <w:headerReference w:type="default" r:id="rId10"/>
      <w:footerReference w:type="default" r:id="rId11"/>
      <w:pgSz w:w="11906" w:h="16838"/>
      <w:pgMar w:top="709" w:right="850" w:bottom="709" w:left="1134" w:header="284" w:footer="262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75344" w14:textId="77777777" w:rsidR="00822378" w:rsidRDefault="00822378" w:rsidP="00DD6CD7">
      <w:r>
        <w:separator/>
      </w:r>
    </w:p>
  </w:endnote>
  <w:endnote w:type="continuationSeparator" w:id="0">
    <w:p w14:paraId="58BCB66B" w14:textId="77777777" w:rsidR="00822378" w:rsidRDefault="00822378" w:rsidP="00DD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1F72" w14:textId="5AAAC86A" w:rsidR="00DB0821" w:rsidRDefault="00587ADF" w:rsidP="00587ADF">
    <w:pPr>
      <w:pStyle w:val="a7"/>
      <w:tabs>
        <w:tab w:val="center" w:pos="4961"/>
        <w:tab w:val="left" w:pos="6097"/>
      </w:tabs>
      <w:jc w:val="left"/>
    </w:pPr>
    <w:r>
      <w:tab/>
    </w:r>
    <w:r>
      <w:tab/>
    </w:r>
    <w:sdt>
      <w:sdtPr>
        <w:id w:val="23972563"/>
        <w:docPartObj>
          <w:docPartGallery w:val="Page Numbers (Bottom of Page)"/>
          <w:docPartUnique/>
        </w:docPartObj>
      </w:sdtPr>
      <w:sdtEndPr/>
      <w:sdtContent>
        <w:r w:rsidR="00B556EA" w:rsidRPr="00E671F9">
          <w:rPr>
            <w:b/>
            <w:sz w:val="24"/>
            <w:szCs w:val="24"/>
          </w:rPr>
          <w:fldChar w:fldCharType="begin"/>
        </w:r>
        <w:r w:rsidR="00DB0821" w:rsidRPr="00E671F9">
          <w:rPr>
            <w:b/>
            <w:sz w:val="24"/>
            <w:szCs w:val="24"/>
          </w:rPr>
          <w:instrText xml:space="preserve"> PAGE   \* MERGEFORMAT </w:instrText>
        </w:r>
        <w:r w:rsidR="00B556EA" w:rsidRPr="00E671F9">
          <w:rPr>
            <w:b/>
            <w:sz w:val="24"/>
            <w:szCs w:val="24"/>
          </w:rPr>
          <w:fldChar w:fldCharType="separate"/>
        </w:r>
        <w:r w:rsidR="0018416A">
          <w:rPr>
            <w:b/>
            <w:noProof/>
            <w:sz w:val="24"/>
            <w:szCs w:val="24"/>
          </w:rPr>
          <w:t>2</w:t>
        </w:r>
        <w:r w:rsidR="00B556EA" w:rsidRPr="00E671F9">
          <w:rPr>
            <w:b/>
            <w:sz w:val="24"/>
            <w:szCs w:val="24"/>
          </w:rPr>
          <w:fldChar w:fldCharType="end"/>
        </w:r>
      </w:sdtContent>
    </w:sdt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F1521" w14:textId="77777777" w:rsidR="00822378" w:rsidRDefault="00822378" w:rsidP="00DD6CD7">
      <w:r>
        <w:separator/>
      </w:r>
    </w:p>
  </w:footnote>
  <w:footnote w:type="continuationSeparator" w:id="0">
    <w:p w14:paraId="1DAB43B0" w14:textId="77777777" w:rsidR="00822378" w:rsidRDefault="00822378" w:rsidP="00DD6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556F0" w14:textId="522E8409" w:rsidR="00DB0821" w:rsidRPr="00897472" w:rsidRDefault="00D340F8" w:rsidP="00897472">
    <w:pPr>
      <w:jc w:val="center"/>
      <w:rPr>
        <w:sz w:val="24"/>
        <w:szCs w:val="24"/>
      </w:rPr>
    </w:pPr>
    <w:r w:rsidRPr="00897472">
      <w:rPr>
        <w:sz w:val="24"/>
        <w:szCs w:val="24"/>
      </w:rPr>
      <w:t xml:space="preserve">Комплект для визуально-измерительного контроля «ВИК Элитест </w:t>
    </w:r>
    <w:r w:rsidR="001A0DE8">
      <w:rPr>
        <w:sz w:val="24"/>
        <w:szCs w:val="24"/>
      </w:rPr>
      <w:t>Поверенный</w:t>
    </w:r>
    <w:r w:rsidRPr="00897472">
      <w:rPr>
        <w:sz w:val="24"/>
        <w:szCs w:val="24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656C"/>
    <w:multiLevelType w:val="hybridMultilevel"/>
    <w:tmpl w:val="274ABFB4"/>
    <w:lvl w:ilvl="0" w:tplc="CD6C2CFA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77B0D"/>
    <w:multiLevelType w:val="hybridMultilevel"/>
    <w:tmpl w:val="F98C2456"/>
    <w:lvl w:ilvl="0" w:tplc="73EE1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B6627"/>
    <w:multiLevelType w:val="hybridMultilevel"/>
    <w:tmpl w:val="83002F5A"/>
    <w:lvl w:ilvl="0" w:tplc="C66A6BA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5740C"/>
    <w:multiLevelType w:val="multilevel"/>
    <w:tmpl w:val="090EBA5E"/>
    <w:lvl w:ilvl="0">
      <w:start w:val="3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54D4C52"/>
    <w:multiLevelType w:val="hybridMultilevel"/>
    <w:tmpl w:val="562E7AFE"/>
    <w:lvl w:ilvl="0" w:tplc="A06E065E">
      <w:start w:val="1"/>
      <w:numFmt w:val="decimal"/>
      <w:lvlText w:val="%1 -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5" w15:restartNumberingAfterBreak="0">
    <w:nsid w:val="459D62E8"/>
    <w:multiLevelType w:val="hybridMultilevel"/>
    <w:tmpl w:val="40BE4582"/>
    <w:lvl w:ilvl="0" w:tplc="EA4299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E392AF4"/>
    <w:multiLevelType w:val="hybridMultilevel"/>
    <w:tmpl w:val="F6305804"/>
    <w:lvl w:ilvl="0" w:tplc="933879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E0F26"/>
    <w:multiLevelType w:val="multilevel"/>
    <w:tmpl w:val="0322AB14"/>
    <w:lvl w:ilvl="0">
      <w:start w:val="1"/>
      <w:numFmt w:val="decimal"/>
      <w:pStyle w:val="a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8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16" w:hanging="2160"/>
      </w:pPr>
      <w:rPr>
        <w:rFonts w:hint="default"/>
      </w:rPr>
    </w:lvl>
  </w:abstractNum>
  <w:abstractNum w:abstractNumId="8" w15:restartNumberingAfterBreak="0">
    <w:nsid w:val="7DA33625"/>
    <w:multiLevelType w:val="multilevel"/>
    <w:tmpl w:val="24E4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9" w15:restartNumberingAfterBreak="0">
    <w:nsid w:val="7ED45AC9"/>
    <w:multiLevelType w:val="hybridMultilevel"/>
    <w:tmpl w:val="3E70A3D0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4"/>
  </w:num>
  <w:num w:numId="5">
    <w:abstractNumId w:val="6"/>
  </w:num>
  <w:num w:numId="6">
    <w:abstractNumId w:val="7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60E"/>
    <w:rsid w:val="00013177"/>
    <w:rsid w:val="00040A52"/>
    <w:rsid w:val="00052058"/>
    <w:rsid w:val="000541AB"/>
    <w:rsid w:val="00060597"/>
    <w:rsid w:val="00077473"/>
    <w:rsid w:val="000A5870"/>
    <w:rsid w:val="000D56C6"/>
    <w:rsid w:val="000E560E"/>
    <w:rsid w:val="00107C3F"/>
    <w:rsid w:val="00110555"/>
    <w:rsid w:val="001744F5"/>
    <w:rsid w:val="0018135E"/>
    <w:rsid w:val="0018416A"/>
    <w:rsid w:val="00194C02"/>
    <w:rsid w:val="00195B57"/>
    <w:rsid w:val="00196B60"/>
    <w:rsid w:val="001A0DE8"/>
    <w:rsid w:val="001B18C9"/>
    <w:rsid w:val="001B5B01"/>
    <w:rsid w:val="001B7894"/>
    <w:rsid w:val="001E0E3F"/>
    <w:rsid w:val="001E234A"/>
    <w:rsid w:val="001E2BAB"/>
    <w:rsid w:val="001F0873"/>
    <w:rsid w:val="001F2283"/>
    <w:rsid w:val="0024676A"/>
    <w:rsid w:val="0024764B"/>
    <w:rsid w:val="00266FE1"/>
    <w:rsid w:val="002A384B"/>
    <w:rsid w:val="002F0272"/>
    <w:rsid w:val="00307F29"/>
    <w:rsid w:val="00344DD6"/>
    <w:rsid w:val="00350A17"/>
    <w:rsid w:val="00357D3A"/>
    <w:rsid w:val="003879E6"/>
    <w:rsid w:val="003909BE"/>
    <w:rsid w:val="003A468F"/>
    <w:rsid w:val="003A6FC4"/>
    <w:rsid w:val="003D0C0B"/>
    <w:rsid w:val="003D28E9"/>
    <w:rsid w:val="003E541F"/>
    <w:rsid w:val="003F3771"/>
    <w:rsid w:val="003F3AC7"/>
    <w:rsid w:val="003F4705"/>
    <w:rsid w:val="00423F5C"/>
    <w:rsid w:val="00427B79"/>
    <w:rsid w:val="00432156"/>
    <w:rsid w:val="00440002"/>
    <w:rsid w:val="00452E6E"/>
    <w:rsid w:val="00467F5E"/>
    <w:rsid w:val="0048255F"/>
    <w:rsid w:val="004A2C26"/>
    <w:rsid w:val="004B0810"/>
    <w:rsid w:val="004B78CA"/>
    <w:rsid w:val="004C4237"/>
    <w:rsid w:val="004C5E9C"/>
    <w:rsid w:val="004D0C82"/>
    <w:rsid w:val="004E390A"/>
    <w:rsid w:val="004F5FC8"/>
    <w:rsid w:val="00500D4C"/>
    <w:rsid w:val="00517798"/>
    <w:rsid w:val="00547D61"/>
    <w:rsid w:val="00550439"/>
    <w:rsid w:val="00567BE3"/>
    <w:rsid w:val="005702F0"/>
    <w:rsid w:val="00573851"/>
    <w:rsid w:val="00587ADF"/>
    <w:rsid w:val="005923D5"/>
    <w:rsid w:val="005940B1"/>
    <w:rsid w:val="005B1566"/>
    <w:rsid w:val="005B2931"/>
    <w:rsid w:val="005B42FE"/>
    <w:rsid w:val="005B6A03"/>
    <w:rsid w:val="005E0DEE"/>
    <w:rsid w:val="005E2616"/>
    <w:rsid w:val="005F55D5"/>
    <w:rsid w:val="006135D9"/>
    <w:rsid w:val="006408A9"/>
    <w:rsid w:val="00647ABB"/>
    <w:rsid w:val="006617F8"/>
    <w:rsid w:val="006928F1"/>
    <w:rsid w:val="00696FA5"/>
    <w:rsid w:val="006B556D"/>
    <w:rsid w:val="006C10E9"/>
    <w:rsid w:val="006C4D57"/>
    <w:rsid w:val="00701A50"/>
    <w:rsid w:val="00702E93"/>
    <w:rsid w:val="007067E7"/>
    <w:rsid w:val="00711785"/>
    <w:rsid w:val="00716A69"/>
    <w:rsid w:val="00733834"/>
    <w:rsid w:val="00740F9D"/>
    <w:rsid w:val="00743C07"/>
    <w:rsid w:val="007562B2"/>
    <w:rsid w:val="0077523B"/>
    <w:rsid w:val="00786381"/>
    <w:rsid w:val="00792F65"/>
    <w:rsid w:val="007A3D0D"/>
    <w:rsid w:val="007A6C4D"/>
    <w:rsid w:val="007B0849"/>
    <w:rsid w:val="007B42B2"/>
    <w:rsid w:val="007B59D0"/>
    <w:rsid w:val="007B5F74"/>
    <w:rsid w:val="007C7DC1"/>
    <w:rsid w:val="007D2343"/>
    <w:rsid w:val="007F1E64"/>
    <w:rsid w:val="00805025"/>
    <w:rsid w:val="0081069C"/>
    <w:rsid w:val="00810BC7"/>
    <w:rsid w:val="00822378"/>
    <w:rsid w:val="00841804"/>
    <w:rsid w:val="00863FDC"/>
    <w:rsid w:val="00880FF6"/>
    <w:rsid w:val="008841B5"/>
    <w:rsid w:val="008844AF"/>
    <w:rsid w:val="00886A65"/>
    <w:rsid w:val="00897472"/>
    <w:rsid w:val="008A469B"/>
    <w:rsid w:val="008D0406"/>
    <w:rsid w:val="00906E79"/>
    <w:rsid w:val="00914EC9"/>
    <w:rsid w:val="00926199"/>
    <w:rsid w:val="00965B44"/>
    <w:rsid w:val="00967D41"/>
    <w:rsid w:val="00994344"/>
    <w:rsid w:val="009A764C"/>
    <w:rsid w:val="009B625C"/>
    <w:rsid w:val="009B6F48"/>
    <w:rsid w:val="009C3E21"/>
    <w:rsid w:val="009C7A64"/>
    <w:rsid w:val="009F6E26"/>
    <w:rsid w:val="00A05149"/>
    <w:rsid w:val="00A07482"/>
    <w:rsid w:val="00A10689"/>
    <w:rsid w:val="00A325F0"/>
    <w:rsid w:val="00A365A6"/>
    <w:rsid w:val="00A45818"/>
    <w:rsid w:val="00A61139"/>
    <w:rsid w:val="00A766B5"/>
    <w:rsid w:val="00A80098"/>
    <w:rsid w:val="00A86CB6"/>
    <w:rsid w:val="00A9087C"/>
    <w:rsid w:val="00A97521"/>
    <w:rsid w:val="00AB45BC"/>
    <w:rsid w:val="00AB7F4B"/>
    <w:rsid w:val="00AC48DE"/>
    <w:rsid w:val="00AC6F16"/>
    <w:rsid w:val="00AD3123"/>
    <w:rsid w:val="00AF6E32"/>
    <w:rsid w:val="00B26AA1"/>
    <w:rsid w:val="00B556EA"/>
    <w:rsid w:val="00B62E52"/>
    <w:rsid w:val="00B84AFD"/>
    <w:rsid w:val="00B86176"/>
    <w:rsid w:val="00BA35CA"/>
    <w:rsid w:val="00BD6664"/>
    <w:rsid w:val="00BF122D"/>
    <w:rsid w:val="00C1783B"/>
    <w:rsid w:val="00C33CE3"/>
    <w:rsid w:val="00C3607E"/>
    <w:rsid w:val="00C549EA"/>
    <w:rsid w:val="00C63F52"/>
    <w:rsid w:val="00C75439"/>
    <w:rsid w:val="00C84DBE"/>
    <w:rsid w:val="00C90C85"/>
    <w:rsid w:val="00CA4494"/>
    <w:rsid w:val="00D01EE9"/>
    <w:rsid w:val="00D1287A"/>
    <w:rsid w:val="00D1385B"/>
    <w:rsid w:val="00D1456D"/>
    <w:rsid w:val="00D32766"/>
    <w:rsid w:val="00D340F8"/>
    <w:rsid w:val="00D36166"/>
    <w:rsid w:val="00D651E9"/>
    <w:rsid w:val="00D749E0"/>
    <w:rsid w:val="00D77303"/>
    <w:rsid w:val="00D8139A"/>
    <w:rsid w:val="00D834A5"/>
    <w:rsid w:val="00DB0821"/>
    <w:rsid w:val="00DB2DF7"/>
    <w:rsid w:val="00DB5DEB"/>
    <w:rsid w:val="00DD001B"/>
    <w:rsid w:val="00DD6CD7"/>
    <w:rsid w:val="00DE6259"/>
    <w:rsid w:val="00DF3DE1"/>
    <w:rsid w:val="00E06593"/>
    <w:rsid w:val="00E16564"/>
    <w:rsid w:val="00E26DA1"/>
    <w:rsid w:val="00E4406B"/>
    <w:rsid w:val="00E5720F"/>
    <w:rsid w:val="00E671F9"/>
    <w:rsid w:val="00E727AE"/>
    <w:rsid w:val="00E76925"/>
    <w:rsid w:val="00E83DA1"/>
    <w:rsid w:val="00E870A8"/>
    <w:rsid w:val="00E94FCF"/>
    <w:rsid w:val="00E97EB2"/>
    <w:rsid w:val="00EA0804"/>
    <w:rsid w:val="00EA17DA"/>
    <w:rsid w:val="00EE690B"/>
    <w:rsid w:val="00EF06D3"/>
    <w:rsid w:val="00EF2202"/>
    <w:rsid w:val="00F04F28"/>
    <w:rsid w:val="00F05DB2"/>
    <w:rsid w:val="00F0755F"/>
    <w:rsid w:val="00F2603F"/>
    <w:rsid w:val="00F26730"/>
    <w:rsid w:val="00F309FB"/>
    <w:rsid w:val="00F31430"/>
    <w:rsid w:val="00F50E60"/>
    <w:rsid w:val="00F55F49"/>
    <w:rsid w:val="00F561D9"/>
    <w:rsid w:val="00F64BFC"/>
    <w:rsid w:val="00F669B8"/>
    <w:rsid w:val="00F90BB5"/>
    <w:rsid w:val="00F93415"/>
    <w:rsid w:val="00F93A33"/>
    <w:rsid w:val="00F94295"/>
    <w:rsid w:val="00F96132"/>
    <w:rsid w:val="00FA1E78"/>
    <w:rsid w:val="00FE6DE6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460B0"/>
  <w15:docId w15:val="{8CD4518A-6359-48C7-B3EA-A26D81F5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84AFD"/>
    <w:pPr>
      <w:spacing w:after="0" w:line="240" w:lineRule="auto"/>
      <w:jc w:val="both"/>
    </w:pPr>
    <w:rPr>
      <w:rFonts w:ascii="Times New Roman" w:hAnsi="Times New Roman"/>
      <w:sz w:val="32"/>
    </w:rPr>
  </w:style>
  <w:style w:type="paragraph" w:styleId="1">
    <w:name w:val="heading 1"/>
    <w:basedOn w:val="a0"/>
    <w:next w:val="a0"/>
    <w:link w:val="10"/>
    <w:uiPriority w:val="9"/>
    <w:rsid w:val="00E671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65B44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65B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  отступом"/>
    <w:basedOn w:val="a0"/>
    <w:autoRedefine/>
    <w:qFormat/>
    <w:rsid w:val="00D340F8"/>
    <w:pPr>
      <w:ind w:firstLine="397"/>
    </w:pPr>
    <w:rPr>
      <w:szCs w:val="32"/>
    </w:rPr>
  </w:style>
  <w:style w:type="paragraph" w:customStyle="1" w:styleId="a">
    <w:name w:val="Раздел"/>
    <w:basedOn w:val="a0"/>
    <w:next w:val="a4"/>
    <w:autoRedefine/>
    <w:qFormat/>
    <w:rsid w:val="004F5FC8"/>
    <w:pPr>
      <w:numPr>
        <w:numId w:val="1"/>
      </w:numPr>
      <w:spacing w:before="240"/>
      <w:jc w:val="center"/>
    </w:pPr>
    <w:rPr>
      <w:caps/>
    </w:rPr>
  </w:style>
  <w:style w:type="paragraph" w:styleId="a5">
    <w:name w:val="header"/>
    <w:basedOn w:val="a0"/>
    <w:link w:val="a6"/>
    <w:uiPriority w:val="99"/>
    <w:unhideWhenUsed/>
    <w:rsid w:val="00DD6C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DD6CD7"/>
    <w:rPr>
      <w:rFonts w:ascii="Times New Roman" w:hAnsi="Times New Roman"/>
      <w:sz w:val="32"/>
    </w:rPr>
  </w:style>
  <w:style w:type="paragraph" w:styleId="a7">
    <w:name w:val="footer"/>
    <w:basedOn w:val="a0"/>
    <w:link w:val="a8"/>
    <w:uiPriority w:val="99"/>
    <w:unhideWhenUsed/>
    <w:rsid w:val="00DD6C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DD6CD7"/>
    <w:rPr>
      <w:rFonts w:ascii="Times New Roman" w:hAnsi="Times New Roman"/>
      <w:sz w:val="32"/>
    </w:rPr>
  </w:style>
  <w:style w:type="paragraph" w:styleId="a9">
    <w:name w:val="Balloon Text"/>
    <w:basedOn w:val="a0"/>
    <w:link w:val="aa"/>
    <w:uiPriority w:val="99"/>
    <w:semiHidden/>
    <w:unhideWhenUsed/>
    <w:rsid w:val="00DD6C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D6C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E671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0"/>
    <w:uiPriority w:val="39"/>
    <w:semiHidden/>
    <w:unhideWhenUsed/>
    <w:qFormat/>
    <w:rsid w:val="005E2616"/>
    <w:pPr>
      <w:keepLines w:val="0"/>
      <w:spacing w:before="0"/>
      <w:jc w:val="center"/>
      <w:outlineLvl w:val="9"/>
    </w:pPr>
    <w:rPr>
      <w:rFonts w:ascii="Times New Roman" w:eastAsia="Times New Roman" w:hAnsi="Times New Roman" w:cs="Times New Roman"/>
      <w:color w:val="auto"/>
      <w:sz w:val="56"/>
      <w:szCs w:val="24"/>
    </w:rPr>
  </w:style>
  <w:style w:type="paragraph" w:styleId="11">
    <w:name w:val="toc 1"/>
    <w:basedOn w:val="a0"/>
    <w:next w:val="a0"/>
    <w:autoRedefine/>
    <w:uiPriority w:val="39"/>
    <w:unhideWhenUsed/>
    <w:rsid w:val="004A2C26"/>
    <w:pPr>
      <w:tabs>
        <w:tab w:val="left" w:pos="709"/>
        <w:tab w:val="right" w:leader="dot" w:pos="9912"/>
      </w:tabs>
      <w:spacing w:after="100"/>
    </w:pPr>
  </w:style>
  <w:style w:type="character" w:styleId="ac">
    <w:name w:val="Hyperlink"/>
    <w:basedOn w:val="a1"/>
    <w:uiPriority w:val="99"/>
    <w:unhideWhenUsed/>
    <w:rsid w:val="00E671F9"/>
    <w:rPr>
      <w:color w:val="0000FF" w:themeColor="hyperlink"/>
      <w:u w:val="single"/>
    </w:rPr>
  </w:style>
  <w:style w:type="paragraph" w:customStyle="1" w:styleId="12">
    <w:name w:val="Наименование 1"/>
    <w:basedOn w:val="a0"/>
    <w:next w:val="a0"/>
    <w:autoRedefine/>
    <w:qFormat/>
    <w:rsid w:val="00897472"/>
    <w:pPr>
      <w:jc w:val="center"/>
    </w:pPr>
    <w:rPr>
      <w:b/>
      <w:sz w:val="56"/>
    </w:rPr>
  </w:style>
  <w:style w:type="paragraph" w:customStyle="1" w:styleId="21">
    <w:name w:val="Наименование 2"/>
    <w:basedOn w:val="a0"/>
    <w:next w:val="a0"/>
    <w:autoRedefine/>
    <w:qFormat/>
    <w:rsid w:val="005E2616"/>
    <w:pPr>
      <w:jc w:val="center"/>
    </w:pPr>
    <w:rPr>
      <w:b/>
      <w:caps/>
      <w:sz w:val="56"/>
    </w:rPr>
  </w:style>
  <w:style w:type="character" w:customStyle="1" w:styleId="20">
    <w:name w:val="Заголовок 2 Знак"/>
    <w:basedOn w:val="a1"/>
    <w:link w:val="2"/>
    <w:uiPriority w:val="9"/>
    <w:rsid w:val="00965B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d">
    <w:name w:val="Table Grid"/>
    <w:basedOn w:val="a2"/>
    <w:uiPriority w:val="59"/>
    <w:rsid w:val="00965B4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0"/>
    <w:uiPriority w:val="34"/>
    <w:qFormat/>
    <w:rsid w:val="00965B44"/>
    <w:pPr>
      <w:ind w:left="720"/>
      <w:contextualSpacing/>
      <w:jc w:val="left"/>
    </w:pPr>
    <w:rPr>
      <w:rFonts w:eastAsia="Times New Roman" w:cs="Times New Roman"/>
      <w:sz w:val="24"/>
      <w:szCs w:val="24"/>
    </w:rPr>
  </w:style>
  <w:style w:type="paragraph" w:customStyle="1" w:styleId="210">
    <w:name w:val="Основной текст 21"/>
    <w:basedOn w:val="a0"/>
    <w:rsid w:val="00965B44"/>
    <w:pPr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eastAsia="Times New Roman" w:cs="Times New Roman"/>
      <w:sz w:val="28"/>
      <w:szCs w:val="20"/>
      <w:lang w:val="en-US"/>
    </w:rPr>
  </w:style>
  <w:style w:type="paragraph" w:styleId="af">
    <w:name w:val="Body Text"/>
    <w:basedOn w:val="a0"/>
    <w:link w:val="af0"/>
    <w:unhideWhenUsed/>
    <w:rsid w:val="00965B44"/>
    <w:pPr>
      <w:spacing w:after="120" w:line="276" w:lineRule="auto"/>
      <w:jc w:val="left"/>
    </w:pPr>
    <w:rPr>
      <w:rFonts w:asciiTheme="minorHAnsi" w:eastAsiaTheme="minorHAnsi" w:hAnsiTheme="minorHAnsi"/>
      <w:sz w:val="22"/>
      <w:lang w:eastAsia="en-US"/>
    </w:rPr>
  </w:style>
  <w:style w:type="character" w:customStyle="1" w:styleId="af0">
    <w:name w:val="Основной текст Знак"/>
    <w:basedOn w:val="a1"/>
    <w:link w:val="af"/>
    <w:rsid w:val="00965B44"/>
    <w:rPr>
      <w:rFonts w:eastAsiaTheme="minorHAnsi"/>
      <w:lang w:eastAsia="en-US"/>
    </w:rPr>
  </w:style>
  <w:style w:type="paragraph" w:styleId="22">
    <w:name w:val="List 2"/>
    <w:basedOn w:val="a0"/>
    <w:rsid w:val="00965B44"/>
    <w:pPr>
      <w:spacing w:line="360" w:lineRule="auto"/>
      <w:ind w:left="284" w:hanging="284"/>
      <w:jc w:val="left"/>
    </w:pPr>
    <w:rPr>
      <w:rFonts w:eastAsia="Times New Roman" w:cs="Times New Roman"/>
      <w:sz w:val="28"/>
      <w:szCs w:val="20"/>
    </w:rPr>
  </w:style>
  <w:style w:type="paragraph" w:styleId="23">
    <w:name w:val="toc 2"/>
    <w:basedOn w:val="a0"/>
    <w:next w:val="a0"/>
    <w:autoRedefine/>
    <w:uiPriority w:val="39"/>
    <w:unhideWhenUsed/>
    <w:rsid w:val="00965B44"/>
    <w:pPr>
      <w:spacing w:after="100"/>
      <w:ind w:left="320"/>
    </w:pPr>
  </w:style>
  <w:style w:type="character" w:customStyle="1" w:styleId="30">
    <w:name w:val="Заголовок 3 Знак"/>
    <w:basedOn w:val="a1"/>
    <w:link w:val="3"/>
    <w:uiPriority w:val="9"/>
    <w:semiHidden/>
    <w:rsid w:val="00965B44"/>
    <w:rPr>
      <w:rFonts w:asciiTheme="majorHAnsi" w:eastAsiaTheme="majorEastAsia" w:hAnsiTheme="majorHAnsi" w:cstheme="majorBidi"/>
      <w:b/>
      <w:bCs/>
      <w:color w:val="4F81BD" w:themeColor="accent1"/>
      <w:sz w:val="32"/>
    </w:rPr>
  </w:style>
  <w:style w:type="paragraph" w:styleId="af1">
    <w:name w:val="Body Text Indent"/>
    <w:basedOn w:val="a0"/>
    <w:link w:val="af2"/>
    <w:uiPriority w:val="99"/>
    <w:unhideWhenUsed/>
    <w:rsid w:val="005E2616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rsid w:val="005E2616"/>
    <w:rPr>
      <w:rFonts w:ascii="Times New Roman" w:hAnsi="Times New Roman"/>
      <w:sz w:val="32"/>
    </w:rPr>
  </w:style>
  <w:style w:type="paragraph" w:styleId="af3">
    <w:name w:val="caption"/>
    <w:basedOn w:val="a0"/>
    <w:next w:val="a0"/>
    <w:uiPriority w:val="35"/>
    <w:unhideWhenUsed/>
    <w:qFormat/>
    <w:rsid w:val="00DB082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git\AppData\Roaming\Microsoft\&#1064;&#1072;&#1073;&#1083;&#1086;&#1085;&#1099;\&#1064;&#1072;&#1073;&#1083;&#1086;&#1085;%20&#1055;&#1040;&#1057;&#1055;&#1054;&#1056;&#1058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1719B-294C-4F5D-8F76-52DB7A86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ПАСПОРТА</Template>
  <TotalTime>1125</TotalTime>
  <Pages>8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pasportist</dc:creator>
  <cp:lastModifiedBy>Цифра</cp:lastModifiedBy>
  <cp:revision>107</cp:revision>
  <cp:lastPrinted>2024-03-12T11:09:00Z</cp:lastPrinted>
  <dcterms:created xsi:type="dcterms:W3CDTF">2018-09-27T08:20:00Z</dcterms:created>
  <dcterms:modified xsi:type="dcterms:W3CDTF">2026-06-16T10:10:00Z</dcterms:modified>
</cp:coreProperties>
</file>