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C3B" w:rsidRDefault="00183C3B" w:rsidP="005B40A7">
      <w:pPr>
        <w:jc w:val="center"/>
        <w:rPr>
          <w:rFonts w:ascii="Arial" w:hAnsi="Arial" w:cs="Arial"/>
          <w:b/>
          <w:sz w:val="32"/>
        </w:rPr>
      </w:pPr>
      <w:r w:rsidRPr="00183C3B">
        <w:rPr>
          <w:rFonts w:ascii="Arial" w:hAnsi="Arial" w:cs="Arial"/>
          <w:b/>
          <w:sz w:val="32"/>
        </w:rPr>
        <w:t>ГРУНТОВКА АДГЕЗИОННАЯ</w:t>
      </w:r>
    </w:p>
    <w:p w:rsidR="00183C3B" w:rsidRDefault="00183C3B" w:rsidP="00183C3B">
      <w:pPr>
        <w:jc w:val="center"/>
        <w:rPr>
          <w:rFonts w:ascii="Arial" w:hAnsi="Arial" w:cs="Arial"/>
          <w:b/>
          <w:sz w:val="32"/>
        </w:rPr>
      </w:pPr>
      <w:r w:rsidRPr="00183C3B">
        <w:rPr>
          <w:rFonts w:ascii="Arial" w:hAnsi="Arial" w:cs="Arial"/>
          <w:b/>
          <w:sz w:val="32"/>
        </w:rPr>
        <w:t>ПЕРЕД НАНЕСЕНИЕМ ШТУКАТУРОК</w:t>
      </w:r>
    </w:p>
    <w:p w:rsidR="00183C3B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НАЗНАЧЕНИЕ:</w:t>
      </w:r>
      <w:r w:rsidRPr="005B40A7">
        <w:rPr>
          <w:rFonts w:ascii="Arial" w:hAnsi="Arial" w:cs="Arial"/>
        </w:rPr>
        <w:t xml:space="preserve"> </w:t>
      </w:r>
      <w:r w:rsidR="00183C3B" w:rsidRPr="00183C3B">
        <w:rPr>
          <w:rFonts w:ascii="Arial" w:hAnsi="Arial" w:cs="Arial"/>
        </w:rPr>
        <w:t xml:space="preserve">грубодисперсная адгезионная грунтовка с мелкой мраморной крошкой используется для предварительной обработки любых оснований (в том числе плотных, гладких, плохо впитывающих поверхностей) перед нанесением гипсовых, гипсово-известковых, цементных штукатурок; перед укладкой керамической плитки (не в чашах плавательных бассейнов и резервуаров с питьевой водой); перед нанесением декоративных штукатурок и фактурных красок; перед использованием плиточных клеев. </w:t>
      </w:r>
    </w:p>
    <w:p w:rsidR="00183C3B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СВОЙСТВА:</w:t>
      </w:r>
      <w:r w:rsidRPr="005B40A7">
        <w:rPr>
          <w:rFonts w:ascii="Arial" w:hAnsi="Arial" w:cs="Arial"/>
        </w:rPr>
        <w:t xml:space="preserve"> </w:t>
      </w:r>
      <w:r w:rsidR="00183C3B" w:rsidRPr="00183C3B">
        <w:rPr>
          <w:rFonts w:ascii="Arial" w:hAnsi="Arial" w:cs="Arial"/>
        </w:rPr>
        <w:t xml:space="preserve">придает шероховатость гладким поверхностям, улучшает сцепление последующих отделочных слоёв с поверхностью. Выравнивает цвет основания. Можно колеровать. Содержит уникальный состав кварцевого наполнителя для создания надёжного сцепления. Снижает влагопоглощение основания. Экологически чистый, нетоксичный, </w:t>
      </w:r>
      <w:proofErr w:type="spellStart"/>
      <w:r w:rsidR="00183C3B" w:rsidRPr="00183C3B">
        <w:rPr>
          <w:rFonts w:ascii="Arial" w:hAnsi="Arial" w:cs="Arial"/>
        </w:rPr>
        <w:t>пожаробезопасный</w:t>
      </w:r>
      <w:proofErr w:type="spellEnd"/>
      <w:r w:rsidR="00183C3B" w:rsidRPr="00183C3B">
        <w:rPr>
          <w:rFonts w:ascii="Arial" w:hAnsi="Arial" w:cs="Arial"/>
        </w:rPr>
        <w:t xml:space="preserve"> и морозостойкий состав без запаха.</w:t>
      </w:r>
    </w:p>
    <w:p w:rsidR="00183C3B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СОСТАВ:</w:t>
      </w:r>
      <w:r w:rsidRPr="005B40A7">
        <w:rPr>
          <w:rFonts w:ascii="Arial" w:hAnsi="Arial" w:cs="Arial"/>
        </w:rPr>
        <w:t xml:space="preserve"> </w:t>
      </w:r>
      <w:r w:rsidR="00183C3B" w:rsidRPr="00183C3B">
        <w:rPr>
          <w:rFonts w:ascii="Arial" w:hAnsi="Arial" w:cs="Arial"/>
        </w:rPr>
        <w:t xml:space="preserve">водная дисперсия акрилового сополимера, модифицирующие добавки, грубодисперсный наполнитель, консервант. </w:t>
      </w:r>
    </w:p>
    <w:p w:rsidR="00183C3B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РАСХОД:</w:t>
      </w:r>
      <w:r w:rsidRPr="005B40A7">
        <w:rPr>
          <w:rFonts w:ascii="Arial" w:hAnsi="Arial" w:cs="Arial"/>
        </w:rPr>
        <w:t xml:space="preserve"> </w:t>
      </w:r>
      <w:r w:rsidR="00183C3B" w:rsidRPr="00183C3B">
        <w:rPr>
          <w:rFonts w:ascii="Arial" w:hAnsi="Arial" w:cs="Arial"/>
        </w:rPr>
        <w:t>от 150 до 250 г/м² в зависимости от впитывающей способности основания.</w:t>
      </w:r>
    </w:p>
    <w:p w:rsidR="00183C3B" w:rsidRPr="00183C3B" w:rsidRDefault="00183C3B" w:rsidP="00183C3B">
      <w:pPr>
        <w:rPr>
          <w:rFonts w:ascii="Arial" w:hAnsi="Arial" w:cs="Arial"/>
        </w:rPr>
      </w:pPr>
      <w:r w:rsidRPr="00183C3B">
        <w:rPr>
          <w:rFonts w:ascii="Arial" w:hAnsi="Arial" w:cs="Arial"/>
          <w:b/>
        </w:rPr>
        <w:t>СПОСОБ ПРИМЕНЕНИЯ:</w:t>
      </w:r>
      <w:r w:rsidRPr="00183C3B">
        <w:rPr>
          <w:rFonts w:ascii="Arial" w:hAnsi="Arial" w:cs="Arial"/>
        </w:rPr>
        <w:t xml:space="preserve"> </w:t>
      </w:r>
      <w:r w:rsidRPr="00183C3B">
        <w:rPr>
          <w:rFonts w:ascii="Arial" w:hAnsi="Arial" w:cs="Arial"/>
        </w:rPr>
        <w:t>пр</w:t>
      </w:r>
      <w:r>
        <w:rPr>
          <w:rFonts w:ascii="Arial" w:hAnsi="Arial" w:cs="Arial"/>
        </w:rPr>
        <w:t>именять</w:t>
      </w:r>
      <w:r w:rsidRPr="00183C3B">
        <w:rPr>
          <w:rFonts w:ascii="Arial" w:hAnsi="Arial" w:cs="Arial"/>
        </w:rPr>
        <w:t xml:space="preserve"> при температуре от +5 °С до +35 °С. Основание должно быть прочным, сухим, очищенным от пыли и других ухудшающих адгезию веществ. Непрочные участки, ослабленный поверхностный слой, цементное молоко следует удалить. Жирные и смоляные пятна удаляют с помощью растворителей, а меловую и известковую побелку полностью размывают водой до твёрдого основания. Не подлежащие грунтованию прилегающие элементы (окна, двери и т.д.) рекомендуется защитить от загрязнений малярной лентой. В местах, подверженных длительному или частому увлажнению (например, на цоколях), должны быть исключены капиллярный подсос и поступление влаги со стороны основания, для чего необходимо убедиться в том, что выполнена надлежащая гидроизоляция. Грунтовку тщательно перемешать при помощи миксера или дрели с насадкой до однородной консистенции всего содержимого емкости. При необходимости разбавить водой, но не более чем на 5% по объему. Наносить за один проход кистью или коротковорсовым валиком. Инструмент после использования промыть водой.</w:t>
      </w:r>
    </w:p>
    <w:p w:rsidR="00183C3B" w:rsidRPr="00183C3B" w:rsidRDefault="00183C3B" w:rsidP="00183C3B">
      <w:pPr>
        <w:rPr>
          <w:rFonts w:ascii="Arial" w:hAnsi="Arial" w:cs="Arial"/>
        </w:rPr>
      </w:pPr>
      <w:r w:rsidRPr="00183C3B">
        <w:rPr>
          <w:rFonts w:ascii="Arial" w:hAnsi="Arial" w:cs="Arial"/>
          <w:b/>
        </w:rPr>
        <w:t>ВРЕМЯ ВЫСЫХАНИЯ:</w:t>
      </w:r>
      <w:r w:rsidRPr="00183C3B">
        <w:rPr>
          <w:rFonts w:ascii="Arial" w:hAnsi="Arial" w:cs="Arial"/>
        </w:rPr>
        <w:t xml:space="preserve"> при температуре (20±2) °С и относительной влажности воздуха (65±5) % — 2 часа «на отлип», полно</w:t>
      </w:r>
      <w:r>
        <w:rPr>
          <w:rFonts w:ascii="Arial" w:hAnsi="Arial" w:cs="Arial"/>
        </w:rPr>
        <w:t xml:space="preserve">е высыхание не менее 24 часов. </w:t>
      </w:r>
      <w:r w:rsidRPr="00183C3B">
        <w:rPr>
          <w:rFonts w:ascii="Arial" w:hAnsi="Arial" w:cs="Arial"/>
        </w:rPr>
        <w:t>Нанесение последующих отделочных слоёв производят только после полного высыхания грунтовки.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СРОК ГОДНОСТИ:</w:t>
      </w:r>
      <w:r w:rsidRPr="005B40A7">
        <w:rPr>
          <w:rFonts w:ascii="Arial" w:hAnsi="Arial" w:cs="Arial"/>
        </w:rPr>
        <w:t xml:space="preserve"> 24 месяца со дня изготовления.</w:t>
      </w:r>
    </w:p>
    <w:p w:rsidR="005B40A7" w:rsidRPr="00183C3B" w:rsidRDefault="005B40A7" w:rsidP="00183C3B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ТРАНСПОРТИРОВКА И ХРАНЕНИЕ</w:t>
      </w:r>
      <w:r w:rsidRPr="005B40A7">
        <w:rPr>
          <w:rFonts w:ascii="Arial" w:hAnsi="Arial" w:cs="Arial"/>
        </w:rPr>
        <w:t>:</w:t>
      </w:r>
      <w:r w:rsidR="00183C3B" w:rsidRPr="00183C3B">
        <w:t xml:space="preserve"> </w:t>
      </w:r>
      <w:bookmarkStart w:id="0" w:name="_GoBack"/>
      <w:bookmarkEnd w:id="0"/>
      <w:r w:rsidR="00183C3B" w:rsidRPr="00183C3B">
        <w:rPr>
          <w:rFonts w:ascii="Arial" w:hAnsi="Arial" w:cs="Arial"/>
        </w:rPr>
        <w:t>хранить в плотно закрытой таре при температуре от +5 °С до +35 °С. Беречь от прямых солнечных лучей. Выдерживает до 5 циклов замораживания при температуре не ниже -40 °C общей продолжительностью не более 2 недель. В случае замораживания выдержать грунтовку в тёплом помещении до полного оттаивания и перемешать. При длительном хранении возможно расслаивание продукта, которое устраняется при перемешивании.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МЕРЫ ПРЕДОСТОРОЖНОСТИ</w:t>
      </w:r>
      <w:r w:rsidRPr="005B40A7">
        <w:rPr>
          <w:rFonts w:ascii="Arial" w:hAnsi="Arial" w:cs="Arial"/>
        </w:rPr>
        <w:t>: избегать попадания в глаза; при попадании промыть большим количеством воды. Хранить в недоступном для детей месте.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УТИЛИЗАЦИЯ:</w:t>
      </w:r>
      <w:r w:rsidRPr="005B40A7">
        <w:rPr>
          <w:rFonts w:ascii="Arial" w:hAnsi="Arial" w:cs="Arial"/>
        </w:rPr>
        <w:t xml:space="preserve"> пустую тару и остатки материала плотно упаковать и утилизировать как бытовые отходы.</w:t>
      </w:r>
    </w:p>
    <w:p w:rsidR="005B40A7" w:rsidRPr="005B40A7" w:rsidRDefault="005B40A7" w:rsidP="005B40A7">
      <w:pPr>
        <w:rPr>
          <w:rFonts w:ascii="Arial" w:hAnsi="Arial" w:cs="Arial"/>
          <w:b/>
        </w:rPr>
      </w:pPr>
      <w:r w:rsidRPr="005B40A7">
        <w:rPr>
          <w:rFonts w:ascii="Arial" w:hAnsi="Arial" w:cs="Arial"/>
          <w:b/>
        </w:rPr>
        <w:t>ТУ 20.30.11-005-88586321-2019</w:t>
      </w:r>
    </w:p>
    <w:sectPr w:rsidR="005B40A7" w:rsidRPr="005B40A7" w:rsidSect="005B40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5B2"/>
    <w:rsid w:val="00183C3B"/>
    <w:rsid w:val="00253DC6"/>
    <w:rsid w:val="005B40A7"/>
    <w:rsid w:val="009C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91BD"/>
  <w15:chartTrackingRefBased/>
  <w15:docId w15:val="{36A5FFD0-BF95-49AF-83E6-F7975F3B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2026-06-23T10:40:00Z</dcterms:created>
  <dcterms:modified xsi:type="dcterms:W3CDTF">2026-06-23T10:46:00Z</dcterms:modified>
</cp:coreProperties>
</file>