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34B203" w14:textId="77777777" w:rsidR="00CA66FE" w:rsidRPr="00CA66FE" w:rsidRDefault="00141C87" w:rsidP="00CA66FE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66FE">
        <w:rPr>
          <w:rFonts w:ascii="Times New Roman" w:hAnsi="Times New Roman" w:cs="Times New Roman"/>
          <w:b/>
          <w:bCs/>
          <w:sz w:val="24"/>
          <w:szCs w:val="24"/>
        </w:rPr>
        <w:t xml:space="preserve">Краска </w:t>
      </w:r>
      <w:r w:rsidR="009C6815" w:rsidRPr="00CA66FE">
        <w:rPr>
          <w:rFonts w:ascii="Times New Roman" w:hAnsi="Times New Roman" w:cs="Times New Roman"/>
          <w:b/>
          <w:bCs/>
          <w:sz w:val="24"/>
          <w:szCs w:val="24"/>
        </w:rPr>
        <w:t>Фасадная</w:t>
      </w:r>
      <w:r w:rsidRPr="00CA66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A071978" w14:textId="3AEED54D" w:rsidR="004A1DE6" w:rsidRPr="00CA66FE" w:rsidRDefault="004A1DE6" w:rsidP="00CA66FE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66FE">
        <w:rPr>
          <w:rFonts w:ascii="Times New Roman" w:hAnsi="Times New Roman" w:cs="Times New Roman"/>
          <w:b/>
          <w:bCs/>
          <w:color w:val="FF0000"/>
          <w:sz w:val="24"/>
          <w:szCs w:val="24"/>
        </w:rPr>
        <w:t>MÖKKE</w:t>
      </w:r>
      <w:r w:rsidRPr="00CA66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A66FE" w:rsidRPr="00CA66FE">
        <w:rPr>
          <w:rFonts w:ascii="Times New Roman" w:hAnsi="Times New Roman" w:cs="Times New Roman"/>
          <w:b/>
          <w:bCs/>
          <w:color w:val="FF0000"/>
          <w:sz w:val="24"/>
          <w:szCs w:val="24"/>
        </w:rPr>
        <w:t>Стандарт</w:t>
      </w:r>
    </w:p>
    <w:p w14:paraId="3946C43E" w14:textId="4C4E179B" w:rsidR="006E100E" w:rsidRPr="00CA66FE" w:rsidRDefault="006E100E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>Вид работ:</w:t>
      </w:r>
      <w:r w:rsidR="004A1DE6"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6AE35AFC" w14:textId="11D655A3" w:rsidR="006E100E" w:rsidRPr="00CA66FE" w:rsidRDefault="00FD5CBD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66FE">
        <w:rPr>
          <w:rFonts w:ascii="Times New Roman" w:hAnsi="Times New Roman" w:cs="Times New Roman"/>
          <w:sz w:val="24"/>
          <w:szCs w:val="24"/>
        </w:rPr>
        <w:t>Для вн</w:t>
      </w:r>
      <w:r w:rsidR="009C6815" w:rsidRPr="00CA66FE">
        <w:rPr>
          <w:rFonts w:ascii="Times New Roman" w:hAnsi="Times New Roman" w:cs="Times New Roman"/>
          <w:sz w:val="24"/>
          <w:szCs w:val="24"/>
        </w:rPr>
        <w:t>ешних</w:t>
      </w:r>
      <w:r w:rsidR="004A1DE6" w:rsidRPr="00CA66FE">
        <w:rPr>
          <w:rFonts w:ascii="Times New Roman" w:hAnsi="Times New Roman" w:cs="Times New Roman"/>
          <w:sz w:val="24"/>
          <w:szCs w:val="24"/>
        </w:rPr>
        <w:t xml:space="preserve"> работ</w:t>
      </w:r>
      <w:r w:rsidRPr="00CA66FE">
        <w:rPr>
          <w:rFonts w:ascii="Times New Roman" w:hAnsi="Times New Roman" w:cs="Times New Roman"/>
          <w:sz w:val="24"/>
          <w:szCs w:val="24"/>
        </w:rPr>
        <w:t>.</w:t>
      </w:r>
    </w:p>
    <w:p w14:paraId="2F2654EF" w14:textId="2F77CA73" w:rsidR="00A90385" w:rsidRPr="00CA66FE" w:rsidRDefault="00AE1ACF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>Назначение</w:t>
      </w:r>
      <w:r w:rsidR="004A1DE6"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: </w:t>
      </w:r>
    </w:p>
    <w:p w14:paraId="6C951124" w14:textId="17A148B1" w:rsidR="00A90385" w:rsidRPr="00CA66FE" w:rsidRDefault="00FD5CBD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66FE">
        <w:rPr>
          <w:rFonts w:ascii="Times New Roman" w:hAnsi="Times New Roman" w:cs="Times New Roman"/>
          <w:sz w:val="24"/>
          <w:szCs w:val="24"/>
        </w:rPr>
        <w:t>Краска предназначена для окрашивания</w:t>
      </w:r>
      <w:r w:rsidR="009C6815" w:rsidRPr="00CA66FE">
        <w:rPr>
          <w:rFonts w:ascii="Times New Roman" w:hAnsi="Times New Roman" w:cs="Times New Roman"/>
          <w:sz w:val="24"/>
          <w:szCs w:val="24"/>
        </w:rPr>
        <w:t xml:space="preserve"> фасадов и цоколей зданий, бетонных заборов и других элементов, подверженных атмосферным воздействием в районах с тяжелыми климатическими условиями.</w:t>
      </w:r>
    </w:p>
    <w:p w14:paraId="2DBF7463" w14:textId="77777777" w:rsidR="00A90385" w:rsidRPr="00CA66FE" w:rsidRDefault="00A90385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>Тип поверхности:</w:t>
      </w:r>
    </w:p>
    <w:p w14:paraId="24E0B96E" w14:textId="3C68C7A0" w:rsidR="00A90385" w:rsidRPr="00CA66FE" w:rsidRDefault="00FD5CBD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66FE">
        <w:rPr>
          <w:rFonts w:ascii="Times New Roman" w:hAnsi="Times New Roman" w:cs="Times New Roman"/>
          <w:sz w:val="24"/>
          <w:szCs w:val="24"/>
        </w:rPr>
        <w:t>Подходит для нанесения</w:t>
      </w:r>
      <w:r w:rsidR="004A1DE6" w:rsidRPr="00CA66FE">
        <w:rPr>
          <w:rFonts w:ascii="Times New Roman" w:hAnsi="Times New Roman" w:cs="Times New Roman"/>
          <w:sz w:val="24"/>
          <w:szCs w:val="24"/>
        </w:rPr>
        <w:t xml:space="preserve"> на</w:t>
      </w:r>
      <w:r w:rsidRPr="00CA66FE">
        <w:rPr>
          <w:rFonts w:ascii="Times New Roman" w:hAnsi="Times New Roman" w:cs="Times New Roman"/>
          <w:sz w:val="24"/>
          <w:szCs w:val="24"/>
        </w:rPr>
        <w:t xml:space="preserve"> поверхности на бумажной, древесной, </w:t>
      </w:r>
      <w:r w:rsidR="004A1DE6" w:rsidRPr="00CA66FE">
        <w:rPr>
          <w:rFonts w:ascii="Times New Roman" w:hAnsi="Times New Roman" w:cs="Times New Roman"/>
          <w:sz w:val="24"/>
          <w:szCs w:val="24"/>
        </w:rPr>
        <w:t>бетонн</w:t>
      </w:r>
      <w:r w:rsidRPr="00CA66FE">
        <w:rPr>
          <w:rFonts w:ascii="Times New Roman" w:hAnsi="Times New Roman" w:cs="Times New Roman"/>
          <w:sz w:val="24"/>
          <w:szCs w:val="24"/>
        </w:rPr>
        <w:t>ой</w:t>
      </w:r>
      <w:r w:rsidR="004A1DE6" w:rsidRPr="00CA66FE">
        <w:rPr>
          <w:rFonts w:ascii="Times New Roman" w:hAnsi="Times New Roman" w:cs="Times New Roman"/>
          <w:sz w:val="24"/>
          <w:szCs w:val="24"/>
        </w:rPr>
        <w:t>, кирпичн</w:t>
      </w:r>
      <w:r w:rsidRPr="00CA66FE">
        <w:rPr>
          <w:rFonts w:ascii="Times New Roman" w:hAnsi="Times New Roman" w:cs="Times New Roman"/>
          <w:sz w:val="24"/>
          <w:szCs w:val="24"/>
        </w:rPr>
        <w:t>ой</w:t>
      </w:r>
      <w:r w:rsidR="004A1DE6" w:rsidRPr="00CA66FE">
        <w:rPr>
          <w:rFonts w:ascii="Times New Roman" w:hAnsi="Times New Roman" w:cs="Times New Roman"/>
          <w:sz w:val="24"/>
          <w:szCs w:val="24"/>
        </w:rPr>
        <w:t>, отштукатуренн</w:t>
      </w:r>
      <w:r w:rsidRPr="00CA66FE">
        <w:rPr>
          <w:rFonts w:ascii="Times New Roman" w:hAnsi="Times New Roman" w:cs="Times New Roman"/>
          <w:sz w:val="24"/>
          <w:szCs w:val="24"/>
        </w:rPr>
        <w:t>ой</w:t>
      </w:r>
      <w:r w:rsidR="004A1DE6" w:rsidRPr="00CA66FE">
        <w:rPr>
          <w:rFonts w:ascii="Times New Roman" w:hAnsi="Times New Roman" w:cs="Times New Roman"/>
          <w:sz w:val="24"/>
          <w:szCs w:val="24"/>
        </w:rPr>
        <w:t xml:space="preserve"> и други</w:t>
      </w:r>
      <w:r w:rsidRPr="00CA66FE">
        <w:rPr>
          <w:rFonts w:ascii="Times New Roman" w:hAnsi="Times New Roman" w:cs="Times New Roman"/>
          <w:sz w:val="24"/>
          <w:szCs w:val="24"/>
        </w:rPr>
        <w:t>х</w:t>
      </w:r>
      <w:r w:rsidR="004A1DE6" w:rsidRPr="00CA66FE">
        <w:rPr>
          <w:rFonts w:ascii="Times New Roman" w:hAnsi="Times New Roman" w:cs="Times New Roman"/>
          <w:sz w:val="24"/>
          <w:szCs w:val="24"/>
        </w:rPr>
        <w:t xml:space="preserve"> минеральны</w:t>
      </w:r>
      <w:r w:rsidRPr="00CA66FE">
        <w:rPr>
          <w:rFonts w:ascii="Times New Roman" w:hAnsi="Times New Roman" w:cs="Times New Roman"/>
          <w:sz w:val="24"/>
          <w:szCs w:val="24"/>
        </w:rPr>
        <w:t>х</w:t>
      </w:r>
      <w:r w:rsidR="004A1DE6" w:rsidRPr="00CA66FE">
        <w:rPr>
          <w:rFonts w:ascii="Times New Roman" w:hAnsi="Times New Roman" w:cs="Times New Roman"/>
          <w:sz w:val="24"/>
          <w:szCs w:val="24"/>
        </w:rPr>
        <w:t xml:space="preserve"> </w:t>
      </w:r>
      <w:r w:rsidRPr="00CA66FE">
        <w:rPr>
          <w:rFonts w:ascii="Times New Roman" w:hAnsi="Times New Roman" w:cs="Times New Roman"/>
          <w:sz w:val="24"/>
          <w:szCs w:val="24"/>
        </w:rPr>
        <w:t>основах.</w:t>
      </w:r>
    </w:p>
    <w:p w14:paraId="5C368507" w14:textId="77777777" w:rsidR="00A90385" w:rsidRPr="00CA66FE" w:rsidRDefault="00A90385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>Свойства</w:t>
      </w:r>
      <w:r w:rsidR="00FF7C70"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(преимущества)</w:t>
      </w: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329A561B" w14:textId="34ACBD7D" w:rsidR="00A90385" w:rsidRPr="00CA66FE" w:rsidRDefault="004A1DE6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66FE">
        <w:rPr>
          <w:rFonts w:ascii="Times New Roman" w:hAnsi="Times New Roman" w:cs="Times New Roman"/>
          <w:sz w:val="24"/>
          <w:szCs w:val="24"/>
        </w:rPr>
        <w:t>Образует однородную матовую поверхность без посторонних включений, кратеров, морщин и трещин</w:t>
      </w:r>
      <w:r w:rsidR="00FD5CBD" w:rsidRPr="00CA66FE">
        <w:rPr>
          <w:rFonts w:ascii="Times New Roman" w:hAnsi="Times New Roman" w:cs="Times New Roman"/>
          <w:sz w:val="24"/>
          <w:szCs w:val="24"/>
        </w:rPr>
        <w:t>. Обладает высоким показателем белизны</w:t>
      </w:r>
      <w:r w:rsidR="009C6815" w:rsidRPr="00CA66FE">
        <w:rPr>
          <w:rFonts w:ascii="Times New Roman" w:hAnsi="Times New Roman" w:cs="Times New Roman"/>
          <w:sz w:val="24"/>
          <w:szCs w:val="24"/>
        </w:rPr>
        <w:t>, светопрочная, атмосферостойкая</w:t>
      </w:r>
      <w:r w:rsidR="00FD5CBD" w:rsidRPr="00CA66FE">
        <w:rPr>
          <w:rFonts w:ascii="Times New Roman" w:hAnsi="Times New Roman" w:cs="Times New Roman"/>
          <w:sz w:val="24"/>
          <w:szCs w:val="24"/>
        </w:rPr>
        <w:t>.</w:t>
      </w:r>
      <w:r w:rsidR="009C6815" w:rsidRPr="00CA66FE">
        <w:rPr>
          <w:rFonts w:ascii="Times New Roman" w:hAnsi="Times New Roman" w:cs="Times New Roman"/>
          <w:sz w:val="24"/>
          <w:szCs w:val="24"/>
        </w:rPr>
        <w:t xml:space="preserve"> Скрывает мелкие </w:t>
      </w:r>
      <w:r w:rsidR="00A066CF" w:rsidRPr="00CA66FE">
        <w:rPr>
          <w:rFonts w:ascii="Times New Roman" w:hAnsi="Times New Roman" w:cs="Times New Roman"/>
          <w:sz w:val="24"/>
          <w:szCs w:val="24"/>
        </w:rPr>
        <w:t>дефекты</w:t>
      </w:r>
      <w:r w:rsidR="009C6815" w:rsidRPr="00CA66FE">
        <w:rPr>
          <w:rFonts w:ascii="Times New Roman" w:hAnsi="Times New Roman" w:cs="Times New Roman"/>
          <w:sz w:val="24"/>
          <w:szCs w:val="24"/>
        </w:rPr>
        <w:t>.</w:t>
      </w:r>
      <w:r w:rsidR="00FD5CBD" w:rsidRPr="00CA66FE">
        <w:rPr>
          <w:rFonts w:ascii="Times New Roman" w:hAnsi="Times New Roman" w:cs="Times New Roman"/>
          <w:sz w:val="24"/>
          <w:szCs w:val="24"/>
        </w:rPr>
        <w:t xml:space="preserve"> Легко наносится и быстро высыхает, не обладает резким запахом и не желтеет с течением времени. Хорошая адгезия и укрывистость.</w:t>
      </w:r>
      <w:r w:rsidR="00630BAB" w:rsidRPr="00CA66FE">
        <w:rPr>
          <w:rFonts w:ascii="Times New Roman" w:hAnsi="Times New Roman" w:cs="Times New Roman"/>
          <w:sz w:val="24"/>
          <w:szCs w:val="24"/>
        </w:rPr>
        <w:t xml:space="preserve"> Выс</w:t>
      </w:r>
      <w:r w:rsidR="00A066CF">
        <w:rPr>
          <w:rFonts w:ascii="Times New Roman" w:hAnsi="Times New Roman" w:cs="Times New Roman"/>
          <w:sz w:val="24"/>
          <w:szCs w:val="24"/>
        </w:rPr>
        <w:t>охшее</w:t>
      </w:r>
      <w:r w:rsidR="00630BAB" w:rsidRPr="00CA66FE">
        <w:rPr>
          <w:rFonts w:ascii="Times New Roman" w:hAnsi="Times New Roman" w:cs="Times New Roman"/>
          <w:sz w:val="24"/>
          <w:szCs w:val="24"/>
        </w:rPr>
        <w:t xml:space="preserve"> покрытие можно протирать сухой мягкой ветошью.</w:t>
      </w:r>
    </w:p>
    <w:p w14:paraId="65E6073F" w14:textId="77777777" w:rsidR="00AE1ACF" w:rsidRPr="00CA66FE" w:rsidRDefault="00AE1ACF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>Условия применения:</w:t>
      </w:r>
    </w:p>
    <w:p w14:paraId="44B0F9FE" w14:textId="5D917D90" w:rsidR="00AE1ACF" w:rsidRPr="00CA66FE" w:rsidRDefault="004A1DE6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66FE">
        <w:rPr>
          <w:rFonts w:ascii="Times New Roman" w:hAnsi="Times New Roman" w:cs="Times New Roman"/>
          <w:sz w:val="24"/>
          <w:szCs w:val="24"/>
        </w:rPr>
        <w:t>Температурный режим нанесения от +5</w:t>
      </w:r>
      <w:r w:rsidR="00A066CF">
        <w:rPr>
          <w:rFonts w:ascii="Times New Roman" w:hAnsi="Times New Roman" w:cs="Times New Roman"/>
          <w:sz w:val="24"/>
          <w:szCs w:val="24"/>
        </w:rPr>
        <w:t>°</w:t>
      </w:r>
      <w:r w:rsidRPr="00CA66FE">
        <w:rPr>
          <w:rFonts w:ascii="Times New Roman" w:hAnsi="Times New Roman" w:cs="Times New Roman"/>
          <w:sz w:val="24"/>
          <w:szCs w:val="24"/>
        </w:rPr>
        <w:t>С до +35</w:t>
      </w:r>
      <w:r w:rsidR="00A066CF">
        <w:rPr>
          <w:rFonts w:ascii="Times New Roman" w:hAnsi="Times New Roman" w:cs="Times New Roman"/>
          <w:sz w:val="24"/>
          <w:szCs w:val="24"/>
        </w:rPr>
        <w:t>°</w:t>
      </w:r>
      <w:r w:rsidRPr="00CA66FE">
        <w:rPr>
          <w:rFonts w:ascii="Times New Roman" w:hAnsi="Times New Roman" w:cs="Times New Roman"/>
          <w:sz w:val="24"/>
          <w:szCs w:val="24"/>
        </w:rPr>
        <w:t>С и относительной влажности воздуха</w:t>
      </w:r>
      <w:r w:rsidR="00FD5CBD" w:rsidRPr="00CA66FE">
        <w:rPr>
          <w:rFonts w:ascii="Times New Roman" w:hAnsi="Times New Roman" w:cs="Times New Roman"/>
          <w:sz w:val="24"/>
          <w:szCs w:val="24"/>
        </w:rPr>
        <w:t xml:space="preserve"> не более</w:t>
      </w:r>
      <w:r w:rsidRPr="00CA66FE">
        <w:rPr>
          <w:rFonts w:ascii="Times New Roman" w:hAnsi="Times New Roman" w:cs="Times New Roman"/>
          <w:sz w:val="24"/>
          <w:szCs w:val="24"/>
        </w:rPr>
        <w:t xml:space="preserve"> 65%. Температура воздуха в помещении во время окрашивания и последующие 24 часа не должна опускаться ниже +5</w:t>
      </w:r>
      <w:r w:rsidR="00A066CF">
        <w:rPr>
          <w:rFonts w:ascii="Times New Roman" w:hAnsi="Times New Roman" w:cs="Times New Roman"/>
          <w:sz w:val="24"/>
          <w:szCs w:val="24"/>
        </w:rPr>
        <w:t>°</w:t>
      </w:r>
      <w:r w:rsidRPr="00CA66FE">
        <w:rPr>
          <w:rFonts w:ascii="Times New Roman" w:hAnsi="Times New Roman" w:cs="Times New Roman"/>
          <w:sz w:val="24"/>
          <w:szCs w:val="24"/>
        </w:rPr>
        <w:t>С.</w:t>
      </w:r>
    </w:p>
    <w:p w14:paraId="547353A6" w14:textId="77777777" w:rsidR="00AE1ACF" w:rsidRPr="00CA66FE" w:rsidRDefault="00AE1ACF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>Подготовка поверхности:</w:t>
      </w:r>
    </w:p>
    <w:p w14:paraId="675CE0FE" w14:textId="5FEBDE48" w:rsidR="00AE1ACF" w:rsidRPr="00CA66FE" w:rsidRDefault="004A1DE6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66FE">
        <w:rPr>
          <w:rFonts w:ascii="Times New Roman" w:hAnsi="Times New Roman" w:cs="Times New Roman"/>
          <w:sz w:val="24"/>
          <w:szCs w:val="24"/>
        </w:rPr>
        <w:t>Поверхность перед окрашиванием должна быть</w:t>
      </w:r>
      <w:r w:rsidR="00DD48FC" w:rsidRPr="00CA66FE">
        <w:rPr>
          <w:rFonts w:ascii="Times New Roman" w:hAnsi="Times New Roman" w:cs="Times New Roman"/>
          <w:sz w:val="24"/>
          <w:szCs w:val="24"/>
        </w:rPr>
        <w:t xml:space="preserve"> сухой и</w:t>
      </w:r>
      <w:r w:rsidRPr="00CA66FE">
        <w:rPr>
          <w:rFonts w:ascii="Times New Roman" w:hAnsi="Times New Roman" w:cs="Times New Roman"/>
          <w:sz w:val="24"/>
          <w:szCs w:val="24"/>
        </w:rPr>
        <w:t xml:space="preserve"> очищенна от старого отслоившегося покрытия, пыли и других загрязнений. </w:t>
      </w:r>
      <w:r w:rsidR="00DD48FC" w:rsidRPr="00CA66FE">
        <w:rPr>
          <w:rFonts w:ascii="Times New Roman" w:hAnsi="Times New Roman" w:cs="Times New Roman"/>
          <w:sz w:val="24"/>
          <w:szCs w:val="24"/>
        </w:rPr>
        <w:t>Окрашенные и зашпатлеванные поверхности отшлифовать, удалить пыль от шлифовки и для</w:t>
      </w:r>
      <w:r w:rsidRPr="00CA66FE">
        <w:rPr>
          <w:rFonts w:ascii="Times New Roman" w:hAnsi="Times New Roman" w:cs="Times New Roman"/>
          <w:sz w:val="24"/>
          <w:szCs w:val="24"/>
        </w:rPr>
        <w:t xml:space="preserve"> лучшего сцепления краски с поверхностью стен</w:t>
      </w:r>
      <w:r w:rsidR="00316140" w:rsidRPr="00CA66FE">
        <w:rPr>
          <w:rFonts w:ascii="Times New Roman" w:hAnsi="Times New Roman" w:cs="Times New Roman"/>
          <w:sz w:val="24"/>
          <w:szCs w:val="24"/>
        </w:rPr>
        <w:t>, укрепления верхнего слоя основания, уменьшения расхода краски</w:t>
      </w:r>
      <w:r w:rsidRPr="00CA66FE">
        <w:rPr>
          <w:rFonts w:ascii="Times New Roman" w:hAnsi="Times New Roman" w:cs="Times New Roman"/>
          <w:sz w:val="24"/>
          <w:szCs w:val="24"/>
        </w:rPr>
        <w:t xml:space="preserve"> </w:t>
      </w:r>
      <w:r w:rsidR="00316140" w:rsidRPr="00CA66FE">
        <w:rPr>
          <w:rFonts w:ascii="Times New Roman" w:hAnsi="Times New Roman" w:cs="Times New Roman"/>
          <w:sz w:val="24"/>
          <w:szCs w:val="24"/>
        </w:rPr>
        <w:t xml:space="preserve">и выравнивания впитывающей способности загрунтовать акриловой грунтовкой глубокого проникновения. </w:t>
      </w:r>
    </w:p>
    <w:p w14:paraId="71305A5F" w14:textId="77777777" w:rsidR="00AE1ACF" w:rsidRPr="00CA66FE" w:rsidRDefault="00AE1ACF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>Нанесение:</w:t>
      </w:r>
    </w:p>
    <w:p w14:paraId="6707D024" w14:textId="7DD7535F" w:rsidR="00B52041" w:rsidRPr="00CA66FE" w:rsidRDefault="00316140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66FE">
        <w:rPr>
          <w:rFonts w:ascii="Times New Roman" w:hAnsi="Times New Roman" w:cs="Times New Roman"/>
          <w:sz w:val="24"/>
          <w:szCs w:val="24"/>
        </w:rPr>
        <w:t>Перед применением краску необходимо тщательно перемешать. Краска наносится валиком, кистью или краскораспылителем на сухую подготовленную поверхность в 2 и более слоев</w:t>
      </w:r>
      <w:r w:rsidR="001A19EC" w:rsidRPr="00CA66FE">
        <w:rPr>
          <w:rFonts w:ascii="Times New Roman" w:hAnsi="Times New Roman" w:cs="Times New Roman"/>
          <w:sz w:val="24"/>
          <w:szCs w:val="24"/>
        </w:rPr>
        <w:t xml:space="preserve"> с межслойной сушкой не менее 2 часов. </w:t>
      </w:r>
      <w:bookmarkStart w:id="0" w:name="_Hlk173503674"/>
      <w:r w:rsidR="009C6815" w:rsidRPr="00CA66FE">
        <w:rPr>
          <w:rFonts w:ascii="Times New Roman" w:hAnsi="Times New Roman" w:cs="Times New Roman"/>
          <w:sz w:val="24"/>
          <w:szCs w:val="24"/>
        </w:rPr>
        <w:t xml:space="preserve">Набор полной прочности </w:t>
      </w:r>
      <w:r w:rsidR="00A066CF">
        <w:rPr>
          <w:rFonts w:ascii="Times New Roman" w:hAnsi="Times New Roman" w:cs="Times New Roman"/>
          <w:sz w:val="24"/>
          <w:szCs w:val="24"/>
        </w:rPr>
        <w:t>происходит в течение 28 дней</w:t>
      </w:r>
      <w:r w:rsidR="009C6815" w:rsidRPr="00CA66FE">
        <w:rPr>
          <w:rFonts w:ascii="Times New Roman" w:hAnsi="Times New Roman" w:cs="Times New Roman"/>
          <w:sz w:val="24"/>
          <w:szCs w:val="24"/>
        </w:rPr>
        <w:t>. В это время не советуется подвергать покрытие механическим воздействиям.</w:t>
      </w:r>
    </w:p>
    <w:bookmarkEnd w:id="0"/>
    <w:p w14:paraId="79EABC2F" w14:textId="77777777" w:rsidR="00CA66FE" w:rsidRDefault="00CA66FE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67F8081" w14:textId="77777777" w:rsidR="00CA66FE" w:rsidRDefault="00CA66FE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1C8E8FE" w14:textId="3D426091" w:rsidR="00B52041" w:rsidRPr="00CA66FE" w:rsidRDefault="00B52041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>Рекомендуемое количество слоев:</w:t>
      </w:r>
    </w:p>
    <w:p w14:paraId="039F320B" w14:textId="7ABFE654" w:rsidR="00B52041" w:rsidRPr="00CA66FE" w:rsidRDefault="00316140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66FE">
        <w:rPr>
          <w:rFonts w:ascii="Times New Roman" w:hAnsi="Times New Roman" w:cs="Times New Roman"/>
          <w:sz w:val="24"/>
          <w:szCs w:val="24"/>
        </w:rPr>
        <w:t>1-2 слоя в зависимости от состояния поверхности</w:t>
      </w:r>
      <w:r w:rsidR="00CF2E6C" w:rsidRPr="00CA66FE">
        <w:rPr>
          <w:rFonts w:ascii="Times New Roman" w:hAnsi="Times New Roman" w:cs="Times New Roman"/>
          <w:sz w:val="24"/>
          <w:szCs w:val="24"/>
        </w:rPr>
        <w:t xml:space="preserve"> и желаемого результата.</w:t>
      </w:r>
    </w:p>
    <w:p w14:paraId="0D4F7457" w14:textId="77777777" w:rsidR="00B52041" w:rsidRPr="00CA66FE" w:rsidRDefault="00B52041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>Разбавление:</w:t>
      </w:r>
    </w:p>
    <w:p w14:paraId="1D762549" w14:textId="206F3D3E" w:rsidR="00141C87" w:rsidRPr="00CA66FE" w:rsidRDefault="00141C87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66FE">
        <w:rPr>
          <w:rFonts w:ascii="Times New Roman" w:hAnsi="Times New Roman" w:cs="Times New Roman"/>
          <w:sz w:val="24"/>
          <w:szCs w:val="24"/>
        </w:rPr>
        <w:t xml:space="preserve">Краска готова к нанесению, возможно разбавление до </w:t>
      </w:r>
      <w:r w:rsidR="00630BAB" w:rsidRPr="00CA66FE">
        <w:rPr>
          <w:rFonts w:ascii="Times New Roman" w:hAnsi="Times New Roman" w:cs="Times New Roman"/>
          <w:sz w:val="24"/>
          <w:szCs w:val="24"/>
        </w:rPr>
        <w:t>5</w:t>
      </w:r>
      <w:r w:rsidRPr="00CA66FE">
        <w:rPr>
          <w:rFonts w:ascii="Times New Roman" w:hAnsi="Times New Roman" w:cs="Times New Roman"/>
          <w:sz w:val="24"/>
          <w:szCs w:val="24"/>
        </w:rPr>
        <w:t>%</w:t>
      </w:r>
    </w:p>
    <w:p w14:paraId="6E0A8DF6" w14:textId="77777777" w:rsidR="00B52041" w:rsidRPr="00CA66FE" w:rsidRDefault="00B52041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>Колеровка:</w:t>
      </w:r>
    </w:p>
    <w:p w14:paraId="25F50C02" w14:textId="0953EC9F" w:rsidR="00A90385" w:rsidRPr="00CA66FE" w:rsidRDefault="00141C87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66FE">
        <w:rPr>
          <w:rFonts w:ascii="Times New Roman" w:hAnsi="Times New Roman" w:cs="Times New Roman"/>
          <w:sz w:val="24"/>
          <w:szCs w:val="24"/>
        </w:rPr>
        <w:t>Цвет продукта – белый, возможн</w:t>
      </w:r>
      <w:r w:rsidR="00FC0231" w:rsidRPr="00CA66FE">
        <w:rPr>
          <w:rFonts w:ascii="Times New Roman" w:hAnsi="Times New Roman" w:cs="Times New Roman"/>
          <w:sz w:val="24"/>
          <w:szCs w:val="24"/>
        </w:rPr>
        <w:t>а</w:t>
      </w:r>
      <w:r w:rsidRPr="00CA66FE">
        <w:rPr>
          <w:rFonts w:ascii="Times New Roman" w:hAnsi="Times New Roman" w:cs="Times New Roman"/>
          <w:sz w:val="24"/>
          <w:szCs w:val="24"/>
        </w:rPr>
        <w:t xml:space="preserve"> колеровка</w:t>
      </w:r>
      <w:r w:rsidR="005F3430" w:rsidRPr="00CA66FE">
        <w:rPr>
          <w:rFonts w:ascii="Times New Roman" w:hAnsi="Times New Roman" w:cs="Times New Roman"/>
          <w:sz w:val="24"/>
          <w:szCs w:val="24"/>
        </w:rPr>
        <w:t xml:space="preserve"> водными или универсальными колорантами</w:t>
      </w:r>
      <w:r w:rsidR="00630BAB" w:rsidRPr="00CA66FE">
        <w:rPr>
          <w:rFonts w:ascii="Times New Roman" w:hAnsi="Times New Roman" w:cs="Times New Roman"/>
          <w:sz w:val="24"/>
          <w:szCs w:val="24"/>
        </w:rPr>
        <w:t xml:space="preserve"> в пастельные оттенки</w:t>
      </w:r>
      <w:r w:rsidR="005F3430" w:rsidRPr="00CA66FE">
        <w:rPr>
          <w:rFonts w:ascii="Times New Roman" w:hAnsi="Times New Roman" w:cs="Times New Roman"/>
          <w:sz w:val="24"/>
          <w:szCs w:val="24"/>
        </w:rPr>
        <w:t>.</w:t>
      </w:r>
    </w:p>
    <w:p w14:paraId="44DA6319" w14:textId="77777777" w:rsidR="00A90385" w:rsidRPr="00CA66FE" w:rsidRDefault="00A90385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>Инструмент:</w:t>
      </w:r>
    </w:p>
    <w:p w14:paraId="09187CAB" w14:textId="40D3B702" w:rsidR="00AE1ACF" w:rsidRPr="00CA66FE" w:rsidRDefault="00141C87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66FE">
        <w:rPr>
          <w:rFonts w:ascii="Times New Roman" w:hAnsi="Times New Roman" w:cs="Times New Roman"/>
          <w:sz w:val="24"/>
          <w:szCs w:val="24"/>
        </w:rPr>
        <w:t>Валик, кисть и краскораспылитель</w:t>
      </w:r>
    </w:p>
    <w:p w14:paraId="0B7363A6" w14:textId="77777777" w:rsidR="00AE1ACF" w:rsidRPr="00CA66FE" w:rsidRDefault="00AE1ACF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>Время высыхания:</w:t>
      </w:r>
    </w:p>
    <w:p w14:paraId="6DC153C4" w14:textId="09EE44E9" w:rsidR="00FC0231" w:rsidRPr="00CA66FE" w:rsidRDefault="00FC0231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66FE">
        <w:rPr>
          <w:rFonts w:ascii="Times New Roman" w:hAnsi="Times New Roman" w:cs="Times New Roman"/>
          <w:sz w:val="24"/>
          <w:szCs w:val="24"/>
        </w:rPr>
        <w:t>Время высыхания до степени 3 при температуре +20</w:t>
      </w:r>
      <w:r w:rsidR="00A066CF">
        <w:rPr>
          <w:rFonts w:ascii="Times New Roman" w:hAnsi="Times New Roman" w:cs="Times New Roman"/>
          <w:sz w:val="24"/>
          <w:szCs w:val="24"/>
        </w:rPr>
        <w:t>°</w:t>
      </w:r>
      <w:r w:rsidRPr="00CA66FE">
        <w:rPr>
          <w:rFonts w:ascii="Times New Roman" w:hAnsi="Times New Roman" w:cs="Times New Roman"/>
          <w:sz w:val="24"/>
          <w:szCs w:val="24"/>
        </w:rPr>
        <w:t xml:space="preserve">С составляет 1-2 часа между слоями полное высыхание наступает в течение </w:t>
      </w:r>
      <w:r w:rsidR="009C6815" w:rsidRPr="00CA66FE">
        <w:rPr>
          <w:rFonts w:ascii="Times New Roman" w:hAnsi="Times New Roman" w:cs="Times New Roman"/>
          <w:sz w:val="24"/>
          <w:szCs w:val="24"/>
        </w:rPr>
        <w:t>24</w:t>
      </w:r>
      <w:r w:rsidRPr="00CA66FE">
        <w:rPr>
          <w:rFonts w:ascii="Times New Roman" w:hAnsi="Times New Roman" w:cs="Times New Roman"/>
          <w:sz w:val="24"/>
          <w:szCs w:val="24"/>
        </w:rPr>
        <w:t xml:space="preserve"> часов. </w:t>
      </w:r>
      <w:r w:rsidR="005F3430" w:rsidRPr="00CA66FE">
        <w:rPr>
          <w:rFonts w:ascii="Times New Roman" w:hAnsi="Times New Roman" w:cs="Times New Roman"/>
          <w:sz w:val="24"/>
          <w:szCs w:val="24"/>
        </w:rPr>
        <w:t>Время высыхания</w:t>
      </w:r>
      <w:r w:rsidR="00630BAB" w:rsidRPr="00CA66FE">
        <w:rPr>
          <w:rFonts w:ascii="Times New Roman" w:hAnsi="Times New Roman" w:cs="Times New Roman"/>
          <w:sz w:val="24"/>
          <w:szCs w:val="24"/>
        </w:rPr>
        <w:t xml:space="preserve"> увеличивается</w:t>
      </w:r>
      <w:r w:rsidR="005F3430" w:rsidRPr="00CA66FE">
        <w:rPr>
          <w:rFonts w:ascii="Times New Roman" w:hAnsi="Times New Roman" w:cs="Times New Roman"/>
          <w:sz w:val="24"/>
          <w:szCs w:val="24"/>
        </w:rPr>
        <w:t xml:space="preserve"> при понижении температуры </w:t>
      </w:r>
      <w:r w:rsidR="00630BAB" w:rsidRPr="00CA66FE">
        <w:rPr>
          <w:rFonts w:ascii="Times New Roman" w:hAnsi="Times New Roman" w:cs="Times New Roman"/>
          <w:sz w:val="24"/>
          <w:szCs w:val="24"/>
        </w:rPr>
        <w:t>и</w:t>
      </w:r>
      <w:r w:rsidR="009C6815" w:rsidRPr="00CA66FE">
        <w:rPr>
          <w:rFonts w:ascii="Times New Roman" w:hAnsi="Times New Roman" w:cs="Times New Roman"/>
          <w:sz w:val="24"/>
          <w:szCs w:val="24"/>
        </w:rPr>
        <w:t>/или</w:t>
      </w:r>
      <w:r w:rsidR="00630BAB" w:rsidRPr="00CA66FE">
        <w:rPr>
          <w:rFonts w:ascii="Times New Roman" w:hAnsi="Times New Roman" w:cs="Times New Roman"/>
          <w:sz w:val="24"/>
          <w:szCs w:val="24"/>
        </w:rPr>
        <w:t xml:space="preserve"> повышении уровня влажности</w:t>
      </w:r>
      <w:r w:rsidR="005F3430" w:rsidRPr="00CA66FE">
        <w:rPr>
          <w:rFonts w:ascii="Times New Roman" w:hAnsi="Times New Roman" w:cs="Times New Roman"/>
          <w:sz w:val="24"/>
          <w:szCs w:val="24"/>
        </w:rPr>
        <w:t>.</w:t>
      </w:r>
    </w:p>
    <w:p w14:paraId="2B76704D" w14:textId="77777777" w:rsidR="00141C87" w:rsidRPr="00CA66FE" w:rsidRDefault="00AE1ACF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>Состав:</w:t>
      </w:r>
      <w:r w:rsidR="00141C87" w:rsidRPr="00CA66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B518C89" w14:textId="6F7BF7C2" w:rsidR="00AE1ACF" w:rsidRPr="00CA66FE" w:rsidRDefault="00DD48FC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66FE">
        <w:rPr>
          <w:rFonts w:ascii="Times New Roman" w:hAnsi="Times New Roman" w:cs="Times New Roman"/>
          <w:sz w:val="24"/>
          <w:szCs w:val="24"/>
        </w:rPr>
        <w:t xml:space="preserve">Стирол-акриловая дисперсия, наполнители, диоксид титана, </w:t>
      </w:r>
      <w:r w:rsidR="00FD5CBD" w:rsidRPr="00CA66FE">
        <w:rPr>
          <w:rFonts w:ascii="Times New Roman" w:hAnsi="Times New Roman" w:cs="Times New Roman"/>
          <w:sz w:val="24"/>
          <w:szCs w:val="24"/>
        </w:rPr>
        <w:t>целевые и антисептические добавки, вода.</w:t>
      </w:r>
    </w:p>
    <w:p w14:paraId="62895788" w14:textId="1D9FAD59" w:rsidR="00A90385" w:rsidRPr="00CA66FE" w:rsidRDefault="00A90385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>Белизна</w:t>
      </w:r>
      <w:r w:rsidR="005F3430"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>/цвет</w:t>
      </w: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49EFEE99" w14:textId="7E28C9AC" w:rsidR="006E100E" w:rsidRPr="00CA66FE" w:rsidRDefault="00FC0231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66FE">
        <w:rPr>
          <w:rFonts w:ascii="Times New Roman" w:hAnsi="Times New Roman" w:cs="Times New Roman"/>
          <w:sz w:val="24"/>
          <w:szCs w:val="24"/>
        </w:rPr>
        <w:t>88</w:t>
      </w:r>
      <w:r w:rsidR="005F3430" w:rsidRPr="00CA66FE">
        <w:rPr>
          <w:rFonts w:ascii="Times New Roman" w:hAnsi="Times New Roman" w:cs="Times New Roman"/>
          <w:sz w:val="24"/>
          <w:szCs w:val="24"/>
        </w:rPr>
        <w:t>%</w:t>
      </w:r>
      <w:r w:rsidRPr="00CA66FE">
        <w:rPr>
          <w:rFonts w:ascii="Times New Roman" w:hAnsi="Times New Roman" w:cs="Times New Roman"/>
          <w:sz w:val="24"/>
          <w:szCs w:val="24"/>
        </w:rPr>
        <w:t>, бел</w:t>
      </w:r>
      <w:r w:rsidR="00642A9A" w:rsidRPr="00CA66FE">
        <w:rPr>
          <w:rFonts w:ascii="Times New Roman" w:hAnsi="Times New Roman" w:cs="Times New Roman"/>
          <w:sz w:val="24"/>
          <w:szCs w:val="24"/>
        </w:rPr>
        <w:t>ый</w:t>
      </w:r>
      <w:r w:rsidRPr="00CA66F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4A13688" w14:textId="77777777" w:rsidR="006E100E" w:rsidRPr="00CA66FE" w:rsidRDefault="006E100E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>Степень блеска:</w:t>
      </w:r>
    </w:p>
    <w:p w14:paraId="07B5B5CF" w14:textId="1D1A2E93" w:rsidR="00A90385" w:rsidRPr="00CA66FE" w:rsidRDefault="00FC0231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66FE">
        <w:rPr>
          <w:rFonts w:ascii="Times New Roman" w:hAnsi="Times New Roman" w:cs="Times New Roman"/>
          <w:sz w:val="24"/>
          <w:szCs w:val="24"/>
        </w:rPr>
        <w:t>Степень блеска при 60</w:t>
      </w:r>
      <w:r w:rsidR="003861A4" w:rsidRPr="00CA66FE">
        <w:rPr>
          <w:rFonts w:ascii="Times New Roman" w:hAnsi="Times New Roman" w:cs="Times New Roman"/>
          <w:sz w:val="24"/>
          <w:szCs w:val="24"/>
        </w:rPr>
        <w:t>°</w:t>
      </w:r>
      <w:r w:rsidRPr="00CA66FE">
        <w:rPr>
          <w:rFonts w:ascii="Times New Roman" w:hAnsi="Times New Roman" w:cs="Times New Roman"/>
          <w:sz w:val="24"/>
          <w:szCs w:val="24"/>
        </w:rPr>
        <w:t xml:space="preserve"> 2,5% при 85</w:t>
      </w:r>
      <w:r w:rsidR="003861A4" w:rsidRPr="00CA66FE">
        <w:rPr>
          <w:rFonts w:ascii="Times New Roman" w:hAnsi="Times New Roman" w:cs="Times New Roman"/>
          <w:sz w:val="24"/>
          <w:szCs w:val="24"/>
        </w:rPr>
        <w:t>°</w:t>
      </w:r>
      <w:r w:rsidRPr="00CA66FE">
        <w:rPr>
          <w:rFonts w:ascii="Times New Roman" w:hAnsi="Times New Roman" w:cs="Times New Roman"/>
          <w:sz w:val="24"/>
          <w:szCs w:val="24"/>
        </w:rPr>
        <w:t xml:space="preserve"> 10%</w:t>
      </w:r>
    </w:p>
    <w:p w14:paraId="610C74BA" w14:textId="4D037B4F" w:rsidR="00AE1ACF" w:rsidRPr="00CA66FE" w:rsidRDefault="00AE1ACF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>Расход</w:t>
      </w:r>
      <w:r w:rsidR="005F3430"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примерный</w:t>
      </w: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35E6FC0E" w14:textId="7F6661FB" w:rsidR="00AE1ACF" w:rsidRPr="00CA66FE" w:rsidRDefault="00CF2E6C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66FE">
        <w:rPr>
          <w:rFonts w:ascii="Times New Roman" w:hAnsi="Times New Roman" w:cs="Times New Roman"/>
          <w:sz w:val="24"/>
          <w:szCs w:val="24"/>
        </w:rPr>
        <w:t>100-250 г/м</w:t>
      </w:r>
      <w:r w:rsidRPr="00CA66F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A66FE">
        <w:rPr>
          <w:rFonts w:ascii="Times New Roman" w:hAnsi="Times New Roman" w:cs="Times New Roman"/>
          <w:sz w:val="24"/>
          <w:szCs w:val="24"/>
        </w:rPr>
        <w:t xml:space="preserve"> (</w:t>
      </w:r>
      <w:r w:rsidR="00642A9A" w:rsidRPr="00CA66FE">
        <w:rPr>
          <w:rFonts w:ascii="Times New Roman" w:hAnsi="Times New Roman" w:cs="Times New Roman"/>
          <w:sz w:val="24"/>
          <w:szCs w:val="24"/>
        </w:rPr>
        <w:t>100-150</w:t>
      </w:r>
      <w:r w:rsidRPr="00CA66FE">
        <w:rPr>
          <w:rFonts w:ascii="Times New Roman" w:hAnsi="Times New Roman" w:cs="Times New Roman"/>
          <w:sz w:val="24"/>
          <w:szCs w:val="24"/>
        </w:rPr>
        <w:t xml:space="preserve"> г/м</w:t>
      </w:r>
      <w:r w:rsidRPr="00CA66F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A66FE">
        <w:rPr>
          <w:rFonts w:ascii="Times New Roman" w:hAnsi="Times New Roman" w:cs="Times New Roman"/>
          <w:sz w:val="24"/>
          <w:szCs w:val="24"/>
        </w:rPr>
        <w:t xml:space="preserve"> при однослойном покрытии). </w:t>
      </w:r>
    </w:p>
    <w:p w14:paraId="796081EB" w14:textId="77777777" w:rsidR="00AE1ACF" w:rsidRPr="00CA66FE" w:rsidRDefault="00AE1ACF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>Очистка инструмента:</w:t>
      </w:r>
    </w:p>
    <w:p w14:paraId="0665169A" w14:textId="1654BEE9" w:rsidR="00AE1ACF" w:rsidRPr="00CA66FE" w:rsidRDefault="00FC0231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66FE">
        <w:rPr>
          <w:rFonts w:ascii="Times New Roman" w:hAnsi="Times New Roman" w:cs="Times New Roman"/>
          <w:sz w:val="24"/>
          <w:szCs w:val="24"/>
        </w:rPr>
        <w:t xml:space="preserve">При завершении работ </w:t>
      </w:r>
      <w:r w:rsidR="005F3430" w:rsidRPr="00CA66FE">
        <w:rPr>
          <w:rFonts w:ascii="Times New Roman" w:hAnsi="Times New Roman" w:cs="Times New Roman"/>
          <w:sz w:val="24"/>
          <w:szCs w:val="24"/>
        </w:rPr>
        <w:t>сразу</w:t>
      </w:r>
      <w:r w:rsidRPr="00CA66FE">
        <w:rPr>
          <w:rFonts w:ascii="Times New Roman" w:hAnsi="Times New Roman" w:cs="Times New Roman"/>
          <w:sz w:val="24"/>
          <w:szCs w:val="24"/>
        </w:rPr>
        <w:t xml:space="preserve"> промыть инструмент водой.</w:t>
      </w:r>
    </w:p>
    <w:p w14:paraId="6F20B9BB" w14:textId="77777777" w:rsidR="00AE1ACF" w:rsidRPr="00CA66FE" w:rsidRDefault="00AE1ACF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>Срок годности:</w:t>
      </w:r>
    </w:p>
    <w:p w14:paraId="55822614" w14:textId="1BF637A1" w:rsidR="00AE1ACF" w:rsidRPr="00CA66FE" w:rsidRDefault="005F3430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66FE">
        <w:rPr>
          <w:rFonts w:ascii="Times New Roman" w:hAnsi="Times New Roman" w:cs="Times New Roman"/>
          <w:sz w:val="24"/>
          <w:szCs w:val="24"/>
        </w:rPr>
        <w:t>24 месяца с даты изготовления при соблюдении условий транспортирования и хранения</w:t>
      </w:r>
    </w:p>
    <w:p w14:paraId="7CFBC3E0" w14:textId="77777777" w:rsidR="00AE1ACF" w:rsidRPr="00CA66FE" w:rsidRDefault="00AE1ACF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>Транспортировка и хранение:</w:t>
      </w:r>
    </w:p>
    <w:p w14:paraId="619656D1" w14:textId="3713BC46" w:rsidR="00AE1ACF" w:rsidRPr="00CA66FE" w:rsidRDefault="001A19EC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66FE">
        <w:rPr>
          <w:rFonts w:ascii="Times New Roman" w:hAnsi="Times New Roman" w:cs="Times New Roman"/>
          <w:sz w:val="24"/>
          <w:szCs w:val="24"/>
        </w:rPr>
        <w:t>Хранить в плотно закрытой таре при температуре от 5°С до 35°С. Срок годности, гарантийный срок хранения в оригинальной плотно закрытой таре – 2 года со дня изготовления. Допускается транспортировка краски при температуре до минус 35°С.Продолжительность транспортировки при температуре ниже 0°С – не более 1 месяца при условии, что число циклов замораживания/оттаивания будет не более 5. В случае замораживания краску оттаивают при комнатной температуре и тщательно перемешивают до получения однородной массы.</w:t>
      </w:r>
    </w:p>
    <w:p w14:paraId="276AAB06" w14:textId="77777777" w:rsidR="00CA66FE" w:rsidRDefault="00CA66FE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F8D863C" w14:textId="5471A8EF" w:rsidR="00A90385" w:rsidRPr="00CA66FE" w:rsidRDefault="00AE1ACF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>Меры предосторожности и утилизация:</w:t>
      </w:r>
    </w:p>
    <w:p w14:paraId="5CC6AC74" w14:textId="1547AAE5" w:rsidR="003861A4" w:rsidRPr="00CA66FE" w:rsidRDefault="005F3430" w:rsidP="00A066C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66FE">
        <w:rPr>
          <w:rFonts w:ascii="Times New Roman" w:hAnsi="Times New Roman" w:cs="Times New Roman"/>
          <w:sz w:val="24"/>
          <w:szCs w:val="24"/>
        </w:rPr>
        <w:t>ОСТОРОЖНО! Работать в хорошо проветриваемых помещениях. Не допускать попадания</w:t>
      </w:r>
      <w:r w:rsidR="00A066CF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GoBack"/>
      <w:bookmarkEnd w:id="1"/>
      <w:r w:rsidRPr="00CA66FE">
        <w:rPr>
          <w:rFonts w:ascii="Times New Roman" w:hAnsi="Times New Roman" w:cs="Times New Roman"/>
          <w:sz w:val="24"/>
          <w:szCs w:val="24"/>
        </w:rPr>
        <w:t>на кожу, в глаза и органы дыхания. При работе применять средства индивидуальной</w:t>
      </w:r>
      <w:r w:rsidR="003861A4" w:rsidRPr="00CA66FE">
        <w:rPr>
          <w:rFonts w:ascii="Times New Roman" w:hAnsi="Times New Roman" w:cs="Times New Roman"/>
          <w:sz w:val="24"/>
          <w:szCs w:val="24"/>
        </w:rPr>
        <w:t xml:space="preserve"> </w:t>
      </w:r>
      <w:r w:rsidRPr="00CA66FE">
        <w:rPr>
          <w:rFonts w:ascii="Times New Roman" w:hAnsi="Times New Roman" w:cs="Times New Roman"/>
          <w:sz w:val="24"/>
          <w:szCs w:val="24"/>
        </w:rPr>
        <w:t>защиты: перчатки, очки, респиратор. Хранить в местах, недоступных для детей.</w:t>
      </w:r>
    </w:p>
    <w:p w14:paraId="7578FD27" w14:textId="462D8EA8" w:rsidR="005F3430" w:rsidRPr="00CA66FE" w:rsidRDefault="005F3430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66FE">
        <w:rPr>
          <w:rFonts w:ascii="Times New Roman" w:hAnsi="Times New Roman" w:cs="Times New Roman"/>
          <w:sz w:val="24"/>
          <w:szCs w:val="24"/>
        </w:rPr>
        <w:t>После использования и обработки продукта пустую укупоренную тару утилизировать как бытовой мусор.</w:t>
      </w:r>
    </w:p>
    <w:p w14:paraId="30B37A38" w14:textId="77777777" w:rsidR="009524AE" w:rsidRPr="00CA66FE" w:rsidRDefault="00AE1ACF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Рекомендации </w:t>
      </w:r>
      <w:r w:rsidRPr="00CA66FE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(не обязательный пункт, в некоторых красках встречается)</w:t>
      </w: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7064797A" w14:textId="5E0CF5DF" w:rsidR="00A90385" w:rsidRPr="00CA66FE" w:rsidRDefault="00630BAB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66FE">
        <w:rPr>
          <w:rFonts w:ascii="Times New Roman" w:hAnsi="Times New Roman" w:cs="Times New Roman"/>
          <w:sz w:val="24"/>
          <w:szCs w:val="24"/>
        </w:rPr>
        <w:t>Для получения качественного покрытия наносить минимум в 2 слоя. При окрашивание больших площадей использовать продукт одной партии и даты изготовления. Краска белого цвета колеруется универсальными колеровочными пастами в пастельные тона.</w:t>
      </w:r>
    </w:p>
    <w:p w14:paraId="599533EE" w14:textId="77777777" w:rsidR="00A90385" w:rsidRPr="00CA66FE" w:rsidRDefault="00B52041" w:rsidP="00CA66FE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CA66FE">
        <w:rPr>
          <w:rFonts w:ascii="Times New Roman" w:hAnsi="Times New Roman" w:cs="Times New Roman"/>
          <w:b/>
          <w:bCs/>
          <w:sz w:val="24"/>
          <w:szCs w:val="24"/>
          <w:u w:val="single"/>
        </w:rPr>
        <w:t>Фасовка:</w:t>
      </w:r>
    </w:p>
    <w:sectPr w:rsidR="00A90385" w:rsidRPr="00CA6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609"/>
    <w:rsid w:val="00141C87"/>
    <w:rsid w:val="001970B1"/>
    <w:rsid w:val="001A19EC"/>
    <w:rsid w:val="00316140"/>
    <w:rsid w:val="003861A4"/>
    <w:rsid w:val="004A1DE6"/>
    <w:rsid w:val="004C5609"/>
    <w:rsid w:val="004E28D0"/>
    <w:rsid w:val="00595B1C"/>
    <w:rsid w:val="005F3430"/>
    <w:rsid w:val="00630BAB"/>
    <w:rsid w:val="00642A9A"/>
    <w:rsid w:val="006E100E"/>
    <w:rsid w:val="009524AE"/>
    <w:rsid w:val="009C6815"/>
    <w:rsid w:val="00A066CF"/>
    <w:rsid w:val="00A90385"/>
    <w:rsid w:val="00AE1ACF"/>
    <w:rsid w:val="00B52041"/>
    <w:rsid w:val="00CA66FE"/>
    <w:rsid w:val="00CF2E6C"/>
    <w:rsid w:val="00DD48FC"/>
    <w:rsid w:val="00FC0231"/>
    <w:rsid w:val="00FD5CBD"/>
    <w:rsid w:val="00FF7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5B6F3"/>
  <w15:chartTrackingRefBased/>
  <w15:docId w15:val="{E0170614-A854-46D7-8D4D-28D22B6CA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83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 Мысова</cp:lastModifiedBy>
  <cp:revision>5</cp:revision>
  <dcterms:created xsi:type="dcterms:W3CDTF">2024-08-02T11:58:00Z</dcterms:created>
  <dcterms:modified xsi:type="dcterms:W3CDTF">2024-08-30T10:48:00Z</dcterms:modified>
</cp:coreProperties>
</file>