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5FC" w:rsidRDefault="001D68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МАСЛО ДЛЯ БАНЬ И САУН</w:t>
      </w:r>
    </w:p>
    <w:p w:rsidR="007C45FC" w:rsidRDefault="001D68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Натуральное экологически чистое масло для внутренних работ.</w:t>
      </w:r>
    </w:p>
    <w:p w:rsidR="007C45FC" w:rsidRDefault="001D68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НАЗНАЧЕНИЕ: </w:t>
      </w:r>
    </w:p>
    <w:p w:rsidR="007C45FC" w:rsidRDefault="001D68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Применяется для защиты пола в банях и саунах от грязи и влаги. Препятствует образованию плесени и грибков, придает древесине влаго</w:t>
      </w:r>
      <w:r>
        <w:rPr>
          <w:rFonts w:ascii="Arial" w:hAnsi="Arial" w:cs="Arial"/>
          <w:sz w:val="20"/>
          <w:szCs w:val="20"/>
        </w:rPr>
        <w:t xml:space="preserve"> - и грязеотталкивающие свойства, увеличивает срок службы и подчеркивает структуру древесины. Предотвращает набухание и растрескивание древесины в условиях высоких температур. Образует паропроницаемое («дышащее») покрытие. Снижает водопоглощение поверхност</w:t>
      </w:r>
      <w:r>
        <w:rPr>
          <w:rFonts w:ascii="Arial" w:hAnsi="Arial" w:cs="Arial"/>
          <w:sz w:val="20"/>
          <w:szCs w:val="20"/>
        </w:rPr>
        <w:t>и даже при длительном воздействии горячей воды. Обладает высоким антибактериальным действием. Безопасно при соприкосновении с кожей человека, не имеет запаха, не токсично.</w:t>
      </w:r>
    </w:p>
    <w:p w:rsidR="007C45FC" w:rsidRDefault="001D68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СОСТАВ:</w:t>
      </w:r>
    </w:p>
    <w:p w:rsidR="007C45FC" w:rsidRDefault="001D68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Натуральное природное масло.</w:t>
      </w:r>
    </w:p>
    <w:p w:rsidR="007C45FC" w:rsidRDefault="001D68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ОБЛАСТЬ ПРИМЕНЕНИЯ:</w:t>
      </w:r>
    </w:p>
    <w:p w:rsidR="007C45FC" w:rsidRDefault="001D68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Применяется внутри бань и с</w:t>
      </w:r>
      <w:r>
        <w:rPr>
          <w:rFonts w:ascii="Arial" w:hAnsi="Arial" w:cs="Arial"/>
          <w:sz w:val="20"/>
          <w:szCs w:val="20"/>
        </w:rPr>
        <w:t>аун по любым (новым или очищенным от старого покрытия) деревянным поверхностям.</w:t>
      </w:r>
    </w:p>
    <w:p w:rsidR="007C45FC" w:rsidRDefault="001D68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ИНСТРУМЕНТ:</w:t>
      </w:r>
    </w:p>
    <w:p w:rsidR="007C45FC" w:rsidRDefault="001D68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Кисть, губка, ткань.</w:t>
      </w:r>
    </w:p>
    <w:p w:rsidR="007C45FC" w:rsidRDefault="001D68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ПОВЕРХНОСТИ:</w:t>
      </w:r>
    </w:p>
    <w:p w:rsidR="007C45FC" w:rsidRDefault="001D68EC">
      <w:pPr>
        <w:spacing w:after="132" w:line="268" w:lineRule="auto"/>
        <w:ind w:left="-5" w:right="3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Поверхность должна быть сухой, предварительно отшлифована и очищена от грязи и пыли. Шлифовка поверхности рекомендуется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абразивными материалами зернистостью Р 80-120. Шлифование следует производить в несколько этапов, используя абразивные материалы от грубого до тонкого, не оставляя следов (рисов, царапин).  В случае присутствия глубоких загрязнений на поверхности, очистит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ь моющим средством. Старые слои ЛКМ тщательно удалить и в случае необходимости отшлифовать. </w:t>
      </w:r>
      <w:bookmarkStart w:id="0" w:name="_Hlk90547813"/>
      <w:r>
        <w:rPr>
          <w:rFonts w:ascii="Arial" w:eastAsia="Arial" w:hAnsi="Arial" w:cs="Arial"/>
          <w:color w:val="000000"/>
          <w:sz w:val="20"/>
          <w:szCs w:val="20"/>
        </w:rPr>
        <w:t>В случае присутствия смолы на поверхности древесины удалить живичным скипидаром.</w:t>
      </w:r>
      <w:bookmarkEnd w:id="0"/>
    </w:p>
    <w:p w:rsidR="007C45FC" w:rsidRDefault="001D68EC">
      <w:pPr>
        <w:spacing w:after="132" w:line="268" w:lineRule="auto"/>
        <w:ind w:left="-5" w:right="3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НАНЕСЕНИЕ:</w:t>
      </w:r>
    </w:p>
    <w:p w:rsidR="007C45FC" w:rsidRDefault="001D68E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Перед нанесением масла для пола необходимо тщательно перемешать. Рекомен</w:t>
      </w:r>
      <w:r>
        <w:rPr>
          <w:rFonts w:ascii="Arial" w:hAnsi="Arial" w:cs="Arial"/>
          <w:sz w:val="20"/>
          <w:szCs w:val="20"/>
        </w:rPr>
        <w:t>дуется двухслойное нанесение. Влажность древесины не должна превышать 17%. Оптимальная температура нанесения не ниже +5°С. Время высыхания при температуре +20-25°С 16-18 часов (межслойная сушка) и 24-48 время высыхания второго слоя. При низких температурах</w:t>
      </w:r>
      <w:r>
        <w:rPr>
          <w:rFonts w:ascii="Arial" w:hAnsi="Arial" w:cs="Arial"/>
          <w:sz w:val="20"/>
          <w:szCs w:val="20"/>
        </w:rPr>
        <w:t xml:space="preserve"> и высокой влажности время высыхания возрастет.</w:t>
      </w:r>
    </w:p>
    <w:p w:rsidR="007C45FC" w:rsidRDefault="001D68EC">
      <w:pPr>
        <w:spacing w:after="132" w:line="268" w:lineRule="auto"/>
        <w:ind w:left="-5" w:right="32" w:hanging="1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Масло наносить тонким слоем тщательно втирая в древесину. Масло необходимо наносить вдоль волокон древесины. 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Излишки масла удалить через 15-25 минут после нанесения каждого слоя сухой, без ворсовой ткани. По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сле высыхания второго слоя (24-48 часов), </w:t>
      </w:r>
      <w:r>
        <w:rPr>
          <w:rFonts w:ascii="Arial" w:hAnsi="Arial" w:cs="Arial"/>
          <w:sz w:val="20"/>
          <w:szCs w:val="20"/>
        </w:rPr>
        <w:t xml:space="preserve">протопить парную до 60-80°С и протереть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без ворсовой тканью </w:t>
      </w:r>
      <w:r>
        <w:rPr>
          <w:rFonts w:ascii="Arial" w:hAnsi="Arial" w:cs="Arial"/>
          <w:sz w:val="20"/>
          <w:szCs w:val="20"/>
        </w:rPr>
        <w:t>обработанную древесины, при высоких температурах.</w:t>
      </w:r>
    </w:p>
    <w:p w:rsidR="007C45FC" w:rsidRDefault="001D68EC">
      <w:pPr>
        <w:spacing w:after="132" w:line="268" w:lineRule="auto"/>
        <w:ind w:left="-5" w:right="32" w:hanging="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ОБНОВЛЕНИЕ:</w:t>
      </w:r>
    </w:p>
    <w:p w:rsidR="007C45FC" w:rsidRDefault="001D68EC">
      <w:pPr>
        <w:jc w:val="both"/>
        <w:rPr>
          <w:rFonts w:ascii="Arial" w:eastAsia="Calibri Light" w:hAnsi="Arial" w:cs="Arial"/>
          <w:sz w:val="20"/>
          <w:szCs w:val="20"/>
          <w:shd w:val="clear" w:color="auto" w:fill="FFFFFF"/>
        </w:rPr>
      </w:pPr>
      <w:r>
        <w:rPr>
          <w:rFonts w:ascii="Arial" w:eastAsia="Calibri Light" w:hAnsi="Arial" w:cs="Arial"/>
          <w:sz w:val="20"/>
          <w:szCs w:val="20"/>
          <w:shd w:val="clear" w:color="auto" w:fill="FFFFFF"/>
        </w:rPr>
        <w:t>Поверхность очистить от пыли и загрязнений специальным моющим средством или мыльным растворо</w:t>
      </w:r>
      <w:r>
        <w:rPr>
          <w:rFonts w:ascii="Arial" w:eastAsia="Calibri Light" w:hAnsi="Arial" w:cs="Arial"/>
          <w:sz w:val="20"/>
          <w:szCs w:val="20"/>
          <w:shd w:val="clear" w:color="auto" w:fill="FFFFFF"/>
        </w:rPr>
        <w:t>м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В случае присутствия смолы на поверхности древесины удалить живичным скипидаром. Нанесите масло </w:t>
      </w:r>
      <w:bookmarkStart w:id="1" w:name="_Hlk90547927"/>
      <w:r>
        <w:rPr>
          <w:rFonts w:ascii="Arial" w:eastAsia="Arial" w:hAnsi="Arial" w:cs="Arial"/>
          <w:color w:val="000000"/>
          <w:sz w:val="20"/>
          <w:szCs w:val="20"/>
        </w:rPr>
        <w:t>для пола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bookmarkEnd w:id="1"/>
      <w:r>
        <w:rPr>
          <w:rFonts w:ascii="Arial" w:eastAsia="Calibri Light" w:hAnsi="Arial" w:cs="Arial"/>
          <w:sz w:val="20"/>
          <w:szCs w:val="20"/>
          <w:shd w:val="clear" w:color="auto" w:fill="FFFFFF"/>
        </w:rPr>
        <w:t>способом, описанным выше. Для обновления достаточно нанесения одного слоя масла.</w:t>
      </w:r>
    </w:p>
    <w:p w:rsidR="007C45FC" w:rsidRDefault="001D68EC">
      <w:pPr>
        <w:spacing w:after="132" w:line="268" w:lineRule="auto"/>
        <w:ind w:left="-5" w:right="32" w:hanging="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ВРЕМЯ ВЫСЫХАНИЯ:</w:t>
      </w:r>
    </w:p>
    <w:p w:rsidR="007C45FC" w:rsidRDefault="001D68EC">
      <w:pPr>
        <w:spacing w:after="132" w:line="268" w:lineRule="auto"/>
        <w:ind w:left="-5" w:right="32" w:hanging="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слой при t+20°C и при влажности 40-60% - 24 часа</w:t>
      </w:r>
    </w:p>
    <w:p w:rsidR="007C45FC" w:rsidRDefault="001D68EC">
      <w:pPr>
        <w:spacing w:after="132" w:line="268" w:lineRule="auto"/>
        <w:ind w:left="-5" w:right="32" w:hanging="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слой при t+20°C и при влажности 40-60% - 24-48 часов.</w:t>
      </w:r>
    </w:p>
    <w:p w:rsidR="007C45FC" w:rsidRDefault="001D68EC">
      <w:pPr>
        <w:spacing w:after="132" w:line="268" w:lineRule="auto"/>
        <w:ind w:left="-5" w:right="32" w:hanging="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РАЗБАВЛЕНИЕ:</w:t>
      </w:r>
    </w:p>
    <w:p w:rsidR="007C45FC" w:rsidRDefault="001D68EC">
      <w:pPr>
        <w:spacing w:after="132" w:line="268" w:lineRule="auto"/>
        <w:ind w:left="-5" w:right="32" w:hanging="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Запрещено.</w:t>
      </w:r>
    </w:p>
    <w:p w:rsidR="007C45FC" w:rsidRDefault="001D68EC">
      <w:pPr>
        <w:spacing w:after="132" w:line="268" w:lineRule="auto"/>
        <w:ind w:left="-5" w:right="32" w:hanging="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КОЛЕРОВКА:</w:t>
      </w:r>
    </w:p>
    <w:p w:rsidR="007C45FC" w:rsidRDefault="001D68EC">
      <w:pPr>
        <w:spacing w:after="132" w:line="268" w:lineRule="auto"/>
        <w:ind w:left="-5" w:right="32" w:hanging="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 рекомендуется.</w:t>
      </w:r>
    </w:p>
    <w:p w:rsidR="007C45FC" w:rsidRDefault="001D68EC">
      <w:pPr>
        <w:spacing w:after="132" w:line="268" w:lineRule="auto"/>
        <w:ind w:left="-5" w:right="32" w:hanging="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РАСХОД:</w:t>
      </w:r>
    </w:p>
    <w:p w:rsidR="007C45FC" w:rsidRDefault="001D68EC">
      <w:pPr>
        <w:spacing w:after="132" w:line="268" w:lineRule="auto"/>
        <w:ind w:left="-5" w:right="32" w:hanging="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13-15 л/м</w:t>
      </w:r>
      <w:r>
        <w:rPr>
          <w:rFonts w:ascii="Arial" w:hAnsi="Arial" w:cs="Arial"/>
          <w:sz w:val="20"/>
          <w:szCs w:val="20"/>
          <w:vertAlign w:val="superscript"/>
        </w:rPr>
        <w:t xml:space="preserve">2 </w:t>
      </w:r>
      <w:r>
        <w:rPr>
          <w:rFonts w:ascii="Arial" w:hAnsi="Arial" w:cs="Arial"/>
          <w:sz w:val="20"/>
          <w:szCs w:val="20"/>
        </w:rPr>
        <w:t>в зависимости от вида древесины.</w:t>
      </w:r>
    </w:p>
    <w:p w:rsidR="007C45FC" w:rsidRDefault="001D68EC">
      <w:pPr>
        <w:spacing w:after="132" w:line="268" w:lineRule="auto"/>
        <w:ind w:left="-5" w:right="32" w:hanging="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ОЧИСТКА ИНСТРУМЕНТА:</w:t>
      </w:r>
    </w:p>
    <w:p w:rsidR="007C45FC" w:rsidRDefault="001D68EC">
      <w:pPr>
        <w:spacing w:after="132" w:line="268" w:lineRule="auto"/>
        <w:ind w:left="-5" w:right="32" w:hanging="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окончании работ инструмент промыть водой с добавлением бытовых моющих средств.</w:t>
      </w:r>
    </w:p>
    <w:p w:rsidR="007C45FC" w:rsidRDefault="001D68EC">
      <w:pPr>
        <w:spacing w:after="132" w:line="268" w:lineRule="auto"/>
        <w:ind w:left="-5" w:right="32" w:hanging="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СРОК ГОДНОСТИ: </w:t>
      </w:r>
    </w:p>
    <w:p w:rsidR="007C45FC" w:rsidRDefault="001D68EC">
      <w:pPr>
        <w:spacing w:after="132" w:line="268" w:lineRule="auto"/>
        <w:ind w:left="-5" w:right="32" w:hanging="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Гарантийный срок хранения – 60 месяцев.</w:t>
      </w:r>
    </w:p>
    <w:p w:rsidR="007C45FC" w:rsidRDefault="001D68EC">
      <w:pPr>
        <w:spacing w:after="132" w:line="268" w:lineRule="auto"/>
        <w:ind w:left="-5" w:right="32" w:hanging="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ТРАНСПОРТИРОВКА И ХРАНЕНИЕ:</w:t>
      </w:r>
    </w:p>
    <w:p w:rsidR="007C45FC" w:rsidRDefault="001D68EC">
      <w:pPr>
        <w:spacing w:after="132" w:line="268" w:lineRule="auto"/>
        <w:ind w:left="-5" w:right="32" w:hanging="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Хранить и транспортировать в плотно закрытой таре при температуре от 0°C до +35°C.</w:t>
      </w:r>
    </w:p>
    <w:p w:rsidR="007C45FC" w:rsidRDefault="001D68EC">
      <w:pPr>
        <w:spacing w:after="132" w:line="268" w:lineRule="auto"/>
        <w:ind w:left="-5" w:right="32" w:hanging="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МЕРЫ ПР</w:t>
      </w:r>
      <w:r>
        <w:rPr>
          <w:rFonts w:ascii="Arial" w:hAnsi="Arial" w:cs="Arial"/>
          <w:sz w:val="20"/>
          <w:szCs w:val="20"/>
        </w:rPr>
        <w:t>ЕДОСТОРОЖНОСТИ И УТИЛИЗАЦИЯ:</w:t>
      </w:r>
    </w:p>
    <w:p w:rsidR="007C45FC" w:rsidRDefault="001D68EC">
      <w:pPr>
        <w:spacing w:after="132" w:line="268" w:lineRule="auto"/>
        <w:ind w:left="-5" w:right="32" w:hanging="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Хранить в недоступном для детей месте. При работе с маслом использовать перчатки. После использования утилизировать как бытовые отходы.</w:t>
      </w:r>
    </w:p>
    <w:p w:rsidR="007C45FC" w:rsidRDefault="001D68EC">
      <w:pPr>
        <w:spacing w:after="132" w:line="268" w:lineRule="auto"/>
        <w:ind w:left="-5" w:right="32" w:hanging="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ВАЖНО:</w:t>
      </w:r>
    </w:p>
    <w:p w:rsidR="007C45FC" w:rsidRDefault="001D68EC">
      <w:pPr>
        <w:spacing w:after="132" w:line="268" w:lineRule="auto"/>
        <w:ind w:left="-5" w:right="32" w:hanging="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работе с маслом обеспечьте вентиляцию воздуха. </w:t>
      </w:r>
      <w:r>
        <w:rPr>
          <w:rFonts w:ascii="Arial" w:eastAsia="Arial" w:hAnsi="Arial" w:cs="Arial"/>
          <w:color w:val="000000"/>
          <w:sz w:val="20"/>
          <w:szCs w:val="20"/>
        </w:rPr>
        <w:t>Натуральное масло имеет специфиче</w:t>
      </w:r>
      <w:r>
        <w:rPr>
          <w:rFonts w:ascii="Arial" w:eastAsia="Arial" w:hAnsi="Arial" w:cs="Arial"/>
          <w:color w:val="000000"/>
          <w:sz w:val="20"/>
          <w:szCs w:val="20"/>
        </w:rPr>
        <w:t>ский запах, что не является браком.</w:t>
      </w:r>
    </w:p>
    <w:p w:rsidR="007C45FC" w:rsidRDefault="007C45FC">
      <w:pPr>
        <w:spacing w:after="132" w:line="268" w:lineRule="auto"/>
        <w:ind w:left="-5" w:right="32" w:hanging="10"/>
        <w:jc w:val="both"/>
        <w:rPr>
          <w:rFonts w:ascii="Arial" w:hAnsi="Arial" w:cs="Arial"/>
          <w:sz w:val="20"/>
          <w:szCs w:val="20"/>
        </w:rPr>
      </w:pPr>
    </w:p>
    <w:p w:rsidR="007C45FC" w:rsidRDefault="001D68EC">
      <w:pPr>
        <w:spacing w:after="132" w:line="268" w:lineRule="auto"/>
        <w:ind w:left="-5" w:right="32" w:hanging="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ТУ 20.59.20-007-19858470-2021</w:t>
      </w:r>
      <w:bookmarkStart w:id="2" w:name="_GoBack"/>
      <w:bookmarkEnd w:id="2"/>
    </w:p>
    <w:sectPr w:rsidR="007C4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8EC" w:rsidRDefault="001D68EC">
      <w:pPr>
        <w:spacing w:after="0" w:line="240" w:lineRule="auto"/>
      </w:pPr>
      <w:r>
        <w:separator/>
      </w:r>
    </w:p>
  </w:endnote>
  <w:endnote w:type="continuationSeparator" w:id="0">
    <w:p w:rsidR="001D68EC" w:rsidRDefault="001D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8EC" w:rsidRDefault="001D68EC">
      <w:pPr>
        <w:spacing w:after="0" w:line="240" w:lineRule="auto"/>
      </w:pPr>
      <w:r>
        <w:separator/>
      </w:r>
    </w:p>
  </w:footnote>
  <w:footnote w:type="continuationSeparator" w:id="0">
    <w:p w:rsidR="001D68EC" w:rsidRDefault="001D68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5FC"/>
    <w:rsid w:val="001D68EC"/>
    <w:rsid w:val="0058289B"/>
    <w:rsid w:val="00687639"/>
    <w:rsid w:val="007C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D5910-83A7-424F-B5EA-E9512717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687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687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Profit77</dc:creator>
  <cp:keywords/>
  <dc:description/>
  <cp:lastModifiedBy>User</cp:lastModifiedBy>
  <cp:revision>2</cp:revision>
  <cp:lastPrinted>2026-07-17T12:42:00Z</cp:lastPrinted>
  <dcterms:created xsi:type="dcterms:W3CDTF">2026-07-17T12:42:00Z</dcterms:created>
  <dcterms:modified xsi:type="dcterms:W3CDTF">2026-07-17T12:42:00Z</dcterms:modified>
</cp:coreProperties>
</file>