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C767C" w14:textId="3CA024CA" w:rsidR="00036EF4" w:rsidRPr="00883E34" w:rsidRDefault="00FA6FB0" w:rsidP="00DD7C5D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24"/>
        </w:rPr>
        <w:t xml:space="preserve">ЭМАЛЬ АЛКИДНАЯ ПФ-115 </w:t>
      </w:r>
      <w:r w:rsidR="00883E34">
        <w:rPr>
          <w:rFonts w:ascii="Arial" w:eastAsia="Arial" w:hAnsi="Arial" w:cs="Arial"/>
          <w:b/>
          <w:color w:val="000000"/>
          <w:sz w:val="32"/>
          <w:szCs w:val="24"/>
        </w:rPr>
        <w:t xml:space="preserve">ПРОФЕССИОНАЛЬНАЯ </w:t>
      </w:r>
      <w:r w:rsidR="000E65E7" w:rsidRPr="000E65E7">
        <w:rPr>
          <w:rFonts w:ascii="Arial" w:eastAsia="Arial" w:hAnsi="Arial" w:cs="Arial"/>
          <w:b/>
          <w:color w:val="000000"/>
          <w:sz w:val="32"/>
          <w:szCs w:val="24"/>
        </w:rPr>
        <w:t>MÖKKE</w:t>
      </w:r>
      <w:r>
        <w:rPr>
          <w:rFonts w:ascii="Arial" w:eastAsia="Arial" w:hAnsi="Arial" w:cs="Arial"/>
          <w:b/>
          <w:color w:val="000000"/>
          <w:sz w:val="32"/>
          <w:szCs w:val="24"/>
        </w:rPr>
        <w:t xml:space="preserve"> </w:t>
      </w:r>
    </w:p>
    <w:p w14:paraId="476AFFAD" w14:textId="77777777" w:rsidR="00036EF4" w:rsidRPr="00036EF4" w:rsidRDefault="00036EF4" w:rsidP="00DD7C5D">
      <w:pPr>
        <w:jc w:val="both"/>
        <w:rPr>
          <w:rFonts w:ascii="Arial" w:eastAsia="Arial" w:hAnsi="Arial" w:cs="Arial"/>
          <w:b/>
          <w:color w:val="000000"/>
          <w:sz w:val="32"/>
          <w:szCs w:val="24"/>
        </w:rPr>
      </w:pPr>
    </w:p>
    <w:p w14:paraId="0CB9679C" w14:textId="2F148577" w:rsidR="000F38FE" w:rsidRPr="00126385" w:rsidRDefault="001373B8" w:rsidP="000F38FE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Область и способ применения</w:t>
      </w:r>
    </w:p>
    <w:p w14:paraId="5D16545B" w14:textId="03B3A91A" w:rsidR="001373B8" w:rsidRDefault="001373B8" w:rsidP="001373B8">
      <w:pPr>
        <w:spacing w:after="206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0" w:name="_Hlk104565622"/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Предназначена для окраски металлических, деревянных и других поверхностей, подвергающихся атмосферным воздействиям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и окрашивания внутри помещений. 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Поверхность, предназначенную для окраски, очистить от пыли, ржавчины, окалины, жировых и других загрязнений. С ранее окрашенной поверхности непрочные слои краски удалить скребком, отшлифовать и очистить от пыли. Неровности в поверхности зашпаклевать и загрунтовать. Перед применением эмал</w:t>
      </w:r>
      <w:r>
        <w:rPr>
          <w:rFonts w:ascii="Arial" w:eastAsia="Arial" w:hAnsi="Arial" w:cs="Arial"/>
          <w:color w:val="000000"/>
          <w:sz w:val="20"/>
          <w:szCs w:val="20"/>
        </w:rPr>
        <w:t>ь тщательно перемешать (допуска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ется лёгкий перем</w:t>
      </w:r>
      <w:r>
        <w:rPr>
          <w:rFonts w:ascii="Arial" w:eastAsia="Arial" w:hAnsi="Arial" w:cs="Arial"/>
          <w:color w:val="000000"/>
          <w:sz w:val="20"/>
          <w:szCs w:val="20"/>
        </w:rPr>
        <w:t>ешиваемый осадок), при необходи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мости разбавить сольвентом, </w:t>
      </w:r>
      <w:proofErr w:type="spellStart"/>
      <w:r w:rsidRPr="001373B8">
        <w:rPr>
          <w:rFonts w:ascii="Arial" w:eastAsia="Arial" w:hAnsi="Arial" w:cs="Arial"/>
          <w:color w:val="000000"/>
          <w:sz w:val="20"/>
          <w:szCs w:val="20"/>
        </w:rPr>
        <w:t>уайт</w:t>
      </w:r>
      <w:proofErr w:type="spellEnd"/>
      <w:r w:rsidRPr="001373B8">
        <w:rPr>
          <w:rFonts w:ascii="Arial" w:eastAsia="Arial" w:hAnsi="Arial" w:cs="Arial"/>
          <w:color w:val="000000"/>
          <w:sz w:val="20"/>
          <w:szCs w:val="20"/>
        </w:rPr>
        <w:t>-спиритом (</w:t>
      </w:r>
      <w:proofErr w:type="spellStart"/>
      <w:r w:rsidRPr="001373B8">
        <w:rPr>
          <w:rFonts w:ascii="Arial" w:eastAsia="Arial" w:hAnsi="Arial" w:cs="Arial"/>
          <w:color w:val="000000"/>
          <w:sz w:val="20"/>
          <w:szCs w:val="20"/>
        </w:rPr>
        <w:t>нефрас</w:t>
      </w:r>
      <w:proofErr w:type="spellEnd"/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 С-4150/215), скипидаром или смесью растворителей в соотношении 1:1. Если при хранении образовалась плёнка, её следует удалить. Эмаль наносится методом распыления, кистью или валиком на подготовленную сухую, чистую поверхность.</w:t>
      </w:r>
    </w:p>
    <w:p w14:paraId="2544AF6A" w14:textId="77777777" w:rsidR="001373B8" w:rsidRDefault="001373B8" w:rsidP="001373B8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Расход и время высыхания</w:t>
      </w:r>
      <w:bookmarkStart w:id="1" w:name="_Hlk104798326"/>
      <w:bookmarkEnd w:id="0"/>
    </w:p>
    <w:p w14:paraId="2B19F46D" w14:textId="1E6AF083" w:rsidR="001373B8" w:rsidRPr="001373B8" w:rsidRDefault="001373B8" w:rsidP="001373B8">
      <w:pPr>
        <w:spacing w:after="206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r w:rsidRPr="001373B8">
        <w:rPr>
          <w:rFonts w:ascii="Arial" w:eastAsia="Arial" w:hAnsi="Arial" w:cs="Arial"/>
          <w:color w:val="000000"/>
          <w:sz w:val="20"/>
          <w:szCs w:val="20"/>
        </w:rPr>
        <w:t xml:space="preserve">Расход эмали на </w:t>
      </w:r>
      <w:r>
        <w:rPr>
          <w:rFonts w:ascii="Arial" w:eastAsia="Arial" w:hAnsi="Arial" w:cs="Arial"/>
          <w:color w:val="000000"/>
          <w:sz w:val="20"/>
          <w:szCs w:val="20"/>
        </w:rPr>
        <w:t>один слой покрытия 100-180 г/м</w:t>
      </w:r>
      <w:r w:rsidRPr="001373B8">
        <w:rPr>
          <w:rFonts w:ascii="Arial" w:eastAsia="Arial" w:hAnsi="Arial" w:cs="Arial"/>
          <w:color w:val="000000"/>
          <w:sz w:val="20"/>
          <w:szCs w:val="20"/>
          <w:vertAlign w:val="superscript"/>
        </w:rPr>
        <w:t>2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1373B8">
        <w:rPr>
          <w:rFonts w:ascii="Arial" w:eastAsia="Arial" w:hAnsi="Arial" w:cs="Arial"/>
          <w:color w:val="000000"/>
          <w:sz w:val="20"/>
          <w:szCs w:val="20"/>
        </w:rPr>
        <w:t>Время высыхания каждого слоя при температуре 20+2° С не менее 14 часов. Полное высыхание 24 часа. Набор прочности 2 дня.</w:t>
      </w:r>
    </w:p>
    <w:bookmarkEnd w:id="1"/>
    <w:p w14:paraId="09E3EA08" w14:textId="2B60995D" w:rsidR="000266BD" w:rsidRPr="00194334" w:rsidRDefault="000F38FE" w:rsidP="000266BD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 w:rsidRPr="00194334"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Состав</w:t>
      </w:r>
    </w:p>
    <w:p w14:paraId="02848118" w14:textId="71C6C29A" w:rsidR="001373B8" w:rsidRDefault="001373B8" w:rsidP="003E733E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Алкидный лак, пигменты, наполнители, целевые добавки, растворители, сиккатив.</w:t>
      </w:r>
    </w:p>
    <w:p w14:paraId="71248873" w14:textId="4B429B02" w:rsidR="001373B8" w:rsidRPr="001373B8" w:rsidRDefault="001373B8" w:rsidP="001373B8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Срок годности</w:t>
      </w:r>
    </w:p>
    <w:p w14:paraId="0CC0A541" w14:textId="1EB1024C" w:rsidR="001373B8" w:rsidRDefault="001373B8" w:rsidP="001373B8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24 месяца со дня изготовления в заводской невскрытой упаковке.</w:t>
      </w:r>
    </w:p>
    <w:p w14:paraId="57B82269" w14:textId="0B1603A7" w:rsidR="001373B8" w:rsidRPr="00194334" w:rsidRDefault="001373B8" w:rsidP="001373B8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Транспортировка и хранение</w:t>
      </w:r>
    </w:p>
    <w:p w14:paraId="18A3CEB0" w14:textId="4FA13D8F" w:rsidR="001373B8" w:rsidRDefault="001373B8" w:rsidP="001373B8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Эмаль хранить в плотно закрытой таре, предохраняя от поп</w:t>
      </w:r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 xml:space="preserve">адания влаги и солнечных лучей. </w:t>
      </w:r>
      <w:r w:rsidRPr="001373B8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Эмаль в упакованном виде хранить в закрытом, сухом помещении при температуре окружающей среды от - 40°С до +40°С вдали от отопительных и нагревательных приборов. Плёнка и осадок не являются браком.</w:t>
      </w:r>
    </w:p>
    <w:p w14:paraId="231CECAF" w14:textId="1FA2FC09" w:rsidR="00CC32E0" w:rsidRPr="001373B8" w:rsidRDefault="00CC32E0" w:rsidP="00CC32E0">
      <w:pPr>
        <w:spacing w:after="149" w:line="268" w:lineRule="auto"/>
        <w:ind w:left="-5" w:right="100" w:hanging="10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Способы утилизации</w:t>
      </w:r>
    </w:p>
    <w:p w14:paraId="26890663" w14:textId="77EC78A3" w:rsidR="001373B8" w:rsidRDefault="00CC32E0" w:rsidP="001373B8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Не допускается оставлять в помещении пропитанные эмалью тряпки, ветошь. После использования банка с остатками продукта должна быть плотно закрыта упаковочными средствами и отправлена на бытовую свалку.</w:t>
      </w:r>
    </w:p>
    <w:p w14:paraId="46CEA693" w14:textId="6625A411" w:rsidR="00CC32E0" w:rsidRDefault="00CC32E0" w:rsidP="00CC32E0">
      <w:pPr>
        <w:spacing w:after="163"/>
        <w:jc w:val="both"/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>К сведению потребителя</w:t>
      </w:r>
    </w:p>
    <w:p w14:paraId="45DCFB01" w14:textId="53763FA5" w:rsidR="00CC32E0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Незначительное отличие в оттенках цвета в раз</w:t>
      </w:r>
      <w:r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 xml:space="preserve">ных партиях не является браком. </w:t>
      </w: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Изготовитель не несёт ответственности за ущерб, вызванный несоблюдением инструкции по применению или использованию материала не по назначению.</w:t>
      </w:r>
    </w:p>
    <w:p w14:paraId="2D7EE520" w14:textId="66B01F24" w:rsidR="00CC32E0" w:rsidRPr="00CC32E0" w:rsidRDefault="00CC32E0" w:rsidP="00CC32E0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i/>
          <w:color w:val="0563C1" w:themeColor="hyperlink"/>
          <w:sz w:val="20"/>
          <w:szCs w:val="20"/>
          <w:u w:val="single"/>
        </w:rPr>
      </w:pPr>
      <w:r>
        <w:rPr>
          <w:rFonts w:ascii="Arial" w:eastAsia="Arial" w:hAnsi="Arial" w:cs="Arial"/>
          <w:b/>
          <w:color w:val="000000"/>
          <w:sz w:val="24"/>
          <w:szCs w:val="24"/>
          <w:shd w:val="clear" w:color="auto" w:fill="FFFFFF"/>
        </w:rPr>
        <w:t xml:space="preserve">Меры предосторожности </w:t>
      </w:r>
    </w:p>
    <w:p w14:paraId="4BA5DAB0" w14:textId="77777777" w:rsidR="00CC32E0" w:rsidRPr="00CC32E0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ЛЕГКОВОСПЛАМЕНЯЕМЫЙ ПРОДУКТ.</w:t>
      </w:r>
    </w:p>
    <w:p w14:paraId="34C36628" w14:textId="448C8335" w:rsidR="00CC32E0" w:rsidRPr="00CC32E0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БЕРЕЧЬ ОТ ОГНЯ!</w:t>
      </w:r>
    </w:p>
    <w:p w14:paraId="6A097841" w14:textId="4732ECAA" w:rsidR="001373B8" w:rsidRDefault="00CC32E0" w:rsidP="00CC32E0">
      <w:pPr>
        <w:spacing w:after="163"/>
        <w:jc w:val="both"/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</w:pPr>
      <w:r w:rsidRPr="00CC32E0">
        <w:rPr>
          <w:rFonts w:ascii="Arial" w:eastAsia="Arial" w:hAnsi="Arial" w:cs="Arial"/>
          <w:color w:val="333333"/>
          <w:sz w:val="20"/>
          <w:szCs w:val="20"/>
          <w:shd w:val="clear" w:color="auto" w:fill="FFFFFF"/>
        </w:rPr>
        <w:t>При проведении окрасочных работ, а также после их окончания, необходимо тщательно проветрить помещение. Для работы с эмалью использовать средства индивидуальной защиты. Хранить в недоступном для детей месте.</w:t>
      </w:r>
    </w:p>
    <w:p w14:paraId="1C73E7C7" w14:textId="49961D85" w:rsidR="001373B8" w:rsidRDefault="001373B8" w:rsidP="00DD7C5D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  <w:r w:rsidRPr="001373B8">
        <w:rPr>
          <w:rFonts w:ascii="Arial" w:eastAsia="Arial" w:hAnsi="Arial" w:cs="Arial"/>
          <w:b/>
          <w:color w:val="000000"/>
          <w:szCs w:val="20"/>
        </w:rPr>
        <w:t>ГОСТ 6465-76</w:t>
      </w:r>
    </w:p>
    <w:p w14:paraId="0B36839F" w14:textId="77777777" w:rsidR="001373B8" w:rsidRDefault="001373B8" w:rsidP="00DD7C5D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Cs w:val="20"/>
        </w:rPr>
      </w:pPr>
    </w:p>
    <w:p w14:paraId="5C12555E" w14:textId="258F72DE" w:rsidR="00DD7C5D" w:rsidRPr="00DD7C5D" w:rsidRDefault="0093276E" w:rsidP="00DD7C5D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 w:val="24"/>
          <w:szCs w:val="20"/>
        </w:rPr>
      </w:pPr>
      <w:r w:rsidRPr="00DD7C5D">
        <w:rPr>
          <w:rFonts w:ascii="Arial" w:eastAsia="Arial" w:hAnsi="Arial" w:cs="Arial"/>
          <w:b/>
          <w:color w:val="000000"/>
          <w:sz w:val="24"/>
          <w:szCs w:val="20"/>
        </w:rPr>
        <w:lastRenderedPageBreak/>
        <w:t>Производитель</w:t>
      </w:r>
      <w:r w:rsidR="00DD7C5D" w:rsidRPr="00DD7C5D">
        <w:rPr>
          <w:rFonts w:ascii="Arial" w:eastAsia="Arial" w:hAnsi="Arial" w:cs="Arial"/>
          <w:b/>
          <w:color w:val="000000"/>
          <w:sz w:val="24"/>
          <w:szCs w:val="20"/>
        </w:rPr>
        <w:t xml:space="preserve">: </w:t>
      </w:r>
    </w:p>
    <w:p w14:paraId="4661F015" w14:textId="77777777" w:rsidR="00DD7C5D" w:rsidRPr="00DD7C5D" w:rsidRDefault="00DD7C5D" w:rsidP="00DD7C5D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 w:rsidRPr="00DD7C5D">
        <w:rPr>
          <w:rFonts w:ascii="Arial" w:eastAsia="Arial" w:hAnsi="Arial" w:cs="Arial"/>
          <w:b/>
          <w:color w:val="000000"/>
          <w:sz w:val="20"/>
          <w:szCs w:val="20"/>
        </w:rPr>
        <w:t>ООО «Гранд Пак»</w:t>
      </w:r>
    </w:p>
    <w:p w14:paraId="02239146" w14:textId="352D7161" w:rsidR="00DD7C5D" w:rsidRPr="00DD7C5D" w:rsidRDefault="00DD7C5D" w:rsidP="00CC32E0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DD7C5D">
        <w:rPr>
          <w:rFonts w:ascii="Arial" w:eastAsia="Arial" w:hAnsi="Arial" w:cs="Arial"/>
          <w:color w:val="000000"/>
          <w:sz w:val="20"/>
          <w:szCs w:val="20"/>
        </w:rPr>
        <w:t xml:space="preserve">Россия, 115477, г. Москва, ул. Промышленная, д. 4, стр. 1, 1-й этаж, пом. IV, комната №16                    </w:t>
      </w:r>
    </w:p>
    <w:p w14:paraId="58DE829B" w14:textId="77777777" w:rsidR="003F0367" w:rsidRDefault="00981801" w:rsidP="00DD7C5D">
      <w:pPr>
        <w:spacing w:after="132" w:line="269" w:lineRule="auto"/>
        <w:ind w:left="-5" w:right="32" w:hanging="1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+</w:t>
      </w:r>
      <w:r w:rsidR="003F0367">
        <w:rPr>
          <w:rFonts w:ascii="Arial" w:eastAsia="Arial" w:hAnsi="Arial" w:cs="Arial"/>
          <w:b/>
          <w:color w:val="000000"/>
          <w:sz w:val="20"/>
          <w:szCs w:val="20"/>
        </w:rPr>
        <w:t>7 495 909-93-90</w:t>
      </w:r>
    </w:p>
    <w:p w14:paraId="7D780115" w14:textId="77777777" w:rsidR="003F0367" w:rsidRDefault="00883E34" w:rsidP="003F0367">
      <w:pPr>
        <w:spacing w:after="132" w:line="269" w:lineRule="auto"/>
        <w:ind w:left="-5" w:right="32" w:hanging="10"/>
        <w:jc w:val="both"/>
        <w:rPr>
          <w:rStyle w:val="a4"/>
          <w:rFonts w:ascii="Arial" w:eastAsia="Arial" w:hAnsi="Arial" w:cs="Arial"/>
          <w:b/>
          <w:sz w:val="20"/>
          <w:szCs w:val="20"/>
        </w:rPr>
      </w:pPr>
      <w:hyperlink r:id="rId6" w:history="1">
        <w:r w:rsidR="00036EF4" w:rsidRPr="005D146A">
          <w:rPr>
            <w:rStyle w:val="a4"/>
            <w:rFonts w:ascii="Arial" w:eastAsia="Arial" w:hAnsi="Arial" w:cs="Arial"/>
            <w:b/>
            <w:sz w:val="20"/>
            <w:szCs w:val="20"/>
          </w:rPr>
          <w:t>kinkraska.ru</w:t>
        </w:r>
      </w:hyperlink>
    </w:p>
    <w:p w14:paraId="294C2277" w14:textId="77777777" w:rsidR="001373B8" w:rsidRDefault="001373B8" w:rsidP="00883E34">
      <w:pPr>
        <w:spacing w:after="132" w:line="269" w:lineRule="auto"/>
        <w:ind w:right="32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2" w:name="_GoBack"/>
      <w:bookmarkEnd w:id="2"/>
    </w:p>
    <w:sectPr w:rsidR="00137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5250"/>
    <w:multiLevelType w:val="hybridMultilevel"/>
    <w:tmpl w:val="33A49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7B2"/>
    <w:rsid w:val="00021436"/>
    <w:rsid w:val="000266BD"/>
    <w:rsid w:val="00026726"/>
    <w:rsid w:val="00036EF4"/>
    <w:rsid w:val="00073573"/>
    <w:rsid w:val="000E65E7"/>
    <w:rsid w:val="000F38FE"/>
    <w:rsid w:val="00126385"/>
    <w:rsid w:val="001373B8"/>
    <w:rsid w:val="001377BB"/>
    <w:rsid w:val="00192C68"/>
    <w:rsid w:val="00194334"/>
    <w:rsid w:val="001948D4"/>
    <w:rsid w:val="001D2939"/>
    <w:rsid w:val="001D3CDD"/>
    <w:rsid w:val="00217682"/>
    <w:rsid w:val="00263F24"/>
    <w:rsid w:val="0028031C"/>
    <w:rsid w:val="00293F90"/>
    <w:rsid w:val="002D3E78"/>
    <w:rsid w:val="002E08E8"/>
    <w:rsid w:val="002F51CB"/>
    <w:rsid w:val="00334056"/>
    <w:rsid w:val="003A697F"/>
    <w:rsid w:val="003A7A19"/>
    <w:rsid w:val="003D161C"/>
    <w:rsid w:val="003E733E"/>
    <w:rsid w:val="003F0367"/>
    <w:rsid w:val="00433036"/>
    <w:rsid w:val="00466EA4"/>
    <w:rsid w:val="004831D0"/>
    <w:rsid w:val="004B3164"/>
    <w:rsid w:val="004D34AE"/>
    <w:rsid w:val="00512C67"/>
    <w:rsid w:val="00512F9B"/>
    <w:rsid w:val="00520191"/>
    <w:rsid w:val="005C5512"/>
    <w:rsid w:val="00620322"/>
    <w:rsid w:val="00633759"/>
    <w:rsid w:val="006D1DBC"/>
    <w:rsid w:val="006E2D79"/>
    <w:rsid w:val="00700415"/>
    <w:rsid w:val="00712759"/>
    <w:rsid w:val="0074181C"/>
    <w:rsid w:val="007433DE"/>
    <w:rsid w:val="00773D52"/>
    <w:rsid w:val="007E09B0"/>
    <w:rsid w:val="00862767"/>
    <w:rsid w:val="00877926"/>
    <w:rsid w:val="00883E34"/>
    <w:rsid w:val="008B7933"/>
    <w:rsid w:val="0091426F"/>
    <w:rsid w:val="0091437A"/>
    <w:rsid w:val="0093276E"/>
    <w:rsid w:val="00972EA2"/>
    <w:rsid w:val="00974EA7"/>
    <w:rsid w:val="0097679C"/>
    <w:rsid w:val="00981801"/>
    <w:rsid w:val="009D6308"/>
    <w:rsid w:val="00A362C9"/>
    <w:rsid w:val="00A832CB"/>
    <w:rsid w:val="00A967B2"/>
    <w:rsid w:val="00AA01DD"/>
    <w:rsid w:val="00B0595F"/>
    <w:rsid w:val="00B25D31"/>
    <w:rsid w:val="00BE40DF"/>
    <w:rsid w:val="00C74227"/>
    <w:rsid w:val="00CA5CB3"/>
    <w:rsid w:val="00CC32E0"/>
    <w:rsid w:val="00CC3B05"/>
    <w:rsid w:val="00D02B2F"/>
    <w:rsid w:val="00D0300C"/>
    <w:rsid w:val="00D349EF"/>
    <w:rsid w:val="00D54028"/>
    <w:rsid w:val="00D73A9D"/>
    <w:rsid w:val="00D76A29"/>
    <w:rsid w:val="00D942B9"/>
    <w:rsid w:val="00DD7C5D"/>
    <w:rsid w:val="00DE09CB"/>
    <w:rsid w:val="00E11685"/>
    <w:rsid w:val="00EB0D68"/>
    <w:rsid w:val="00EC2282"/>
    <w:rsid w:val="00ED21A2"/>
    <w:rsid w:val="00ED6F07"/>
    <w:rsid w:val="00ED7AAA"/>
    <w:rsid w:val="00EF2D85"/>
    <w:rsid w:val="00F72F95"/>
    <w:rsid w:val="00F93B5D"/>
    <w:rsid w:val="00F953A0"/>
    <w:rsid w:val="00FA3386"/>
    <w:rsid w:val="00FA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3CD2A"/>
  <w15:docId w15:val="{5D03F793-094B-47E8-9FC5-4D1B8B44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F0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36EF4"/>
    <w:rPr>
      <w:color w:val="0563C1" w:themeColor="hyperlink"/>
      <w:u w:val="single"/>
    </w:rPr>
  </w:style>
  <w:style w:type="character" w:customStyle="1" w:styleId="messagetext">
    <w:name w:val="messagetext"/>
    <w:basedOn w:val="a0"/>
    <w:rsid w:val="001373B8"/>
  </w:style>
  <w:style w:type="character" w:customStyle="1" w:styleId="convomessageinfowithoutbubblesdate">
    <w:name w:val="convomessageinfowithoutbubbles__date"/>
    <w:basedOn w:val="a0"/>
    <w:rsid w:val="001373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82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7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6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279215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8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6796">
                      <w:marLeft w:val="18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54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03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300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inkrask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08593-05AF-4D78-9968-E92DF6365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Сидоренко Ольга</dc:creator>
  <cp:lastModifiedBy>User</cp:lastModifiedBy>
  <cp:revision>2</cp:revision>
  <dcterms:created xsi:type="dcterms:W3CDTF">2025-03-25T11:32:00Z</dcterms:created>
  <dcterms:modified xsi:type="dcterms:W3CDTF">2025-03-25T11:32:00Z</dcterms:modified>
</cp:coreProperties>
</file>