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C1F83" w14:textId="2ED9FDFE" w:rsidR="000C2544" w:rsidRDefault="00340148" w:rsidP="006C0B77">
      <w:pPr>
        <w:spacing w:after="0"/>
        <w:ind w:firstLine="709"/>
        <w:jc w:val="both"/>
      </w:pPr>
      <w:r w:rsidRPr="00340148">
        <w:t xml:space="preserve">Клей </w:t>
      </w:r>
      <w:r w:rsidR="000C2544">
        <w:t>Анлес ПВА</w:t>
      </w:r>
      <w:r w:rsidRPr="00340148">
        <w:t xml:space="preserve"> это однокомпонентный клей для дерева с испытанной на практике повышенной влагостойк</w:t>
      </w:r>
      <w:r w:rsidR="00623BF5">
        <w:t>о</w:t>
      </w:r>
      <w:r w:rsidRPr="00340148">
        <w:t>стью</w:t>
      </w:r>
      <w:r w:rsidR="000C2544">
        <w:t xml:space="preserve"> </w:t>
      </w:r>
      <w:r w:rsidR="000C2544" w:rsidRPr="000C2544">
        <w:t>класса D3 (EN 204)</w:t>
      </w:r>
      <w:r w:rsidR="000C2544">
        <w:t xml:space="preserve">, </w:t>
      </w:r>
      <w:r w:rsidRPr="00340148">
        <w:t>обладает высокой прочностью соединения</w:t>
      </w:r>
      <w:r w:rsidR="000C2544">
        <w:t xml:space="preserve">, у </w:t>
      </w:r>
      <w:r w:rsidRPr="00340148">
        <w:t>него сильное первоначальное схватывание</w:t>
      </w:r>
      <w:r w:rsidR="00B330CD">
        <w:t>.</w:t>
      </w:r>
      <w:r w:rsidRPr="00340148">
        <w:t xml:space="preserve"> Превосходство этого клея в том, что он идеально подходит для внутренних и наружных работ</w:t>
      </w:r>
      <w:r w:rsidR="00B330CD">
        <w:t>.</w:t>
      </w:r>
      <w:bookmarkStart w:id="0" w:name="_GoBack"/>
      <w:bookmarkEnd w:id="0"/>
    </w:p>
    <w:p w14:paraId="2C94E41A" w14:textId="77777777" w:rsidR="00B330CD" w:rsidRDefault="00B330CD" w:rsidP="006C0B77">
      <w:pPr>
        <w:spacing w:after="0"/>
        <w:ind w:firstLine="709"/>
        <w:jc w:val="both"/>
      </w:pPr>
    </w:p>
    <w:p w14:paraId="53488B51" w14:textId="77777777" w:rsidR="000C2544" w:rsidRPr="000C2544" w:rsidRDefault="000C2544" w:rsidP="000C2544">
      <w:pPr>
        <w:spacing w:after="0"/>
        <w:ind w:firstLine="709"/>
        <w:jc w:val="both"/>
        <w:rPr>
          <w:b/>
          <w:bCs/>
        </w:rPr>
      </w:pPr>
      <w:r w:rsidRPr="000C2544">
        <w:rPr>
          <w:b/>
          <w:bCs/>
        </w:rPr>
        <w:t>Описание продукта</w:t>
      </w:r>
    </w:p>
    <w:p w14:paraId="53CDE606" w14:textId="0AAA6558" w:rsidR="000C2544" w:rsidRDefault="000C2544" w:rsidP="000C2544">
      <w:pPr>
        <w:spacing w:after="0"/>
        <w:ind w:firstLine="709"/>
        <w:jc w:val="both"/>
      </w:pPr>
      <w:r w:rsidRPr="000C2544">
        <w:t>Однокомпонентный клей с водостойкостью класса D3 (EN 204) для дерева на основе водной</w:t>
      </w:r>
      <w:r>
        <w:t xml:space="preserve"> </w:t>
      </w:r>
      <w:r w:rsidRPr="000C2544">
        <w:t>дисперсии модифицированного поливинилацетата.</w:t>
      </w:r>
    </w:p>
    <w:p w14:paraId="73948247" w14:textId="77777777" w:rsidR="00B330CD" w:rsidRPr="000C2544" w:rsidRDefault="00B330CD" w:rsidP="000C2544">
      <w:pPr>
        <w:spacing w:after="0"/>
        <w:ind w:firstLine="709"/>
        <w:jc w:val="both"/>
      </w:pPr>
    </w:p>
    <w:p w14:paraId="1CFE6027" w14:textId="77777777" w:rsidR="000C2544" w:rsidRPr="000C2544" w:rsidRDefault="000C2544" w:rsidP="000C2544">
      <w:pPr>
        <w:spacing w:after="0"/>
        <w:ind w:firstLine="709"/>
        <w:jc w:val="both"/>
        <w:rPr>
          <w:b/>
          <w:bCs/>
        </w:rPr>
      </w:pPr>
      <w:r w:rsidRPr="000C2544">
        <w:rPr>
          <w:b/>
          <w:bCs/>
        </w:rPr>
        <w:t>Область применения</w:t>
      </w:r>
    </w:p>
    <w:p w14:paraId="66649957" w14:textId="1D86A1A1" w:rsidR="000C2544" w:rsidRPr="000C2544" w:rsidRDefault="000C2544" w:rsidP="00B330CD">
      <w:pPr>
        <w:spacing w:after="0"/>
        <w:ind w:firstLine="709"/>
        <w:jc w:val="both"/>
      </w:pPr>
      <w:r w:rsidRPr="000C2544">
        <w:t>- Для склеивания массива из мягких и твердых пород древесины в холодных и горячих прессах,</w:t>
      </w:r>
      <w:r w:rsidR="00B330CD">
        <w:t xml:space="preserve"> </w:t>
      </w:r>
      <w:r w:rsidRPr="000C2544">
        <w:t>установках ТВЧ - высокочастотное склеивание.</w:t>
      </w:r>
    </w:p>
    <w:p w14:paraId="3C5B7AC5" w14:textId="77777777" w:rsidR="000C2544" w:rsidRPr="000C2544" w:rsidRDefault="000C2544" w:rsidP="000C2544">
      <w:pPr>
        <w:spacing w:after="0"/>
        <w:ind w:firstLine="709"/>
        <w:jc w:val="both"/>
      </w:pPr>
      <w:r w:rsidRPr="000C2544">
        <w:t xml:space="preserve">- Для сращивания древесины на шип, для </w:t>
      </w:r>
      <w:proofErr w:type="spellStart"/>
      <w:r w:rsidRPr="000C2544">
        <w:t>каширования</w:t>
      </w:r>
      <w:proofErr w:type="spellEnd"/>
      <w:r w:rsidRPr="000C2544">
        <w:t xml:space="preserve"> шпоном и </w:t>
      </w:r>
      <w:proofErr w:type="spellStart"/>
      <w:r w:rsidRPr="000C2544">
        <w:t>ламинатом</w:t>
      </w:r>
      <w:proofErr w:type="spellEnd"/>
      <w:r w:rsidRPr="000C2544">
        <w:t>.</w:t>
      </w:r>
    </w:p>
    <w:p w14:paraId="33271AFE" w14:textId="21CFE4FA" w:rsidR="000C2544" w:rsidRDefault="000C2544" w:rsidP="000C2544">
      <w:pPr>
        <w:spacing w:after="0"/>
        <w:ind w:firstLine="709"/>
        <w:jc w:val="both"/>
      </w:pPr>
      <w:r w:rsidRPr="000C2544">
        <w:t>- Для монтажного склеивания конструкций из древесины, устойчивых к воздействию повышенной</w:t>
      </w:r>
      <w:r>
        <w:t xml:space="preserve"> </w:t>
      </w:r>
      <w:r w:rsidRPr="000C2544">
        <w:t xml:space="preserve">влажности и/или частому кратковременному воздействию текущей </w:t>
      </w:r>
      <w:proofErr w:type="gramStart"/>
      <w:r w:rsidRPr="000C2544">
        <w:t>воды .</w:t>
      </w:r>
      <w:proofErr w:type="gramEnd"/>
    </w:p>
    <w:p w14:paraId="55925CC3" w14:textId="77777777" w:rsidR="00B330CD" w:rsidRPr="000C2544" w:rsidRDefault="00B330CD" w:rsidP="000C2544">
      <w:pPr>
        <w:spacing w:after="0"/>
        <w:ind w:firstLine="709"/>
        <w:jc w:val="both"/>
      </w:pPr>
    </w:p>
    <w:p w14:paraId="7E435C1C" w14:textId="77777777" w:rsidR="000C2544" w:rsidRPr="000C2544" w:rsidRDefault="000C2544" w:rsidP="000C2544">
      <w:pPr>
        <w:spacing w:after="0"/>
        <w:ind w:firstLine="709"/>
        <w:jc w:val="both"/>
        <w:rPr>
          <w:b/>
          <w:bCs/>
        </w:rPr>
      </w:pPr>
      <w:r w:rsidRPr="000C2544">
        <w:rPr>
          <w:b/>
          <w:bCs/>
        </w:rPr>
        <w:t>Свойства</w:t>
      </w:r>
    </w:p>
    <w:p w14:paraId="7611E119" w14:textId="70B697BA" w:rsidR="000C2544" w:rsidRDefault="000C2544" w:rsidP="000C2544">
      <w:pPr>
        <w:spacing w:after="0"/>
        <w:ind w:firstLine="709"/>
        <w:jc w:val="both"/>
      </w:pPr>
      <w:r w:rsidRPr="000C2544">
        <w:t>Однокомпонентный клей на основе модифицированной дисперсии поливинилацетата,</w:t>
      </w:r>
      <w:r>
        <w:t xml:space="preserve"> </w:t>
      </w:r>
      <w:r w:rsidRPr="000C2544">
        <w:t>удовлетворяющий требованиям по водостойкости квалификации D3 по европейскому стандарту</w:t>
      </w:r>
      <w:r>
        <w:t xml:space="preserve"> </w:t>
      </w:r>
      <w:r w:rsidRPr="000C2544">
        <w:t>DIN EN 204 Прозрачный клеевой шов, высокая прочность клеевого шва для мягких и твердых</w:t>
      </w:r>
      <w:r>
        <w:t xml:space="preserve"> </w:t>
      </w:r>
      <w:r w:rsidRPr="000C2544">
        <w:t>пород древесины, возможность склеивания в плохо отапливаемых помещениях.</w:t>
      </w:r>
    </w:p>
    <w:p w14:paraId="259D758E" w14:textId="77777777" w:rsidR="00B330CD" w:rsidRPr="000C2544" w:rsidRDefault="00B330CD" w:rsidP="000C2544">
      <w:pPr>
        <w:spacing w:after="0"/>
        <w:ind w:firstLine="709"/>
        <w:jc w:val="both"/>
      </w:pPr>
    </w:p>
    <w:p w14:paraId="26F57205" w14:textId="77777777" w:rsidR="000C2544" w:rsidRPr="000C2544" w:rsidRDefault="000C2544" w:rsidP="000C2544">
      <w:pPr>
        <w:spacing w:after="0"/>
        <w:ind w:firstLine="709"/>
        <w:jc w:val="both"/>
        <w:rPr>
          <w:b/>
          <w:bCs/>
        </w:rPr>
      </w:pPr>
      <w:r w:rsidRPr="000C2544">
        <w:rPr>
          <w:b/>
          <w:bCs/>
        </w:rPr>
        <w:t>Технические характеристики</w:t>
      </w:r>
    </w:p>
    <w:p w14:paraId="070B8125" w14:textId="6B65A1D7" w:rsidR="000C2544" w:rsidRPr="000C2544" w:rsidRDefault="000C2544" w:rsidP="000C2544">
      <w:pPr>
        <w:spacing w:after="0"/>
        <w:ind w:firstLine="709"/>
        <w:jc w:val="both"/>
      </w:pPr>
      <w:r w:rsidRPr="000C2544">
        <w:t>Вязкость</w:t>
      </w:r>
      <w:r w:rsidR="00B330CD">
        <w:t xml:space="preserve"> </w:t>
      </w:r>
      <w:r w:rsidRPr="000C2544">
        <w:t>10000-15000 **мПа*с (</w:t>
      </w:r>
      <w:proofErr w:type="spellStart"/>
      <w:r w:rsidRPr="000C2544">
        <w:t>Brookfield</w:t>
      </w:r>
      <w:proofErr w:type="spellEnd"/>
      <w:r w:rsidRPr="000C2544">
        <w:t>)</w:t>
      </w:r>
    </w:p>
    <w:p w14:paraId="2814E5E1" w14:textId="43E3FA75" w:rsidR="000C2544" w:rsidRPr="000C2544" w:rsidRDefault="000C2544" w:rsidP="000C2544">
      <w:pPr>
        <w:spacing w:after="0"/>
        <w:ind w:firstLine="709"/>
        <w:jc w:val="both"/>
      </w:pPr>
      <w:r w:rsidRPr="000C2544">
        <w:t>Содержание сухого вещества, не менее</w:t>
      </w:r>
      <w:r>
        <w:t xml:space="preserve"> </w:t>
      </w:r>
      <w:r w:rsidRPr="000C2544">
        <w:t>49%</w:t>
      </w:r>
    </w:p>
    <w:p w14:paraId="16FF1368" w14:textId="6CAF0866" w:rsidR="000C2544" w:rsidRDefault="000C2544" w:rsidP="00B330CD">
      <w:pPr>
        <w:spacing w:after="0"/>
        <w:ind w:firstLine="709"/>
        <w:jc w:val="both"/>
      </w:pPr>
      <w:r w:rsidRPr="000C2544">
        <w:t>Клеящая способность, не менее</w:t>
      </w:r>
      <w:r w:rsidR="00B330CD">
        <w:t xml:space="preserve"> </w:t>
      </w:r>
      <w:r w:rsidRPr="000C2544">
        <w:t>10</w:t>
      </w:r>
      <w:r w:rsidR="00B330CD">
        <w:t xml:space="preserve"> </w:t>
      </w:r>
      <w:r w:rsidRPr="000C2544">
        <w:t>Н/мм</w:t>
      </w:r>
    </w:p>
    <w:p w14:paraId="160FB373" w14:textId="77777777" w:rsidR="00B330CD" w:rsidRPr="000C2544" w:rsidRDefault="00B330CD" w:rsidP="00B330CD">
      <w:pPr>
        <w:spacing w:after="0"/>
        <w:ind w:firstLine="709"/>
        <w:jc w:val="both"/>
      </w:pPr>
    </w:p>
    <w:p w14:paraId="777F38A2" w14:textId="77777777" w:rsidR="000C2544" w:rsidRPr="000C2544" w:rsidRDefault="000C2544" w:rsidP="000C2544">
      <w:pPr>
        <w:spacing w:after="0"/>
        <w:ind w:firstLine="709"/>
        <w:jc w:val="both"/>
        <w:rPr>
          <w:b/>
          <w:bCs/>
        </w:rPr>
      </w:pPr>
      <w:r w:rsidRPr="000C2544">
        <w:rPr>
          <w:b/>
          <w:bCs/>
        </w:rPr>
        <w:t>Указания к применению</w:t>
      </w:r>
    </w:p>
    <w:p w14:paraId="66AC8F8B" w14:textId="55E860C6" w:rsidR="000C2544" w:rsidRPr="000C2544" w:rsidRDefault="000C2544" w:rsidP="000C2544">
      <w:pPr>
        <w:spacing w:after="0"/>
        <w:ind w:firstLine="709"/>
        <w:jc w:val="both"/>
      </w:pPr>
      <w:r w:rsidRPr="000C2544">
        <w:t>1</w:t>
      </w:r>
      <w:r w:rsidR="00B330CD">
        <w:t>.</w:t>
      </w:r>
      <w:r w:rsidRPr="000C2544">
        <w:t xml:space="preserve"> Клей сразу готов к применению.</w:t>
      </w:r>
    </w:p>
    <w:p w14:paraId="050BA888" w14:textId="3F87C048" w:rsidR="000C2544" w:rsidRPr="000C2544" w:rsidRDefault="000C2544" w:rsidP="000C2544">
      <w:pPr>
        <w:spacing w:after="0"/>
        <w:ind w:firstLine="709"/>
        <w:jc w:val="both"/>
      </w:pPr>
      <w:r w:rsidRPr="000C2544">
        <w:t>2</w:t>
      </w:r>
      <w:r w:rsidR="00B330CD">
        <w:t>.</w:t>
      </w:r>
      <w:r w:rsidRPr="000C2544">
        <w:t xml:space="preserve"> Клей наносится обычными приспособлениями: сопло, валик, кисть, шпатель.</w:t>
      </w:r>
    </w:p>
    <w:p w14:paraId="386890A4" w14:textId="4A091F66" w:rsidR="000C2544" w:rsidRPr="000C2544" w:rsidRDefault="000C2544" w:rsidP="00B330CD">
      <w:pPr>
        <w:spacing w:after="0"/>
        <w:ind w:firstLine="709"/>
        <w:jc w:val="both"/>
      </w:pPr>
      <w:r w:rsidRPr="000C2544">
        <w:t>3</w:t>
      </w:r>
      <w:r w:rsidR="00B330CD">
        <w:t xml:space="preserve">. </w:t>
      </w:r>
      <w:r w:rsidRPr="000C2544">
        <w:t>Оптимальный температурный режим в рабочем помещении: 18-20 С, не работать при</w:t>
      </w:r>
      <w:r w:rsidR="00B330CD">
        <w:t xml:space="preserve"> </w:t>
      </w:r>
      <w:r w:rsidRPr="000C2544">
        <w:t>температуре ниже 1</w:t>
      </w:r>
      <w:r w:rsidR="00B330CD">
        <w:t>0</w:t>
      </w:r>
      <w:r w:rsidRPr="000C2544">
        <w:t xml:space="preserve"> С.</w:t>
      </w:r>
    </w:p>
    <w:p w14:paraId="1E81B879" w14:textId="7931969A" w:rsidR="000C2544" w:rsidRPr="000C2544" w:rsidRDefault="000C2544" w:rsidP="000C2544">
      <w:pPr>
        <w:spacing w:after="0"/>
        <w:ind w:firstLine="709"/>
        <w:jc w:val="both"/>
      </w:pPr>
      <w:r w:rsidRPr="000C2544">
        <w:t>4</w:t>
      </w:r>
      <w:r w:rsidR="00B330CD">
        <w:t>.</w:t>
      </w:r>
      <w:r w:rsidRPr="000C2544">
        <w:t xml:space="preserve"> Открытое время …7-12мин</w:t>
      </w:r>
    </w:p>
    <w:p w14:paraId="718ECC13" w14:textId="7E6B7E96" w:rsidR="000C2544" w:rsidRPr="000C2544" w:rsidRDefault="000C2544" w:rsidP="000C2544">
      <w:pPr>
        <w:spacing w:after="0"/>
        <w:ind w:firstLine="709"/>
        <w:jc w:val="both"/>
      </w:pPr>
      <w:r w:rsidRPr="000C2544">
        <w:t>5</w:t>
      </w:r>
      <w:r w:rsidR="00B330CD">
        <w:t>.</w:t>
      </w:r>
      <w:r w:rsidRPr="000C2544">
        <w:t xml:space="preserve"> Расход клея …… 120-200 г/м2.</w:t>
      </w:r>
    </w:p>
    <w:p w14:paraId="70E15991" w14:textId="7CE44F61" w:rsidR="000C2544" w:rsidRPr="000C2544" w:rsidRDefault="000C2544" w:rsidP="00B330CD">
      <w:pPr>
        <w:spacing w:after="0"/>
        <w:ind w:firstLine="709"/>
        <w:jc w:val="both"/>
      </w:pPr>
      <w:r w:rsidRPr="000C2544">
        <w:t>6</w:t>
      </w:r>
      <w:r w:rsidR="00B330CD">
        <w:t xml:space="preserve">. </w:t>
      </w:r>
      <w:r w:rsidRPr="000C2544">
        <w:t>Давление прессования 0,4 – 0,7 Н/</w:t>
      </w:r>
      <w:proofErr w:type="gramStart"/>
      <w:r w:rsidRPr="000C2544">
        <w:t>мм .</w:t>
      </w:r>
      <w:proofErr w:type="gramEnd"/>
    </w:p>
    <w:p w14:paraId="6921DE7F" w14:textId="1F1BD200" w:rsidR="000C2544" w:rsidRPr="000C2544" w:rsidRDefault="000C2544" w:rsidP="00B330CD">
      <w:pPr>
        <w:spacing w:after="0"/>
        <w:ind w:firstLine="709"/>
        <w:jc w:val="both"/>
      </w:pPr>
      <w:r w:rsidRPr="000C2544">
        <w:t>7</w:t>
      </w:r>
      <w:r w:rsidR="00B330CD">
        <w:t xml:space="preserve">. </w:t>
      </w:r>
      <w:r w:rsidRPr="000C2544">
        <w:t>Минимальное время прессования при 18-20 С</w:t>
      </w:r>
      <w:proofErr w:type="gramStart"/>
      <w:r w:rsidRPr="000C2544">
        <w:t xml:space="preserve"> ….</w:t>
      </w:r>
      <w:proofErr w:type="gramEnd"/>
      <w:r w:rsidRPr="000C2544">
        <w:t>10-15мин</w:t>
      </w:r>
    </w:p>
    <w:p w14:paraId="31A21E9C" w14:textId="46A0C96A" w:rsidR="000C2544" w:rsidRPr="000C2544" w:rsidRDefault="000C2544" w:rsidP="00B330CD">
      <w:pPr>
        <w:spacing w:after="0"/>
        <w:ind w:firstLine="709"/>
        <w:jc w:val="both"/>
      </w:pPr>
      <w:r w:rsidRPr="000C2544">
        <w:t>На время открытой выдержки и время схватывания большое влияние оказывают рабочие</w:t>
      </w:r>
      <w:r w:rsidR="00B330CD">
        <w:t xml:space="preserve"> </w:t>
      </w:r>
      <w:r w:rsidRPr="000C2544">
        <w:t>условия, например, температура, влажность, гигроскопичность материала, количество</w:t>
      </w:r>
      <w:r w:rsidR="00B330CD">
        <w:t xml:space="preserve"> </w:t>
      </w:r>
      <w:r w:rsidRPr="000C2544">
        <w:t>наносимого клея и внутренние напряжения в материале.</w:t>
      </w:r>
    </w:p>
    <w:p w14:paraId="337D2695" w14:textId="215BC253" w:rsidR="000C2544" w:rsidRPr="000C2544" w:rsidRDefault="000C2544" w:rsidP="000C2544">
      <w:pPr>
        <w:spacing w:after="0"/>
        <w:ind w:firstLine="709"/>
        <w:jc w:val="both"/>
      </w:pPr>
      <w:r w:rsidRPr="000C2544">
        <w:lastRenderedPageBreak/>
        <w:t>8</w:t>
      </w:r>
      <w:r w:rsidR="00B330CD">
        <w:t>.</w:t>
      </w:r>
      <w:r w:rsidRPr="000C2544">
        <w:t xml:space="preserve"> Конечная водостойкость клеевых соединений достигается через 7 суток.</w:t>
      </w:r>
    </w:p>
    <w:p w14:paraId="14239696" w14:textId="51FAB62F" w:rsidR="000C2544" w:rsidRPr="000C2544" w:rsidRDefault="000C2544" w:rsidP="00B330CD">
      <w:pPr>
        <w:spacing w:after="0"/>
        <w:ind w:firstLine="709"/>
        <w:jc w:val="both"/>
      </w:pPr>
      <w:r w:rsidRPr="000C2544">
        <w:t>9</w:t>
      </w:r>
      <w:r w:rsidR="00B330CD">
        <w:t>.</w:t>
      </w:r>
      <w:r w:rsidRPr="000C2544">
        <w:t xml:space="preserve"> Рабочие инструменты очищаются водой. Все работы с клеем проводятся в резиновых</w:t>
      </w:r>
      <w:r w:rsidR="00B330CD">
        <w:t xml:space="preserve"> </w:t>
      </w:r>
      <w:r w:rsidRPr="000C2544">
        <w:t>перчатках. Следует избегать контакта клея с такими металлами, как коррозионное железо,</w:t>
      </w:r>
      <w:r w:rsidR="00B330CD">
        <w:t xml:space="preserve"> </w:t>
      </w:r>
      <w:r w:rsidRPr="000C2544">
        <w:t>цинк, медь, латунь, алюминий.</w:t>
      </w:r>
    </w:p>
    <w:p w14:paraId="0D40986C" w14:textId="77777777" w:rsidR="00B330CD" w:rsidRDefault="000C2544" w:rsidP="00B330CD">
      <w:pPr>
        <w:spacing w:after="0"/>
        <w:ind w:firstLine="709"/>
        <w:jc w:val="both"/>
      </w:pPr>
      <w:r w:rsidRPr="000C2544">
        <w:t>10 Защищать от мороза</w:t>
      </w:r>
      <w:r w:rsidR="00B330CD">
        <w:t>.</w:t>
      </w:r>
    </w:p>
    <w:p w14:paraId="4185A2BC" w14:textId="77777777" w:rsidR="00B330CD" w:rsidRPr="00B330CD" w:rsidRDefault="00B330CD" w:rsidP="00B330CD">
      <w:pPr>
        <w:spacing w:after="0"/>
        <w:ind w:firstLine="709"/>
        <w:jc w:val="both"/>
        <w:rPr>
          <w:b/>
          <w:bCs/>
        </w:rPr>
      </w:pPr>
    </w:p>
    <w:p w14:paraId="30786DB4" w14:textId="6774F750" w:rsidR="000C2544" w:rsidRPr="000C2544" w:rsidRDefault="000C2544" w:rsidP="00B330CD">
      <w:pPr>
        <w:spacing w:after="0"/>
        <w:ind w:firstLine="709"/>
        <w:jc w:val="both"/>
        <w:rPr>
          <w:b/>
          <w:bCs/>
        </w:rPr>
      </w:pPr>
      <w:r w:rsidRPr="000C2544">
        <w:rPr>
          <w:b/>
          <w:bCs/>
        </w:rPr>
        <w:t>Эксплуатационная и экологическая безопасность</w:t>
      </w:r>
    </w:p>
    <w:p w14:paraId="1715718D" w14:textId="77777777" w:rsidR="000C2544" w:rsidRPr="000C2544" w:rsidRDefault="000C2544" w:rsidP="000C2544">
      <w:pPr>
        <w:spacing w:after="0"/>
        <w:ind w:firstLine="709"/>
        <w:jc w:val="both"/>
      </w:pPr>
      <w:proofErr w:type="spellStart"/>
      <w:r w:rsidRPr="000C2544">
        <w:t>Пожаро-взрыво</w:t>
      </w:r>
      <w:proofErr w:type="spellEnd"/>
      <w:r w:rsidRPr="000C2544">
        <w:t xml:space="preserve"> безопасен. Нетоксичен.</w:t>
      </w:r>
    </w:p>
    <w:p w14:paraId="1504E791" w14:textId="77777777" w:rsidR="000C2544" w:rsidRDefault="000C2544" w:rsidP="006C0B77">
      <w:pPr>
        <w:spacing w:after="0"/>
        <w:ind w:firstLine="709"/>
        <w:jc w:val="both"/>
      </w:pPr>
    </w:p>
    <w:p w14:paraId="2F2A14FF" w14:textId="5C106C1C" w:rsidR="000C2544" w:rsidRDefault="00B330CD">
      <w:pPr>
        <w:spacing w:line="259" w:lineRule="auto"/>
        <w:rPr>
          <w:b/>
          <w:bCs/>
        </w:rPr>
      </w:pPr>
      <w:r w:rsidRPr="00B330CD">
        <w:rPr>
          <w:b/>
          <w:bCs/>
        </w:rPr>
        <w:t>Упаковка</w:t>
      </w:r>
    </w:p>
    <w:p w14:paraId="7584C2CD" w14:textId="03B446F6" w:rsidR="00B330CD" w:rsidRPr="00B330CD" w:rsidRDefault="00B330CD">
      <w:pPr>
        <w:spacing w:line="259" w:lineRule="auto"/>
        <w:rPr>
          <w:b/>
          <w:bCs/>
        </w:rPr>
      </w:pPr>
      <w:r>
        <w:rPr>
          <w:b/>
          <w:bCs/>
        </w:rPr>
        <w:t>60мл, 100мл, 500мл, 2л, 10 л.</w:t>
      </w:r>
    </w:p>
    <w:p w14:paraId="368FAD1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48"/>
    <w:rsid w:val="000C2544"/>
    <w:rsid w:val="00340148"/>
    <w:rsid w:val="00623BF5"/>
    <w:rsid w:val="006C0B77"/>
    <w:rsid w:val="008242FF"/>
    <w:rsid w:val="00870751"/>
    <w:rsid w:val="008F3891"/>
    <w:rsid w:val="00922C48"/>
    <w:rsid w:val="00B330CD"/>
    <w:rsid w:val="00B915B7"/>
    <w:rsid w:val="00EA59DF"/>
    <w:rsid w:val="00EE4070"/>
    <w:rsid w:val="00F12C7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28A2"/>
  <w15:chartTrackingRefBased/>
  <w15:docId w15:val="{E9CA65FA-D712-4015-A26B-DB58FA7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14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014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014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014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014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4014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4014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4014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4014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40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01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401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14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4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14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401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1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14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40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2025-07-21T10:33:00Z</dcterms:created>
  <dcterms:modified xsi:type="dcterms:W3CDTF">2025-07-21T10:33:00Z</dcterms:modified>
</cp:coreProperties>
</file>