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2181A" w14:textId="77777777" w:rsidR="00200EA4" w:rsidRPr="00896880" w:rsidRDefault="00200EA4" w:rsidP="00202B36">
      <w:pPr>
        <w:pStyle w:val="5"/>
        <w:spacing w:before="0" w:after="0"/>
        <w:jc w:val="center"/>
        <w:rPr>
          <w:rFonts w:ascii="PT Serif" w:hAnsi="PT Serif"/>
          <w:noProof/>
          <w:sz w:val="22"/>
          <w:szCs w:val="22"/>
          <w:lang w:eastAsia="ru-RU"/>
        </w:rPr>
      </w:pPr>
    </w:p>
    <w:p w14:paraId="24DAA715" w14:textId="77B4C54D" w:rsidR="00202B36" w:rsidRPr="00896880" w:rsidRDefault="006775BC" w:rsidP="00202B36">
      <w:pPr>
        <w:pStyle w:val="5"/>
        <w:spacing w:before="0" w:after="0"/>
        <w:jc w:val="center"/>
        <w:rPr>
          <w:rFonts w:ascii="PT Serif" w:hAnsi="PT Serif"/>
          <w:i w:val="0"/>
          <w:sz w:val="22"/>
          <w:szCs w:val="22"/>
        </w:rPr>
      </w:pPr>
      <w:r w:rsidRPr="00896880">
        <w:rPr>
          <w:rFonts w:ascii="PT Serif" w:hAnsi="PT Serif"/>
          <w:noProof/>
          <w:sz w:val="22"/>
          <w:szCs w:val="22"/>
          <w:lang w:eastAsia="ru-RU"/>
        </w:rPr>
        <w:drawing>
          <wp:anchor distT="0" distB="0" distL="114300" distR="114300" simplePos="0" relativeHeight="251659264" behindDoc="1" locked="0" layoutInCell="1" allowOverlap="1" wp14:anchorId="4AD13D48" wp14:editId="462A2F0D">
            <wp:simplePos x="0" y="0"/>
            <wp:positionH relativeFrom="column">
              <wp:posOffset>-549910</wp:posOffset>
            </wp:positionH>
            <wp:positionV relativeFrom="paragraph">
              <wp:posOffset>-550545</wp:posOffset>
            </wp:positionV>
            <wp:extent cx="7572375" cy="11068050"/>
            <wp:effectExtent l="0" t="0" r="9525" b="0"/>
            <wp:wrapNone/>
            <wp:docPr id="4" name="Рисунок 4" descr="C:\Users\pasportist\Desktop\Обложки для Паспортов\Обложка для паспорта АР (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portist\Desktop\Обложки для Паспортов\Обложка для паспорта АР (2) - копи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2375" cy="1106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489749" w14:textId="77777777" w:rsidR="00202B36" w:rsidRPr="00896880" w:rsidRDefault="00202B36" w:rsidP="00202B36">
      <w:pPr>
        <w:pStyle w:val="5"/>
        <w:spacing w:before="0" w:after="0"/>
        <w:jc w:val="center"/>
        <w:rPr>
          <w:rFonts w:ascii="PT Serif" w:hAnsi="PT Serif"/>
          <w:i w:val="0"/>
          <w:sz w:val="22"/>
          <w:szCs w:val="22"/>
        </w:rPr>
      </w:pPr>
    </w:p>
    <w:p w14:paraId="42E0B060" w14:textId="77777777" w:rsidR="00202B36" w:rsidRPr="00896880" w:rsidRDefault="00202B36" w:rsidP="00202B36">
      <w:pPr>
        <w:pStyle w:val="5"/>
        <w:spacing w:before="0" w:after="0"/>
        <w:jc w:val="center"/>
        <w:rPr>
          <w:rFonts w:ascii="PT Serif" w:hAnsi="PT Serif"/>
          <w:i w:val="0"/>
          <w:sz w:val="22"/>
          <w:szCs w:val="22"/>
        </w:rPr>
      </w:pPr>
    </w:p>
    <w:p w14:paraId="15617BFA" w14:textId="77777777" w:rsidR="00617A11" w:rsidRPr="00896880" w:rsidRDefault="00617A11" w:rsidP="00257A83">
      <w:pPr>
        <w:pStyle w:val="5"/>
        <w:spacing w:before="0" w:after="0"/>
        <w:jc w:val="center"/>
        <w:rPr>
          <w:rFonts w:ascii="PT Serif" w:hAnsi="PT Serif"/>
          <w:i w:val="0"/>
          <w:sz w:val="22"/>
          <w:szCs w:val="22"/>
        </w:rPr>
      </w:pPr>
    </w:p>
    <w:p w14:paraId="75EB9E82" w14:textId="77777777" w:rsidR="00617A11" w:rsidRPr="00896880" w:rsidRDefault="00617A11" w:rsidP="00257A83">
      <w:pPr>
        <w:pStyle w:val="5"/>
        <w:spacing w:before="0" w:after="0"/>
        <w:jc w:val="center"/>
        <w:rPr>
          <w:rFonts w:ascii="PT Serif" w:hAnsi="PT Serif"/>
          <w:i w:val="0"/>
          <w:sz w:val="22"/>
          <w:szCs w:val="22"/>
        </w:rPr>
      </w:pPr>
    </w:p>
    <w:p w14:paraId="40DB193C" w14:textId="02B5135F" w:rsidR="00202B36" w:rsidRPr="00896880" w:rsidRDefault="00200EA4" w:rsidP="00755A43">
      <w:pPr>
        <w:jc w:val="center"/>
        <w:rPr>
          <w:rFonts w:ascii="PT Serif" w:hAnsi="PT Serif"/>
          <w:b/>
          <w:bCs/>
          <w:i/>
          <w:iCs/>
        </w:rPr>
      </w:pPr>
      <w:r w:rsidRPr="00896880">
        <w:rPr>
          <w:rFonts w:ascii="PT Serif" w:hAnsi="PT Serif"/>
          <w:i/>
        </w:rPr>
        <w:br/>
      </w:r>
      <w:r w:rsidRPr="00896880">
        <w:rPr>
          <w:rFonts w:ascii="PT Serif" w:hAnsi="PT Serif"/>
          <w:i/>
        </w:rPr>
        <w:br/>
      </w:r>
      <w:r w:rsidR="00542D6F" w:rsidRPr="00896880">
        <w:rPr>
          <w:rFonts w:ascii="PT Serif" w:hAnsi="PT Serif"/>
          <w:b/>
          <w:bCs/>
        </w:rPr>
        <w:t>Мини-дальномер</w:t>
      </w:r>
      <w:r w:rsidR="00152875" w:rsidRPr="00896880">
        <w:rPr>
          <w:rFonts w:ascii="PT Serif" w:hAnsi="PT Serif"/>
          <w:b/>
          <w:bCs/>
        </w:rPr>
        <w:t xml:space="preserve"> ЭЛИТЕСТ </w:t>
      </w:r>
      <w:r w:rsidR="001322A2" w:rsidRPr="00896880">
        <w:rPr>
          <w:rFonts w:ascii="PT Serif" w:hAnsi="PT Serif"/>
          <w:b/>
          <w:bCs/>
        </w:rPr>
        <w:t>Д</w:t>
      </w:r>
      <w:r w:rsidR="00542D6F" w:rsidRPr="00896880">
        <w:rPr>
          <w:rFonts w:ascii="PT Serif" w:hAnsi="PT Serif"/>
          <w:b/>
          <w:bCs/>
        </w:rPr>
        <w:t>30</w:t>
      </w:r>
    </w:p>
    <w:p w14:paraId="7AD0D419" w14:textId="7A2FE75E" w:rsidR="005003BE" w:rsidRPr="00896880" w:rsidRDefault="00C4502A" w:rsidP="00202B36">
      <w:pPr>
        <w:jc w:val="center"/>
        <w:rPr>
          <w:rFonts w:ascii="PT Serif" w:hAnsi="PT Serif"/>
          <w:b/>
          <w:bCs/>
          <w:iCs/>
          <w:color w:val="7F7F7F" w:themeColor="text1" w:themeTint="80"/>
        </w:rPr>
      </w:pPr>
      <w:r w:rsidRPr="00896880">
        <w:rPr>
          <w:rFonts w:ascii="PT Serif" w:hAnsi="PT Serif"/>
          <w:b/>
          <w:bCs/>
          <w:iCs/>
          <w:color w:val="7F7F7F" w:themeColor="text1" w:themeTint="80"/>
        </w:rPr>
        <w:t>ИНСТРУКЦИЯ</w:t>
      </w:r>
      <w:r w:rsidR="00542D6F" w:rsidRPr="00896880">
        <w:rPr>
          <w:rFonts w:ascii="PT Serif" w:hAnsi="PT Serif"/>
          <w:b/>
          <w:bCs/>
          <w:iCs/>
          <w:color w:val="7F7F7F" w:themeColor="text1" w:themeTint="80"/>
        </w:rPr>
        <w:t xml:space="preserve"> ПО ЭКСПЛУАТАЦИИ</w:t>
      </w:r>
    </w:p>
    <w:p w14:paraId="1ACBEE2C" w14:textId="1C7CCC8D" w:rsidR="00AC71F7" w:rsidRPr="00896880" w:rsidRDefault="00AC71F7" w:rsidP="00202B36">
      <w:pPr>
        <w:jc w:val="center"/>
        <w:rPr>
          <w:rFonts w:ascii="PT Serif" w:hAnsi="PT Serif"/>
          <w:b/>
          <w:bCs/>
          <w:iCs/>
          <w:color w:val="7F7F7F" w:themeColor="text1" w:themeTint="80"/>
        </w:rPr>
      </w:pPr>
    </w:p>
    <w:p w14:paraId="7AC00A65" w14:textId="77777777" w:rsidR="00AC71F7" w:rsidRPr="00896880" w:rsidRDefault="00AC71F7" w:rsidP="00202B36">
      <w:pPr>
        <w:jc w:val="center"/>
        <w:rPr>
          <w:rFonts w:ascii="PT Serif" w:hAnsi="PT Serif"/>
          <w:b/>
          <w:bCs/>
          <w:iCs/>
          <w:color w:val="7F7F7F" w:themeColor="text1" w:themeTint="80"/>
        </w:rPr>
      </w:pPr>
    </w:p>
    <w:p w14:paraId="7C4D7EEE" w14:textId="305FFF32" w:rsidR="00200EA4" w:rsidRPr="00896880" w:rsidRDefault="00AC71F7" w:rsidP="00AC71F7">
      <w:pPr>
        <w:ind w:left="-567"/>
        <w:jc w:val="center"/>
        <w:rPr>
          <w:rFonts w:ascii="PT Serif" w:hAnsi="PT Serif"/>
          <w:b/>
          <w:bCs/>
          <w:iCs/>
          <w:vertAlign w:val="subscript"/>
        </w:rPr>
      </w:pPr>
      <w:r w:rsidRPr="00896880">
        <w:rPr>
          <w:rFonts w:ascii="PT Serif" w:hAnsi="PT Serif"/>
          <w:b/>
          <w:bCs/>
          <w:iCs/>
          <w:noProof/>
          <w:vertAlign w:val="subscript"/>
          <w:lang w:eastAsia="ru-RU"/>
        </w:rPr>
        <w:drawing>
          <wp:inline distT="0" distB="0" distL="0" distR="0" wp14:anchorId="011754F6" wp14:editId="6DCDEA4B">
            <wp:extent cx="1746677" cy="5210175"/>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8012" cy="5243986"/>
                    </a:xfrm>
                    <a:prstGeom prst="rect">
                      <a:avLst/>
                    </a:prstGeom>
                    <a:noFill/>
                    <a:ln>
                      <a:noFill/>
                    </a:ln>
                  </pic:spPr>
                </pic:pic>
              </a:graphicData>
            </a:graphic>
          </wp:inline>
        </w:drawing>
      </w:r>
    </w:p>
    <w:p w14:paraId="70711555" w14:textId="333DF67A" w:rsidR="00200EA4" w:rsidRPr="00896880" w:rsidRDefault="005003BE" w:rsidP="005003BE">
      <w:pPr>
        <w:spacing w:after="0" w:line="240" w:lineRule="auto"/>
        <w:rPr>
          <w:rFonts w:ascii="PT Serif" w:hAnsi="PT Serif"/>
          <w:b/>
          <w:bCs/>
          <w:iCs/>
        </w:rPr>
      </w:pPr>
      <w:r w:rsidRPr="00896880">
        <w:rPr>
          <w:rFonts w:ascii="PT Serif" w:hAnsi="PT Serif"/>
          <w:b/>
          <w:bCs/>
          <w:iCs/>
        </w:rPr>
        <w:br w:type="page"/>
      </w:r>
      <w:r w:rsidR="00200EA4" w:rsidRPr="00896880">
        <w:rPr>
          <w:rFonts w:ascii="PT Serif" w:hAnsi="PT Serif"/>
          <w:b/>
          <w:bCs/>
          <w:iCs/>
        </w:rPr>
        <w:lastRenderedPageBreak/>
        <w:t>Содержание</w:t>
      </w:r>
    </w:p>
    <w:sdt>
      <w:sdtPr>
        <w:rPr>
          <w:rFonts w:ascii="PT Serif" w:eastAsia="Calibri" w:hAnsi="PT Serif" w:cs="Times New Roman"/>
          <w:color w:val="auto"/>
          <w:sz w:val="22"/>
          <w:szCs w:val="22"/>
          <w:lang w:eastAsia="en-US"/>
        </w:rPr>
        <w:id w:val="1771204494"/>
        <w:docPartObj>
          <w:docPartGallery w:val="Table of Contents"/>
          <w:docPartUnique/>
        </w:docPartObj>
      </w:sdtPr>
      <w:sdtEndPr>
        <w:rPr>
          <w:b/>
          <w:bCs/>
        </w:rPr>
      </w:sdtEndPr>
      <w:sdtContent>
        <w:p w14:paraId="046C5FD0" w14:textId="7C53F049" w:rsidR="0095256A" w:rsidRPr="00896880" w:rsidRDefault="0095256A">
          <w:pPr>
            <w:pStyle w:val="af2"/>
            <w:rPr>
              <w:rFonts w:ascii="PT Serif" w:hAnsi="PT Serif"/>
              <w:sz w:val="22"/>
              <w:szCs w:val="22"/>
            </w:rPr>
          </w:pPr>
        </w:p>
        <w:p w14:paraId="0B66D3D8" w14:textId="43CF840A" w:rsidR="00896880" w:rsidRPr="00896880" w:rsidRDefault="0095256A">
          <w:pPr>
            <w:pStyle w:val="11"/>
            <w:tabs>
              <w:tab w:val="right" w:leader="dot" w:pos="10479"/>
            </w:tabs>
            <w:rPr>
              <w:rFonts w:ascii="PT Serif" w:eastAsiaTheme="minorEastAsia" w:hAnsi="PT Serif" w:cstheme="minorBidi"/>
              <w:noProof/>
              <w:lang w:eastAsia="ru-RU"/>
            </w:rPr>
          </w:pPr>
          <w:r w:rsidRPr="00896880">
            <w:rPr>
              <w:rFonts w:ascii="PT Serif" w:hAnsi="PT Serif"/>
            </w:rPr>
            <w:fldChar w:fldCharType="begin"/>
          </w:r>
          <w:r w:rsidRPr="00896880">
            <w:rPr>
              <w:rFonts w:ascii="PT Serif" w:hAnsi="PT Serif"/>
            </w:rPr>
            <w:instrText xml:space="preserve"> TOC \o "1-3" \h \z \u </w:instrText>
          </w:r>
          <w:r w:rsidRPr="00896880">
            <w:rPr>
              <w:rFonts w:ascii="PT Serif" w:hAnsi="PT Serif"/>
            </w:rPr>
            <w:fldChar w:fldCharType="separate"/>
          </w:r>
          <w:hyperlink w:anchor="_Toc214619943" w:history="1">
            <w:r w:rsidR="00896880" w:rsidRPr="00896880">
              <w:rPr>
                <w:rStyle w:val="af3"/>
                <w:rFonts w:ascii="PT Serif" w:hAnsi="PT Serif"/>
                <w:noProof/>
              </w:rPr>
              <w:t>1. Указания по эксплуатации</w:t>
            </w:r>
            <w:r w:rsidR="00896880" w:rsidRPr="00896880">
              <w:rPr>
                <w:rFonts w:ascii="PT Serif" w:hAnsi="PT Serif"/>
                <w:noProof/>
                <w:webHidden/>
              </w:rPr>
              <w:tab/>
            </w:r>
            <w:r w:rsidR="00896880" w:rsidRPr="00896880">
              <w:rPr>
                <w:rFonts w:ascii="PT Serif" w:hAnsi="PT Serif"/>
                <w:noProof/>
                <w:webHidden/>
              </w:rPr>
              <w:fldChar w:fldCharType="begin"/>
            </w:r>
            <w:r w:rsidR="00896880" w:rsidRPr="00896880">
              <w:rPr>
                <w:rFonts w:ascii="PT Serif" w:hAnsi="PT Serif"/>
                <w:noProof/>
                <w:webHidden/>
              </w:rPr>
              <w:instrText xml:space="preserve"> PAGEREF _Toc214619943 \h </w:instrText>
            </w:r>
            <w:r w:rsidR="00896880" w:rsidRPr="00896880">
              <w:rPr>
                <w:rFonts w:ascii="PT Serif" w:hAnsi="PT Serif"/>
                <w:noProof/>
                <w:webHidden/>
              </w:rPr>
            </w:r>
            <w:r w:rsidR="00896880" w:rsidRPr="00896880">
              <w:rPr>
                <w:rFonts w:ascii="PT Serif" w:hAnsi="PT Serif"/>
                <w:noProof/>
                <w:webHidden/>
              </w:rPr>
              <w:fldChar w:fldCharType="separate"/>
            </w:r>
            <w:r w:rsidR="00896880" w:rsidRPr="00896880">
              <w:rPr>
                <w:rFonts w:ascii="PT Serif" w:hAnsi="PT Serif"/>
                <w:noProof/>
                <w:webHidden/>
              </w:rPr>
              <w:t>3</w:t>
            </w:r>
            <w:r w:rsidR="00896880" w:rsidRPr="00896880">
              <w:rPr>
                <w:rFonts w:ascii="PT Serif" w:hAnsi="PT Serif"/>
                <w:noProof/>
                <w:webHidden/>
              </w:rPr>
              <w:fldChar w:fldCharType="end"/>
            </w:r>
          </w:hyperlink>
        </w:p>
        <w:p w14:paraId="02D9B893" w14:textId="4FBE9ABE" w:rsidR="00896880" w:rsidRPr="00896880" w:rsidRDefault="00BF3BEC">
          <w:pPr>
            <w:pStyle w:val="11"/>
            <w:tabs>
              <w:tab w:val="right" w:leader="dot" w:pos="10479"/>
            </w:tabs>
            <w:rPr>
              <w:rFonts w:ascii="PT Serif" w:eastAsiaTheme="minorEastAsia" w:hAnsi="PT Serif" w:cstheme="minorBidi"/>
              <w:noProof/>
              <w:lang w:eastAsia="ru-RU"/>
            </w:rPr>
          </w:pPr>
          <w:hyperlink w:anchor="_Toc214619944" w:history="1">
            <w:r w:rsidR="00896880" w:rsidRPr="00896880">
              <w:rPr>
                <w:rStyle w:val="af3"/>
                <w:rFonts w:ascii="PT Serif" w:hAnsi="PT Serif"/>
                <w:noProof/>
              </w:rPr>
              <w:t>2. Техника безопасности</w:t>
            </w:r>
            <w:r w:rsidR="00896880" w:rsidRPr="00896880">
              <w:rPr>
                <w:rFonts w:ascii="PT Serif" w:hAnsi="PT Serif"/>
                <w:noProof/>
                <w:webHidden/>
              </w:rPr>
              <w:tab/>
            </w:r>
            <w:r w:rsidR="00896880" w:rsidRPr="00896880">
              <w:rPr>
                <w:rFonts w:ascii="PT Serif" w:hAnsi="PT Serif"/>
                <w:noProof/>
                <w:webHidden/>
              </w:rPr>
              <w:fldChar w:fldCharType="begin"/>
            </w:r>
            <w:r w:rsidR="00896880" w:rsidRPr="00896880">
              <w:rPr>
                <w:rFonts w:ascii="PT Serif" w:hAnsi="PT Serif"/>
                <w:noProof/>
                <w:webHidden/>
              </w:rPr>
              <w:instrText xml:space="preserve"> PAGEREF _Toc214619944 \h </w:instrText>
            </w:r>
            <w:r w:rsidR="00896880" w:rsidRPr="00896880">
              <w:rPr>
                <w:rFonts w:ascii="PT Serif" w:hAnsi="PT Serif"/>
                <w:noProof/>
                <w:webHidden/>
              </w:rPr>
            </w:r>
            <w:r w:rsidR="00896880" w:rsidRPr="00896880">
              <w:rPr>
                <w:rFonts w:ascii="PT Serif" w:hAnsi="PT Serif"/>
                <w:noProof/>
                <w:webHidden/>
              </w:rPr>
              <w:fldChar w:fldCharType="separate"/>
            </w:r>
            <w:r w:rsidR="00896880" w:rsidRPr="00896880">
              <w:rPr>
                <w:rFonts w:ascii="PT Serif" w:hAnsi="PT Serif"/>
                <w:noProof/>
                <w:webHidden/>
              </w:rPr>
              <w:t>3</w:t>
            </w:r>
            <w:r w:rsidR="00896880" w:rsidRPr="00896880">
              <w:rPr>
                <w:rFonts w:ascii="PT Serif" w:hAnsi="PT Serif"/>
                <w:noProof/>
                <w:webHidden/>
              </w:rPr>
              <w:fldChar w:fldCharType="end"/>
            </w:r>
          </w:hyperlink>
        </w:p>
        <w:p w14:paraId="758A8E3B" w14:textId="379E8A8D" w:rsidR="00896880" w:rsidRPr="00896880" w:rsidRDefault="00BF3BEC">
          <w:pPr>
            <w:pStyle w:val="11"/>
            <w:tabs>
              <w:tab w:val="right" w:leader="dot" w:pos="10479"/>
            </w:tabs>
            <w:rPr>
              <w:rFonts w:ascii="PT Serif" w:eastAsiaTheme="minorEastAsia" w:hAnsi="PT Serif" w:cstheme="minorBidi"/>
              <w:noProof/>
              <w:lang w:eastAsia="ru-RU"/>
            </w:rPr>
          </w:pPr>
          <w:hyperlink w:anchor="_Toc214619945" w:history="1">
            <w:r w:rsidR="00896880" w:rsidRPr="00896880">
              <w:rPr>
                <w:rStyle w:val="af3"/>
                <w:rFonts w:ascii="PT Serif" w:hAnsi="PT Serif"/>
                <w:noProof/>
              </w:rPr>
              <w:t>3. Управление и интерфейс</w:t>
            </w:r>
            <w:r w:rsidR="00896880" w:rsidRPr="00896880">
              <w:rPr>
                <w:rFonts w:ascii="PT Serif" w:hAnsi="PT Serif"/>
                <w:noProof/>
                <w:webHidden/>
              </w:rPr>
              <w:tab/>
            </w:r>
            <w:r w:rsidR="00896880" w:rsidRPr="00896880">
              <w:rPr>
                <w:rFonts w:ascii="PT Serif" w:hAnsi="PT Serif"/>
                <w:noProof/>
                <w:webHidden/>
              </w:rPr>
              <w:fldChar w:fldCharType="begin"/>
            </w:r>
            <w:r w:rsidR="00896880" w:rsidRPr="00896880">
              <w:rPr>
                <w:rFonts w:ascii="PT Serif" w:hAnsi="PT Serif"/>
                <w:noProof/>
                <w:webHidden/>
              </w:rPr>
              <w:instrText xml:space="preserve"> PAGEREF _Toc214619945 \h </w:instrText>
            </w:r>
            <w:r w:rsidR="00896880" w:rsidRPr="00896880">
              <w:rPr>
                <w:rFonts w:ascii="PT Serif" w:hAnsi="PT Serif"/>
                <w:noProof/>
                <w:webHidden/>
              </w:rPr>
            </w:r>
            <w:r w:rsidR="00896880" w:rsidRPr="00896880">
              <w:rPr>
                <w:rFonts w:ascii="PT Serif" w:hAnsi="PT Serif"/>
                <w:noProof/>
                <w:webHidden/>
              </w:rPr>
              <w:fldChar w:fldCharType="separate"/>
            </w:r>
            <w:r w:rsidR="00896880" w:rsidRPr="00896880">
              <w:rPr>
                <w:rFonts w:ascii="PT Serif" w:hAnsi="PT Serif"/>
                <w:noProof/>
                <w:webHidden/>
              </w:rPr>
              <w:t>4</w:t>
            </w:r>
            <w:r w:rsidR="00896880" w:rsidRPr="00896880">
              <w:rPr>
                <w:rFonts w:ascii="PT Serif" w:hAnsi="PT Serif"/>
                <w:noProof/>
                <w:webHidden/>
              </w:rPr>
              <w:fldChar w:fldCharType="end"/>
            </w:r>
          </w:hyperlink>
        </w:p>
        <w:p w14:paraId="5F7F5B6E" w14:textId="1D02B151" w:rsidR="00896880" w:rsidRPr="00896880" w:rsidRDefault="00BF3BEC">
          <w:pPr>
            <w:pStyle w:val="11"/>
            <w:tabs>
              <w:tab w:val="right" w:leader="dot" w:pos="10479"/>
            </w:tabs>
            <w:rPr>
              <w:rFonts w:ascii="PT Serif" w:eastAsiaTheme="minorEastAsia" w:hAnsi="PT Serif" w:cstheme="minorBidi"/>
              <w:noProof/>
              <w:lang w:eastAsia="ru-RU"/>
            </w:rPr>
          </w:pPr>
          <w:hyperlink w:anchor="_Toc214619946" w:history="1">
            <w:r w:rsidR="00896880" w:rsidRPr="00896880">
              <w:rPr>
                <w:rStyle w:val="af3"/>
                <w:rFonts w:ascii="PT Serif" w:hAnsi="PT Serif"/>
                <w:noProof/>
              </w:rPr>
              <w:t>4. Функции дальномера</w:t>
            </w:r>
            <w:r w:rsidR="00896880" w:rsidRPr="00896880">
              <w:rPr>
                <w:rFonts w:ascii="PT Serif" w:hAnsi="PT Serif"/>
                <w:noProof/>
                <w:webHidden/>
              </w:rPr>
              <w:tab/>
            </w:r>
            <w:r w:rsidR="00896880" w:rsidRPr="00896880">
              <w:rPr>
                <w:rFonts w:ascii="PT Serif" w:hAnsi="PT Serif"/>
                <w:noProof/>
                <w:webHidden/>
              </w:rPr>
              <w:fldChar w:fldCharType="begin"/>
            </w:r>
            <w:r w:rsidR="00896880" w:rsidRPr="00896880">
              <w:rPr>
                <w:rFonts w:ascii="PT Serif" w:hAnsi="PT Serif"/>
                <w:noProof/>
                <w:webHidden/>
              </w:rPr>
              <w:instrText xml:space="preserve"> PAGEREF _Toc214619946 \h </w:instrText>
            </w:r>
            <w:r w:rsidR="00896880" w:rsidRPr="00896880">
              <w:rPr>
                <w:rFonts w:ascii="PT Serif" w:hAnsi="PT Serif"/>
                <w:noProof/>
                <w:webHidden/>
              </w:rPr>
            </w:r>
            <w:r w:rsidR="00896880" w:rsidRPr="00896880">
              <w:rPr>
                <w:rFonts w:ascii="PT Serif" w:hAnsi="PT Serif"/>
                <w:noProof/>
                <w:webHidden/>
              </w:rPr>
              <w:fldChar w:fldCharType="separate"/>
            </w:r>
            <w:r w:rsidR="00896880" w:rsidRPr="00896880">
              <w:rPr>
                <w:rFonts w:ascii="PT Serif" w:hAnsi="PT Serif"/>
                <w:noProof/>
                <w:webHidden/>
              </w:rPr>
              <w:t>5</w:t>
            </w:r>
            <w:r w:rsidR="00896880" w:rsidRPr="00896880">
              <w:rPr>
                <w:rFonts w:ascii="PT Serif" w:hAnsi="PT Serif"/>
                <w:noProof/>
                <w:webHidden/>
              </w:rPr>
              <w:fldChar w:fldCharType="end"/>
            </w:r>
          </w:hyperlink>
        </w:p>
        <w:p w14:paraId="33E36E64" w14:textId="52896658" w:rsidR="00896880" w:rsidRPr="00896880" w:rsidRDefault="00BF3BEC">
          <w:pPr>
            <w:pStyle w:val="11"/>
            <w:tabs>
              <w:tab w:val="left" w:pos="440"/>
              <w:tab w:val="right" w:leader="dot" w:pos="10479"/>
            </w:tabs>
            <w:rPr>
              <w:rFonts w:ascii="PT Serif" w:eastAsiaTheme="minorEastAsia" w:hAnsi="PT Serif" w:cstheme="minorBidi"/>
              <w:noProof/>
              <w:lang w:eastAsia="ru-RU"/>
            </w:rPr>
          </w:pPr>
          <w:hyperlink w:anchor="_Toc214619947" w:history="1">
            <w:r w:rsidR="00896880" w:rsidRPr="00896880">
              <w:rPr>
                <w:rStyle w:val="af3"/>
                <w:rFonts w:ascii="PT Serif" w:hAnsi="PT Serif"/>
                <w:noProof/>
              </w:rPr>
              <w:t>5.</w:t>
            </w:r>
            <w:r w:rsidR="00896880">
              <w:rPr>
                <w:rFonts w:ascii="PT Serif" w:eastAsiaTheme="minorEastAsia" w:hAnsi="PT Serif" w:cstheme="minorBidi"/>
                <w:noProof/>
                <w:lang w:eastAsia="ru-RU"/>
              </w:rPr>
              <w:t xml:space="preserve"> </w:t>
            </w:r>
            <w:r w:rsidR="00896880" w:rsidRPr="00896880">
              <w:rPr>
                <w:rStyle w:val="af3"/>
                <w:rFonts w:ascii="PT Serif" w:hAnsi="PT Serif"/>
                <w:noProof/>
              </w:rPr>
              <w:t>Проблемы и решения</w:t>
            </w:r>
            <w:r w:rsidR="00896880" w:rsidRPr="00896880">
              <w:rPr>
                <w:rFonts w:ascii="PT Serif" w:hAnsi="PT Serif"/>
                <w:noProof/>
                <w:webHidden/>
              </w:rPr>
              <w:tab/>
            </w:r>
            <w:r w:rsidR="00896880" w:rsidRPr="00896880">
              <w:rPr>
                <w:rFonts w:ascii="PT Serif" w:hAnsi="PT Serif"/>
                <w:noProof/>
                <w:webHidden/>
              </w:rPr>
              <w:fldChar w:fldCharType="begin"/>
            </w:r>
            <w:r w:rsidR="00896880" w:rsidRPr="00896880">
              <w:rPr>
                <w:rFonts w:ascii="PT Serif" w:hAnsi="PT Serif"/>
                <w:noProof/>
                <w:webHidden/>
              </w:rPr>
              <w:instrText xml:space="preserve"> PAGEREF _Toc214619947 \h </w:instrText>
            </w:r>
            <w:r w:rsidR="00896880" w:rsidRPr="00896880">
              <w:rPr>
                <w:rFonts w:ascii="PT Serif" w:hAnsi="PT Serif"/>
                <w:noProof/>
                <w:webHidden/>
              </w:rPr>
            </w:r>
            <w:r w:rsidR="00896880" w:rsidRPr="00896880">
              <w:rPr>
                <w:rFonts w:ascii="PT Serif" w:hAnsi="PT Serif"/>
                <w:noProof/>
                <w:webHidden/>
              </w:rPr>
              <w:fldChar w:fldCharType="separate"/>
            </w:r>
            <w:r w:rsidR="00896880" w:rsidRPr="00896880">
              <w:rPr>
                <w:rFonts w:ascii="PT Serif" w:hAnsi="PT Serif"/>
                <w:noProof/>
                <w:webHidden/>
              </w:rPr>
              <w:t>8</w:t>
            </w:r>
            <w:r w:rsidR="00896880" w:rsidRPr="00896880">
              <w:rPr>
                <w:rFonts w:ascii="PT Serif" w:hAnsi="PT Serif"/>
                <w:noProof/>
                <w:webHidden/>
              </w:rPr>
              <w:fldChar w:fldCharType="end"/>
            </w:r>
          </w:hyperlink>
        </w:p>
        <w:p w14:paraId="40960A9C" w14:textId="77777777" w:rsidR="00BD155E" w:rsidRDefault="0095256A" w:rsidP="00BD155E">
          <w:pPr>
            <w:rPr>
              <w:rFonts w:ascii="PT Serif" w:hAnsi="PT Serif"/>
              <w:b/>
              <w:bCs/>
            </w:rPr>
          </w:pPr>
          <w:r w:rsidRPr="00896880">
            <w:rPr>
              <w:rFonts w:ascii="PT Serif" w:hAnsi="PT Serif"/>
              <w:b/>
              <w:bCs/>
            </w:rPr>
            <w:fldChar w:fldCharType="end"/>
          </w:r>
        </w:p>
      </w:sdtContent>
    </w:sdt>
    <w:p w14:paraId="3799A845" w14:textId="56D19034" w:rsidR="00200EA4" w:rsidRPr="00BD155E" w:rsidRDefault="00200EA4" w:rsidP="00BD155E">
      <w:pPr>
        <w:rPr>
          <w:rFonts w:ascii="PT Serif" w:hAnsi="PT Serif"/>
        </w:rPr>
      </w:pPr>
      <w:r w:rsidRPr="00896880">
        <w:rPr>
          <w:rFonts w:ascii="PT Serif" w:hAnsi="PT Serif"/>
          <w:b/>
          <w:bCs/>
          <w:iCs/>
        </w:rPr>
        <w:br w:type="page"/>
      </w:r>
    </w:p>
    <w:p w14:paraId="5526A430" w14:textId="6FB48306" w:rsidR="00A94E5D" w:rsidRPr="00896880" w:rsidRDefault="00C9553F" w:rsidP="00270AE3">
      <w:pPr>
        <w:pStyle w:val="1"/>
        <w:spacing w:after="120"/>
        <w:rPr>
          <w:b w:val="0"/>
          <w:sz w:val="22"/>
          <w:szCs w:val="22"/>
        </w:rPr>
      </w:pPr>
      <w:bookmarkStart w:id="0" w:name="_Toc214619943"/>
      <w:r w:rsidRPr="00896880">
        <w:rPr>
          <w:sz w:val="22"/>
          <w:szCs w:val="22"/>
        </w:rPr>
        <w:lastRenderedPageBreak/>
        <w:t xml:space="preserve">1. </w:t>
      </w:r>
      <w:r w:rsidR="00110DEC" w:rsidRPr="00896880">
        <w:rPr>
          <w:sz w:val="22"/>
          <w:szCs w:val="22"/>
        </w:rPr>
        <w:t>Указания по эксплуатации</w:t>
      </w:r>
      <w:bookmarkEnd w:id="0"/>
    </w:p>
    <w:p w14:paraId="49DA45FC" w14:textId="4FB69F25" w:rsidR="00596C2C" w:rsidRPr="00896880" w:rsidRDefault="004B2488" w:rsidP="00D45484">
      <w:pPr>
        <w:pStyle w:val="a3"/>
        <w:numPr>
          <w:ilvl w:val="0"/>
          <w:numId w:val="35"/>
        </w:numPr>
        <w:spacing w:after="120"/>
        <w:jc w:val="both"/>
        <w:rPr>
          <w:rFonts w:ascii="PT Serif" w:hAnsi="PT Serif"/>
          <w:iCs/>
        </w:rPr>
      </w:pPr>
      <w:r w:rsidRPr="00896880">
        <w:rPr>
          <w:rFonts w:ascii="PT Serif" w:hAnsi="PT Serif"/>
          <w:iCs/>
        </w:rPr>
        <w:t>Избегайте прямого попадания лазерного луча в глаза. Не направляйте луч на людей или животных. Прямое воздействие лазерного излучения может вызвать временное ухудшение зрения или необратимые повреждения сетчатки глаза</w:t>
      </w:r>
      <w:r w:rsidR="00596C2C" w:rsidRPr="00896880">
        <w:rPr>
          <w:rFonts w:ascii="PT Serif" w:hAnsi="PT Serif"/>
          <w:iCs/>
        </w:rPr>
        <w:t>.</w:t>
      </w:r>
    </w:p>
    <w:p w14:paraId="613902EA" w14:textId="77777777" w:rsidR="00596C2C" w:rsidRPr="00896880" w:rsidRDefault="00596C2C" w:rsidP="00D45484">
      <w:pPr>
        <w:pStyle w:val="a3"/>
        <w:numPr>
          <w:ilvl w:val="0"/>
          <w:numId w:val="35"/>
        </w:numPr>
        <w:jc w:val="both"/>
        <w:rPr>
          <w:rFonts w:ascii="PT Serif" w:hAnsi="PT Serif"/>
          <w:iCs/>
        </w:rPr>
      </w:pPr>
      <w:r w:rsidRPr="00896880">
        <w:rPr>
          <w:rFonts w:ascii="PT Serif" w:hAnsi="PT Serif"/>
          <w:iCs/>
        </w:rPr>
        <w:t>Не закрывайте приемную линзу и лазерное излучающее отверстие дальномера во время работы. Для повышения точности устанавливайте устройство как можно ближе к неподвижной поверхности (например, стене, кронштейну или перегородке).</w:t>
      </w:r>
    </w:p>
    <w:p w14:paraId="7F5FCB67" w14:textId="77777777" w:rsidR="00596C2C" w:rsidRPr="00896880" w:rsidRDefault="00596C2C" w:rsidP="00D45484">
      <w:pPr>
        <w:pStyle w:val="a3"/>
        <w:numPr>
          <w:ilvl w:val="0"/>
          <w:numId w:val="35"/>
        </w:numPr>
        <w:jc w:val="both"/>
        <w:rPr>
          <w:rFonts w:ascii="PT Serif" w:hAnsi="PT Serif"/>
          <w:iCs/>
        </w:rPr>
      </w:pPr>
      <w:r w:rsidRPr="00896880">
        <w:rPr>
          <w:rFonts w:ascii="PT Serif" w:hAnsi="PT Serif"/>
          <w:iCs/>
        </w:rPr>
        <w:t>Во время измерения не перемещайте дальномер до тех пор, пока результат не отобразится на экране. Движение устройства может привести к погрешности.</w:t>
      </w:r>
    </w:p>
    <w:p w14:paraId="5FB3688F" w14:textId="2B157063" w:rsidR="00DE4DE6" w:rsidRPr="00896880" w:rsidRDefault="00147328" w:rsidP="00D45484">
      <w:pPr>
        <w:pStyle w:val="a3"/>
        <w:numPr>
          <w:ilvl w:val="0"/>
          <w:numId w:val="35"/>
        </w:numPr>
        <w:jc w:val="both"/>
        <w:rPr>
          <w:rFonts w:ascii="PT Serif" w:hAnsi="PT Serif"/>
          <w:iCs/>
        </w:rPr>
      </w:pPr>
      <w:r w:rsidRPr="00896880">
        <w:rPr>
          <w:rFonts w:ascii="PT Serif" w:hAnsi="PT Serif"/>
          <w:iCs/>
        </w:rPr>
        <w:t xml:space="preserve">Дальность действия лазерного дальномера зависит от способности поверхности отражать луч. Чем лучше поверхность отражает лазерный свет, </w:t>
      </w:r>
      <w:r w:rsidR="002036A7" w:rsidRPr="00896880">
        <w:rPr>
          <w:rFonts w:ascii="PT Serif" w:hAnsi="PT Serif"/>
          <w:iCs/>
        </w:rPr>
        <w:t xml:space="preserve">не рассеивая его, </w:t>
      </w:r>
      <w:r w:rsidRPr="00896880">
        <w:rPr>
          <w:rFonts w:ascii="PT Serif" w:hAnsi="PT Serif"/>
          <w:iCs/>
        </w:rPr>
        <w:t>тем на большем расстоянии возможны точные измерения. На следующих типах поверхностей измерение может быть неточным</w:t>
      </w:r>
      <w:r w:rsidR="00DE4DE6" w:rsidRPr="00896880">
        <w:rPr>
          <w:rFonts w:ascii="PT Serif" w:hAnsi="PT Serif"/>
          <w:iCs/>
        </w:rPr>
        <w:t>:</w:t>
      </w:r>
    </w:p>
    <w:p w14:paraId="05E11D28" w14:textId="64FEFC35" w:rsidR="00DE4DE6" w:rsidRPr="00896880" w:rsidRDefault="00DE4DE6" w:rsidP="00DE4DE6">
      <w:pPr>
        <w:pStyle w:val="a3"/>
        <w:jc w:val="both"/>
        <w:rPr>
          <w:rFonts w:ascii="PT Serif" w:hAnsi="PT Serif"/>
          <w:iCs/>
        </w:rPr>
      </w:pPr>
      <w:r w:rsidRPr="00896880">
        <w:rPr>
          <w:rFonts w:ascii="PT Serif" w:hAnsi="PT Serif"/>
          <w:iCs/>
        </w:rPr>
        <w:t>— Прозрачные поверхности (вода, стекло).</w:t>
      </w:r>
    </w:p>
    <w:p w14:paraId="251E59B8" w14:textId="62358F51" w:rsidR="00DE4DE6" w:rsidRPr="00896880" w:rsidRDefault="00DE4DE6" w:rsidP="00DE4DE6">
      <w:pPr>
        <w:pStyle w:val="a3"/>
        <w:jc w:val="both"/>
        <w:rPr>
          <w:rFonts w:ascii="PT Serif" w:hAnsi="PT Serif"/>
          <w:iCs/>
        </w:rPr>
      </w:pPr>
      <w:r w:rsidRPr="00896880">
        <w:rPr>
          <w:rFonts w:ascii="PT Serif" w:hAnsi="PT Serif"/>
          <w:iCs/>
        </w:rPr>
        <w:t xml:space="preserve">— </w:t>
      </w:r>
      <w:r w:rsidR="00894222" w:rsidRPr="00896880">
        <w:rPr>
          <w:rFonts w:ascii="PT Serif" w:hAnsi="PT Serif"/>
          <w:iCs/>
        </w:rPr>
        <w:t>Блестящие</w:t>
      </w:r>
      <w:r w:rsidR="00A47658" w:rsidRPr="00896880">
        <w:rPr>
          <w:rFonts w:ascii="PT Serif" w:hAnsi="PT Serif"/>
          <w:iCs/>
        </w:rPr>
        <w:t xml:space="preserve"> поверхности </w:t>
      </w:r>
      <w:r w:rsidRPr="00896880">
        <w:rPr>
          <w:rFonts w:ascii="PT Serif" w:hAnsi="PT Serif"/>
          <w:iCs/>
        </w:rPr>
        <w:t>(полированные металлы).</w:t>
      </w:r>
    </w:p>
    <w:p w14:paraId="3C559991" w14:textId="38B227FC" w:rsidR="00C35865" w:rsidRPr="00896880" w:rsidRDefault="00DE4DE6" w:rsidP="00C35865">
      <w:pPr>
        <w:pStyle w:val="a3"/>
        <w:jc w:val="both"/>
        <w:rPr>
          <w:rFonts w:ascii="PT Serif" w:hAnsi="PT Serif"/>
          <w:iCs/>
        </w:rPr>
      </w:pPr>
      <w:r w:rsidRPr="00896880">
        <w:rPr>
          <w:rFonts w:ascii="PT Serif" w:hAnsi="PT Serif"/>
          <w:iCs/>
        </w:rPr>
        <w:t>—</w:t>
      </w:r>
      <w:r w:rsidR="001D0DAB" w:rsidRPr="00896880">
        <w:rPr>
          <w:rFonts w:ascii="PT Serif" w:hAnsi="PT Serif"/>
          <w:iCs/>
        </w:rPr>
        <w:t> </w:t>
      </w:r>
      <w:r w:rsidRPr="00896880">
        <w:rPr>
          <w:rFonts w:ascii="PT Serif" w:hAnsi="PT Serif"/>
          <w:iCs/>
        </w:rPr>
        <w:t>Пористые</w:t>
      </w:r>
      <w:r w:rsidR="00DE1AF0" w:rsidRPr="00896880">
        <w:rPr>
          <w:rFonts w:ascii="PT Serif" w:hAnsi="PT Serif"/>
          <w:iCs/>
        </w:rPr>
        <w:t> </w:t>
      </w:r>
      <w:r w:rsidRPr="00896880">
        <w:rPr>
          <w:rFonts w:ascii="PT Serif" w:hAnsi="PT Serif"/>
          <w:iCs/>
        </w:rPr>
        <w:t>поверхности</w:t>
      </w:r>
      <w:r w:rsidR="00DE1AF0" w:rsidRPr="00896880">
        <w:rPr>
          <w:rFonts w:ascii="PT Serif" w:hAnsi="PT Serif"/>
          <w:iCs/>
        </w:rPr>
        <w:t> </w:t>
      </w:r>
      <w:r w:rsidRPr="00896880">
        <w:rPr>
          <w:rFonts w:ascii="PT Serif" w:hAnsi="PT Serif"/>
          <w:iCs/>
        </w:rPr>
        <w:t>(например,</w:t>
      </w:r>
      <w:r w:rsidR="00DE1AF0" w:rsidRPr="00896880">
        <w:rPr>
          <w:rFonts w:ascii="PT Serif" w:hAnsi="PT Serif"/>
          <w:iCs/>
        </w:rPr>
        <w:t> </w:t>
      </w:r>
      <w:proofErr w:type="spellStart"/>
      <w:r w:rsidR="00894222" w:rsidRPr="00896880">
        <w:rPr>
          <w:rFonts w:ascii="PT Serif" w:hAnsi="PT Serif"/>
          <w:iCs/>
        </w:rPr>
        <w:t>светопоглащающие</w:t>
      </w:r>
      <w:proofErr w:type="spellEnd"/>
      <w:r w:rsidR="00DE1AF0" w:rsidRPr="00896880">
        <w:rPr>
          <w:rFonts w:ascii="PT Serif" w:hAnsi="PT Serif"/>
          <w:iCs/>
        </w:rPr>
        <w:t> </w:t>
      </w:r>
      <w:r w:rsidRPr="00896880">
        <w:rPr>
          <w:rFonts w:ascii="PT Serif" w:hAnsi="PT Serif"/>
          <w:iCs/>
        </w:rPr>
        <w:t>материалы).</w:t>
      </w:r>
      <w:r w:rsidRPr="00896880">
        <w:rPr>
          <w:rFonts w:ascii="PT Serif" w:hAnsi="PT Serif"/>
          <w:iCs/>
        </w:rPr>
        <w:br/>
        <w:t>—</w:t>
      </w:r>
      <w:r w:rsidR="001D0DAB" w:rsidRPr="00896880">
        <w:rPr>
          <w:rFonts w:ascii="PT Serif" w:hAnsi="PT Serif"/>
          <w:iCs/>
        </w:rPr>
        <w:t> </w:t>
      </w:r>
      <w:r w:rsidRPr="00896880">
        <w:rPr>
          <w:rFonts w:ascii="PT Serif" w:hAnsi="PT Serif"/>
          <w:iCs/>
        </w:rPr>
        <w:t>Текстурированные</w:t>
      </w:r>
      <w:r w:rsidR="006B0599" w:rsidRPr="00896880">
        <w:rPr>
          <w:rFonts w:ascii="PT Serif" w:hAnsi="PT Serif"/>
          <w:iCs/>
        </w:rPr>
        <w:t xml:space="preserve"> и шероховатые</w:t>
      </w:r>
      <w:r w:rsidRPr="00896880">
        <w:rPr>
          <w:rFonts w:ascii="PT Serif" w:hAnsi="PT Serif"/>
          <w:iCs/>
        </w:rPr>
        <w:t xml:space="preserve"> поверхности (например, оштукатуренные стены, натуральный камень). При необходимости поверх этих объектов можно </w:t>
      </w:r>
      <w:r w:rsidR="00A47658" w:rsidRPr="00896880">
        <w:rPr>
          <w:rFonts w:ascii="PT Serif" w:hAnsi="PT Serif"/>
          <w:iCs/>
        </w:rPr>
        <w:t xml:space="preserve">наклеить </w:t>
      </w:r>
      <w:r w:rsidRPr="00896880">
        <w:rPr>
          <w:rFonts w:ascii="PT Serif" w:hAnsi="PT Serif"/>
          <w:iCs/>
        </w:rPr>
        <w:t>светоотражающую бумагу-мишень (например, белую бумагу).</w:t>
      </w:r>
    </w:p>
    <w:p w14:paraId="5688B9A2" w14:textId="031D0400" w:rsidR="00A16D48" w:rsidRPr="00896880" w:rsidRDefault="00A16D48" w:rsidP="00A16D48">
      <w:pPr>
        <w:pStyle w:val="1"/>
        <w:spacing w:after="120"/>
        <w:rPr>
          <w:sz w:val="22"/>
          <w:szCs w:val="22"/>
        </w:rPr>
      </w:pPr>
      <w:bookmarkStart w:id="1" w:name="_Toc214619944"/>
      <w:r w:rsidRPr="00896880">
        <w:rPr>
          <w:sz w:val="22"/>
          <w:szCs w:val="22"/>
        </w:rPr>
        <w:t>2. Техника безопасности</w:t>
      </w:r>
      <w:bookmarkEnd w:id="1"/>
    </w:p>
    <w:p w14:paraId="5646552A" w14:textId="4676634D" w:rsidR="00A16D48" w:rsidRPr="00896880" w:rsidRDefault="00A16D48" w:rsidP="00A16D48">
      <w:pPr>
        <w:pStyle w:val="a3"/>
        <w:numPr>
          <w:ilvl w:val="0"/>
          <w:numId w:val="37"/>
        </w:numPr>
        <w:spacing w:after="120"/>
        <w:jc w:val="both"/>
        <w:rPr>
          <w:rFonts w:ascii="PT Serif" w:hAnsi="PT Serif"/>
          <w:iCs/>
        </w:rPr>
      </w:pPr>
      <w:r w:rsidRPr="00896880">
        <w:rPr>
          <w:rFonts w:ascii="PT Serif" w:hAnsi="PT Serif"/>
          <w:iCs/>
        </w:rPr>
        <w:t xml:space="preserve">Избегайте попадания лазерного луча в глаза. </w:t>
      </w:r>
      <w:r w:rsidR="00F43F56">
        <w:rPr>
          <w:rFonts w:ascii="PT Serif" w:hAnsi="PT Serif"/>
          <w:iCs/>
        </w:rPr>
        <w:t>В у</w:t>
      </w:r>
      <w:r w:rsidRPr="00896880">
        <w:rPr>
          <w:rFonts w:ascii="PT Serif" w:hAnsi="PT Serif"/>
          <w:iCs/>
        </w:rPr>
        <w:t>стройств</w:t>
      </w:r>
      <w:r w:rsidR="00F43F56">
        <w:rPr>
          <w:rFonts w:ascii="PT Serif" w:hAnsi="PT Serif"/>
          <w:iCs/>
        </w:rPr>
        <w:t xml:space="preserve">е </w:t>
      </w:r>
      <w:r w:rsidRPr="00896880">
        <w:rPr>
          <w:rFonts w:ascii="PT Serif" w:hAnsi="PT Serif"/>
          <w:iCs/>
        </w:rPr>
        <w:t>использует</w:t>
      </w:r>
      <w:r w:rsidR="00246982">
        <w:rPr>
          <w:rFonts w:ascii="PT Serif" w:hAnsi="PT Serif"/>
          <w:iCs/>
        </w:rPr>
        <w:t xml:space="preserve"> </w:t>
      </w:r>
      <w:r w:rsidRPr="00896880">
        <w:rPr>
          <w:rFonts w:ascii="PT Serif" w:hAnsi="PT Serif"/>
          <w:iCs/>
        </w:rPr>
        <w:t xml:space="preserve">лазер класса 2 (длина волны 620–670 </w:t>
      </w:r>
      <w:proofErr w:type="spellStart"/>
      <w:r w:rsidRPr="00896880">
        <w:rPr>
          <w:rFonts w:ascii="PT Serif" w:hAnsi="PT Serif"/>
          <w:iCs/>
        </w:rPr>
        <w:t>нм</w:t>
      </w:r>
      <w:proofErr w:type="spellEnd"/>
      <w:r w:rsidRPr="00896880">
        <w:rPr>
          <w:rFonts w:ascii="PT Serif" w:hAnsi="PT Serif"/>
          <w:iCs/>
        </w:rPr>
        <w:t>, мощность &lt;1 мВт), соответствующий стандарту IEC 60825-1. Прямое попадание луча в глаза может вызвать временное или постоянное повреждение сетчатки.</w:t>
      </w:r>
    </w:p>
    <w:p w14:paraId="633E19E0" w14:textId="77777777" w:rsidR="00A16D48" w:rsidRPr="00896880" w:rsidRDefault="00A16D48" w:rsidP="00A16D48">
      <w:pPr>
        <w:pStyle w:val="a3"/>
        <w:numPr>
          <w:ilvl w:val="0"/>
          <w:numId w:val="37"/>
        </w:numPr>
        <w:jc w:val="both"/>
        <w:rPr>
          <w:rFonts w:ascii="PT Serif" w:hAnsi="PT Serif"/>
          <w:iCs/>
        </w:rPr>
      </w:pPr>
      <w:r w:rsidRPr="00896880">
        <w:rPr>
          <w:rFonts w:ascii="PT Serif" w:hAnsi="PT Serif"/>
        </w:rPr>
        <w:t>Храните устройство в месте, недоступном для детей.</w:t>
      </w:r>
    </w:p>
    <w:p w14:paraId="60739C9C" w14:textId="77777777" w:rsidR="00A16D48" w:rsidRPr="00896880" w:rsidRDefault="00A16D48" w:rsidP="00A16D48">
      <w:pPr>
        <w:pStyle w:val="a3"/>
        <w:numPr>
          <w:ilvl w:val="0"/>
          <w:numId w:val="37"/>
        </w:numPr>
        <w:jc w:val="both"/>
        <w:rPr>
          <w:rFonts w:ascii="PT Serif" w:hAnsi="PT Serif"/>
          <w:iCs/>
        </w:rPr>
      </w:pPr>
      <w:r w:rsidRPr="00896880">
        <w:rPr>
          <w:rFonts w:ascii="PT Serif" w:hAnsi="PT Serif"/>
        </w:rPr>
        <w:t>Не используйте прибор в легковоспламеняющейся или взрывоопасной среде.</w:t>
      </w:r>
    </w:p>
    <w:p w14:paraId="4E4BFEA3" w14:textId="77777777" w:rsidR="00A16D48" w:rsidRPr="00896880" w:rsidRDefault="00A16D48" w:rsidP="00A16D48">
      <w:pPr>
        <w:pStyle w:val="a3"/>
        <w:numPr>
          <w:ilvl w:val="0"/>
          <w:numId w:val="37"/>
        </w:numPr>
        <w:jc w:val="both"/>
        <w:rPr>
          <w:rFonts w:ascii="PT Serif" w:hAnsi="PT Serif"/>
          <w:iCs/>
        </w:rPr>
      </w:pPr>
      <w:r w:rsidRPr="00896880">
        <w:rPr>
          <w:rFonts w:ascii="PT Serif" w:hAnsi="PT Serif"/>
        </w:rPr>
        <w:t>Не используйте этот прибор вблизи медицинского оборудования.</w:t>
      </w:r>
    </w:p>
    <w:p w14:paraId="5474979E" w14:textId="77777777" w:rsidR="00A16D48" w:rsidRPr="00896880" w:rsidRDefault="00A16D48" w:rsidP="00A16D48">
      <w:pPr>
        <w:pStyle w:val="a3"/>
        <w:numPr>
          <w:ilvl w:val="0"/>
          <w:numId w:val="37"/>
        </w:numPr>
        <w:jc w:val="both"/>
        <w:rPr>
          <w:rFonts w:ascii="PT Serif" w:hAnsi="PT Serif"/>
        </w:rPr>
      </w:pPr>
      <w:r w:rsidRPr="00896880">
        <w:rPr>
          <w:rFonts w:ascii="PT Serif" w:hAnsi="PT Serif"/>
        </w:rPr>
        <w:t>Не допускайте загрязнения деталей устройства. Перед чисткой выключите его. При наличии пыли на лазерном излучающем отверстии или на приемной линзе протрите их мягкой тканью, смоченной водой, или нейтральным средством для очистки экранов. Не используйте кислотные, щелочные моющие средства или растворители (например, спирт).</w:t>
      </w:r>
    </w:p>
    <w:p w14:paraId="17E97187" w14:textId="77777777" w:rsidR="00A16D48" w:rsidRPr="00896880" w:rsidRDefault="00A16D48" w:rsidP="00A16D48">
      <w:pPr>
        <w:pStyle w:val="a3"/>
        <w:numPr>
          <w:ilvl w:val="0"/>
          <w:numId w:val="37"/>
        </w:numPr>
        <w:jc w:val="both"/>
        <w:rPr>
          <w:rFonts w:ascii="PT Serif" w:hAnsi="PT Serif"/>
          <w:iCs/>
        </w:rPr>
      </w:pPr>
      <w:r w:rsidRPr="00896880">
        <w:rPr>
          <w:rFonts w:ascii="PT Serif" w:hAnsi="PT Serif"/>
        </w:rPr>
        <w:t>Устройство не является водонепроницаемым. Не смачивайте его и не погружайте в воду.</w:t>
      </w:r>
    </w:p>
    <w:p w14:paraId="71B4F572" w14:textId="77777777" w:rsidR="00A16D48" w:rsidRPr="00896880" w:rsidRDefault="00A16D48" w:rsidP="00A16D48">
      <w:pPr>
        <w:pStyle w:val="a3"/>
        <w:numPr>
          <w:ilvl w:val="0"/>
          <w:numId w:val="37"/>
        </w:numPr>
        <w:jc w:val="both"/>
        <w:rPr>
          <w:rFonts w:ascii="PT Serif" w:hAnsi="PT Serif"/>
          <w:iCs/>
        </w:rPr>
      </w:pPr>
      <w:r w:rsidRPr="00896880">
        <w:rPr>
          <w:rFonts w:ascii="PT Serif" w:hAnsi="PT Serif"/>
        </w:rPr>
        <w:t>Не пытайтесь самостоятельно ремонтировать устройство. При повреждении обратитесь в авторизованный сервисный центр или к производителю.</w:t>
      </w:r>
    </w:p>
    <w:p w14:paraId="46391977" w14:textId="77777777" w:rsidR="00A16D48" w:rsidRPr="00896880" w:rsidRDefault="00A16D48" w:rsidP="00A16D48">
      <w:pPr>
        <w:pStyle w:val="a3"/>
        <w:numPr>
          <w:ilvl w:val="0"/>
          <w:numId w:val="37"/>
        </w:numPr>
        <w:jc w:val="both"/>
        <w:rPr>
          <w:rFonts w:ascii="PT Serif" w:hAnsi="PT Serif"/>
        </w:rPr>
      </w:pPr>
      <w:r w:rsidRPr="00896880">
        <w:rPr>
          <w:rFonts w:ascii="PT Serif" w:hAnsi="PT Serif"/>
        </w:rPr>
        <w:t xml:space="preserve">Вышедшие из строя устройства утилизируйте в соответствии с местным законодательством и нормами обращения с электронными отходами. </w:t>
      </w:r>
    </w:p>
    <w:p w14:paraId="2E3ED956" w14:textId="3C248DE3" w:rsidR="00B95876" w:rsidRPr="00896880" w:rsidRDefault="00B95876" w:rsidP="00B95876">
      <w:pPr>
        <w:jc w:val="both"/>
        <w:rPr>
          <w:rFonts w:ascii="PT Serif" w:hAnsi="PT Serif"/>
          <w:iCs/>
        </w:rPr>
      </w:pPr>
    </w:p>
    <w:p w14:paraId="6164088B" w14:textId="39C51755" w:rsidR="00C9553F" w:rsidRPr="00896880" w:rsidRDefault="00C9553F">
      <w:pPr>
        <w:spacing w:after="0" w:line="240" w:lineRule="auto"/>
        <w:rPr>
          <w:rFonts w:ascii="PT Serif" w:hAnsi="PT Serif"/>
          <w:iCs/>
        </w:rPr>
      </w:pPr>
      <w:r w:rsidRPr="00896880">
        <w:rPr>
          <w:rFonts w:ascii="PT Serif" w:hAnsi="PT Serif"/>
          <w:iCs/>
        </w:rPr>
        <w:br w:type="page"/>
      </w:r>
    </w:p>
    <w:p w14:paraId="43CE9F71" w14:textId="048F7B6B" w:rsidR="00C9553F" w:rsidRPr="00896880" w:rsidRDefault="00A16D48" w:rsidP="00C9553F">
      <w:pPr>
        <w:pStyle w:val="1"/>
        <w:rPr>
          <w:sz w:val="22"/>
          <w:szCs w:val="22"/>
        </w:rPr>
      </w:pPr>
      <w:bookmarkStart w:id="2" w:name="_Toc214619945"/>
      <w:r w:rsidRPr="00896880">
        <w:rPr>
          <w:sz w:val="22"/>
          <w:szCs w:val="22"/>
        </w:rPr>
        <w:lastRenderedPageBreak/>
        <w:t>3</w:t>
      </w:r>
      <w:r w:rsidR="00C9553F" w:rsidRPr="00896880">
        <w:rPr>
          <w:sz w:val="22"/>
          <w:szCs w:val="22"/>
        </w:rPr>
        <w:t>. Управление и интерфейс</w:t>
      </w:r>
      <w:bookmarkEnd w:id="2"/>
    </w:p>
    <w:p w14:paraId="0F7E70BF" w14:textId="00B7FDB2" w:rsidR="005E5679" w:rsidRPr="00896880" w:rsidRDefault="005E5679" w:rsidP="005E5679">
      <w:pPr>
        <w:jc w:val="center"/>
        <w:rPr>
          <w:rFonts w:ascii="PT Serif" w:hAnsi="PT Serif"/>
        </w:rPr>
      </w:pPr>
    </w:p>
    <w:p w14:paraId="49883D59" w14:textId="5D187093" w:rsidR="0019481C" w:rsidRPr="00896880" w:rsidRDefault="00F27F11" w:rsidP="005E5679">
      <w:pPr>
        <w:jc w:val="center"/>
        <w:rPr>
          <w:rFonts w:ascii="PT Serif" w:hAnsi="PT Serif"/>
        </w:rPr>
      </w:pPr>
      <w:r w:rsidRPr="00896880">
        <w:rPr>
          <w:rFonts w:ascii="PT Serif" w:hAnsi="PT Serif"/>
          <w:noProof/>
        </w:rPr>
        <w:drawing>
          <wp:inline distT="0" distB="0" distL="0" distR="0" wp14:anchorId="76B3DBC4" wp14:editId="19E3739C">
            <wp:extent cx="4524913" cy="549592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2406" cy="5505026"/>
                    </a:xfrm>
                    <a:prstGeom prst="rect">
                      <a:avLst/>
                    </a:prstGeom>
                    <a:noFill/>
                    <a:ln>
                      <a:noFill/>
                    </a:ln>
                  </pic:spPr>
                </pic:pic>
              </a:graphicData>
            </a:graphic>
          </wp:inline>
        </w:drawing>
      </w:r>
      <w:r w:rsidR="0019481C" w:rsidRPr="00896880">
        <w:rPr>
          <w:rFonts w:ascii="PT Serif" w:hAnsi="PT Serif"/>
          <w:noProof/>
          <w:color w:val="C4BC96" w:themeColor="background2" w:themeShade="BF"/>
        </w:rPr>
        <w:t xml:space="preserve"> </w:t>
      </w:r>
    </w:p>
    <w:p w14:paraId="57D63A27" w14:textId="38AEC65E" w:rsidR="0053785C" w:rsidRPr="00896880" w:rsidRDefault="0019481C" w:rsidP="0053785C">
      <w:pPr>
        <w:jc w:val="center"/>
        <w:rPr>
          <w:rFonts w:ascii="PT Serif" w:hAnsi="PT Serif"/>
          <w:noProof/>
        </w:rPr>
      </w:pPr>
      <w:r w:rsidRPr="00896880">
        <w:rPr>
          <w:rFonts w:ascii="PT Serif" w:hAnsi="PT Serif"/>
          <w:noProof/>
        </w:rPr>
        <w:t>Кнопки управления</w:t>
      </w:r>
      <w:r w:rsidR="0053785C" w:rsidRPr="00896880">
        <w:rPr>
          <w:rFonts w:ascii="PT Serif" w:hAnsi="PT Serif"/>
          <w:noProof/>
        </w:rPr>
        <w:t xml:space="preserve"> дальномером</w:t>
      </w:r>
    </w:p>
    <w:p w14:paraId="59CD6879" w14:textId="77777777" w:rsidR="00C9553F" w:rsidRPr="00896880" w:rsidRDefault="00C9553F" w:rsidP="005E5679">
      <w:pPr>
        <w:rPr>
          <w:rFonts w:ascii="PT Serif" w:hAnsi="PT Serif"/>
          <w:noProof/>
        </w:rPr>
      </w:pPr>
    </w:p>
    <w:p w14:paraId="3FBD160A" w14:textId="516B79F0" w:rsidR="00C9553F" w:rsidRPr="00896880" w:rsidRDefault="00E878FD" w:rsidP="00C9553F">
      <w:pPr>
        <w:jc w:val="center"/>
        <w:rPr>
          <w:rFonts w:ascii="PT Serif" w:hAnsi="PT Serif"/>
          <w:iCs/>
        </w:rPr>
      </w:pPr>
      <w:r>
        <w:rPr>
          <w:noProof/>
        </w:rPr>
        <w:drawing>
          <wp:inline distT="0" distB="0" distL="0" distR="0" wp14:anchorId="3C2C00CD" wp14:editId="40D42E08">
            <wp:extent cx="3434400" cy="174028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5024" cy="1745667"/>
                    </a:xfrm>
                    <a:prstGeom prst="rect">
                      <a:avLst/>
                    </a:prstGeom>
                    <a:noFill/>
                    <a:ln>
                      <a:noFill/>
                    </a:ln>
                  </pic:spPr>
                </pic:pic>
              </a:graphicData>
            </a:graphic>
          </wp:inline>
        </w:drawing>
      </w:r>
    </w:p>
    <w:p w14:paraId="57FB821E" w14:textId="77777777" w:rsidR="00C9553F" w:rsidRPr="00896880" w:rsidRDefault="00C9553F" w:rsidP="00C9553F">
      <w:pPr>
        <w:jc w:val="center"/>
        <w:rPr>
          <w:rFonts w:ascii="PT Serif" w:hAnsi="PT Serif"/>
        </w:rPr>
      </w:pPr>
      <w:r w:rsidRPr="00896880">
        <w:rPr>
          <w:rFonts w:ascii="PT Serif" w:hAnsi="PT Serif"/>
        </w:rPr>
        <w:t>Интерфейс отображения на экране</w:t>
      </w:r>
    </w:p>
    <w:p w14:paraId="52AB4D84" w14:textId="77777777" w:rsidR="00C9553F" w:rsidRPr="00896880" w:rsidRDefault="00C9553F" w:rsidP="00C9553F">
      <w:pPr>
        <w:jc w:val="center"/>
        <w:rPr>
          <w:rFonts w:ascii="PT Serif" w:hAnsi="PT Serif"/>
          <w:iCs/>
        </w:rPr>
      </w:pPr>
    </w:p>
    <w:p w14:paraId="0E343241" w14:textId="25D4F371" w:rsidR="00C9553F" w:rsidRPr="00896880" w:rsidRDefault="00A16D48" w:rsidP="00BA7FAB">
      <w:pPr>
        <w:pStyle w:val="1"/>
        <w:spacing w:before="120"/>
        <w:rPr>
          <w:sz w:val="22"/>
          <w:szCs w:val="22"/>
        </w:rPr>
      </w:pPr>
      <w:bookmarkStart w:id="3" w:name="_Toc214619946"/>
      <w:r w:rsidRPr="00896880">
        <w:rPr>
          <w:sz w:val="22"/>
          <w:szCs w:val="22"/>
        </w:rPr>
        <w:lastRenderedPageBreak/>
        <w:t>4</w:t>
      </w:r>
      <w:r w:rsidR="00C9553F" w:rsidRPr="00896880">
        <w:rPr>
          <w:sz w:val="22"/>
          <w:szCs w:val="22"/>
        </w:rPr>
        <w:t xml:space="preserve">. </w:t>
      </w:r>
      <w:r w:rsidR="00BA7FAB" w:rsidRPr="00896880">
        <w:rPr>
          <w:sz w:val="22"/>
          <w:szCs w:val="22"/>
        </w:rPr>
        <w:t>Функции дальномера</w:t>
      </w:r>
      <w:bookmarkEnd w:id="3"/>
    </w:p>
    <w:p w14:paraId="09223BCB" w14:textId="1681634B" w:rsidR="00BA7FAB" w:rsidRPr="00896880" w:rsidRDefault="00BA7FAB" w:rsidP="00BA7FAB">
      <w:pPr>
        <w:spacing w:before="120" w:after="0"/>
        <w:rPr>
          <w:rFonts w:ascii="PT Serif" w:hAnsi="PT Serif"/>
          <w:b/>
          <w:bCs/>
        </w:rPr>
      </w:pPr>
      <w:r w:rsidRPr="00896880">
        <w:rPr>
          <w:rFonts w:ascii="PT Serif" w:hAnsi="PT Serif"/>
          <w:b/>
          <w:bCs/>
        </w:rPr>
        <w:t>Основные операции</w:t>
      </w:r>
    </w:p>
    <w:p w14:paraId="6E5DCF41" w14:textId="77777777" w:rsidR="001A3624" w:rsidRPr="00896880" w:rsidRDefault="00994D58" w:rsidP="00527D70">
      <w:pPr>
        <w:spacing w:after="160"/>
        <w:jc w:val="both"/>
        <w:rPr>
          <w:rFonts w:ascii="PT Serif" w:hAnsi="PT Serif"/>
        </w:rPr>
      </w:pPr>
      <w:r w:rsidRPr="00896880">
        <w:rPr>
          <w:rFonts w:ascii="PT Serif" w:hAnsi="PT Serif"/>
          <w:i/>
        </w:rPr>
        <w:t>Включение/выключение</w:t>
      </w:r>
    </w:p>
    <w:p w14:paraId="22578F34" w14:textId="59646AC8" w:rsidR="004D3054" w:rsidRDefault="00CA795B" w:rsidP="00527D70">
      <w:pPr>
        <w:spacing w:after="160"/>
        <w:jc w:val="both"/>
        <w:rPr>
          <w:rFonts w:ascii="PT Serif" w:hAnsi="PT Serif"/>
          <w:i/>
        </w:rPr>
      </w:pPr>
      <w:r w:rsidRPr="00896880">
        <w:rPr>
          <w:rFonts w:ascii="PT Serif" w:hAnsi="PT Serif"/>
        </w:rPr>
        <w:t>Нажмите и удерживайте главную кнопку 0,5 сек., чтобы включить дальномер.</w:t>
      </w:r>
      <w:r w:rsidR="001A3624" w:rsidRPr="00896880">
        <w:rPr>
          <w:rFonts w:ascii="PT Serif" w:hAnsi="PT Serif"/>
        </w:rPr>
        <w:t>   </w:t>
      </w:r>
      <w:r w:rsidR="004D3054" w:rsidRPr="00896880">
        <w:rPr>
          <w:rFonts w:ascii="PT Serif" w:hAnsi="PT Serif"/>
        </w:rPr>
        <w:t> </w:t>
      </w:r>
      <w:r w:rsidR="004D3054" w:rsidRPr="00896880">
        <w:rPr>
          <w:rFonts w:ascii="PT Serif" w:hAnsi="PT Serif"/>
        </w:rPr>
        <w:br/>
      </w:r>
      <w:r w:rsidR="001A3624" w:rsidRPr="00896880">
        <w:rPr>
          <w:rFonts w:ascii="PT Serif" w:hAnsi="PT Serif"/>
        </w:rPr>
        <w:t xml:space="preserve">Нажмите и удерживайте </w:t>
      </w:r>
      <w:r w:rsidR="00BC3615" w:rsidRPr="00896880">
        <w:rPr>
          <w:rFonts w:ascii="PT Serif" w:hAnsi="PT Serif"/>
        </w:rPr>
        <w:t>кнопку выключения</w:t>
      </w:r>
      <w:r w:rsidR="001A3624" w:rsidRPr="00896880">
        <w:rPr>
          <w:rFonts w:ascii="PT Serif" w:hAnsi="PT Serif"/>
        </w:rPr>
        <w:t xml:space="preserve"> 2 сек., чтобы выключить дальномер.</w:t>
      </w:r>
      <w:r w:rsidRPr="00896880">
        <w:rPr>
          <w:rFonts w:ascii="PT Serif" w:hAnsi="PT Serif"/>
        </w:rPr>
        <w:br/>
      </w:r>
      <w:r w:rsidR="00527D70" w:rsidRPr="00896880">
        <w:rPr>
          <w:rFonts w:ascii="PT Serif" w:hAnsi="PT Serif"/>
          <w:i/>
        </w:rPr>
        <w:br/>
      </w:r>
      <w:r w:rsidR="00A56E9E" w:rsidRPr="00896880">
        <w:rPr>
          <w:rFonts w:ascii="PT Serif" w:hAnsi="PT Serif"/>
          <w:i/>
        </w:rPr>
        <w:t xml:space="preserve">Выбор точки </w:t>
      </w:r>
      <w:r w:rsidR="00994D58" w:rsidRPr="00896880">
        <w:rPr>
          <w:rFonts w:ascii="PT Serif" w:hAnsi="PT Serif"/>
          <w:i/>
        </w:rPr>
        <w:t>отсчета</w:t>
      </w:r>
    </w:p>
    <w:p w14:paraId="1AE47511" w14:textId="0E6C8087" w:rsidR="00F43F56" w:rsidRPr="00896880" w:rsidRDefault="00F43F56" w:rsidP="00527D70">
      <w:pPr>
        <w:spacing w:after="160"/>
        <w:jc w:val="both"/>
        <w:rPr>
          <w:rFonts w:ascii="PT Serif" w:hAnsi="PT Serif"/>
          <w:i/>
        </w:rPr>
      </w:pPr>
      <w:r w:rsidRPr="00896880">
        <w:rPr>
          <w:rFonts w:ascii="PT Serif" w:hAnsi="PT Serif"/>
          <w:noProof/>
          <w:lang w:eastAsia="ru-RU"/>
        </w:rPr>
        <w:drawing>
          <wp:inline distT="0" distB="0" distL="0" distR="0" wp14:anchorId="738B641A" wp14:editId="2EB96144">
            <wp:extent cx="1210391" cy="913397"/>
            <wp:effectExtent l="0" t="0" r="889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7850" cy="919026"/>
                    </a:xfrm>
                    <a:prstGeom prst="rect">
                      <a:avLst/>
                    </a:prstGeom>
                    <a:noFill/>
                    <a:ln>
                      <a:noFill/>
                    </a:ln>
                  </pic:spPr>
                </pic:pic>
              </a:graphicData>
            </a:graphic>
          </wp:inline>
        </w:drawing>
      </w:r>
    </w:p>
    <w:p w14:paraId="654D08CF" w14:textId="4C7B32C8" w:rsidR="00A16D48" w:rsidRPr="00BF3BEC" w:rsidRDefault="00A16D48" w:rsidP="00BF3BEC">
      <w:pPr>
        <w:jc w:val="both"/>
        <w:rPr>
          <w:rFonts w:ascii="PT Serif" w:hAnsi="PT Serif"/>
          <w:iCs/>
        </w:rPr>
      </w:pPr>
      <w:r w:rsidRPr="00896880">
        <w:rPr>
          <w:rFonts w:ascii="PT Serif" w:hAnsi="PT Serif"/>
          <w:iCs/>
        </w:rPr>
        <w:t xml:space="preserve">Точка отсчёта измерения может быть установлена на верхний или нижний торец устройства. При выборе нижнего торца в расчёт включается длина корпуса дальномера. Для переключения точки отсчета </w:t>
      </w:r>
      <w:r w:rsidRPr="00896880">
        <w:rPr>
          <w:rFonts w:ascii="PT Serif" w:hAnsi="PT Serif"/>
        </w:rPr>
        <w:t>удерживайте левую кнопку 1 сек.</w:t>
      </w:r>
    </w:p>
    <w:p w14:paraId="6B792FEB" w14:textId="51E7EB7F" w:rsidR="00C76CFC" w:rsidRPr="00896880" w:rsidRDefault="00A56E9E" w:rsidP="00527D70">
      <w:pPr>
        <w:jc w:val="both"/>
        <w:rPr>
          <w:rFonts w:ascii="PT Serif" w:hAnsi="PT Serif"/>
          <w:i/>
        </w:rPr>
      </w:pPr>
      <w:r w:rsidRPr="00896880">
        <w:rPr>
          <w:rFonts w:ascii="PT Serif" w:hAnsi="PT Serif"/>
          <w:i/>
        </w:rPr>
        <w:t>Выбор единиц</w:t>
      </w:r>
      <w:r w:rsidR="00854416" w:rsidRPr="00896880">
        <w:rPr>
          <w:rFonts w:ascii="PT Serif" w:hAnsi="PT Serif"/>
          <w:i/>
        </w:rPr>
        <w:t> </w:t>
      </w:r>
      <w:r w:rsidR="00994D58" w:rsidRPr="00896880">
        <w:rPr>
          <w:rFonts w:ascii="PT Serif" w:hAnsi="PT Serif"/>
          <w:i/>
        </w:rPr>
        <w:t>измерения</w:t>
      </w:r>
    </w:p>
    <w:p w14:paraId="35AB27B0" w14:textId="3875C2D7" w:rsidR="00854416" w:rsidRPr="00896880" w:rsidRDefault="00854416" w:rsidP="00527D70">
      <w:pPr>
        <w:jc w:val="both"/>
        <w:rPr>
          <w:rFonts w:ascii="PT Serif" w:hAnsi="PT Serif"/>
        </w:rPr>
      </w:pPr>
      <w:r w:rsidRPr="00896880">
        <w:rPr>
          <w:rFonts w:ascii="PT Serif" w:hAnsi="PT Serif"/>
        </w:rPr>
        <w:t>При включении дальномера удерживайте главную кнопку 2 сек., чтобы переключить режим единиц измерения (метры/футы/дюймы).</w:t>
      </w:r>
    </w:p>
    <w:p w14:paraId="4A6ACAEC" w14:textId="2CD546D8" w:rsidR="00B936C0" w:rsidRPr="00896880" w:rsidRDefault="00B936C0" w:rsidP="00527D70">
      <w:pPr>
        <w:jc w:val="both"/>
        <w:rPr>
          <w:rFonts w:ascii="PT Serif" w:hAnsi="PT Serif"/>
          <w:b/>
          <w:bCs/>
          <w:iCs/>
        </w:rPr>
      </w:pPr>
      <w:r w:rsidRPr="00896880">
        <w:rPr>
          <w:rFonts w:ascii="PT Serif" w:hAnsi="PT Serif"/>
          <w:b/>
          <w:bCs/>
          <w:iCs/>
        </w:rPr>
        <w:t>Другие операции</w:t>
      </w:r>
    </w:p>
    <w:p w14:paraId="3846283D" w14:textId="77777777" w:rsidR="00842031" w:rsidRPr="00896880" w:rsidRDefault="00842031" w:rsidP="00527D70">
      <w:pPr>
        <w:spacing w:after="160"/>
        <w:jc w:val="both"/>
        <w:rPr>
          <w:rFonts w:ascii="PT Serif" w:hAnsi="PT Serif"/>
          <w:i/>
          <w:iCs/>
        </w:rPr>
      </w:pPr>
      <w:r w:rsidRPr="00896880">
        <w:rPr>
          <w:rFonts w:ascii="PT Serif" w:hAnsi="PT Serif"/>
          <w:i/>
          <w:iCs/>
        </w:rPr>
        <w:t>Операция возврата</w:t>
      </w:r>
    </w:p>
    <w:p w14:paraId="109971A9" w14:textId="417ECB33" w:rsidR="00842031" w:rsidRPr="00896880" w:rsidRDefault="00842031" w:rsidP="00527D70">
      <w:pPr>
        <w:spacing w:after="160"/>
        <w:jc w:val="both"/>
        <w:rPr>
          <w:rFonts w:ascii="PT Serif" w:hAnsi="PT Serif"/>
        </w:rPr>
      </w:pPr>
      <w:r w:rsidRPr="00896880">
        <w:rPr>
          <w:rFonts w:ascii="PT Serif" w:hAnsi="PT Serif"/>
        </w:rPr>
        <w:t>Нажмите правую кнопку на 0,5 сек., чтобы вернуться к предыдущему уровню данных или режиму.</w:t>
      </w:r>
    </w:p>
    <w:p w14:paraId="0D0B9680" w14:textId="61D24D5C" w:rsidR="00842031" w:rsidRPr="00896880" w:rsidRDefault="00F24CF7" w:rsidP="00527D70">
      <w:pPr>
        <w:jc w:val="both"/>
        <w:rPr>
          <w:rFonts w:ascii="PT Serif" w:hAnsi="PT Serif"/>
          <w:i/>
        </w:rPr>
      </w:pPr>
      <w:r w:rsidRPr="00896880">
        <w:rPr>
          <w:rFonts w:ascii="PT Serif" w:hAnsi="PT Serif"/>
          <w:i/>
        </w:rPr>
        <w:t>Управление подсветкой</w:t>
      </w:r>
    </w:p>
    <w:p w14:paraId="5BEEBD87" w14:textId="1A716059" w:rsidR="00F24CF7" w:rsidRPr="00896880" w:rsidRDefault="00F24CF7" w:rsidP="00527D70">
      <w:pPr>
        <w:spacing w:after="160"/>
        <w:jc w:val="both"/>
        <w:rPr>
          <w:rFonts w:ascii="PT Serif" w:hAnsi="PT Serif"/>
        </w:rPr>
      </w:pPr>
      <w:r w:rsidRPr="00896880">
        <w:rPr>
          <w:rFonts w:ascii="PT Serif" w:hAnsi="PT Serif"/>
        </w:rPr>
        <w:t>Нажмите правую кнопку на 1 сек. для включения/выключения подсветки.</w:t>
      </w:r>
    </w:p>
    <w:p w14:paraId="7DF7ABDA" w14:textId="61F31309" w:rsidR="00B936C0" w:rsidRPr="00896880" w:rsidRDefault="00B936C0" w:rsidP="00527D70">
      <w:pPr>
        <w:rPr>
          <w:rFonts w:ascii="PT Serif" w:hAnsi="PT Serif"/>
          <w:b/>
          <w:bCs/>
          <w:iCs/>
        </w:rPr>
      </w:pPr>
      <w:r w:rsidRPr="00896880">
        <w:rPr>
          <w:rFonts w:ascii="PT Serif" w:hAnsi="PT Serif"/>
          <w:b/>
          <w:bCs/>
          <w:iCs/>
        </w:rPr>
        <w:t>Простое измерение</w:t>
      </w:r>
    </w:p>
    <w:p w14:paraId="4BC2E4A6" w14:textId="0ECA88FA" w:rsidR="00432161" w:rsidRDefault="00876118" w:rsidP="00432161">
      <w:pPr>
        <w:jc w:val="both"/>
        <w:rPr>
          <w:rFonts w:ascii="PT Serif" w:hAnsi="PT Serif"/>
          <w:i/>
        </w:rPr>
      </w:pPr>
      <w:r w:rsidRPr="00896880">
        <w:rPr>
          <w:rFonts w:ascii="PT Serif" w:hAnsi="PT Serif"/>
          <w:i/>
        </w:rPr>
        <w:t>Однократное измерение</w:t>
      </w:r>
    </w:p>
    <w:p w14:paraId="7C269845" w14:textId="6109B072" w:rsidR="00361A7A" w:rsidRPr="00896880" w:rsidRDefault="00361A7A" w:rsidP="00F43F56">
      <w:pPr>
        <w:rPr>
          <w:rFonts w:ascii="PT Serif" w:hAnsi="PT Serif"/>
          <w:i/>
        </w:rPr>
      </w:pPr>
      <w:r w:rsidRPr="00896880">
        <w:rPr>
          <w:rFonts w:ascii="PT Serif" w:hAnsi="PT Serif"/>
          <w:i/>
          <w:noProof/>
        </w:rPr>
        <w:drawing>
          <wp:inline distT="0" distB="0" distL="0" distR="0" wp14:anchorId="2B183339" wp14:editId="04AAB9F9">
            <wp:extent cx="1128432" cy="15144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419" r="13072"/>
                    <a:stretch/>
                  </pic:blipFill>
                  <pic:spPr bwMode="auto">
                    <a:xfrm>
                      <a:off x="0" y="0"/>
                      <a:ext cx="1131637" cy="1518777"/>
                    </a:xfrm>
                    <a:prstGeom prst="rect">
                      <a:avLst/>
                    </a:prstGeom>
                    <a:noFill/>
                    <a:ln>
                      <a:noFill/>
                    </a:ln>
                    <a:extLst>
                      <a:ext uri="{53640926-AAD7-44D8-BBD7-CCE9431645EC}">
                        <a14:shadowObscured xmlns:a14="http://schemas.microsoft.com/office/drawing/2010/main"/>
                      </a:ext>
                    </a:extLst>
                  </pic:spPr>
                </pic:pic>
              </a:graphicData>
            </a:graphic>
          </wp:inline>
        </w:drawing>
      </w:r>
    </w:p>
    <w:p w14:paraId="1D5113A1" w14:textId="4C2CD7AA" w:rsidR="00B936C0" w:rsidRPr="00896880" w:rsidRDefault="00966F82" w:rsidP="00527D70">
      <w:pPr>
        <w:jc w:val="both"/>
        <w:rPr>
          <w:rFonts w:ascii="PT Serif" w:hAnsi="PT Serif"/>
        </w:rPr>
      </w:pPr>
      <w:r w:rsidRPr="00896880">
        <w:rPr>
          <w:rFonts w:ascii="PT Serif" w:hAnsi="PT Serif"/>
          <w:iCs/>
        </w:rPr>
        <w:t>Чтобы измерить расстояние нажмите на главную кнопку п</w:t>
      </w:r>
      <w:r w:rsidR="00572B5E" w:rsidRPr="00896880">
        <w:rPr>
          <w:rFonts w:ascii="PT Serif" w:hAnsi="PT Serif"/>
          <w:iCs/>
        </w:rPr>
        <w:t>ри включенном питании, результат сразу же отображается на экране.</w:t>
      </w:r>
      <w:r w:rsidR="00572B5E" w:rsidRPr="00896880">
        <w:rPr>
          <w:rFonts w:ascii="PT Serif" w:hAnsi="PT Serif"/>
        </w:rPr>
        <w:t xml:space="preserve"> </w:t>
      </w:r>
      <w:r w:rsidR="0023026E" w:rsidRPr="00896880">
        <w:rPr>
          <w:rFonts w:ascii="PT Serif" w:hAnsi="PT Serif"/>
        </w:rPr>
        <w:t xml:space="preserve">Если дальномер не используется, лазер автоматически отключается </w:t>
      </w:r>
      <w:r w:rsidR="005219B5" w:rsidRPr="00896880">
        <w:rPr>
          <w:rFonts w:ascii="PT Serif" w:hAnsi="PT Serif"/>
        </w:rPr>
        <w:t xml:space="preserve">через 20 сек., </w:t>
      </w:r>
      <w:r w:rsidR="0023026E" w:rsidRPr="00896880">
        <w:rPr>
          <w:rFonts w:ascii="PT Serif" w:hAnsi="PT Serif"/>
        </w:rPr>
        <w:t>а устройство полностью выключается</w:t>
      </w:r>
      <w:r w:rsidR="001E0B9D" w:rsidRPr="00896880">
        <w:rPr>
          <w:rFonts w:ascii="PT Serif" w:hAnsi="PT Serif"/>
        </w:rPr>
        <w:t xml:space="preserve"> </w:t>
      </w:r>
      <w:r w:rsidR="0034679B" w:rsidRPr="00896880">
        <w:rPr>
          <w:rFonts w:ascii="PT Serif" w:hAnsi="PT Serif"/>
        </w:rPr>
        <w:t>через 60 сек.</w:t>
      </w:r>
      <w:r w:rsidR="0023026E" w:rsidRPr="00896880">
        <w:rPr>
          <w:rFonts w:ascii="PT Serif" w:hAnsi="PT Serif"/>
        </w:rPr>
        <w:t xml:space="preserve"> бездействия.</w:t>
      </w:r>
    </w:p>
    <w:p w14:paraId="2999AE20" w14:textId="77777777" w:rsidR="00241001" w:rsidRDefault="00241001" w:rsidP="00527D70">
      <w:pPr>
        <w:jc w:val="both"/>
        <w:rPr>
          <w:rFonts w:ascii="PT Serif" w:hAnsi="PT Serif"/>
          <w:i/>
        </w:rPr>
      </w:pPr>
    </w:p>
    <w:p w14:paraId="1CEA858E" w14:textId="57105BAC" w:rsidR="00326448" w:rsidRPr="00896880" w:rsidRDefault="00326448" w:rsidP="00527D70">
      <w:pPr>
        <w:jc w:val="both"/>
        <w:rPr>
          <w:rFonts w:ascii="PT Serif" w:hAnsi="PT Serif"/>
          <w:i/>
        </w:rPr>
      </w:pPr>
      <w:r w:rsidRPr="00896880">
        <w:rPr>
          <w:rFonts w:ascii="PT Serif" w:hAnsi="PT Serif"/>
          <w:i/>
        </w:rPr>
        <w:lastRenderedPageBreak/>
        <w:t>Последовательное измерение</w:t>
      </w:r>
    </w:p>
    <w:p w14:paraId="72C36D9F" w14:textId="0621D1C2" w:rsidR="00361A7A" w:rsidRPr="00896880" w:rsidRDefault="00361A7A" w:rsidP="00F43F56">
      <w:pPr>
        <w:rPr>
          <w:rFonts w:ascii="PT Serif" w:hAnsi="PT Serif"/>
          <w:iCs/>
        </w:rPr>
      </w:pPr>
      <w:r w:rsidRPr="00896880">
        <w:rPr>
          <w:rFonts w:ascii="PT Serif" w:hAnsi="PT Serif"/>
          <w:iCs/>
          <w:noProof/>
        </w:rPr>
        <w:drawing>
          <wp:inline distT="0" distB="0" distL="0" distR="0" wp14:anchorId="1B3E0486" wp14:editId="50E4370E">
            <wp:extent cx="1466850" cy="1466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p w14:paraId="0229E95F" w14:textId="5BE556E8" w:rsidR="00326448" w:rsidRPr="00896880" w:rsidRDefault="00326448" w:rsidP="00527D70">
      <w:pPr>
        <w:jc w:val="both"/>
        <w:rPr>
          <w:rFonts w:ascii="PT Serif" w:hAnsi="PT Serif"/>
          <w:iCs/>
        </w:rPr>
      </w:pPr>
      <w:r w:rsidRPr="00896880">
        <w:rPr>
          <w:rFonts w:ascii="PT Serif" w:hAnsi="PT Serif"/>
          <w:iCs/>
        </w:rPr>
        <w:t xml:space="preserve">Нажмите и удерживайте главную кнопку 1 сек. для перехода в режим последовательного измерения. В процессе перемещения измерителя в новое положение на экране будут отображаться данные измерения расстояния в режиме реального времени. </w:t>
      </w:r>
      <w:r w:rsidR="00966F82" w:rsidRPr="00896880">
        <w:rPr>
          <w:rFonts w:ascii="PT Serif" w:hAnsi="PT Serif"/>
          <w:iCs/>
        </w:rPr>
        <w:t xml:space="preserve">Для завершения последовательных измерений нажмите главную кнопку. На экране </w:t>
      </w:r>
      <w:r w:rsidR="005219B5" w:rsidRPr="00896880">
        <w:rPr>
          <w:rFonts w:ascii="PT Serif" w:hAnsi="PT Serif"/>
          <w:iCs/>
        </w:rPr>
        <w:t>дальномер</w:t>
      </w:r>
      <w:r w:rsidR="00966F82" w:rsidRPr="00896880">
        <w:rPr>
          <w:rFonts w:ascii="PT Serif" w:hAnsi="PT Serif"/>
          <w:iCs/>
        </w:rPr>
        <w:t>а</w:t>
      </w:r>
      <w:r w:rsidR="005219B5" w:rsidRPr="00896880">
        <w:rPr>
          <w:rFonts w:ascii="PT Serif" w:hAnsi="PT Serif"/>
          <w:iCs/>
        </w:rPr>
        <w:t xml:space="preserve"> </w:t>
      </w:r>
      <w:r w:rsidRPr="00896880">
        <w:rPr>
          <w:rFonts w:ascii="PT Serif" w:hAnsi="PT Serif"/>
          <w:iCs/>
        </w:rPr>
        <w:t>отобразит</w:t>
      </w:r>
      <w:r w:rsidR="00966F82" w:rsidRPr="00896880">
        <w:rPr>
          <w:rFonts w:ascii="PT Serif" w:hAnsi="PT Serif"/>
          <w:iCs/>
        </w:rPr>
        <w:t>ся</w:t>
      </w:r>
      <w:r w:rsidRPr="00896880">
        <w:rPr>
          <w:rFonts w:ascii="PT Serif" w:hAnsi="PT Serif"/>
          <w:iCs/>
        </w:rPr>
        <w:t xml:space="preserve"> максимальное и минимальное значение измеренных </w:t>
      </w:r>
      <w:r w:rsidR="00966F82" w:rsidRPr="00896880">
        <w:rPr>
          <w:rFonts w:ascii="PT Serif" w:hAnsi="PT Serif"/>
          <w:iCs/>
        </w:rPr>
        <w:t>расстояний</w:t>
      </w:r>
      <w:r w:rsidRPr="00896880">
        <w:rPr>
          <w:rFonts w:ascii="PT Serif" w:hAnsi="PT Serif"/>
          <w:iCs/>
        </w:rPr>
        <w:t>.</w:t>
      </w:r>
    </w:p>
    <w:p w14:paraId="5AF24E04" w14:textId="7FA68FDF" w:rsidR="006D3F0F" w:rsidRPr="00896880" w:rsidRDefault="006D3F0F" w:rsidP="00527D70">
      <w:pPr>
        <w:rPr>
          <w:rFonts w:ascii="PT Serif" w:hAnsi="PT Serif"/>
          <w:b/>
          <w:bCs/>
          <w:iCs/>
        </w:rPr>
      </w:pPr>
      <w:r w:rsidRPr="00896880">
        <w:rPr>
          <w:rFonts w:ascii="PT Serif" w:hAnsi="PT Serif"/>
          <w:b/>
          <w:bCs/>
          <w:iCs/>
        </w:rPr>
        <w:t>Расширенн</w:t>
      </w:r>
      <w:r w:rsidR="0053785C" w:rsidRPr="00896880">
        <w:rPr>
          <w:rFonts w:ascii="PT Serif" w:hAnsi="PT Serif"/>
          <w:b/>
          <w:bCs/>
          <w:iCs/>
        </w:rPr>
        <w:t>ые</w:t>
      </w:r>
      <w:r w:rsidRPr="00896880">
        <w:rPr>
          <w:rFonts w:ascii="PT Serif" w:hAnsi="PT Serif"/>
          <w:b/>
          <w:bCs/>
          <w:iCs/>
        </w:rPr>
        <w:t xml:space="preserve"> функци</w:t>
      </w:r>
      <w:r w:rsidR="0053785C" w:rsidRPr="00896880">
        <w:rPr>
          <w:rFonts w:ascii="PT Serif" w:hAnsi="PT Serif"/>
          <w:b/>
          <w:bCs/>
          <w:iCs/>
        </w:rPr>
        <w:t>и</w:t>
      </w:r>
    </w:p>
    <w:p w14:paraId="12AA43BF" w14:textId="08B3DA3F" w:rsidR="003004E0" w:rsidRPr="00896880" w:rsidRDefault="00C511D6" w:rsidP="00527D70">
      <w:pPr>
        <w:jc w:val="both"/>
        <w:rPr>
          <w:rFonts w:ascii="PT Serif" w:hAnsi="PT Serif"/>
        </w:rPr>
      </w:pPr>
      <w:r w:rsidRPr="00896880">
        <w:rPr>
          <w:rFonts w:ascii="PT Serif" w:hAnsi="PT Serif"/>
        </w:rPr>
        <w:t>Когда дальномер включен, кратковременно нажмите левую кнопку 0,5 сек. для переключения функционального режима. Чтобы выбрать нужный режим, просто нажимайте левую кнопку один раз — каждый раз будет активироваться следующий режим.</w:t>
      </w:r>
    </w:p>
    <w:p w14:paraId="31946208" w14:textId="75DCB4B9" w:rsidR="00C511D6" w:rsidRPr="00896880" w:rsidRDefault="00F43F56" w:rsidP="00527D70">
      <w:pPr>
        <w:jc w:val="both"/>
        <w:rPr>
          <w:rFonts w:ascii="PT Serif" w:hAnsi="PT Serif"/>
          <w:i/>
          <w:iCs/>
        </w:rPr>
      </w:pPr>
      <w:r w:rsidRPr="00896880">
        <w:rPr>
          <w:rFonts w:ascii="PT Serif" w:hAnsi="PT Serif"/>
          <w:b/>
          <w:bCs/>
          <w:noProof/>
          <w:lang w:eastAsia="ru-RU"/>
        </w:rPr>
        <w:drawing>
          <wp:inline distT="0" distB="0" distL="0" distR="0" wp14:anchorId="2F0E0D87" wp14:editId="0959B0E7">
            <wp:extent cx="674350" cy="246116"/>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6401" cy="257814"/>
                    </a:xfrm>
                    <a:prstGeom prst="rect">
                      <a:avLst/>
                    </a:prstGeom>
                    <a:noFill/>
                    <a:ln>
                      <a:noFill/>
                    </a:ln>
                  </pic:spPr>
                </pic:pic>
              </a:graphicData>
            </a:graphic>
          </wp:inline>
        </w:drawing>
      </w:r>
      <w:r w:rsidR="00C511D6" w:rsidRPr="00896880">
        <w:rPr>
          <w:rFonts w:ascii="PT Serif" w:hAnsi="PT Serif"/>
          <w:i/>
          <w:iCs/>
        </w:rPr>
        <w:t>Измерение площади</w:t>
      </w:r>
      <w:r>
        <w:rPr>
          <w:rFonts w:ascii="PT Serif" w:hAnsi="PT Serif"/>
          <w:i/>
          <w:iCs/>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C511D6" w:rsidRPr="00896880" w14:paraId="489534F2" w14:textId="77777777" w:rsidTr="00432161">
        <w:tc>
          <w:tcPr>
            <w:tcW w:w="4672" w:type="dxa"/>
            <w:vAlign w:val="center"/>
          </w:tcPr>
          <w:p w14:paraId="5D619A1D" w14:textId="78E118BC" w:rsidR="00C511D6" w:rsidRPr="00896880" w:rsidRDefault="00153D28" w:rsidP="00153D28">
            <w:pPr>
              <w:ind w:left="-105"/>
              <w:rPr>
                <w:rFonts w:ascii="PT Serif" w:hAnsi="PT Serif" w:cs="Times New Roman"/>
                <w:b/>
                <w:bCs/>
              </w:rPr>
            </w:pPr>
            <w:r>
              <w:rPr>
                <w:noProof/>
              </w:rPr>
              <w:drawing>
                <wp:inline distT="0" distB="0" distL="0" distR="0" wp14:anchorId="55ECBEEF" wp14:editId="6283101D">
                  <wp:extent cx="2303859" cy="133350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3699" cy="1339196"/>
                          </a:xfrm>
                          <a:prstGeom prst="rect">
                            <a:avLst/>
                          </a:prstGeom>
                          <a:noFill/>
                          <a:ln>
                            <a:noFill/>
                          </a:ln>
                        </pic:spPr>
                      </pic:pic>
                    </a:graphicData>
                  </a:graphic>
                </wp:inline>
              </w:drawing>
            </w:r>
          </w:p>
        </w:tc>
        <w:tc>
          <w:tcPr>
            <w:tcW w:w="4673" w:type="dxa"/>
            <w:vAlign w:val="center"/>
          </w:tcPr>
          <w:p w14:paraId="04624246" w14:textId="646F7BD5" w:rsidR="00C511D6" w:rsidRPr="00896880" w:rsidRDefault="00C511D6" w:rsidP="007C5283">
            <w:pPr>
              <w:jc w:val="center"/>
              <w:rPr>
                <w:rFonts w:ascii="PT Serif" w:hAnsi="PT Serif" w:cs="Times New Roman"/>
                <w:b/>
                <w:bCs/>
              </w:rPr>
            </w:pPr>
          </w:p>
        </w:tc>
      </w:tr>
      <w:tr w:rsidR="00C511D6" w:rsidRPr="00896880" w14:paraId="41C64D4D" w14:textId="77777777" w:rsidTr="00432161">
        <w:tc>
          <w:tcPr>
            <w:tcW w:w="4672" w:type="dxa"/>
            <w:vAlign w:val="center"/>
          </w:tcPr>
          <w:p w14:paraId="1F1D06A0" w14:textId="6BF04FA9" w:rsidR="00C511D6" w:rsidRPr="00896880" w:rsidRDefault="00C511D6" w:rsidP="007C5283">
            <w:pPr>
              <w:jc w:val="center"/>
              <w:rPr>
                <w:rFonts w:ascii="PT Serif" w:hAnsi="PT Serif" w:cs="Times New Roman"/>
                <w:color w:val="C4BC96" w:themeColor="background2" w:themeShade="BF"/>
              </w:rPr>
            </w:pPr>
          </w:p>
        </w:tc>
        <w:tc>
          <w:tcPr>
            <w:tcW w:w="4673" w:type="dxa"/>
            <w:vAlign w:val="center"/>
          </w:tcPr>
          <w:p w14:paraId="3793F261" w14:textId="19CC8B0D" w:rsidR="00C511D6" w:rsidRPr="00896880" w:rsidRDefault="00C511D6" w:rsidP="00F43F56">
            <w:pPr>
              <w:rPr>
                <w:rFonts w:ascii="PT Serif" w:hAnsi="PT Serif" w:cs="Times New Roman"/>
                <w:b/>
                <w:bCs/>
              </w:rPr>
            </w:pPr>
          </w:p>
        </w:tc>
      </w:tr>
    </w:tbl>
    <w:p w14:paraId="122E1341" w14:textId="77777777" w:rsidR="00C511D6" w:rsidRPr="00896880" w:rsidRDefault="00C511D6" w:rsidP="00C511D6">
      <w:pPr>
        <w:jc w:val="both"/>
        <w:rPr>
          <w:rFonts w:ascii="PT Serif" w:hAnsi="PT Serif"/>
        </w:rPr>
      </w:pPr>
      <w:r w:rsidRPr="00896880">
        <w:rPr>
          <w:rFonts w:ascii="PT Serif" w:hAnsi="PT Serif"/>
        </w:rPr>
        <w:t>Левой кнопкой выберите режим измерения площади. Далее коротким нажатием главной кнопки измерьте длину (1) и ширину (2). Дальномер автоматически рассчитает площадь.</w:t>
      </w:r>
    </w:p>
    <w:p w14:paraId="0CA54D9A" w14:textId="352B6686" w:rsidR="00C511D6" w:rsidRPr="00896880" w:rsidRDefault="00F43F56" w:rsidP="00C511D6">
      <w:pPr>
        <w:jc w:val="both"/>
        <w:rPr>
          <w:rFonts w:ascii="PT Serif" w:hAnsi="PT Serif"/>
          <w:i/>
          <w:iCs/>
        </w:rPr>
      </w:pPr>
      <w:r w:rsidRPr="00896880">
        <w:rPr>
          <w:rFonts w:ascii="PT Serif" w:hAnsi="PT Serif"/>
          <w:b/>
          <w:bCs/>
          <w:noProof/>
          <w:lang w:eastAsia="ru-RU"/>
        </w:rPr>
        <w:drawing>
          <wp:inline distT="0" distB="0" distL="0" distR="0" wp14:anchorId="226734CB" wp14:editId="4AA07949">
            <wp:extent cx="618409" cy="512395"/>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6499" cy="527384"/>
                    </a:xfrm>
                    <a:prstGeom prst="rect">
                      <a:avLst/>
                    </a:prstGeom>
                    <a:noFill/>
                    <a:ln>
                      <a:noFill/>
                    </a:ln>
                  </pic:spPr>
                </pic:pic>
              </a:graphicData>
            </a:graphic>
          </wp:inline>
        </w:drawing>
      </w:r>
      <w:r>
        <w:rPr>
          <w:rFonts w:ascii="PT Serif" w:hAnsi="PT Serif"/>
          <w:i/>
          <w:iCs/>
        </w:rPr>
        <w:t xml:space="preserve"> </w:t>
      </w:r>
      <w:r w:rsidR="00C511D6" w:rsidRPr="00896880">
        <w:rPr>
          <w:rFonts w:ascii="PT Serif" w:hAnsi="PT Serif"/>
          <w:i/>
          <w:iCs/>
        </w:rPr>
        <w:t>Измерение объема</w:t>
      </w:r>
    </w:p>
    <w:tbl>
      <w:tblPr>
        <w:tblStyle w:val="a4"/>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C511D6" w:rsidRPr="00896880" w14:paraId="08253CDF" w14:textId="77777777" w:rsidTr="00432161">
        <w:tc>
          <w:tcPr>
            <w:tcW w:w="4672" w:type="dxa"/>
            <w:vAlign w:val="center"/>
          </w:tcPr>
          <w:p w14:paraId="3356C93E" w14:textId="7DE281B9" w:rsidR="00C511D6" w:rsidRPr="00896880" w:rsidRDefault="008225EE" w:rsidP="007C5283">
            <w:pPr>
              <w:ind w:left="750"/>
              <w:jc w:val="center"/>
              <w:rPr>
                <w:rFonts w:ascii="PT Serif" w:hAnsi="PT Serif" w:cs="Times New Roman"/>
                <w:b/>
                <w:bCs/>
              </w:rPr>
            </w:pPr>
            <w:r>
              <w:rPr>
                <w:noProof/>
              </w:rPr>
              <w:drawing>
                <wp:inline distT="0" distB="0" distL="0" distR="0" wp14:anchorId="2819F04A" wp14:editId="7CF6A60F">
                  <wp:extent cx="2171700" cy="123937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0831" cy="1244587"/>
                          </a:xfrm>
                          <a:prstGeom prst="rect">
                            <a:avLst/>
                          </a:prstGeom>
                          <a:noFill/>
                          <a:ln>
                            <a:noFill/>
                          </a:ln>
                        </pic:spPr>
                      </pic:pic>
                    </a:graphicData>
                  </a:graphic>
                </wp:inline>
              </w:drawing>
            </w:r>
          </w:p>
        </w:tc>
        <w:tc>
          <w:tcPr>
            <w:tcW w:w="4673" w:type="dxa"/>
            <w:vAlign w:val="center"/>
          </w:tcPr>
          <w:p w14:paraId="1DD4CF66" w14:textId="4A89E5CD" w:rsidR="00007F15" w:rsidRPr="00896880" w:rsidRDefault="00007F15" w:rsidP="00007F15">
            <w:pPr>
              <w:jc w:val="center"/>
              <w:rPr>
                <w:rFonts w:ascii="PT Serif" w:hAnsi="PT Serif" w:cs="Times New Roman"/>
                <w:b/>
                <w:bCs/>
              </w:rPr>
            </w:pPr>
          </w:p>
        </w:tc>
      </w:tr>
      <w:tr w:rsidR="00C511D6" w:rsidRPr="00896880" w14:paraId="64312D59" w14:textId="77777777" w:rsidTr="00432161">
        <w:trPr>
          <w:trHeight w:val="74"/>
        </w:trPr>
        <w:tc>
          <w:tcPr>
            <w:tcW w:w="4672" w:type="dxa"/>
            <w:vAlign w:val="center"/>
          </w:tcPr>
          <w:p w14:paraId="179CEF10" w14:textId="37BBC261" w:rsidR="00C511D6" w:rsidRPr="00896880" w:rsidRDefault="00C511D6" w:rsidP="008225EE">
            <w:pPr>
              <w:rPr>
                <w:rFonts w:ascii="PT Serif" w:hAnsi="PT Serif" w:cs="Times New Roman"/>
                <w:color w:val="C4BC96" w:themeColor="background2" w:themeShade="BF"/>
              </w:rPr>
            </w:pPr>
          </w:p>
        </w:tc>
        <w:tc>
          <w:tcPr>
            <w:tcW w:w="4673" w:type="dxa"/>
            <w:vAlign w:val="center"/>
          </w:tcPr>
          <w:p w14:paraId="7A8BE731" w14:textId="391CC6F9" w:rsidR="00C511D6" w:rsidRPr="00896880" w:rsidRDefault="00C511D6" w:rsidP="00F43F56">
            <w:pPr>
              <w:rPr>
                <w:rFonts w:ascii="PT Serif" w:hAnsi="PT Serif" w:cs="Times New Roman"/>
                <w:b/>
                <w:bCs/>
              </w:rPr>
            </w:pPr>
          </w:p>
        </w:tc>
      </w:tr>
    </w:tbl>
    <w:p w14:paraId="64411AFF" w14:textId="77777777" w:rsidR="00C511D6" w:rsidRPr="00896880" w:rsidRDefault="00C511D6" w:rsidP="00C511D6">
      <w:pPr>
        <w:jc w:val="both"/>
        <w:rPr>
          <w:rFonts w:ascii="PT Serif" w:hAnsi="PT Serif"/>
        </w:rPr>
      </w:pPr>
      <w:r w:rsidRPr="00896880">
        <w:rPr>
          <w:rFonts w:ascii="PT Serif" w:hAnsi="PT Serif"/>
        </w:rPr>
        <w:lastRenderedPageBreak/>
        <w:t>Левой кнопкой выберите режим измерения объема. Далее коротким нажатием главной кнопки измерьте длину (1), ширину (2) и высоту (3). Дальномер автоматически рассчитает объем.</w:t>
      </w:r>
    </w:p>
    <w:p w14:paraId="30B59BCE" w14:textId="2F591908" w:rsidR="00C511D6" w:rsidRPr="00896880" w:rsidRDefault="00F43F56" w:rsidP="00C511D6">
      <w:pPr>
        <w:jc w:val="both"/>
        <w:rPr>
          <w:rFonts w:ascii="PT Serif" w:hAnsi="PT Serif"/>
          <w:i/>
          <w:iCs/>
        </w:rPr>
      </w:pPr>
      <w:r w:rsidRPr="00896880">
        <w:rPr>
          <w:rFonts w:ascii="PT Serif" w:hAnsi="PT Serif"/>
          <w:b/>
          <w:bCs/>
          <w:noProof/>
          <w:lang w:eastAsia="ru-RU"/>
        </w:rPr>
        <w:drawing>
          <wp:inline distT="0" distB="0" distL="0" distR="0" wp14:anchorId="307737BB" wp14:editId="085BF3B1">
            <wp:extent cx="586696" cy="407887"/>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6545" cy="421687"/>
                    </a:xfrm>
                    <a:prstGeom prst="rect">
                      <a:avLst/>
                    </a:prstGeom>
                    <a:noFill/>
                    <a:ln>
                      <a:noFill/>
                    </a:ln>
                  </pic:spPr>
                </pic:pic>
              </a:graphicData>
            </a:graphic>
          </wp:inline>
        </w:drawing>
      </w:r>
      <w:r>
        <w:rPr>
          <w:rFonts w:ascii="PT Serif" w:hAnsi="PT Serif"/>
          <w:i/>
          <w:iCs/>
        </w:rPr>
        <w:t xml:space="preserve"> </w:t>
      </w:r>
      <w:r w:rsidR="00C511D6" w:rsidRPr="00896880">
        <w:rPr>
          <w:rFonts w:ascii="PT Serif" w:hAnsi="PT Serif"/>
          <w:i/>
          <w:iCs/>
        </w:rPr>
        <w:t>Определение высоты по двум точкам (теорема Пифагора)</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3692"/>
        <w:gridCol w:w="2487"/>
      </w:tblGrid>
      <w:tr w:rsidR="00541FFB" w:rsidRPr="00896880" w14:paraId="6A579A5D" w14:textId="77777777" w:rsidTr="007C5283">
        <w:trPr>
          <w:jc w:val="center"/>
        </w:trPr>
        <w:tc>
          <w:tcPr>
            <w:tcW w:w="3176" w:type="dxa"/>
            <w:vAlign w:val="center"/>
          </w:tcPr>
          <w:p w14:paraId="69A9DFB4" w14:textId="68A4E6EE" w:rsidR="00C511D6" w:rsidRPr="00896880" w:rsidRDefault="008225EE" w:rsidP="007C5283">
            <w:pPr>
              <w:ind w:left="-105"/>
              <w:jc w:val="center"/>
              <w:rPr>
                <w:rFonts w:ascii="PT Serif" w:hAnsi="PT Serif" w:cs="Times New Roman"/>
                <w:b/>
                <w:bCs/>
              </w:rPr>
            </w:pPr>
            <w:r>
              <w:rPr>
                <w:noProof/>
              </w:rPr>
              <w:drawing>
                <wp:inline distT="0" distB="0" distL="0" distR="0" wp14:anchorId="39BF71F3" wp14:editId="217CB325">
                  <wp:extent cx="2466975" cy="136023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6128" cy="1370798"/>
                          </a:xfrm>
                          <a:prstGeom prst="rect">
                            <a:avLst/>
                          </a:prstGeom>
                          <a:noFill/>
                          <a:ln>
                            <a:noFill/>
                          </a:ln>
                        </pic:spPr>
                      </pic:pic>
                    </a:graphicData>
                  </a:graphic>
                </wp:inline>
              </w:drawing>
            </w:r>
          </w:p>
        </w:tc>
        <w:tc>
          <w:tcPr>
            <w:tcW w:w="3692" w:type="dxa"/>
            <w:vAlign w:val="center"/>
          </w:tcPr>
          <w:p w14:paraId="34F7FC85" w14:textId="1EDA9E60" w:rsidR="00C511D6" w:rsidRPr="00896880" w:rsidRDefault="00F43F56" w:rsidP="007C5283">
            <w:pPr>
              <w:jc w:val="center"/>
              <w:rPr>
                <w:rFonts w:ascii="PT Serif" w:hAnsi="PT Serif" w:cs="Times New Roman"/>
                <w:b/>
                <w:bCs/>
                <w:noProof/>
              </w:rPr>
            </w:pPr>
            <w:r w:rsidRPr="00896880">
              <w:rPr>
                <w:rFonts w:ascii="PT Serif" w:hAnsi="PT Serif"/>
                <w:b/>
                <w:bCs/>
                <w:noProof/>
                <w:lang w:eastAsia="ru-RU"/>
              </w:rPr>
              <w:drawing>
                <wp:inline distT="0" distB="0" distL="0" distR="0" wp14:anchorId="43FA8A70" wp14:editId="7D9DC20D">
                  <wp:extent cx="1419195" cy="140589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9236" cy="1415837"/>
                          </a:xfrm>
                          <a:prstGeom prst="rect">
                            <a:avLst/>
                          </a:prstGeom>
                          <a:noFill/>
                          <a:ln>
                            <a:noFill/>
                          </a:ln>
                        </pic:spPr>
                      </pic:pic>
                    </a:graphicData>
                  </a:graphic>
                </wp:inline>
              </w:drawing>
            </w:r>
          </w:p>
          <w:p w14:paraId="289F4506" w14:textId="5930371E" w:rsidR="00C511D6" w:rsidRPr="00896880" w:rsidRDefault="00C511D6" w:rsidP="007C5283">
            <w:pPr>
              <w:jc w:val="center"/>
              <w:rPr>
                <w:rFonts w:ascii="PT Serif" w:hAnsi="PT Serif" w:cs="Times New Roman"/>
                <w:b/>
                <w:bCs/>
              </w:rPr>
            </w:pPr>
          </w:p>
        </w:tc>
        <w:tc>
          <w:tcPr>
            <w:tcW w:w="2487" w:type="dxa"/>
            <w:vAlign w:val="center"/>
          </w:tcPr>
          <w:p w14:paraId="0127AE55" w14:textId="37BBD7C8" w:rsidR="00C511D6" w:rsidRPr="00896880" w:rsidRDefault="00C511D6" w:rsidP="00F43F56">
            <w:pPr>
              <w:rPr>
                <w:rFonts w:ascii="PT Serif" w:hAnsi="PT Serif" w:cs="Times New Roman"/>
                <w:b/>
                <w:bCs/>
                <w:noProof/>
              </w:rPr>
            </w:pPr>
          </w:p>
        </w:tc>
      </w:tr>
      <w:tr w:rsidR="00541FFB" w:rsidRPr="00896880" w14:paraId="7A406A38" w14:textId="77777777" w:rsidTr="007C5283">
        <w:trPr>
          <w:jc w:val="center"/>
        </w:trPr>
        <w:tc>
          <w:tcPr>
            <w:tcW w:w="3176" w:type="dxa"/>
            <w:vAlign w:val="center"/>
          </w:tcPr>
          <w:p w14:paraId="3DC9D76D" w14:textId="186B3915" w:rsidR="00C511D6" w:rsidRPr="00896880" w:rsidRDefault="00C511D6" w:rsidP="00432161">
            <w:pPr>
              <w:rPr>
                <w:rFonts w:ascii="PT Serif" w:hAnsi="PT Serif" w:cs="Times New Roman"/>
                <w:color w:val="C4BC96" w:themeColor="background2" w:themeShade="BF"/>
              </w:rPr>
            </w:pPr>
          </w:p>
        </w:tc>
        <w:tc>
          <w:tcPr>
            <w:tcW w:w="3692" w:type="dxa"/>
            <w:vAlign w:val="center"/>
          </w:tcPr>
          <w:p w14:paraId="035A3649" w14:textId="707536FF" w:rsidR="00C511D6" w:rsidRPr="00896880" w:rsidRDefault="00C511D6" w:rsidP="007C5283">
            <w:pPr>
              <w:jc w:val="center"/>
              <w:rPr>
                <w:rFonts w:ascii="PT Serif" w:hAnsi="PT Serif" w:cs="Times New Roman"/>
                <w:b/>
                <w:bCs/>
              </w:rPr>
            </w:pPr>
          </w:p>
        </w:tc>
        <w:tc>
          <w:tcPr>
            <w:tcW w:w="2487" w:type="dxa"/>
          </w:tcPr>
          <w:p w14:paraId="36E13F26" w14:textId="43C82661" w:rsidR="00C511D6" w:rsidRPr="00896880" w:rsidRDefault="00C511D6" w:rsidP="007C5283">
            <w:pPr>
              <w:jc w:val="center"/>
              <w:rPr>
                <w:rFonts w:ascii="PT Serif" w:hAnsi="PT Serif" w:cs="Times New Roman"/>
                <w:color w:val="C4BC96" w:themeColor="background2" w:themeShade="BF"/>
              </w:rPr>
            </w:pPr>
          </w:p>
        </w:tc>
      </w:tr>
    </w:tbl>
    <w:p w14:paraId="3FFBD5F3" w14:textId="59FD2FCD" w:rsidR="00C511D6" w:rsidRPr="00896880" w:rsidRDefault="00C511D6" w:rsidP="00C511D6">
      <w:pPr>
        <w:jc w:val="both"/>
        <w:rPr>
          <w:rFonts w:ascii="PT Serif" w:eastAsiaTheme="minorEastAsia" w:hAnsi="PT Serif"/>
        </w:rPr>
      </w:pPr>
      <w:r w:rsidRPr="00896880">
        <w:rPr>
          <w:rFonts w:ascii="PT Serif" w:hAnsi="PT Serif"/>
        </w:rPr>
        <w:t xml:space="preserve">В этом режиме дальномер использует теорему Пифагора </w:t>
      </w:r>
      <m:oMath>
        <m:sSup>
          <m:sSupPr>
            <m:ctrlPr>
              <w:rPr>
                <w:rFonts w:ascii="Cambria Math" w:hAnsi="Cambria Math"/>
                <w:i/>
              </w:rPr>
            </m:ctrlPr>
          </m:sSupPr>
          <m:e>
            <m:r>
              <w:rPr>
                <w:rFonts w:ascii="Cambria Math" w:hAnsi="Cambria Math"/>
                <w:lang w:val="en-US"/>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lang w:val="en-US"/>
              </w:rPr>
              <m:t>c</m:t>
            </m:r>
          </m:e>
          <m:sup>
            <m:r>
              <w:rPr>
                <w:rFonts w:ascii="Cambria Math" w:hAnsi="Cambria Math"/>
              </w:rPr>
              <m:t>2</m:t>
            </m:r>
          </m:sup>
        </m:sSup>
      </m:oMath>
      <w:r w:rsidRPr="00896880">
        <w:rPr>
          <w:rFonts w:ascii="PT Serif" w:eastAsiaTheme="minorEastAsia" w:hAnsi="PT Serif"/>
        </w:rPr>
        <w:t xml:space="preserve"> для вычисления неизвестной высоты (а) по измеренным данным двух других сторон.</w:t>
      </w:r>
    </w:p>
    <w:p w14:paraId="3B4BB0BB" w14:textId="77777777" w:rsidR="00C511D6" w:rsidRPr="00896880" w:rsidRDefault="00C511D6" w:rsidP="00C511D6">
      <w:pPr>
        <w:pStyle w:val="a3"/>
        <w:numPr>
          <w:ilvl w:val="0"/>
          <w:numId w:val="23"/>
        </w:numPr>
        <w:spacing w:after="160" w:line="259" w:lineRule="auto"/>
        <w:jc w:val="both"/>
        <w:rPr>
          <w:rFonts w:ascii="PT Serif" w:eastAsiaTheme="minorEastAsia" w:hAnsi="PT Serif"/>
        </w:rPr>
      </w:pPr>
      <w:r w:rsidRPr="00896880">
        <w:rPr>
          <w:rFonts w:ascii="PT Serif" w:eastAsiaTheme="minorEastAsia" w:hAnsi="PT Serif"/>
        </w:rPr>
        <w:t>Нажмите главную кнопку, чтобы измерить длину гипотенузы (c).</w:t>
      </w:r>
    </w:p>
    <w:p w14:paraId="61C7CD86" w14:textId="40E90A83" w:rsidR="00C511D6" w:rsidRPr="00896880" w:rsidRDefault="00C511D6" w:rsidP="00C511D6">
      <w:pPr>
        <w:pStyle w:val="a3"/>
        <w:numPr>
          <w:ilvl w:val="0"/>
          <w:numId w:val="23"/>
        </w:numPr>
        <w:spacing w:after="160" w:line="259" w:lineRule="auto"/>
        <w:jc w:val="both"/>
        <w:rPr>
          <w:rFonts w:ascii="PT Serif" w:eastAsiaTheme="minorEastAsia" w:hAnsi="PT Serif"/>
        </w:rPr>
      </w:pPr>
      <w:r w:rsidRPr="00896880">
        <w:rPr>
          <w:rFonts w:ascii="PT Serif" w:eastAsiaTheme="minorEastAsia" w:hAnsi="PT Serif"/>
        </w:rPr>
        <w:t>Нажмите главную кнопку, чтобы измерить длину одного из катетов (b).</w:t>
      </w:r>
    </w:p>
    <w:p w14:paraId="4924747B" w14:textId="3CFD994C" w:rsidR="00C511D6" w:rsidRPr="009333E2" w:rsidRDefault="009333E2" w:rsidP="009333E2">
      <w:pPr>
        <w:pStyle w:val="a3"/>
        <w:numPr>
          <w:ilvl w:val="0"/>
          <w:numId w:val="23"/>
        </w:numPr>
        <w:jc w:val="both"/>
        <w:rPr>
          <w:rFonts w:ascii="PT Serif" w:eastAsiaTheme="minorEastAsia" w:hAnsi="PT Serif"/>
        </w:rPr>
      </w:pPr>
      <w:r>
        <w:rPr>
          <w:rFonts w:ascii="PT Serif" w:eastAsiaTheme="minorEastAsia" w:hAnsi="PT Serif"/>
        </w:rPr>
        <w:t>Д</w:t>
      </w:r>
      <w:r w:rsidR="00C511D6" w:rsidRPr="009333E2">
        <w:rPr>
          <w:rFonts w:ascii="PT Serif" w:eastAsiaTheme="minorEastAsia" w:hAnsi="PT Serif"/>
        </w:rPr>
        <w:t>альномер автоматически рассчитает длину третьей стороны.</w:t>
      </w:r>
    </w:p>
    <w:p w14:paraId="1695749E" w14:textId="5431D4FC" w:rsidR="00C511D6" w:rsidRPr="00896880" w:rsidRDefault="00F43F56" w:rsidP="00C511D6">
      <w:pPr>
        <w:jc w:val="both"/>
        <w:rPr>
          <w:rFonts w:ascii="PT Serif" w:hAnsi="PT Serif"/>
          <w:i/>
          <w:iCs/>
        </w:rPr>
      </w:pPr>
      <w:r w:rsidRPr="00896880">
        <w:rPr>
          <w:rFonts w:ascii="PT Serif" w:hAnsi="PT Serif"/>
          <w:b/>
          <w:bCs/>
          <w:noProof/>
          <w:lang w:eastAsia="ru-RU"/>
        </w:rPr>
        <w:drawing>
          <wp:inline distT="0" distB="0" distL="0" distR="0" wp14:anchorId="0AE316CA" wp14:editId="35368A14">
            <wp:extent cx="355002" cy="440946"/>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594" cy="454103"/>
                    </a:xfrm>
                    <a:prstGeom prst="rect">
                      <a:avLst/>
                    </a:prstGeom>
                    <a:noFill/>
                    <a:ln>
                      <a:noFill/>
                    </a:ln>
                  </pic:spPr>
                </pic:pic>
              </a:graphicData>
            </a:graphic>
          </wp:inline>
        </w:drawing>
      </w:r>
      <w:r>
        <w:rPr>
          <w:rFonts w:ascii="PT Serif" w:hAnsi="PT Serif"/>
          <w:i/>
          <w:iCs/>
        </w:rPr>
        <w:t xml:space="preserve"> </w:t>
      </w:r>
      <w:r w:rsidR="00C511D6" w:rsidRPr="00896880">
        <w:rPr>
          <w:rFonts w:ascii="PT Serif" w:hAnsi="PT Serif"/>
          <w:i/>
          <w:iCs/>
        </w:rPr>
        <w:t xml:space="preserve">Определение </w:t>
      </w:r>
      <w:r w:rsidR="007D550F" w:rsidRPr="00896880">
        <w:rPr>
          <w:rFonts w:ascii="PT Serif" w:hAnsi="PT Serif"/>
          <w:i/>
          <w:iCs/>
        </w:rPr>
        <w:t>расстояния</w:t>
      </w:r>
      <w:r w:rsidR="00C511D6" w:rsidRPr="00896880">
        <w:rPr>
          <w:rFonts w:ascii="PT Serif" w:hAnsi="PT Serif"/>
          <w:i/>
          <w:iCs/>
        </w:rPr>
        <w:t xml:space="preserve"> по трем точкам (</w:t>
      </w:r>
      <w:r w:rsidR="006460AE" w:rsidRPr="00896880">
        <w:rPr>
          <w:rFonts w:ascii="PT Serif" w:hAnsi="PT Serif"/>
          <w:i/>
          <w:iCs/>
        </w:rPr>
        <w:t xml:space="preserve">косвенный метод по </w:t>
      </w:r>
      <w:r w:rsidR="00C511D6" w:rsidRPr="00896880">
        <w:rPr>
          <w:rFonts w:ascii="PT Serif" w:hAnsi="PT Serif"/>
          <w:i/>
          <w:iCs/>
        </w:rPr>
        <w:t>теорем</w:t>
      </w:r>
      <w:r w:rsidR="006460AE" w:rsidRPr="00896880">
        <w:rPr>
          <w:rFonts w:ascii="PT Serif" w:hAnsi="PT Serif"/>
          <w:i/>
          <w:iCs/>
        </w:rPr>
        <w:t>е</w:t>
      </w:r>
      <w:r w:rsidR="00C511D6" w:rsidRPr="00896880">
        <w:rPr>
          <w:rFonts w:ascii="PT Serif" w:hAnsi="PT Serif"/>
          <w:i/>
          <w:iCs/>
        </w:rPr>
        <w:t xml:space="preserve"> Пифагора</w:t>
      </w:r>
      <w:r w:rsidR="006460AE" w:rsidRPr="00896880">
        <w:rPr>
          <w:rFonts w:ascii="PT Serif" w:hAnsi="PT Serif"/>
          <w:i/>
          <w:iCs/>
        </w:rPr>
        <w:t xml:space="preserve"> 1</w:t>
      </w:r>
      <w:r w:rsidR="00C511D6" w:rsidRPr="00896880">
        <w:rPr>
          <w:rFonts w:ascii="PT Serif" w:hAnsi="PT Serif"/>
          <w:i/>
          <w:iCs/>
        </w:rPr>
        <w:t>)</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3683"/>
        <w:gridCol w:w="2450"/>
      </w:tblGrid>
      <w:tr w:rsidR="00151D00" w:rsidRPr="00896880" w14:paraId="50894C1B" w14:textId="77777777" w:rsidTr="00F43F56">
        <w:trPr>
          <w:jc w:val="center"/>
        </w:trPr>
        <w:tc>
          <w:tcPr>
            <w:tcW w:w="4155" w:type="dxa"/>
            <w:vAlign w:val="center"/>
          </w:tcPr>
          <w:p w14:paraId="7DF45C46" w14:textId="30D63A2F" w:rsidR="00C511D6" w:rsidRPr="00896880" w:rsidRDefault="008225EE" w:rsidP="007C5283">
            <w:pPr>
              <w:jc w:val="center"/>
              <w:rPr>
                <w:rFonts w:ascii="PT Serif" w:hAnsi="PT Serif" w:cs="Times New Roman"/>
                <w:b/>
                <w:bCs/>
              </w:rPr>
            </w:pPr>
            <w:r>
              <w:rPr>
                <w:noProof/>
              </w:rPr>
              <w:drawing>
                <wp:inline distT="0" distB="0" distL="0" distR="0" wp14:anchorId="1F126FB6" wp14:editId="5DCD90C2">
                  <wp:extent cx="2626595" cy="146880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5266" cy="1473649"/>
                          </a:xfrm>
                          <a:prstGeom prst="rect">
                            <a:avLst/>
                          </a:prstGeom>
                          <a:noFill/>
                          <a:ln>
                            <a:noFill/>
                          </a:ln>
                        </pic:spPr>
                      </pic:pic>
                    </a:graphicData>
                  </a:graphic>
                </wp:inline>
              </w:drawing>
            </w:r>
          </w:p>
        </w:tc>
        <w:tc>
          <w:tcPr>
            <w:tcW w:w="3692" w:type="dxa"/>
            <w:vAlign w:val="center"/>
          </w:tcPr>
          <w:p w14:paraId="5E998DE4" w14:textId="086B8225" w:rsidR="00C511D6" w:rsidRPr="00896880" w:rsidRDefault="00034488" w:rsidP="007C5283">
            <w:pPr>
              <w:jc w:val="center"/>
              <w:rPr>
                <w:rFonts w:ascii="PT Serif" w:hAnsi="PT Serif" w:cs="Times New Roman"/>
                <w:b/>
                <w:bCs/>
              </w:rPr>
            </w:pPr>
            <w:r>
              <w:rPr>
                <w:noProof/>
              </w:rPr>
              <w:drawing>
                <wp:inline distT="0" distB="0" distL="0" distR="0" wp14:anchorId="7DEBCAD9" wp14:editId="6BA01388">
                  <wp:extent cx="1876425" cy="185304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5377" cy="1861884"/>
                          </a:xfrm>
                          <a:prstGeom prst="rect">
                            <a:avLst/>
                          </a:prstGeom>
                          <a:noFill/>
                          <a:ln>
                            <a:noFill/>
                          </a:ln>
                        </pic:spPr>
                      </pic:pic>
                    </a:graphicData>
                  </a:graphic>
                </wp:inline>
              </w:drawing>
            </w:r>
          </w:p>
        </w:tc>
        <w:tc>
          <w:tcPr>
            <w:tcW w:w="2487" w:type="dxa"/>
            <w:vAlign w:val="center"/>
          </w:tcPr>
          <w:p w14:paraId="43E558B7" w14:textId="6B84A9D4" w:rsidR="00C511D6" w:rsidRPr="00896880" w:rsidRDefault="00C511D6" w:rsidP="007C5283">
            <w:pPr>
              <w:jc w:val="center"/>
              <w:rPr>
                <w:rFonts w:ascii="PT Serif" w:hAnsi="PT Serif" w:cs="Times New Roman"/>
                <w:b/>
                <w:bCs/>
                <w:noProof/>
              </w:rPr>
            </w:pPr>
          </w:p>
        </w:tc>
      </w:tr>
    </w:tbl>
    <w:p w14:paraId="0DB7A1CE" w14:textId="2147DB31" w:rsidR="00C511D6" w:rsidRPr="00241001" w:rsidRDefault="00C511D6" w:rsidP="00241001">
      <w:pPr>
        <w:pStyle w:val="a3"/>
        <w:numPr>
          <w:ilvl w:val="0"/>
          <w:numId w:val="38"/>
        </w:numPr>
        <w:jc w:val="both"/>
        <w:rPr>
          <w:rFonts w:ascii="PT Serif" w:eastAsiaTheme="minorEastAsia" w:hAnsi="PT Serif"/>
        </w:rPr>
      </w:pPr>
      <w:r w:rsidRPr="00241001">
        <w:rPr>
          <w:rFonts w:ascii="PT Serif" w:eastAsiaTheme="minorEastAsia" w:hAnsi="PT Serif"/>
        </w:rPr>
        <w:t>Нажмите главную кнопку, чтобы измерить первую длину (</w:t>
      </w:r>
      <w:r w:rsidRPr="00241001">
        <w:rPr>
          <w:rFonts w:ascii="PT Serif" w:eastAsiaTheme="minorEastAsia" w:hAnsi="PT Serif"/>
          <w:lang w:val="en-US"/>
        </w:rPr>
        <w:t>c</w:t>
      </w:r>
      <w:r w:rsidRPr="00241001">
        <w:rPr>
          <w:rFonts w:ascii="PT Serif" w:eastAsiaTheme="minorEastAsia" w:hAnsi="PT Serif"/>
        </w:rPr>
        <w:t>).</w:t>
      </w:r>
    </w:p>
    <w:p w14:paraId="58C70472" w14:textId="01555F0A" w:rsidR="00C511D6" w:rsidRPr="00896880" w:rsidRDefault="00C511D6" w:rsidP="00C511D6">
      <w:pPr>
        <w:pStyle w:val="a3"/>
        <w:numPr>
          <w:ilvl w:val="0"/>
          <w:numId w:val="25"/>
        </w:numPr>
        <w:spacing w:after="160" w:line="259" w:lineRule="auto"/>
        <w:jc w:val="both"/>
        <w:rPr>
          <w:rFonts w:ascii="PT Serif" w:eastAsiaTheme="minorEastAsia" w:hAnsi="PT Serif"/>
        </w:rPr>
      </w:pPr>
      <w:r w:rsidRPr="00896880">
        <w:rPr>
          <w:rFonts w:ascii="PT Serif" w:eastAsiaTheme="minorEastAsia" w:hAnsi="PT Serif"/>
        </w:rPr>
        <w:t>Нажмите главную кнопку, чтобы измерить вторую длину (b).</w:t>
      </w:r>
    </w:p>
    <w:p w14:paraId="6602747C" w14:textId="5FCFC5ED" w:rsidR="00C511D6" w:rsidRPr="00896880" w:rsidRDefault="00C511D6" w:rsidP="00C511D6">
      <w:pPr>
        <w:pStyle w:val="a3"/>
        <w:numPr>
          <w:ilvl w:val="0"/>
          <w:numId w:val="25"/>
        </w:numPr>
        <w:spacing w:after="160" w:line="259" w:lineRule="auto"/>
        <w:jc w:val="both"/>
        <w:rPr>
          <w:rFonts w:ascii="PT Serif" w:eastAsiaTheme="minorEastAsia" w:hAnsi="PT Serif"/>
        </w:rPr>
      </w:pPr>
      <w:r w:rsidRPr="00896880">
        <w:rPr>
          <w:rFonts w:ascii="PT Serif" w:eastAsiaTheme="minorEastAsia" w:hAnsi="PT Serif"/>
        </w:rPr>
        <w:t>Нажмите главную кнопку, чтобы измерить третью длину (e).</w:t>
      </w:r>
    </w:p>
    <w:p w14:paraId="073BA88B" w14:textId="1D3724D5" w:rsidR="00C511D6" w:rsidRPr="00241001" w:rsidRDefault="00241001" w:rsidP="00241001">
      <w:pPr>
        <w:pStyle w:val="a3"/>
        <w:numPr>
          <w:ilvl w:val="0"/>
          <w:numId w:val="25"/>
        </w:numPr>
        <w:jc w:val="both"/>
        <w:rPr>
          <w:rFonts w:ascii="PT Serif" w:eastAsiaTheme="minorEastAsia" w:hAnsi="PT Serif"/>
        </w:rPr>
      </w:pPr>
      <w:r>
        <w:rPr>
          <w:rFonts w:ascii="PT Serif" w:eastAsiaTheme="minorEastAsia" w:hAnsi="PT Serif"/>
        </w:rPr>
        <w:t>Д</w:t>
      </w:r>
      <w:r w:rsidR="00C511D6" w:rsidRPr="00241001">
        <w:rPr>
          <w:rFonts w:ascii="PT Serif" w:eastAsiaTheme="minorEastAsia" w:hAnsi="PT Serif"/>
        </w:rPr>
        <w:t>альномер автоматически рассчитает высот</w:t>
      </w:r>
      <w:r w:rsidRPr="00241001">
        <w:rPr>
          <w:rFonts w:ascii="PT Serif" w:eastAsiaTheme="minorEastAsia" w:hAnsi="PT Serif"/>
        </w:rPr>
        <w:t>у а</w:t>
      </w:r>
      <w:r w:rsidRPr="00241001">
        <w:rPr>
          <w:rFonts w:ascii="PT Serif" w:eastAsiaTheme="minorEastAsia" w:hAnsi="PT Serif"/>
          <w:vertAlign w:val="subscript"/>
        </w:rPr>
        <w:t>1</w:t>
      </w:r>
      <w:r w:rsidRPr="00241001">
        <w:rPr>
          <w:rFonts w:ascii="PT Serif" w:eastAsiaTheme="minorEastAsia" w:hAnsi="PT Serif"/>
        </w:rPr>
        <w:t xml:space="preserve"> + а</w:t>
      </w:r>
      <w:r w:rsidRPr="00241001">
        <w:rPr>
          <w:rFonts w:ascii="PT Serif" w:eastAsiaTheme="minorEastAsia" w:hAnsi="PT Serif"/>
          <w:vertAlign w:val="subscript"/>
        </w:rPr>
        <w:t>2</w:t>
      </w:r>
      <w:r w:rsidR="00B76F1E">
        <w:rPr>
          <w:rFonts w:ascii="PT Serif" w:eastAsiaTheme="minorEastAsia" w:hAnsi="PT Serif"/>
        </w:rPr>
        <w:t>.</w:t>
      </w:r>
    </w:p>
    <w:p w14:paraId="16BD9AC4" w14:textId="1DC937C2" w:rsidR="00C511D6" w:rsidRPr="00896880" w:rsidRDefault="00F43F56" w:rsidP="00C511D6">
      <w:pPr>
        <w:jc w:val="both"/>
        <w:rPr>
          <w:rFonts w:ascii="PT Serif" w:hAnsi="PT Serif"/>
          <w:i/>
          <w:iCs/>
        </w:rPr>
      </w:pPr>
      <w:r w:rsidRPr="00896880">
        <w:rPr>
          <w:rFonts w:ascii="PT Serif" w:hAnsi="PT Serif"/>
          <w:b/>
          <w:bCs/>
          <w:noProof/>
          <w:lang w:eastAsia="ru-RU"/>
        </w:rPr>
        <w:drawing>
          <wp:inline distT="0" distB="0" distL="0" distR="0" wp14:anchorId="07E9508C" wp14:editId="400B01D6">
            <wp:extent cx="485775" cy="508722"/>
            <wp:effectExtent l="0" t="0" r="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098" cy="524769"/>
                    </a:xfrm>
                    <a:prstGeom prst="rect">
                      <a:avLst/>
                    </a:prstGeom>
                    <a:noFill/>
                    <a:ln>
                      <a:noFill/>
                    </a:ln>
                  </pic:spPr>
                </pic:pic>
              </a:graphicData>
            </a:graphic>
          </wp:inline>
        </w:drawing>
      </w:r>
      <w:r>
        <w:rPr>
          <w:rFonts w:ascii="PT Serif" w:hAnsi="PT Serif"/>
          <w:i/>
          <w:iCs/>
        </w:rPr>
        <w:t xml:space="preserve"> </w:t>
      </w:r>
      <w:r w:rsidR="00C511D6" w:rsidRPr="00896880">
        <w:rPr>
          <w:rFonts w:ascii="PT Serif" w:hAnsi="PT Serif"/>
          <w:i/>
          <w:iCs/>
        </w:rPr>
        <w:t xml:space="preserve">Определение </w:t>
      </w:r>
      <w:r w:rsidR="007D550F" w:rsidRPr="00896880">
        <w:rPr>
          <w:rFonts w:ascii="PT Serif" w:hAnsi="PT Serif"/>
          <w:i/>
          <w:iCs/>
        </w:rPr>
        <w:t>расстояния</w:t>
      </w:r>
      <w:r w:rsidR="00A16D48" w:rsidRPr="00896880">
        <w:rPr>
          <w:rFonts w:ascii="PT Serif" w:hAnsi="PT Serif"/>
          <w:i/>
          <w:iCs/>
        </w:rPr>
        <w:t xml:space="preserve"> </w:t>
      </w:r>
      <w:r w:rsidR="00C511D6" w:rsidRPr="00896880">
        <w:rPr>
          <w:rFonts w:ascii="PT Serif" w:hAnsi="PT Serif"/>
          <w:i/>
          <w:iCs/>
        </w:rPr>
        <w:t>по трем точкам (</w:t>
      </w:r>
      <w:r w:rsidR="006460AE" w:rsidRPr="00896880">
        <w:rPr>
          <w:rFonts w:ascii="PT Serif" w:hAnsi="PT Serif"/>
          <w:i/>
          <w:iCs/>
        </w:rPr>
        <w:t xml:space="preserve">косвенный метод по </w:t>
      </w:r>
      <w:r w:rsidR="00C511D6" w:rsidRPr="00896880">
        <w:rPr>
          <w:rFonts w:ascii="PT Serif" w:hAnsi="PT Serif"/>
          <w:i/>
          <w:iCs/>
        </w:rPr>
        <w:t>теорем</w:t>
      </w:r>
      <w:r w:rsidR="006460AE" w:rsidRPr="00896880">
        <w:rPr>
          <w:rFonts w:ascii="PT Serif" w:hAnsi="PT Serif"/>
          <w:i/>
          <w:iCs/>
        </w:rPr>
        <w:t>е</w:t>
      </w:r>
      <w:r w:rsidR="00C511D6" w:rsidRPr="00896880">
        <w:rPr>
          <w:rFonts w:ascii="PT Serif" w:hAnsi="PT Serif"/>
          <w:i/>
          <w:iCs/>
        </w:rPr>
        <w:t xml:space="preserve"> Пифагора</w:t>
      </w:r>
      <w:r w:rsidR="006460AE" w:rsidRPr="00896880">
        <w:rPr>
          <w:rFonts w:ascii="PT Serif" w:hAnsi="PT Serif"/>
          <w:i/>
          <w:iCs/>
        </w:rPr>
        <w:t xml:space="preserve"> 2</w:t>
      </w:r>
      <w:r w:rsidR="00C511D6" w:rsidRPr="00896880">
        <w:rPr>
          <w:rFonts w:ascii="PT Serif" w:hAnsi="PT Serif"/>
          <w:i/>
          <w:iCs/>
        </w:rPr>
        <w:t>)</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3692"/>
        <w:gridCol w:w="2487"/>
      </w:tblGrid>
      <w:tr w:rsidR="00425439" w:rsidRPr="00896880" w14:paraId="0A10E422" w14:textId="77777777" w:rsidTr="007C5283">
        <w:trPr>
          <w:jc w:val="center"/>
        </w:trPr>
        <w:tc>
          <w:tcPr>
            <w:tcW w:w="3176" w:type="dxa"/>
            <w:vAlign w:val="center"/>
          </w:tcPr>
          <w:p w14:paraId="7357FCA1" w14:textId="7FF83AFB" w:rsidR="00C511D6" w:rsidRPr="00896880" w:rsidRDefault="008225EE" w:rsidP="007C5283">
            <w:pPr>
              <w:jc w:val="center"/>
              <w:rPr>
                <w:rFonts w:ascii="PT Serif" w:hAnsi="PT Serif" w:cs="Times New Roman"/>
                <w:b/>
                <w:bCs/>
              </w:rPr>
            </w:pPr>
            <w:r>
              <w:rPr>
                <w:noProof/>
              </w:rPr>
              <w:lastRenderedPageBreak/>
              <w:drawing>
                <wp:inline distT="0" distB="0" distL="0" distR="0" wp14:anchorId="558A3901" wp14:editId="256E7823">
                  <wp:extent cx="2491200" cy="1398339"/>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7776" cy="1402030"/>
                          </a:xfrm>
                          <a:prstGeom prst="rect">
                            <a:avLst/>
                          </a:prstGeom>
                          <a:noFill/>
                          <a:ln>
                            <a:noFill/>
                          </a:ln>
                        </pic:spPr>
                      </pic:pic>
                    </a:graphicData>
                  </a:graphic>
                </wp:inline>
              </w:drawing>
            </w:r>
          </w:p>
        </w:tc>
        <w:tc>
          <w:tcPr>
            <w:tcW w:w="3692" w:type="dxa"/>
            <w:vAlign w:val="center"/>
          </w:tcPr>
          <w:p w14:paraId="1183B0AB" w14:textId="77777777" w:rsidR="00C511D6" w:rsidRPr="00896880" w:rsidRDefault="00C511D6" w:rsidP="007C5283">
            <w:pPr>
              <w:jc w:val="center"/>
              <w:rPr>
                <w:rFonts w:ascii="PT Serif" w:hAnsi="PT Serif" w:cs="Times New Roman"/>
                <w:b/>
                <w:bCs/>
                <w:noProof/>
              </w:rPr>
            </w:pPr>
          </w:p>
          <w:p w14:paraId="041D4433" w14:textId="18832EEA" w:rsidR="00C511D6" w:rsidRPr="00896880" w:rsidRDefault="00241001" w:rsidP="007C5283">
            <w:pPr>
              <w:jc w:val="center"/>
              <w:rPr>
                <w:rFonts w:ascii="PT Serif" w:hAnsi="PT Serif" w:cs="Times New Roman"/>
                <w:b/>
                <w:bCs/>
              </w:rPr>
            </w:pPr>
            <w:r w:rsidRPr="00896880">
              <w:rPr>
                <w:rFonts w:ascii="PT Serif" w:hAnsi="PT Serif"/>
                <w:noProof/>
                <w:lang w:eastAsia="ru-RU"/>
              </w:rPr>
              <w:drawing>
                <wp:inline distT="0" distB="0" distL="0" distR="0" wp14:anchorId="7BAB8558" wp14:editId="7E2785F7">
                  <wp:extent cx="1666875" cy="164610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310" cy="1655421"/>
                          </a:xfrm>
                          <a:prstGeom prst="rect">
                            <a:avLst/>
                          </a:prstGeom>
                          <a:noFill/>
                          <a:ln>
                            <a:noFill/>
                          </a:ln>
                        </pic:spPr>
                      </pic:pic>
                    </a:graphicData>
                  </a:graphic>
                </wp:inline>
              </w:drawing>
            </w:r>
          </w:p>
        </w:tc>
        <w:tc>
          <w:tcPr>
            <w:tcW w:w="2487" w:type="dxa"/>
            <w:vAlign w:val="center"/>
          </w:tcPr>
          <w:p w14:paraId="71CE1537" w14:textId="381F0157" w:rsidR="00C511D6" w:rsidRPr="00896880" w:rsidRDefault="00C511D6" w:rsidP="007C5283">
            <w:pPr>
              <w:jc w:val="center"/>
              <w:rPr>
                <w:rFonts w:ascii="PT Serif" w:hAnsi="PT Serif" w:cs="Times New Roman"/>
                <w:b/>
                <w:bCs/>
                <w:noProof/>
                <w:lang w:val="en-US"/>
              </w:rPr>
            </w:pPr>
          </w:p>
        </w:tc>
      </w:tr>
      <w:tr w:rsidR="00425439" w:rsidRPr="00896880" w14:paraId="400A43A0" w14:textId="77777777" w:rsidTr="007C5283">
        <w:trPr>
          <w:jc w:val="center"/>
        </w:trPr>
        <w:tc>
          <w:tcPr>
            <w:tcW w:w="3176" w:type="dxa"/>
            <w:vAlign w:val="center"/>
          </w:tcPr>
          <w:p w14:paraId="450C9749" w14:textId="18B915DC" w:rsidR="00C511D6" w:rsidRPr="00896880" w:rsidRDefault="00C511D6" w:rsidP="00432161">
            <w:pPr>
              <w:rPr>
                <w:rFonts w:ascii="PT Serif" w:hAnsi="PT Serif" w:cs="Times New Roman"/>
                <w:color w:val="C4BC96" w:themeColor="background2" w:themeShade="BF"/>
              </w:rPr>
            </w:pPr>
          </w:p>
        </w:tc>
        <w:tc>
          <w:tcPr>
            <w:tcW w:w="3692" w:type="dxa"/>
            <w:vAlign w:val="center"/>
          </w:tcPr>
          <w:p w14:paraId="0F14A86F" w14:textId="52FE8E86" w:rsidR="00C511D6" w:rsidRPr="00896880" w:rsidRDefault="00C511D6" w:rsidP="007C5283">
            <w:pPr>
              <w:jc w:val="center"/>
              <w:rPr>
                <w:rFonts w:ascii="PT Serif" w:hAnsi="PT Serif" w:cs="Times New Roman"/>
                <w:b/>
                <w:bCs/>
              </w:rPr>
            </w:pPr>
          </w:p>
        </w:tc>
        <w:tc>
          <w:tcPr>
            <w:tcW w:w="2487" w:type="dxa"/>
            <w:vAlign w:val="center"/>
          </w:tcPr>
          <w:p w14:paraId="268E66CB" w14:textId="67E1A8A9" w:rsidR="00C511D6" w:rsidRPr="00896880" w:rsidRDefault="00C511D6" w:rsidP="007C5283">
            <w:pPr>
              <w:jc w:val="center"/>
              <w:rPr>
                <w:rFonts w:ascii="PT Serif" w:hAnsi="PT Serif" w:cs="Times New Roman"/>
                <w:color w:val="C4BC96" w:themeColor="background2" w:themeShade="BF"/>
              </w:rPr>
            </w:pPr>
          </w:p>
        </w:tc>
      </w:tr>
    </w:tbl>
    <w:p w14:paraId="55D15257" w14:textId="0D3E8407" w:rsidR="00C511D6" w:rsidRPr="00896880" w:rsidRDefault="00C511D6" w:rsidP="00C511D6">
      <w:pPr>
        <w:pStyle w:val="a3"/>
        <w:numPr>
          <w:ilvl w:val="0"/>
          <w:numId w:val="26"/>
        </w:numPr>
        <w:spacing w:after="160" w:line="259" w:lineRule="auto"/>
        <w:jc w:val="both"/>
        <w:rPr>
          <w:rFonts w:ascii="PT Serif" w:hAnsi="PT Serif"/>
        </w:rPr>
      </w:pPr>
      <w:r w:rsidRPr="00896880">
        <w:rPr>
          <w:rFonts w:ascii="PT Serif" w:hAnsi="PT Serif"/>
        </w:rPr>
        <w:t xml:space="preserve">Нажмите главную кнопку, чтобы получить </w:t>
      </w:r>
      <w:r w:rsidR="00A16D48" w:rsidRPr="00896880">
        <w:rPr>
          <w:rFonts w:ascii="PT Serif" w:hAnsi="PT Serif"/>
        </w:rPr>
        <w:t>расстояние</w:t>
      </w:r>
      <w:r w:rsidRPr="00896880">
        <w:rPr>
          <w:rFonts w:ascii="PT Serif" w:hAnsi="PT Serif"/>
        </w:rPr>
        <w:t xml:space="preserve"> (e).</w:t>
      </w:r>
    </w:p>
    <w:p w14:paraId="5A50B490" w14:textId="2D7AB9A3" w:rsidR="00C511D6" w:rsidRPr="00896880" w:rsidRDefault="009333E2" w:rsidP="00C511D6">
      <w:pPr>
        <w:pStyle w:val="a3"/>
        <w:numPr>
          <w:ilvl w:val="0"/>
          <w:numId w:val="26"/>
        </w:numPr>
        <w:spacing w:after="160" w:line="259" w:lineRule="auto"/>
        <w:jc w:val="both"/>
        <w:rPr>
          <w:rFonts w:ascii="PT Serif" w:hAnsi="PT Serif"/>
        </w:rPr>
      </w:pPr>
      <w:r>
        <w:rPr>
          <w:rFonts w:ascii="PT Serif" w:hAnsi="PT Serif"/>
        </w:rPr>
        <w:t>Н</w:t>
      </w:r>
      <w:r w:rsidR="00C511D6" w:rsidRPr="00896880">
        <w:rPr>
          <w:rFonts w:ascii="PT Serif" w:hAnsi="PT Serif"/>
        </w:rPr>
        <w:t xml:space="preserve">ажмите главную кнопку, чтобы получить </w:t>
      </w:r>
      <w:r w:rsidR="00A16D48" w:rsidRPr="00896880">
        <w:rPr>
          <w:rFonts w:ascii="PT Serif" w:hAnsi="PT Serif"/>
        </w:rPr>
        <w:t xml:space="preserve">расстояние </w:t>
      </w:r>
      <w:r w:rsidR="00C511D6" w:rsidRPr="00896880">
        <w:rPr>
          <w:rFonts w:ascii="PT Serif" w:hAnsi="PT Serif"/>
        </w:rPr>
        <w:t>(b).</w:t>
      </w:r>
    </w:p>
    <w:p w14:paraId="652BD3CC" w14:textId="2386B187" w:rsidR="00C511D6" w:rsidRPr="00896880" w:rsidRDefault="00C511D6" w:rsidP="00C511D6">
      <w:pPr>
        <w:pStyle w:val="a3"/>
        <w:numPr>
          <w:ilvl w:val="0"/>
          <w:numId w:val="26"/>
        </w:numPr>
        <w:spacing w:after="160" w:line="259" w:lineRule="auto"/>
        <w:jc w:val="both"/>
        <w:rPr>
          <w:rFonts w:ascii="PT Serif" w:hAnsi="PT Serif"/>
        </w:rPr>
      </w:pPr>
      <w:r w:rsidRPr="00896880">
        <w:rPr>
          <w:rFonts w:ascii="PT Serif" w:hAnsi="PT Serif"/>
        </w:rPr>
        <w:t xml:space="preserve">Нажмите главную кнопку, чтобы получить </w:t>
      </w:r>
      <w:r w:rsidR="00A16D48" w:rsidRPr="00896880">
        <w:rPr>
          <w:rFonts w:ascii="PT Serif" w:hAnsi="PT Serif"/>
        </w:rPr>
        <w:t xml:space="preserve">расстояние </w:t>
      </w:r>
      <w:r w:rsidRPr="00896880">
        <w:rPr>
          <w:rFonts w:ascii="PT Serif" w:hAnsi="PT Serif"/>
        </w:rPr>
        <w:t>(c).</w:t>
      </w:r>
    </w:p>
    <w:p w14:paraId="71FD41A0" w14:textId="7555887E" w:rsidR="00F506DA" w:rsidRPr="00241001" w:rsidRDefault="00241001" w:rsidP="00241001">
      <w:pPr>
        <w:pStyle w:val="a3"/>
        <w:numPr>
          <w:ilvl w:val="0"/>
          <w:numId w:val="26"/>
        </w:numPr>
        <w:jc w:val="both"/>
        <w:rPr>
          <w:rFonts w:ascii="PT Serif" w:hAnsi="PT Serif"/>
        </w:rPr>
      </w:pPr>
      <w:r>
        <w:rPr>
          <w:rFonts w:ascii="PT Serif" w:hAnsi="PT Serif"/>
        </w:rPr>
        <w:t>Д</w:t>
      </w:r>
      <w:r w:rsidR="003D31EB" w:rsidRPr="00241001">
        <w:rPr>
          <w:rFonts w:ascii="PT Serif" w:hAnsi="PT Serif"/>
        </w:rPr>
        <w:t>альномер</w:t>
      </w:r>
      <w:r w:rsidR="00C511D6" w:rsidRPr="00241001">
        <w:rPr>
          <w:rFonts w:ascii="PT Serif" w:hAnsi="PT Serif"/>
        </w:rPr>
        <w:t xml:space="preserve"> автоматически рассчитает </w:t>
      </w:r>
      <w:r w:rsidR="00A16D48" w:rsidRPr="00241001">
        <w:rPr>
          <w:rFonts w:ascii="PT Serif" w:hAnsi="PT Serif"/>
        </w:rPr>
        <w:t>расстояние</w:t>
      </w:r>
      <w:r w:rsidR="00C511D6" w:rsidRPr="00241001">
        <w:rPr>
          <w:rFonts w:ascii="PT Serif" w:hAnsi="PT Serif"/>
        </w:rPr>
        <w:t xml:space="preserve"> (a).</w:t>
      </w:r>
    </w:p>
    <w:p w14:paraId="328A98FA" w14:textId="0165BBB5" w:rsidR="008975AC" w:rsidRPr="00896880" w:rsidRDefault="008975AC" w:rsidP="00F506DA">
      <w:pPr>
        <w:pStyle w:val="1"/>
        <w:numPr>
          <w:ilvl w:val="0"/>
          <w:numId w:val="34"/>
        </w:numPr>
        <w:rPr>
          <w:sz w:val="22"/>
          <w:szCs w:val="22"/>
        </w:rPr>
      </w:pPr>
      <w:bookmarkStart w:id="4" w:name="_Toc214619947"/>
      <w:r w:rsidRPr="00896880">
        <w:rPr>
          <w:sz w:val="22"/>
          <w:szCs w:val="22"/>
        </w:rPr>
        <w:t>Проблемы и решения</w:t>
      </w:r>
      <w:bookmarkEnd w:id="4"/>
    </w:p>
    <w:p w14:paraId="36DECBAC" w14:textId="77777777" w:rsidR="0036747C" w:rsidRPr="00896880" w:rsidRDefault="0036747C" w:rsidP="0036747C">
      <w:pPr>
        <w:rPr>
          <w:rFonts w:ascii="PT Serif" w:hAnsi="PT Serif"/>
        </w:rPr>
      </w:pPr>
    </w:p>
    <w:tbl>
      <w:tblPr>
        <w:tblStyle w:val="a4"/>
        <w:tblW w:w="0" w:type="auto"/>
        <w:jc w:val="center"/>
        <w:tblLook w:val="04A0" w:firstRow="1" w:lastRow="0" w:firstColumn="1" w:lastColumn="0" w:noHBand="0" w:noVBand="1"/>
      </w:tblPr>
      <w:tblGrid>
        <w:gridCol w:w="2547"/>
        <w:gridCol w:w="7932"/>
      </w:tblGrid>
      <w:tr w:rsidR="008975AC" w:rsidRPr="00896880" w14:paraId="5E61721F" w14:textId="77777777" w:rsidTr="000B2120">
        <w:trPr>
          <w:jc w:val="center"/>
        </w:trPr>
        <w:tc>
          <w:tcPr>
            <w:tcW w:w="2547" w:type="dxa"/>
            <w:vAlign w:val="center"/>
          </w:tcPr>
          <w:p w14:paraId="77F00BDB" w14:textId="356BE82E" w:rsidR="008975AC" w:rsidRPr="00896880" w:rsidRDefault="008975AC" w:rsidP="006B5B56">
            <w:pPr>
              <w:jc w:val="center"/>
              <w:rPr>
                <w:rFonts w:ascii="PT Serif" w:hAnsi="PT Serif"/>
                <w:b/>
                <w:bCs/>
                <w:iCs/>
              </w:rPr>
            </w:pPr>
            <w:r w:rsidRPr="00896880">
              <w:rPr>
                <w:rFonts w:ascii="PT Serif" w:hAnsi="PT Serif"/>
                <w:b/>
                <w:bCs/>
                <w:iCs/>
              </w:rPr>
              <w:t>Тип неисправности</w:t>
            </w:r>
          </w:p>
        </w:tc>
        <w:tc>
          <w:tcPr>
            <w:tcW w:w="7932" w:type="dxa"/>
            <w:vAlign w:val="center"/>
          </w:tcPr>
          <w:p w14:paraId="4F03C320" w14:textId="5D7D5B6A" w:rsidR="008975AC" w:rsidRPr="00896880" w:rsidRDefault="008975AC" w:rsidP="006B5B56">
            <w:pPr>
              <w:jc w:val="center"/>
              <w:rPr>
                <w:rFonts w:ascii="PT Serif" w:hAnsi="PT Serif"/>
                <w:b/>
                <w:bCs/>
                <w:iCs/>
              </w:rPr>
            </w:pPr>
            <w:r w:rsidRPr="00896880">
              <w:rPr>
                <w:rFonts w:ascii="PT Serif" w:hAnsi="PT Serif"/>
                <w:b/>
                <w:bCs/>
                <w:iCs/>
              </w:rPr>
              <w:t>Возможные причины и решения этого типа</w:t>
            </w:r>
          </w:p>
        </w:tc>
      </w:tr>
      <w:tr w:rsidR="008975AC" w:rsidRPr="00896880" w14:paraId="3A4365F1" w14:textId="77777777" w:rsidTr="000B2120">
        <w:trPr>
          <w:jc w:val="center"/>
        </w:trPr>
        <w:tc>
          <w:tcPr>
            <w:tcW w:w="2547" w:type="dxa"/>
            <w:vAlign w:val="center"/>
          </w:tcPr>
          <w:p w14:paraId="5B6404BF" w14:textId="4DEC1AF0" w:rsidR="008975AC" w:rsidRPr="00896880" w:rsidRDefault="00BD6DEF" w:rsidP="008975AC">
            <w:pPr>
              <w:jc w:val="both"/>
              <w:rPr>
                <w:rFonts w:ascii="PT Serif" w:hAnsi="PT Serif"/>
                <w:iCs/>
              </w:rPr>
            </w:pPr>
            <w:r w:rsidRPr="00896880">
              <w:rPr>
                <w:rFonts w:ascii="PT Serif" w:hAnsi="PT Serif"/>
                <w:iCs/>
              </w:rPr>
              <w:t>Не удается включить</w:t>
            </w:r>
          </w:p>
        </w:tc>
        <w:tc>
          <w:tcPr>
            <w:tcW w:w="7932" w:type="dxa"/>
            <w:vAlign w:val="center"/>
          </w:tcPr>
          <w:p w14:paraId="72A3D6EF" w14:textId="77777777" w:rsidR="008975AC" w:rsidRPr="00896880" w:rsidRDefault="00BD6DEF" w:rsidP="006B5B56">
            <w:pPr>
              <w:pStyle w:val="a3"/>
              <w:numPr>
                <w:ilvl w:val="0"/>
                <w:numId w:val="29"/>
              </w:numPr>
              <w:ind w:left="465"/>
              <w:jc w:val="both"/>
              <w:rPr>
                <w:rFonts w:ascii="PT Serif" w:hAnsi="PT Serif"/>
                <w:iCs/>
              </w:rPr>
            </w:pPr>
            <w:r w:rsidRPr="00896880">
              <w:rPr>
                <w:rFonts w:ascii="PT Serif" w:hAnsi="PT Serif"/>
                <w:iCs/>
              </w:rPr>
              <w:t>Аккумулятор разряжен, зарядите его, а затем попробуйте включить.</w:t>
            </w:r>
          </w:p>
          <w:p w14:paraId="27170C66" w14:textId="0DAF4942" w:rsidR="00BD6DEF" w:rsidRPr="00896880" w:rsidRDefault="00BD6DEF" w:rsidP="006B5B56">
            <w:pPr>
              <w:pStyle w:val="a3"/>
              <w:numPr>
                <w:ilvl w:val="0"/>
                <w:numId w:val="29"/>
              </w:numPr>
              <w:ind w:left="465"/>
              <w:jc w:val="both"/>
              <w:rPr>
                <w:rFonts w:ascii="PT Serif" w:hAnsi="PT Serif"/>
                <w:iCs/>
              </w:rPr>
            </w:pPr>
            <w:r w:rsidRPr="00896880">
              <w:rPr>
                <w:rFonts w:ascii="PT Serif" w:hAnsi="PT Serif"/>
                <w:iCs/>
              </w:rPr>
              <w:t>Держите кнопку включения в течении 1 сек.</w:t>
            </w:r>
          </w:p>
        </w:tc>
      </w:tr>
      <w:tr w:rsidR="008975AC" w:rsidRPr="00896880" w14:paraId="3D1C4A8D" w14:textId="77777777" w:rsidTr="000B2120">
        <w:trPr>
          <w:jc w:val="center"/>
        </w:trPr>
        <w:tc>
          <w:tcPr>
            <w:tcW w:w="2547" w:type="dxa"/>
            <w:vAlign w:val="center"/>
          </w:tcPr>
          <w:p w14:paraId="46AAB3EE" w14:textId="5C767764" w:rsidR="008975AC" w:rsidRPr="00896880" w:rsidRDefault="00BD6DEF" w:rsidP="008975AC">
            <w:pPr>
              <w:jc w:val="both"/>
              <w:rPr>
                <w:rFonts w:ascii="PT Serif" w:hAnsi="PT Serif"/>
                <w:iCs/>
              </w:rPr>
            </w:pPr>
            <w:r w:rsidRPr="00896880">
              <w:rPr>
                <w:rFonts w:ascii="PT Serif" w:hAnsi="PT Serif"/>
                <w:iCs/>
              </w:rPr>
              <w:t>Не работает дисплей</w:t>
            </w:r>
          </w:p>
        </w:tc>
        <w:tc>
          <w:tcPr>
            <w:tcW w:w="7932" w:type="dxa"/>
            <w:vAlign w:val="center"/>
          </w:tcPr>
          <w:p w14:paraId="5B3CC3CB" w14:textId="77777777" w:rsidR="008975AC" w:rsidRPr="00896880" w:rsidRDefault="002449BF" w:rsidP="006B5B56">
            <w:pPr>
              <w:pStyle w:val="a3"/>
              <w:numPr>
                <w:ilvl w:val="0"/>
                <w:numId w:val="30"/>
              </w:numPr>
              <w:ind w:left="465"/>
              <w:jc w:val="both"/>
              <w:rPr>
                <w:rFonts w:ascii="PT Serif" w:hAnsi="PT Serif"/>
                <w:iCs/>
              </w:rPr>
            </w:pPr>
            <w:r w:rsidRPr="00896880">
              <w:rPr>
                <w:rFonts w:ascii="PT Serif" w:hAnsi="PT Serif"/>
                <w:iCs/>
              </w:rPr>
              <w:t>Выключите подсветку, коротко нажмите кнопку выключения примерно на 1 сек., чтобы включить/выключить подсветку.</w:t>
            </w:r>
          </w:p>
          <w:p w14:paraId="1DC58216" w14:textId="69B56BC7" w:rsidR="002449BF" w:rsidRPr="00896880" w:rsidRDefault="002449BF" w:rsidP="006B5B56">
            <w:pPr>
              <w:pStyle w:val="a3"/>
              <w:numPr>
                <w:ilvl w:val="0"/>
                <w:numId w:val="30"/>
              </w:numPr>
              <w:ind w:left="465"/>
              <w:jc w:val="both"/>
              <w:rPr>
                <w:rFonts w:ascii="PT Serif" w:hAnsi="PT Serif"/>
                <w:iCs/>
              </w:rPr>
            </w:pPr>
            <w:r w:rsidRPr="00896880">
              <w:rPr>
                <w:rFonts w:ascii="PT Serif" w:hAnsi="PT Serif"/>
                <w:iCs/>
              </w:rPr>
              <w:t>Дисплей поврежден, пожалуйста, свяжитесь с поставщиком для решения проблемы.</w:t>
            </w:r>
          </w:p>
        </w:tc>
      </w:tr>
      <w:tr w:rsidR="008975AC" w:rsidRPr="00896880" w14:paraId="027F892E" w14:textId="77777777" w:rsidTr="000B2120">
        <w:trPr>
          <w:jc w:val="center"/>
        </w:trPr>
        <w:tc>
          <w:tcPr>
            <w:tcW w:w="2547" w:type="dxa"/>
            <w:vAlign w:val="center"/>
          </w:tcPr>
          <w:p w14:paraId="0164E4C9" w14:textId="04C43432" w:rsidR="008975AC" w:rsidRPr="00896880" w:rsidRDefault="002449BF" w:rsidP="008975AC">
            <w:pPr>
              <w:jc w:val="both"/>
              <w:rPr>
                <w:rFonts w:ascii="PT Serif" w:hAnsi="PT Serif"/>
                <w:iCs/>
              </w:rPr>
            </w:pPr>
            <w:r w:rsidRPr="00896880">
              <w:rPr>
                <w:rFonts w:ascii="PT Serif" w:hAnsi="PT Serif"/>
                <w:iCs/>
              </w:rPr>
              <w:t>Не удается зарядить</w:t>
            </w:r>
          </w:p>
        </w:tc>
        <w:tc>
          <w:tcPr>
            <w:tcW w:w="7932" w:type="dxa"/>
            <w:vAlign w:val="center"/>
          </w:tcPr>
          <w:p w14:paraId="27757A66" w14:textId="77777777" w:rsidR="008975AC" w:rsidRPr="00896880" w:rsidRDefault="00E01443" w:rsidP="006B5B56">
            <w:pPr>
              <w:pStyle w:val="a3"/>
              <w:numPr>
                <w:ilvl w:val="0"/>
                <w:numId w:val="31"/>
              </w:numPr>
              <w:ind w:left="465"/>
              <w:jc w:val="both"/>
              <w:rPr>
                <w:rFonts w:ascii="PT Serif" w:hAnsi="PT Serif"/>
                <w:iCs/>
              </w:rPr>
            </w:pPr>
            <w:r w:rsidRPr="00896880">
              <w:rPr>
                <w:rFonts w:ascii="PT Serif" w:hAnsi="PT Serif"/>
                <w:iCs/>
              </w:rPr>
              <w:t>Кабель для зарядки поврежден, замените кабель для зарядки, чтобы попытаться устранить неполадку.</w:t>
            </w:r>
          </w:p>
          <w:p w14:paraId="16A9932B" w14:textId="1B08530A" w:rsidR="00E01443" w:rsidRPr="00896880" w:rsidRDefault="00E01443" w:rsidP="006B5B56">
            <w:pPr>
              <w:pStyle w:val="a3"/>
              <w:numPr>
                <w:ilvl w:val="0"/>
                <w:numId w:val="31"/>
              </w:numPr>
              <w:ind w:left="465"/>
              <w:jc w:val="both"/>
              <w:rPr>
                <w:rFonts w:ascii="PT Serif" w:hAnsi="PT Serif"/>
                <w:iCs/>
              </w:rPr>
            </w:pPr>
            <w:r w:rsidRPr="00896880">
              <w:rPr>
                <w:rFonts w:ascii="PT Serif" w:hAnsi="PT Serif"/>
                <w:iCs/>
              </w:rPr>
              <w:t>Зарядный модуль поврежден, пожалуйста, свяжитесь с поставщиком для решения проблемы.</w:t>
            </w:r>
          </w:p>
        </w:tc>
      </w:tr>
      <w:tr w:rsidR="008975AC" w:rsidRPr="00896880" w14:paraId="4B51DD83" w14:textId="77777777" w:rsidTr="000B2120">
        <w:trPr>
          <w:jc w:val="center"/>
        </w:trPr>
        <w:tc>
          <w:tcPr>
            <w:tcW w:w="2547" w:type="dxa"/>
            <w:vAlign w:val="center"/>
          </w:tcPr>
          <w:p w14:paraId="71BE5D4C" w14:textId="208F31AC" w:rsidR="008975AC" w:rsidRPr="00896880" w:rsidRDefault="008B4356" w:rsidP="008975AC">
            <w:pPr>
              <w:jc w:val="both"/>
              <w:rPr>
                <w:rFonts w:ascii="PT Serif" w:hAnsi="PT Serif"/>
                <w:iCs/>
              </w:rPr>
            </w:pPr>
            <w:r w:rsidRPr="00896880">
              <w:rPr>
                <w:rFonts w:ascii="PT Serif" w:hAnsi="PT Serif"/>
                <w:iCs/>
              </w:rPr>
              <w:t>Значительн</w:t>
            </w:r>
            <w:r w:rsidR="00DE5D74" w:rsidRPr="00896880">
              <w:rPr>
                <w:rFonts w:ascii="PT Serif" w:hAnsi="PT Serif"/>
                <w:iCs/>
              </w:rPr>
              <w:t>ая</w:t>
            </w:r>
            <w:r w:rsidRPr="00896880">
              <w:rPr>
                <w:rFonts w:ascii="PT Serif" w:hAnsi="PT Serif"/>
                <w:iCs/>
                <w:strike/>
              </w:rPr>
              <w:t xml:space="preserve"> </w:t>
            </w:r>
            <w:r w:rsidR="00DE5D74" w:rsidRPr="00896880">
              <w:rPr>
                <w:rFonts w:ascii="PT Serif" w:hAnsi="PT Serif"/>
                <w:iCs/>
              </w:rPr>
              <w:t>погрешность</w:t>
            </w:r>
          </w:p>
        </w:tc>
        <w:tc>
          <w:tcPr>
            <w:tcW w:w="7932" w:type="dxa"/>
            <w:vAlign w:val="center"/>
          </w:tcPr>
          <w:p w14:paraId="320BBAF4" w14:textId="5249A0E3" w:rsidR="00DE5D74" w:rsidRPr="00896880" w:rsidRDefault="00DE5D74" w:rsidP="006B5B56">
            <w:pPr>
              <w:pStyle w:val="a3"/>
              <w:numPr>
                <w:ilvl w:val="0"/>
                <w:numId w:val="32"/>
              </w:numPr>
              <w:ind w:left="465"/>
              <w:jc w:val="both"/>
              <w:rPr>
                <w:rFonts w:ascii="PT Serif" w:hAnsi="PT Serif"/>
                <w:iCs/>
              </w:rPr>
            </w:pPr>
            <w:r w:rsidRPr="00896880">
              <w:rPr>
                <w:rFonts w:ascii="PT Serif" w:hAnsi="PT Serif"/>
                <w:iCs/>
              </w:rPr>
              <w:t>Используйте белую светоотражающую бумагу-мишень.</w:t>
            </w:r>
          </w:p>
          <w:p w14:paraId="05B939D4" w14:textId="66709842" w:rsidR="008B4356" w:rsidRPr="00896880" w:rsidRDefault="00DE5D74" w:rsidP="006B5B56">
            <w:pPr>
              <w:pStyle w:val="a3"/>
              <w:numPr>
                <w:ilvl w:val="0"/>
                <w:numId w:val="32"/>
              </w:numPr>
              <w:ind w:left="465"/>
              <w:jc w:val="both"/>
              <w:rPr>
                <w:rFonts w:ascii="PT Serif" w:hAnsi="PT Serif"/>
                <w:iCs/>
              </w:rPr>
            </w:pPr>
            <w:r w:rsidRPr="00896880">
              <w:rPr>
                <w:rFonts w:ascii="PT Serif" w:hAnsi="PT Serif"/>
                <w:iCs/>
              </w:rPr>
              <w:t xml:space="preserve">Откалибруйте прибор </w:t>
            </w:r>
            <w:r w:rsidR="008B4356" w:rsidRPr="00896880">
              <w:rPr>
                <w:rFonts w:ascii="PT Serif" w:hAnsi="PT Serif"/>
                <w:iCs/>
              </w:rPr>
              <w:t>на странице настроек.</w:t>
            </w:r>
          </w:p>
          <w:p w14:paraId="2F0E1BEB" w14:textId="01B002CC" w:rsidR="008B4356" w:rsidRPr="00896880" w:rsidRDefault="008B4356" w:rsidP="006B5B56">
            <w:pPr>
              <w:pStyle w:val="a3"/>
              <w:numPr>
                <w:ilvl w:val="0"/>
                <w:numId w:val="32"/>
              </w:numPr>
              <w:ind w:left="465"/>
              <w:jc w:val="both"/>
              <w:rPr>
                <w:rFonts w:ascii="PT Serif" w:hAnsi="PT Serif"/>
                <w:iCs/>
              </w:rPr>
            </w:pPr>
            <w:r w:rsidRPr="00896880">
              <w:rPr>
                <w:rFonts w:ascii="PT Serif" w:hAnsi="PT Serif"/>
                <w:iCs/>
              </w:rPr>
              <w:t>Температура окружающей среды слишком низкая/высокая, пожалуйста, прогрейте/охладите оборудование.</w:t>
            </w:r>
          </w:p>
        </w:tc>
      </w:tr>
      <w:tr w:rsidR="008975AC" w:rsidRPr="00896880" w14:paraId="23B7855B" w14:textId="77777777" w:rsidTr="000B2120">
        <w:trPr>
          <w:jc w:val="center"/>
        </w:trPr>
        <w:tc>
          <w:tcPr>
            <w:tcW w:w="2547" w:type="dxa"/>
            <w:vAlign w:val="center"/>
          </w:tcPr>
          <w:p w14:paraId="1EABCDF2" w14:textId="77FEE7E6" w:rsidR="008975AC" w:rsidRPr="00896880" w:rsidRDefault="008F11F3" w:rsidP="008975AC">
            <w:pPr>
              <w:jc w:val="both"/>
              <w:rPr>
                <w:rFonts w:ascii="PT Serif" w:hAnsi="PT Serif"/>
                <w:iCs/>
              </w:rPr>
            </w:pPr>
            <w:r w:rsidRPr="00896880">
              <w:rPr>
                <w:rFonts w:ascii="PT Serif" w:hAnsi="PT Serif"/>
                <w:iCs/>
              </w:rPr>
              <w:t>Нет данных</w:t>
            </w:r>
          </w:p>
        </w:tc>
        <w:tc>
          <w:tcPr>
            <w:tcW w:w="7932" w:type="dxa"/>
            <w:vAlign w:val="center"/>
          </w:tcPr>
          <w:p w14:paraId="6EE0B0EA" w14:textId="648FC9D2" w:rsidR="008975AC" w:rsidRPr="00896880" w:rsidRDefault="00DE5D74" w:rsidP="006B5B56">
            <w:pPr>
              <w:pStyle w:val="a3"/>
              <w:numPr>
                <w:ilvl w:val="0"/>
                <w:numId w:val="33"/>
              </w:numPr>
              <w:ind w:left="465"/>
              <w:jc w:val="both"/>
              <w:rPr>
                <w:rFonts w:ascii="PT Serif" w:hAnsi="PT Serif"/>
                <w:iCs/>
              </w:rPr>
            </w:pPr>
            <w:r w:rsidRPr="00896880">
              <w:rPr>
                <w:rFonts w:ascii="PT Serif" w:hAnsi="PT Serif"/>
                <w:iCs/>
              </w:rPr>
              <w:t xml:space="preserve">Загрязнение </w:t>
            </w:r>
            <w:r w:rsidR="008F11F3" w:rsidRPr="00896880">
              <w:rPr>
                <w:rFonts w:ascii="PT Serif" w:hAnsi="PT Serif"/>
                <w:iCs/>
              </w:rPr>
              <w:t xml:space="preserve">порта приема/излучения лазера, </w:t>
            </w:r>
            <w:r w:rsidRPr="00896880">
              <w:rPr>
                <w:rFonts w:ascii="PT Serif" w:hAnsi="PT Serif"/>
                <w:iCs/>
              </w:rPr>
              <w:t>очистите порты</w:t>
            </w:r>
            <w:r w:rsidR="008F11F3" w:rsidRPr="00896880">
              <w:rPr>
                <w:rFonts w:ascii="PT Serif" w:hAnsi="PT Serif"/>
                <w:iCs/>
              </w:rPr>
              <w:t>.</w:t>
            </w:r>
          </w:p>
          <w:p w14:paraId="40089135" w14:textId="122311DA" w:rsidR="008F11F3" w:rsidRPr="00896880" w:rsidRDefault="00DE5D74" w:rsidP="006B5B56">
            <w:pPr>
              <w:pStyle w:val="a3"/>
              <w:numPr>
                <w:ilvl w:val="0"/>
                <w:numId w:val="33"/>
              </w:numPr>
              <w:ind w:left="465"/>
              <w:jc w:val="both"/>
              <w:rPr>
                <w:rFonts w:ascii="PT Serif" w:hAnsi="PT Serif"/>
                <w:iCs/>
              </w:rPr>
            </w:pPr>
            <w:r w:rsidRPr="00896880">
              <w:rPr>
                <w:rFonts w:ascii="PT Serif" w:hAnsi="PT Serif"/>
                <w:iCs/>
              </w:rPr>
              <w:t xml:space="preserve">Дальномер </w:t>
            </w:r>
            <w:r w:rsidR="008F11F3" w:rsidRPr="00896880">
              <w:rPr>
                <w:rFonts w:ascii="PT Serif" w:hAnsi="PT Serif"/>
                <w:iCs/>
              </w:rPr>
              <w:t>слишком трясется, найдите устойчивое положение.</w:t>
            </w:r>
          </w:p>
        </w:tc>
      </w:tr>
    </w:tbl>
    <w:p w14:paraId="01C5E39D" w14:textId="77777777" w:rsidR="008975AC" w:rsidRPr="00896880" w:rsidRDefault="008975AC" w:rsidP="008975AC">
      <w:pPr>
        <w:jc w:val="both"/>
        <w:rPr>
          <w:rFonts w:ascii="PT Serif" w:hAnsi="PT Serif"/>
          <w:b/>
          <w:bCs/>
          <w:iCs/>
        </w:rPr>
      </w:pPr>
    </w:p>
    <w:sectPr w:rsidR="008975AC" w:rsidRPr="00896880" w:rsidSect="00F73D6D">
      <w:footerReference w:type="default" r:id="rId28"/>
      <w:pgSz w:w="11907" w:h="16839" w:code="9"/>
      <w:pgMar w:top="567" w:right="567"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3D237" w14:textId="77777777" w:rsidR="00E23BFD" w:rsidRDefault="00E23BFD" w:rsidP="009316DC">
      <w:pPr>
        <w:spacing w:after="0" w:line="240" w:lineRule="auto"/>
      </w:pPr>
      <w:r>
        <w:separator/>
      </w:r>
    </w:p>
  </w:endnote>
  <w:endnote w:type="continuationSeparator" w:id="0">
    <w:p w14:paraId="5C74F5E3" w14:textId="77777777" w:rsidR="00E23BFD" w:rsidRDefault="00E23BFD" w:rsidP="00931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620955"/>
      <w:docPartObj>
        <w:docPartGallery w:val="Page Numbers (Bottom of Page)"/>
        <w:docPartUnique/>
      </w:docPartObj>
    </w:sdtPr>
    <w:sdtEndPr/>
    <w:sdtContent>
      <w:p w14:paraId="3DB0650B" w14:textId="1C1BEAC0" w:rsidR="005003BE" w:rsidRDefault="005003BE">
        <w:pPr>
          <w:pStyle w:val="af6"/>
          <w:jc w:val="right"/>
        </w:pPr>
        <w:r>
          <w:fldChar w:fldCharType="begin"/>
        </w:r>
        <w:r>
          <w:instrText>PAGE   \* MERGEFORMAT</w:instrText>
        </w:r>
        <w:r>
          <w:fldChar w:fldCharType="separate"/>
        </w:r>
        <w:r>
          <w:t>2</w:t>
        </w:r>
        <w:r>
          <w:fldChar w:fldCharType="end"/>
        </w:r>
      </w:p>
    </w:sdtContent>
  </w:sdt>
  <w:p w14:paraId="1047BD67" w14:textId="77777777" w:rsidR="005003BE" w:rsidRDefault="005003BE">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4BA9C" w14:textId="77777777" w:rsidR="00E23BFD" w:rsidRDefault="00E23BFD" w:rsidP="009316DC">
      <w:pPr>
        <w:spacing w:after="0" w:line="240" w:lineRule="auto"/>
      </w:pPr>
      <w:r>
        <w:separator/>
      </w:r>
    </w:p>
  </w:footnote>
  <w:footnote w:type="continuationSeparator" w:id="0">
    <w:p w14:paraId="7EAE2258" w14:textId="77777777" w:rsidR="00E23BFD" w:rsidRDefault="00E23BFD" w:rsidP="009316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0CD3"/>
    <w:multiLevelType w:val="hybridMultilevel"/>
    <w:tmpl w:val="50868DE4"/>
    <w:lvl w:ilvl="0" w:tplc="18028CF8">
      <w:start w:val="1"/>
      <w:numFmt w:val="decimal"/>
      <w:lvlText w:val="2.%1"/>
      <w:lvlJc w:val="left"/>
      <w:pPr>
        <w:ind w:left="1931" w:hanging="360"/>
      </w:pPr>
      <w:rPr>
        <w:rFonts w:hint="default"/>
      </w:rPr>
    </w:lvl>
    <w:lvl w:ilvl="1" w:tplc="04190019">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1" w15:restartNumberingAfterBreak="0">
    <w:nsid w:val="0AC54893"/>
    <w:multiLevelType w:val="hybridMultilevel"/>
    <w:tmpl w:val="D09CA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A601BF"/>
    <w:multiLevelType w:val="hybridMultilevel"/>
    <w:tmpl w:val="04547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6202C5"/>
    <w:multiLevelType w:val="hybridMultilevel"/>
    <w:tmpl w:val="BFC810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119D7515"/>
    <w:multiLevelType w:val="hybridMultilevel"/>
    <w:tmpl w:val="9E76B5C4"/>
    <w:lvl w:ilvl="0" w:tplc="5330E0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28F3B20"/>
    <w:multiLevelType w:val="hybridMultilevel"/>
    <w:tmpl w:val="D5C801A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15:restartNumberingAfterBreak="0">
    <w:nsid w:val="1418098F"/>
    <w:multiLevelType w:val="multilevel"/>
    <w:tmpl w:val="C85622FA"/>
    <w:lvl w:ilvl="0">
      <w:start w:val="6"/>
      <w:numFmt w:val="decimal"/>
      <w:lvlText w:val="%1"/>
      <w:lvlJc w:val="left"/>
      <w:pPr>
        <w:ind w:left="360" w:hanging="360"/>
      </w:pPr>
      <w:rPr>
        <w:rFonts w:hint="default"/>
      </w:rPr>
    </w:lvl>
    <w:lvl w:ilvl="1">
      <w:start w:val="2"/>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7" w15:restartNumberingAfterBreak="0">
    <w:nsid w:val="146D3B54"/>
    <w:multiLevelType w:val="hybridMultilevel"/>
    <w:tmpl w:val="9E2A42E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15C72710"/>
    <w:multiLevelType w:val="hybridMultilevel"/>
    <w:tmpl w:val="865AC7A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BA826E3"/>
    <w:multiLevelType w:val="hybridMultilevel"/>
    <w:tmpl w:val="D5C6A6E6"/>
    <w:lvl w:ilvl="0" w:tplc="6FF6C45C">
      <w:start w:val="1"/>
      <w:numFmt w:val="decimal"/>
      <w:lvlText w:val="8.%1"/>
      <w:lvlJc w:val="left"/>
      <w:pPr>
        <w:ind w:left="1145" w:hanging="360"/>
      </w:pPr>
      <w:rPr>
        <w:rFonts w:hint="default"/>
        <w:b w:val="0"/>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0" w15:restartNumberingAfterBreak="0">
    <w:nsid w:val="1D55740C"/>
    <w:multiLevelType w:val="multilevel"/>
    <w:tmpl w:val="2768162C"/>
    <w:lvl w:ilvl="0">
      <w:start w:val="1"/>
      <w:numFmt w:val="decimal"/>
      <w:lvlText w:val="%1."/>
      <w:lvlJc w:val="left"/>
      <w:pPr>
        <w:ind w:left="3905" w:hanging="360"/>
      </w:pPr>
      <w:rPr>
        <w:rFonts w:hint="default"/>
        <w:b/>
      </w:rPr>
    </w:lvl>
    <w:lvl w:ilvl="1">
      <w:start w:val="1"/>
      <w:numFmt w:val="decimal"/>
      <w:isLgl/>
      <w:lvlText w:val="%1.%2."/>
      <w:lvlJc w:val="left"/>
      <w:pPr>
        <w:ind w:left="502"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73E2C7B"/>
    <w:multiLevelType w:val="hybridMultilevel"/>
    <w:tmpl w:val="1548F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6D3F7C"/>
    <w:multiLevelType w:val="hybridMultilevel"/>
    <w:tmpl w:val="7EA61D00"/>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2CEE56E0"/>
    <w:multiLevelType w:val="hybridMultilevel"/>
    <w:tmpl w:val="4FD62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B351CE7"/>
    <w:multiLevelType w:val="hybridMultilevel"/>
    <w:tmpl w:val="F74A890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E0E640B"/>
    <w:multiLevelType w:val="hybridMultilevel"/>
    <w:tmpl w:val="A4527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73B746A"/>
    <w:multiLevelType w:val="hybridMultilevel"/>
    <w:tmpl w:val="9D8EE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8AE10EE"/>
    <w:multiLevelType w:val="hybridMultilevel"/>
    <w:tmpl w:val="5896C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E073AB"/>
    <w:multiLevelType w:val="hybridMultilevel"/>
    <w:tmpl w:val="7C4CD0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FFC3F0D"/>
    <w:multiLevelType w:val="multilevel"/>
    <w:tmpl w:val="43FEDDF2"/>
    <w:lvl w:ilvl="0">
      <w:start w:val="6"/>
      <w:numFmt w:val="decimal"/>
      <w:lvlText w:val="%1"/>
      <w:lvlJc w:val="left"/>
      <w:pPr>
        <w:ind w:left="360" w:hanging="360"/>
      </w:pPr>
      <w:rPr>
        <w:rFonts w:hint="default"/>
      </w:rPr>
    </w:lvl>
    <w:lvl w:ilvl="1">
      <w:start w:val="1"/>
      <w:numFmt w:val="decimal"/>
      <w:lvlText w:val="%1.%2"/>
      <w:lvlJc w:val="left"/>
      <w:pPr>
        <w:ind w:left="1931" w:hanging="36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433" w:hanging="72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8935" w:hanging="1080"/>
      </w:pPr>
      <w:rPr>
        <w:rFonts w:hint="default"/>
      </w:rPr>
    </w:lvl>
    <w:lvl w:ilvl="6">
      <w:start w:val="1"/>
      <w:numFmt w:val="decimal"/>
      <w:lvlText w:val="%1.%2.%3.%4.%5.%6.%7"/>
      <w:lvlJc w:val="left"/>
      <w:pPr>
        <w:ind w:left="10866" w:hanging="1440"/>
      </w:pPr>
      <w:rPr>
        <w:rFonts w:hint="default"/>
      </w:rPr>
    </w:lvl>
    <w:lvl w:ilvl="7">
      <w:start w:val="1"/>
      <w:numFmt w:val="decimal"/>
      <w:lvlText w:val="%1.%2.%3.%4.%5.%6.%7.%8"/>
      <w:lvlJc w:val="left"/>
      <w:pPr>
        <w:ind w:left="12437" w:hanging="1440"/>
      </w:pPr>
      <w:rPr>
        <w:rFonts w:hint="default"/>
      </w:rPr>
    </w:lvl>
    <w:lvl w:ilvl="8">
      <w:start w:val="1"/>
      <w:numFmt w:val="decimal"/>
      <w:lvlText w:val="%1.%2.%3.%4.%5.%6.%7.%8.%9"/>
      <w:lvlJc w:val="left"/>
      <w:pPr>
        <w:ind w:left="14368" w:hanging="1800"/>
      </w:pPr>
      <w:rPr>
        <w:rFonts w:hint="default"/>
      </w:rPr>
    </w:lvl>
  </w:abstractNum>
  <w:abstractNum w:abstractNumId="20" w15:restartNumberingAfterBreak="0">
    <w:nsid w:val="51323FAA"/>
    <w:multiLevelType w:val="hybridMultilevel"/>
    <w:tmpl w:val="1C4AC54E"/>
    <w:lvl w:ilvl="0" w:tplc="C4C432CA">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DA318E"/>
    <w:multiLevelType w:val="hybridMultilevel"/>
    <w:tmpl w:val="94505524"/>
    <w:lvl w:ilvl="0" w:tplc="18028CF8">
      <w:start w:val="1"/>
      <w:numFmt w:val="decimal"/>
      <w:lvlText w:val="2.%1"/>
      <w:lvlJc w:val="left"/>
      <w:pPr>
        <w:ind w:left="1931"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22" w15:restartNumberingAfterBreak="0">
    <w:nsid w:val="59183C88"/>
    <w:multiLevelType w:val="hybridMultilevel"/>
    <w:tmpl w:val="D0FCEA1E"/>
    <w:lvl w:ilvl="0" w:tplc="3F76E0AA">
      <w:start w:val="1"/>
      <w:numFmt w:val="decimal"/>
      <w:lvlText w:val="6.%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3" w15:restartNumberingAfterBreak="0">
    <w:nsid w:val="5B187CF5"/>
    <w:multiLevelType w:val="hybridMultilevel"/>
    <w:tmpl w:val="20D28B74"/>
    <w:lvl w:ilvl="0" w:tplc="F1144A26">
      <w:start w:val="1"/>
      <w:numFmt w:val="decimal"/>
      <w:lvlText w:val="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D8C18E0"/>
    <w:multiLevelType w:val="hybridMultilevel"/>
    <w:tmpl w:val="1B1C6B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DA67931"/>
    <w:multiLevelType w:val="hybridMultilevel"/>
    <w:tmpl w:val="1ACC4ABE"/>
    <w:lvl w:ilvl="0" w:tplc="F33601E6">
      <w:start w:val="1"/>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26" w15:restartNumberingAfterBreak="0">
    <w:nsid w:val="63F16EB2"/>
    <w:multiLevelType w:val="hybridMultilevel"/>
    <w:tmpl w:val="F006AB8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A5E565B"/>
    <w:multiLevelType w:val="hybridMultilevel"/>
    <w:tmpl w:val="5FD25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A951252"/>
    <w:multiLevelType w:val="hybridMultilevel"/>
    <w:tmpl w:val="EBA23A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CC92251"/>
    <w:multiLevelType w:val="hybridMultilevel"/>
    <w:tmpl w:val="5EF4118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FBE0F26"/>
    <w:multiLevelType w:val="multilevel"/>
    <w:tmpl w:val="0BF4EC0A"/>
    <w:lvl w:ilvl="0">
      <w:start w:val="1"/>
      <w:numFmt w:val="decimal"/>
      <w:lvlText w:val="%1"/>
      <w:lvlJc w:val="left"/>
      <w:pPr>
        <w:ind w:left="720" w:hanging="360"/>
      </w:pPr>
      <w:rPr>
        <w:rFonts w:hint="default"/>
      </w:rPr>
    </w:lvl>
    <w:lvl w:ilvl="1">
      <w:start w:val="1"/>
      <w:numFmt w:val="decimal"/>
      <w:isLgl/>
      <w:lvlText w:val="%1.%2"/>
      <w:lvlJc w:val="left"/>
      <w:pPr>
        <w:ind w:left="1117" w:hanging="72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551" w:hanging="1080"/>
      </w:pPr>
      <w:rPr>
        <w:rFonts w:hint="default"/>
      </w:rPr>
    </w:lvl>
    <w:lvl w:ilvl="4">
      <w:start w:val="1"/>
      <w:numFmt w:val="decimal"/>
      <w:isLgl/>
      <w:lvlText w:val="%1.%2.%3.%4.%5"/>
      <w:lvlJc w:val="left"/>
      <w:pPr>
        <w:ind w:left="1948" w:hanging="1440"/>
      </w:pPr>
      <w:rPr>
        <w:rFonts w:hint="default"/>
      </w:rPr>
    </w:lvl>
    <w:lvl w:ilvl="5">
      <w:start w:val="1"/>
      <w:numFmt w:val="decimal"/>
      <w:isLgl/>
      <w:lvlText w:val="%1.%2.%3.%4.%5.%6"/>
      <w:lvlJc w:val="left"/>
      <w:pPr>
        <w:ind w:left="1985" w:hanging="1440"/>
      </w:pPr>
      <w:rPr>
        <w:rFonts w:hint="default"/>
      </w:rPr>
    </w:lvl>
    <w:lvl w:ilvl="6">
      <w:start w:val="1"/>
      <w:numFmt w:val="decimal"/>
      <w:isLgl/>
      <w:lvlText w:val="%1.%2.%3.%4.%5.%6.%7"/>
      <w:lvlJc w:val="left"/>
      <w:pPr>
        <w:ind w:left="2382" w:hanging="1800"/>
      </w:pPr>
      <w:rPr>
        <w:rFonts w:hint="default"/>
      </w:rPr>
    </w:lvl>
    <w:lvl w:ilvl="7">
      <w:start w:val="1"/>
      <w:numFmt w:val="decimal"/>
      <w:isLgl/>
      <w:lvlText w:val="%1.%2.%3.%4.%5.%6.%7.%8"/>
      <w:lvlJc w:val="left"/>
      <w:pPr>
        <w:ind w:left="2779" w:hanging="2160"/>
      </w:pPr>
      <w:rPr>
        <w:rFonts w:hint="default"/>
      </w:rPr>
    </w:lvl>
    <w:lvl w:ilvl="8">
      <w:start w:val="1"/>
      <w:numFmt w:val="decimal"/>
      <w:isLgl/>
      <w:lvlText w:val="%1.%2.%3.%4.%5.%6.%7.%8.%9"/>
      <w:lvlJc w:val="left"/>
      <w:pPr>
        <w:ind w:left="2816" w:hanging="2160"/>
      </w:pPr>
      <w:rPr>
        <w:rFonts w:hint="default"/>
      </w:rPr>
    </w:lvl>
  </w:abstractNum>
  <w:abstractNum w:abstractNumId="31" w15:restartNumberingAfterBreak="0">
    <w:nsid w:val="734025DD"/>
    <w:multiLevelType w:val="hybridMultilevel"/>
    <w:tmpl w:val="C6BE1ECE"/>
    <w:lvl w:ilvl="0" w:tplc="16BC765E">
      <w:start w:val="1"/>
      <w:numFmt w:val="decimal"/>
      <w:lvlText w:val="9.%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3DC203E"/>
    <w:multiLevelType w:val="hybridMultilevel"/>
    <w:tmpl w:val="67E8A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B4A14A3"/>
    <w:multiLevelType w:val="hybridMultilevel"/>
    <w:tmpl w:val="DCEA8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C691F82"/>
    <w:multiLevelType w:val="hybridMultilevel"/>
    <w:tmpl w:val="B650B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C910C46"/>
    <w:multiLevelType w:val="multilevel"/>
    <w:tmpl w:val="C7EAF2BC"/>
    <w:lvl w:ilvl="0">
      <w:start w:val="5"/>
      <w:numFmt w:val="decimal"/>
      <w:lvlText w:val="%1"/>
      <w:lvlJc w:val="left"/>
      <w:pPr>
        <w:ind w:left="1080" w:hanging="360"/>
      </w:pPr>
      <w:rPr>
        <w:rFonts w:hint="default"/>
      </w:rPr>
    </w:lvl>
    <w:lvl w:ilvl="1">
      <w:start w:val="1"/>
      <w:numFmt w:val="decimal"/>
      <w:isLgl/>
      <w:lvlText w:val="%1.%2"/>
      <w:lvlJc w:val="left"/>
      <w:pPr>
        <w:ind w:left="1646" w:hanging="435"/>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2913" w:hanging="720"/>
      </w:pPr>
      <w:rPr>
        <w:rFonts w:hint="default"/>
      </w:rPr>
    </w:lvl>
    <w:lvl w:ilvl="4">
      <w:start w:val="1"/>
      <w:numFmt w:val="decimal"/>
      <w:isLgl/>
      <w:lvlText w:val="%1.%2.%3.%4.%5"/>
      <w:lvlJc w:val="left"/>
      <w:pPr>
        <w:ind w:left="3764" w:hanging="1080"/>
      </w:pPr>
      <w:rPr>
        <w:rFonts w:hint="default"/>
      </w:rPr>
    </w:lvl>
    <w:lvl w:ilvl="5">
      <w:start w:val="1"/>
      <w:numFmt w:val="decimal"/>
      <w:isLgl/>
      <w:lvlText w:val="%1.%2.%3.%4.%5.%6"/>
      <w:lvlJc w:val="left"/>
      <w:pPr>
        <w:ind w:left="4255" w:hanging="1080"/>
      </w:pPr>
      <w:rPr>
        <w:rFonts w:hint="default"/>
      </w:rPr>
    </w:lvl>
    <w:lvl w:ilvl="6">
      <w:start w:val="1"/>
      <w:numFmt w:val="decimal"/>
      <w:isLgl/>
      <w:lvlText w:val="%1.%2.%3.%4.%5.%6.%7"/>
      <w:lvlJc w:val="left"/>
      <w:pPr>
        <w:ind w:left="5106" w:hanging="1440"/>
      </w:pPr>
      <w:rPr>
        <w:rFonts w:hint="default"/>
      </w:rPr>
    </w:lvl>
    <w:lvl w:ilvl="7">
      <w:start w:val="1"/>
      <w:numFmt w:val="decimal"/>
      <w:isLgl/>
      <w:lvlText w:val="%1.%2.%3.%4.%5.%6.%7.%8"/>
      <w:lvlJc w:val="left"/>
      <w:pPr>
        <w:ind w:left="5597" w:hanging="1440"/>
      </w:pPr>
      <w:rPr>
        <w:rFonts w:hint="default"/>
      </w:rPr>
    </w:lvl>
    <w:lvl w:ilvl="8">
      <w:start w:val="1"/>
      <w:numFmt w:val="decimal"/>
      <w:isLgl/>
      <w:lvlText w:val="%1.%2.%3.%4.%5.%6.%7.%8.%9"/>
      <w:lvlJc w:val="left"/>
      <w:pPr>
        <w:ind w:left="6448" w:hanging="1800"/>
      </w:pPr>
      <w:rPr>
        <w:rFonts w:hint="default"/>
      </w:rPr>
    </w:lvl>
  </w:abstractNum>
  <w:abstractNum w:abstractNumId="36" w15:restartNumberingAfterBreak="0">
    <w:nsid w:val="7F1C1E69"/>
    <w:multiLevelType w:val="hybridMultilevel"/>
    <w:tmpl w:val="A940A69E"/>
    <w:lvl w:ilvl="0" w:tplc="18028CF8">
      <w:start w:val="1"/>
      <w:numFmt w:val="decimal"/>
      <w:lvlText w:val="2.%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10"/>
  </w:num>
  <w:num w:numId="2">
    <w:abstractNumId w:val="16"/>
  </w:num>
  <w:num w:numId="3">
    <w:abstractNumId w:val="17"/>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20"/>
  </w:num>
  <w:num w:numId="7">
    <w:abstractNumId w:val="7"/>
  </w:num>
  <w:num w:numId="8">
    <w:abstractNumId w:val="31"/>
  </w:num>
  <w:num w:numId="9">
    <w:abstractNumId w:val="23"/>
  </w:num>
  <w:num w:numId="10">
    <w:abstractNumId w:val="6"/>
  </w:num>
  <w:num w:numId="11">
    <w:abstractNumId w:val="14"/>
  </w:num>
  <w:num w:numId="12">
    <w:abstractNumId w:val="5"/>
  </w:num>
  <w:num w:numId="13">
    <w:abstractNumId w:val="35"/>
  </w:num>
  <w:num w:numId="14">
    <w:abstractNumId w:val="0"/>
  </w:num>
  <w:num w:numId="15">
    <w:abstractNumId w:val="21"/>
  </w:num>
  <w:num w:numId="16">
    <w:abstractNumId w:val="19"/>
  </w:num>
  <w:num w:numId="17">
    <w:abstractNumId w:val="36"/>
  </w:num>
  <w:num w:numId="18">
    <w:abstractNumId w:val="22"/>
  </w:num>
  <w:num w:numId="19">
    <w:abstractNumId w:val="9"/>
  </w:num>
  <w:num w:numId="20">
    <w:abstractNumId w:val="28"/>
  </w:num>
  <w:num w:numId="21">
    <w:abstractNumId w:val="27"/>
  </w:num>
  <w:num w:numId="22">
    <w:abstractNumId w:val="33"/>
  </w:num>
  <w:num w:numId="23">
    <w:abstractNumId w:val="32"/>
  </w:num>
  <w:num w:numId="24">
    <w:abstractNumId w:val="15"/>
  </w:num>
  <w:num w:numId="25">
    <w:abstractNumId w:val="2"/>
  </w:num>
  <w:num w:numId="26">
    <w:abstractNumId w:val="11"/>
  </w:num>
  <w:num w:numId="27">
    <w:abstractNumId w:val="3"/>
  </w:num>
  <w:num w:numId="28">
    <w:abstractNumId w:val="4"/>
  </w:num>
  <w:num w:numId="29">
    <w:abstractNumId w:val="25"/>
  </w:num>
  <w:num w:numId="30">
    <w:abstractNumId w:val="34"/>
  </w:num>
  <w:num w:numId="31">
    <w:abstractNumId w:val="24"/>
  </w:num>
  <w:num w:numId="32">
    <w:abstractNumId w:val="18"/>
  </w:num>
  <w:num w:numId="33">
    <w:abstractNumId w:val="13"/>
  </w:num>
  <w:num w:numId="34">
    <w:abstractNumId w:val="26"/>
  </w:num>
  <w:num w:numId="35">
    <w:abstractNumId w:val="8"/>
  </w:num>
  <w:num w:numId="36">
    <w:abstractNumId w:val="29"/>
  </w:num>
  <w:num w:numId="37">
    <w:abstractNumId w:val="12"/>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C17"/>
    <w:rsid w:val="00007F15"/>
    <w:rsid w:val="00020513"/>
    <w:rsid w:val="00024C7A"/>
    <w:rsid w:val="00034488"/>
    <w:rsid w:val="00040426"/>
    <w:rsid w:val="000518F4"/>
    <w:rsid w:val="00070ED0"/>
    <w:rsid w:val="0007718F"/>
    <w:rsid w:val="00093436"/>
    <w:rsid w:val="000977F6"/>
    <w:rsid w:val="000A231A"/>
    <w:rsid w:val="000B2120"/>
    <w:rsid w:val="000C0CC8"/>
    <w:rsid w:val="000C6CC0"/>
    <w:rsid w:val="000D2217"/>
    <w:rsid w:val="000F4D74"/>
    <w:rsid w:val="0010160E"/>
    <w:rsid w:val="00104075"/>
    <w:rsid w:val="00110DEC"/>
    <w:rsid w:val="0011692D"/>
    <w:rsid w:val="00122CD9"/>
    <w:rsid w:val="001322A2"/>
    <w:rsid w:val="00137D9D"/>
    <w:rsid w:val="001405DE"/>
    <w:rsid w:val="00141AB4"/>
    <w:rsid w:val="00147328"/>
    <w:rsid w:val="00151D00"/>
    <w:rsid w:val="00152875"/>
    <w:rsid w:val="00153D28"/>
    <w:rsid w:val="00154729"/>
    <w:rsid w:val="001605B9"/>
    <w:rsid w:val="00160D92"/>
    <w:rsid w:val="00166570"/>
    <w:rsid w:val="00176E97"/>
    <w:rsid w:val="001853DF"/>
    <w:rsid w:val="00190969"/>
    <w:rsid w:val="0019481C"/>
    <w:rsid w:val="001A2984"/>
    <w:rsid w:val="001A3624"/>
    <w:rsid w:val="001A7D12"/>
    <w:rsid w:val="001B632A"/>
    <w:rsid w:val="001D0B03"/>
    <w:rsid w:val="001D0DAB"/>
    <w:rsid w:val="001E0B9D"/>
    <w:rsid w:val="001F621F"/>
    <w:rsid w:val="001F7284"/>
    <w:rsid w:val="00200EA4"/>
    <w:rsid w:val="00202B36"/>
    <w:rsid w:val="00202FEB"/>
    <w:rsid w:val="002030E9"/>
    <w:rsid w:val="002036A7"/>
    <w:rsid w:val="002166BA"/>
    <w:rsid w:val="002256F6"/>
    <w:rsid w:val="00226ACD"/>
    <w:rsid w:val="0023026E"/>
    <w:rsid w:val="00241001"/>
    <w:rsid w:val="002449BF"/>
    <w:rsid w:val="00246982"/>
    <w:rsid w:val="00257A83"/>
    <w:rsid w:val="00270AE3"/>
    <w:rsid w:val="00271B93"/>
    <w:rsid w:val="00280A72"/>
    <w:rsid w:val="002A3EE9"/>
    <w:rsid w:val="002B4400"/>
    <w:rsid w:val="002C6C00"/>
    <w:rsid w:val="002D7773"/>
    <w:rsid w:val="002E1112"/>
    <w:rsid w:val="003004E0"/>
    <w:rsid w:val="00324C4B"/>
    <w:rsid w:val="00326448"/>
    <w:rsid w:val="00331EA4"/>
    <w:rsid w:val="00341527"/>
    <w:rsid w:val="00345A2B"/>
    <w:rsid w:val="0034679B"/>
    <w:rsid w:val="00347271"/>
    <w:rsid w:val="00361A7A"/>
    <w:rsid w:val="003631AF"/>
    <w:rsid w:val="003652C7"/>
    <w:rsid w:val="0036747C"/>
    <w:rsid w:val="00391415"/>
    <w:rsid w:val="00394708"/>
    <w:rsid w:val="003B32DF"/>
    <w:rsid w:val="003C490B"/>
    <w:rsid w:val="003D2454"/>
    <w:rsid w:val="003D31EB"/>
    <w:rsid w:val="003F09B7"/>
    <w:rsid w:val="003F1A1A"/>
    <w:rsid w:val="004232FB"/>
    <w:rsid w:val="00425439"/>
    <w:rsid w:val="00432161"/>
    <w:rsid w:val="00437E11"/>
    <w:rsid w:val="00440DEF"/>
    <w:rsid w:val="00443B5A"/>
    <w:rsid w:val="00446B86"/>
    <w:rsid w:val="00457E30"/>
    <w:rsid w:val="0046421D"/>
    <w:rsid w:val="0047120A"/>
    <w:rsid w:val="00483F68"/>
    <w:rsid w:val="004A0279"/>
    <w:rsid w:val="004A30BD"/>
    <w:rsid w:val="004B2488"/>
    <w:rsid w:val="004D3054"/>
    <w:rsid w:val="004D56EF"/>
    <w:rsid w:val="004D5A91"/>
    <w:rsid w:val="004D76D7"/>
    <w:rsid w:val="004E153A"/>
    <w:rsid w:val="004E3965"/>
    <w:rsid w:val="005003BE"/>
    <w:rsid w:val="00503CBD"/>
    <w:rsid w:val="00514DD1"/>
    <w:rsid w:val="005219B5"/>
    <w:rsid w:val="00524563"/>
    <w:rsid w:val="00526476"/>
    <w:rsid w:val="00527D70"/>
    <w:rsid w:val="0053785C"/>
    <w:rsid w:val="00541FFB"/>
    <w:rsid w:val="00542D6F"/>
    <w:rsid w:val="0055536C"/>
    <w:rsid w:val="00555839"/>
    <w:rsid w:val="0055781A"/>
    <w:rsid w:val="00564D0B"/>
    <w:rsid w:val="0056632C"/>
    <w:rsid w:val="00572B5E"/>
    <w:rsid w:val="005734BC"/>
    <w:rsid w:val="00591E6F"/>
    <w:rsid w:val="005942F1"/>
    <w:rsid w:val="00596C2C"/>
    <w:rsid w:val="005A7F60"/>
    <w:rsid w:val="005B6714"/>
    <w:rsid w:val="005B7CE1"/>
    <w:rsid w:val="005C007E"/>
    <w:rsid w:val="005C366C"/>
    <w:rsid w:val="005C60C0"/>
    <w:rsid w:val="005E0B88"/>
    <w:rsid w:val="005E5679"/>
    <w:rsid w:val="00602995"/>
    <w:rsid w:val="006037E6"/>
    <w:rsid w:val="0060694D"/>
    <w:rsid w:val="006131F6"/>
    <w:rsid w:val="00617A11"/>
    <w:rsid w:val="0062456F"/>
    <w:rsid w:val="00625FE5"/>
    <w:rsid w:val="00637A00"/>
    <w:rsid w:val="006440AA"/>
    <w:rsid w:val="006460AE"/>
    <w:rsid w:val="006478E1"/>
    <w:rsid w:val="00647D10"/>
    <w:rsid w:val="00650F3B"/>
    <w:rsid w:val="00655874"/>
    <w:rsid w:val="006649D9"/>
    <w:rsid w:val="006655A7"/>
    <w:rsid w:val="006775BC"/>
    <w:rsid w:val="00681743"/>
    <w:rsid w:val="0069526A"/>
    <w:rsid w:val="006956DC"/>
    <w:rsid w:val="006A1160"/>
    <w:rsid w:val="006A78CA"/>
    <w:rsid w:val="006B01C1"/>
    <w:rsid w:val="006B050F"/>
    <w:rsid w:val="006B0599"/>
    <w:rsid w:val="006B5B56"/>
    <w:rsid w:val="006C369F"/>
    <w:rsid w:val="006C72C1"/>
    <w:rsid w:val="006C7DDC"/>
    <w:rsid w:val="006D0D20"/>
    <w:rsid w:val="006D155A"/>
    <w:rsid w:val="006D3F0F"/>
    <w:rsid w:val="0070708B"/>
    <w:rsid w:val="007073D7"/>
    <w:rsid w:val="007226EF"/>
    <w:rsid w:val="00725C0B"/>
    <w:rsid w:val="00751D92"/>
    <w:rsid w:val="00755A43"/>
    <w:rsid w:val="00757822"/>
    <w:rsid w:val="00776B1C"/>
    <w:rsid w:val="007B25FE"/>
    <w:rsid w:val="007C75D0"/>
    <w:rsid w:val="007D550F"/>
    <w:rsid w:val="007E3D01"/>
    <w:rsid w:val="007F40F7"/>
    <w:rsid w:val="007F6695"/>
    <w:rsid w:val="00810178"/>
    <w:rsid w:val="00821E9E"/>
    <w:rsid w:val="008225EE"/>
    <w:rsid w:val="00825C07"/>
    <w:rsid w:val="008418D8"/>
    <w:rsid w:val="00842031"/>
    <w:rsid w:val="00854416"/>
    <w:rsid w:val="00863D5F"/>
    <w:rsid w:val="0086713D"/>
    <w:rsid w:val="00876118"/>
    <w:rsid w:val="008934C3"/>
    <w:rsid w:val="00894222"/>
    <w:rsid w:val="00896880"/>
    <w:rsid w:val="008975AC"/>
    <w:rsid w:val="008B4356"/>
    <w:rsid w:val="008B4DD0"/>
    <w:rsid w:val="008F11F3"/>
    <w:rsid w:val="00926FA1"/>
    <w:rsid w:val="009316DC"/>
    <w:rsid w:val="009333E2"/>
    <w:rsid w:val="009350AE"/>
    <w:rsid w:val="00951112"/>
    <w:rsid w:val="0095256A"/>
    <w:rsid w:val="00954B2F"/>
    <w:rsid w:val="009559BC"/>
    <w:rsid w:val="00966F82"/>
    <w:rsid w:val="00981F0C"/>
    <w:rsid w:val="00984D4A"/>
    <w:rsid w:val="00992E3A"/>
    <w:rsid w:val="00994D58"/>
    <w:rsid w:val="00995501"/>
    <w:rsid w:val="009B7D6F"/>
    <w:rsid w:val="009C134E"/>
    <w:rsid w:val="009D0BE4"/>
    <w:rsid w:val="009D2FCA"/>
    <w:rsid w:val="009D3199"/>
    <w:rsid w:val="00A00682"/>
    <w:rsid w:val="00A06260"/>
    <w:rsid w:val="00A16D48"/>
    <w:rsid w:val="00A205B5"/>
    <w:rsid w:val="00A3372A"/>
    <w:rsid w:val="00A35458"/>
    <w:rsid w:val="00A37103"/>
    <w:rsid w:val="00A40BCF"/>
    <w:rsid w:val="00A44B29"/>
    <w:rsid w:val="00A47658"/>
    <w:rsid w:val="00A55674"/>
    <w:rsid w:val="00A55BEC"/>
    <w:rsid w:val="00A56E9E"/>
    <w:rsid w:val="00A641B3"/>
    <w:rsid w:val="00A643DE"/>
    <w:rsid w:val="00A6727A"/>
    <w:rsid w:val="00A814DF"/>
    <w:rsid w:val="00A81C1B"/>
    <w:rsid w:val="00A94E5D"/>
    <w:rsid w:val="00AB2184"/>
    <w:rsid w:val="00AC71F7"/>
    <w:rsid w:val="00AD5D41"/>
    <w:rsid w:val="00AE2903"/>
    <w:rsid w:val="00B07D84"/>
    <w:rsid w:val="00B14E42"/>
    <w:rsid w:val="00B21906"/>
    <w:rsid w:val="00B40965"/>
    <w:rsid w:val="00B60E45"/>
    <w:rsid w:val="00B710C1"/>
    <w:rsid w:val="00B76F1E"/>
    <w:rsid w:val="00B77911"/>
    <w:rsid w:val="00B84C3E"/>
    <w:rsid w:val="00B936C0"/>
    <w:rsid w:val="00B950F9"/>
    <w:rsid w:val="00B95876"/>
    <w:rsid w:val="00BA7FAB"/>
    <w:rsid w:val="00BC311E"/>
    <w:rsid w:val="00BC3262"/>
    <w:rsid w:val="00BC3615"/>
    <w:rsid w:val="00BD1352"/>
    <w:rsid w:val="00BD155E"/>
    <w:rsid w:val="00BD6DEF"/>
    <w:rsid w:val="00BD788C"/>
    <w:rsid w:val="00BE316A"/>
    <w:rsid w:val="00BF0763"/>
    <w:rsid w:val="00BF3BEC"/>
    <w:rsid w:val="00C00E50"/>
    <w:rsid w:val="00C152AF"/>
    <w:rsid w:val="00C27AD8"/>
    <w:rsid w:val="00C35865"/>
    <w:rsid w:val="00C44E22"/>
    <w:rsid w:val="00C4502A"/>
    <w:rsid w:val="00C511D6"/>
    <w:rsid w:val="00C52E45"/>
    <w:rsid w:val="00C608FC"/>
    <w:rsid w:val="00C765CE"/>
    <w:rsid w:val="00C76CFC"/>
    <w:rsid w:val="00C905ED"/>
    <w:rsid w:val="00C9479D"/>
    <w:rsid w:val="00C9553F"/>
    <w:rsid w:val="00C96AD5"/>
    <w:rsid w:val="00CA62A4"/>
    <w:rsid w:val="00CA795B"/>
    <w:rsid w:val="00CB7386"/>
    <w:rsid w:val="00CC03FF"/>
    <w:rsid w:val="00CC398D"/>
    <w:rsid w:val="00CD0410"/>
    <w:rsid w:val="00CD57DC"/>
    <w:rsid w:val="00CE4473"/>
    <w:rsid w:val="00CF716F"/>
    <w:rsid w:val="00D0249D"/>
    <w:rsid w:val="00D20CDC"/>
    <w:rsid w:val="00D32D12"/>
    <w:rsid w:val="00D45484"/>
    <w:rsid w:val="00D524C2"/>
    <w:rsid w:val="00D62EC8"/>
    <w:rsid w:val="00D6673F"/>
    <w:rsid w:val="00D70A92"/>
    <w:rsid w:val="00D7421A"/>
    <w:rsid w:val="00D76745"/>
    <w:rsid w:val="00D77A06"/>
    <w:rsid w:val="00D93361"/>
    <w:rsid w:val="00DA22D0"/>
    <w:rsid w:val="00DA7A46"/>
    <w:rsid w:val="00DC38A1"/>
    <w:rsid w:val="00DD2101"/>
    <w:rsid w:val="00DE0456"/>
    <w:rsid w:val="00DE1AF0"/>
    <w:rsid w:val="00DE296D"/>
    <w:rsid w:val="00DE4DE6"/>
    <w:rsid w:val="00DE5D74"/>
    <w:rsid w:val="00DF46FE"/>
    <w:rsid w:val="00E01443"/>
    <w:rsid w:val="00E11BD3"/>
    <w:rsid w:val="00E14AD3"/>
    <w:rsid w:val="00E21B7D"/>
    <w:rsid w:val="00E23BFD"/>
    <w:rsid w:val="00E2541D"/>
    <w:rsid w:val="00E25592"/>
    <w:rsid w:val="00E2761B"/>
    <w:rsid w:val="00E3366E"/>
    <w:rsid w:val="00E353E1"/>
    <w:rsid w:val="00E45D3E"/>
    <w:rsid w:val="00E85FCB"/>
    <w:rsid w:val="00E878D1"/>
    <w:rsid w:val="00E878FD"/>
    <w:rsid w:val="00EA1ED8"/>
    <w:rsid w:val="00ED1B7D"/>
    <w:rsid w:val="00ED53A9"/>
    <w:rsid w:val="00EF263D"/>
    <w:rsid w:val="00F178CE"/>
    <w:rsid w:val="00F24333"/>
    <w:rsid w:val="00F24CF7"/>
    <w:rsid w:val="00F27F11"/>
    <w:rsid w:val="00F35947"/>
    <w:rsid w:val="00F41B10"/>
    <w:rsid w:val="00F43F56"/>
    <w:rsid w:val="00F45D8B"/>
    <w:rsid w:val="00F506DA"/>
    <w:rsid w:val="00F65942"/>
    <w:rsid w:val="00F72457"/>
    <w:rsid w:val="00F72C17"/>
    <w:rsid w:val="00F73D6D"/>
    <w:rsid w:val="00F76378"/>
    <w:rsid w:val="00FA5F4B"/>
    <w:rsid w:val="00FB7CC9"/>
    <w:rsid w:val="00FC48D3"/>
    <w:rsid w:val="00FF2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5800F"/>
  <w15:docId w15:val="{A281750B-7F43-415F-A49C-4BF075E4D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26EF"/>
    <w:pPr>
      <w:spacing w:after="200" w:line="276" w:lineRule="auto"/>
    </w:pPr>
    <w:rPr>
      <w:sz w:val="22"/>
      <w:szCs w:val="22"/>
      <w:lang w:eastAsia="en-US"/>
    </w:rPr>
  </w:style>
  <w:style w:type="paragraph" w:styleId="1">
    <w:name w:val="heading 1"/>
    <w:basedOn w:val="a"/>
    <w:next w:val="a"/>
    <w:link w:val="10"/>
    <w:uiPriority w:val="9"/>
    <w:qFormat/>
    <w:rsid w:val="00200EA4"/>
    <w:pPr>
      <w:keepNext/>
      <w:keepLines/>
      <w:spacing w:before="240" w:after="0"/>
      <w:outlineLvl w:val="0"/>
    </w:pPr>
    <w:rPr>
      <w:rFonts w:ascii="PT Serif" w:eastAsiaTheme="majorEastAsia" w:hAnsi="PT Serif" w:cstheme="majorBidi"/>
      <w:b/>
      <w:color w:val="000000" w:themeColor="text1"/>
      <w:sz w:val="28"/>
      <w:szCs w:val="32"/>
    </w:rPr>
  </w:style>
  <w:style w:type="paragraph" w:styleId="2">
    <w:name w:val="heading 2"/>
    <w:basedOn w:val="a"/>
    <w:next w:val="a"/>
    <w:link w:val="20"/>
    <w:uiPriority w:val="9"/>
    <w:semiHidden/>
    <w:unhideWhenUsed/>
    <w:qFormat/>
    <w:rsid w:val="009D0BE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5">
    <w:name w:val="heading 5"/>
    <w:basedOn w:val="a"/>
    <w:next w:val="a"/>
    <w:link w:val="50"/>
    <w:qFormat/>
    <w:rsid w:val="00751D92"/>
    <w:pPr>
      <w:spacing w:before="240" w:after="60" w:line="240" w:lineRule="auto"/>
      <w:outlineLvl w:val="4"/>
    </w:pPr>
    <w:rPr>
      <w:rFonts w:ascii="Times New Roman" w:eastAsia="Times New Roman" w:hAnsi="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2C17"/>
    <w:pPr>
      <w:ind w:left="720"/>
      <w:contextualSpacing/>
    </w:pPr>
  </w:style>
  <w:style w:type="character" w:customStyle="1" w:styleId="50">
    <w:name w:val="Заголовок 5 Знак"/>
    <w:link w:val="5"/>
    <w:rsid w:val="00751D92"/>
    <w:rPr>
      <w:rFonts w:ascii="Times New Roman" w:eastAsia="Times New Roman" w:hAnsi="Times New Roman"/>
      <w:b/>
      <w:bCs/>
      <w:i/>
      <w:iCs/>
      <w:sz w:val="26"/>
      <w:szCs w:val="26"/>
    </w:rPr>
  </w:style>
  <w:style w:type="table" w:styleId="a4">
    <w:name w:val="Table Grid"/>
    <w:basedOn w:val="a1"/>
    <w:uiPriority w:val="39"/>
    <w:rsid w:val="00591E6F"/>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caption"/>
    <w:basedOn w:val="a"/>
    <w:next w:val="a"/>
    <w:uiPriority w:val="35"/>
    <w:unhideWhenUsed/>
    <w:qFormat/>
    <w:rsid w:val="00591E6F"/>
    <w:pPr>
      <w:spacing w:line="240" w:lineRule="auto"/>
    </w:pPr>
    <w:rPr>
      <w:i/>
      <w:iCs/>
      <w:color w:val="1F497D" w:themeColor="text2"/>
      <w:sz w:val="18"/>
      <w:szCs w:val="18"/>
    </w:rPr>
  </w:style>
  <w:style w:type="paragraph" w:styleId="a6">
    <w:name w:val="Normal (Web)"/>
    <w:basedOn w:val="a"/>
    <w:rsid w:val="00E25592"/>
    <w:pPr>
      <w:spacing w:before="100" w:beforeAutospacing="1" w:after="100" w:afterAutospacing="1" w:line="240" w:lineRule="auto"/>
      <w:jc w:val="both"/>
    </w:pPr>
    <w:rPr>
      <w:rFonts w:ascii="Times New Roman" w:eastAsiaTheme="minorEastAsia" w:hAnsi="Times New Roman" w:cstheme="minorBidi"/>
      <w:sz w:val="24"/>
      <w:szCs w:val="24"/>
      <w:lang w:eastAsia="ru-RU"/>
    </w:rPr>
  </w:style>
  <w:style w:type="character" w:styleId="a7">
    <w:name w:val="Strong"/>
    <w:basedOn w:val="a0"/>
    <w:qFormat/>
    <w:rsid w:val="00E25592"/>
    <w:rPr>
      <w:b/>
      <w:bCs/>
    </w:rPr>
  </w:style>
  <w:style w:type="paragraph" w:styleId="a8">
    <w:name w:val="No Spacing"/>
    <w:uiPriority w:val="1"/>
    <w:qFormat/>
    <w:rsid w:val="00E25592"/>
    <w:rPr>
      <w:rFonts w:asciiTheme="minorHAnsi" w:eastAsiaTheme="minorEastAsia" w:hAnsiTheme="minorHAnsi" w:cstheme="minorBidi"/>
      <w:sz w:val="22"/>
      <w:szCs w:val="22"/>
    </w:rPr>
  </w:style>
  <w:style w:type="paragraph" w:customStyle="1" w:styleId="a9">
    <w:name w:val="С  отступом"/>
    <w:basedOn w:val="a"/>
    <w:autoRedefine/>
    <w:qFormat/>
    <w:rsid w:val="00F73D6D"/>
    <w:pPr>
      <w:tabs>
        <w:tab w:val="left" w:pos="0"/>
        <w:tab w:val="left" w:pos="851"/>
      </w:tabs>
      <w:spacing w:after="0" w:line="240" w:lineRule="auto"/>
      <w:ind w:left="1080"/>
      <w:jc w:val="both"/>
    </w:pPr>
    <w:rPr>
      <w:rFonts w:ascii="Times New Roman" w:eastAsiaTheme="minorEastAsia" w:hAnsi="Times New Roman" w:cstheme="minorBidi"/>
      <w:sz w:val="24"/>
      <w:szCs w:val="24"/>
      <w:lang w:eastAsia="ru-RU"/>
    </w:rPr>
  </w:style>
  <w:style w:type="paragraph" w:customStyle="1" w:styleId="aa">
    <w:name w:val="Раздел"/>
    <w:basedOn w:val="a"/>
    <w:next w:val="a9"/>
    <w:autoRedefine/>
    <w:qFormat/>
    <w:rsid w:val="00EA1ED8"/>
    <w:pPr>
      <w:spacing w:after="0" w:line="240" w:lineRule="auto"/>
      <w:ind w:left="720"/>
      <w:jc w:val="center"/>
    </w:pPr>
    <w:rPr>
      <w:rFonts w:ascii="Times New Roman" w:eastAsiaTheme="minorEastAsia" w:hAnsi="Times New Roman" w:cstheme="minorBidi"/>
      <w:caps/>
      <w:sz w:val="24"/>
      <w:szCs w:val="24"/>
      <w:lang w:eastAsia="ru-RU"/>
    </w:rPr>
  </w:style>
  <w:style w:type="character" w:customStyle="1" w:styleId="20">
    <w:name w:val="Заголовок 2 Знак"/>
    <w:basedOn w:val="a0"/>
    <w:link w:val="2"/>
    <w:uiPriority w:val="9"/>
    <w:semiHidden/>
    <w:rsid w:val="009D0BE4"/>
    <w:rPr>
      <w:rFonts w:asciiTheme="majorHAnsi" w:eastAsiaTheme="majorEastAsia" w:hAnsiTheme="majorHAnsi" w:cstheme="majorBidi"/>
      <w:color w:val="365F91" w:themeColor="accent1" w:themeShade="BF"/>
      <w:sz w:val="26"/>
      <w:szCs w:val="26"/>
      <w:lang w:eastAsia="en-US"/>
    </w:rPr>
  </w:style>
  <w:style w:type="paragraph" w:styleId="ab">
    <w:name w:val="Balloon Text"/>
    <w:basedOn w:val="a"/>
    <w:link w:val="ac"/>
    <w:uiPriority w:val="99"/>
    <w:semiHidden/>
    <w:unhideWhenUsed/>
    <w:rsid w:val="00564D0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564D0B"/>
    <w:rPr>
      <w:rFonts w:ascii="Segoe UI" w:hAnsi="Segoe UI" w:cs="Segoe UI"/>
      <w:sz w:val="18"/>
      <w:szCs w:val="18"/>
      <w:lang w:eastAsia="en-US"/>
    </w:rPr>
  </w:style>
  <w:style w:type="character" w:styleId="ad">
    <w:name w:val="annotation reference"/>
    <w:basedOn w:val="a0"/>
    <w:uiPriority w:val="99"/>
    <w:semiHidden/>
    <w:unhideWhenUsed/>
    <w:rsid w:val="001B632A"/>
    <w:rPr>
      <w:sz w:val="16"/>
      <w:szCs w:val="16"/>
    </w:rPr>
  </w:style>
  <w:style w:type="paragraph" w:styleId="ae">
    <w:name w:val="annotation text"/>
    <w:basedOn w:val="a"/>
    <w:link w:val="af"/>
    <w:uiPriority w:val="99"/>
    <w:unhideWhenUsed/>
    <w:rsid w:val="001B632A"/>
    <w:pPr>
      <w:spacing w:line="240" w:lineRule="auto"/>
    </w:pPr>
    <w:rPr>
      <w:sz w:val="20"/>
      <w:szCs w:val="20"/>
    </w:rPr>
  </w:style>
  <w:style w:type="character" w:customStyle="1" w:styleId="af">
    <w:name w:val="Текст примечания Знак"/>
    <w:basedOn w:val="a0"/>
    <w:link w:val="ae"/>
    <w:uiPriority w:val="99"/>
    <w:rsid w:val="001B632A"/>
    <w:rPr>
      <w:lang w:eastAsia="en-US"/>
    </w:rPr>
  </w:style>
  <w:style w:type="paragraph" w:styleId="af0">
    <w:name w:val="annotation subject"/>
    <w:basedOn w:val="ae"/>
    <w:next w:val="ae"/>
    <w:link w:val="af1"/>
    <w:uiPriority w:val="99"/>
    <w:semiHidden/>
    <w:unhideWhenUsed/>
    <w:rsid w:val="001B632A"/>
    <w:rPr>
      <w:b/>
      <w:bCs/>
    </w:rPr>
  </w:style>
  <w:style w:type="character" w:customStyle="1" w:styleId="af1">
    <w:name w:val="Тема примечания Знак"/>
    <w:basedOn w:val="af"/>
    <w:link w:val="af0"/>
    <w:uiPriority w:val="99"/>
    <w:semiHidden/>
    <w:rsid w:val="001B632A"/>
    <w:rPr>
      <w:b/>
      <w:bCs/>
      <w:lang w:eastAsia="en-US"/>
    </w:rPr>
  </w:style>
  <w:style w:type="character" w:customStyle="1" w:styleId="10">
    <w:name w:val="Заголовок 1 Знак"/>
    <w:basedOn w:val="a0"/>
    <w:link w:val="1"/>
    <w:uiPriority w:val="9"/>
    <w:rsid w:val="00200EA4"/>
    <w:rPr>
      <w:rFonts w:ascii="PT Serif" w:eastAsiaTheme="majorEastAsia" w:hAnsi="PT Serif" w:cstheme="majorBidi"/>
      <w:b/>
      <w:color w:val="000000" w:themeColor="text1"/>
      <w:sz w:val="28"/>
      <w:szCs w:val="32"/>
      <w:lang w:eastAsia="en-US"/>
    </w:rPr>
  </w:style>
  <w:style w:type="paragraph" w:styleId="af2">
    <w:name w:val="TOC Heading"/>
    <w:basedOn w:val="1"/>
    <w:next w:val="a"/>
    <w:uiPriority w:val="39"/>
    <w:unhideWhenUsed/>
    <w:qFormat/>
    <w:rsid w:val="0095256A"/>
    <w:pPr>
      <w:spacing w:line="259" w:lineRule="auto"/>
      <w:outlineLvl w:val="9"/>
    </w:pPr>
    <w:rPr>
      <w:rFonts w:asciiTheme="majorHAnsi" w:hAnsiTheme="majorHAnsi"/>
      <w:b w:val="0"/>
      <w:color w:val="365F91" w:themeColor="accent1" w:themeShade="BF"/>
      <w:sz w:val="32"/>
      <w:lang w:eastAsia="ru-RU"/>
    </w:rPr>
  </w:style>
  <w:style w:type="paragraph" w:styleId="11">
    <w:name w:val="toc 1"/>
    <w:basedOn w:val="a"/>
    <w:next w:val="a"/>
    <w:autoRedefine/>
    <w:uiPriority w:val="39"/>
    <w:unhideWhenUsed/>
    <w:rsid w:val="0095256A"/>
    <w:pPr>
      <w:spacing w:after="100"/>
    </w:pPr>
  </w:style>
  <w:style w:type="character" w:styleId="af3">
    <w:name w:val="Hyperlink"/>
    <w:basedOn w:val="a0"/>
    <w:uiPriority w:val="99"/>
    <w:unhideWhenUsed/>
    <w:rsid w:val="0095256A"/>
    <w:rPr>
      <w:color w:val="0000FF" w:themeColor="hyperlink"/>
      <w:u w:val="single"/>
    </w:rPr>
  </w:style>
  <w:style w:type="paragraph" w:styleId="af4">
    <w:name w:val="header"/>
    <w:basedOn w:val="a"/>
    <w:link w:val="af5"/>
    <w:uiPriority w:val="99"/>
    <w:unhideWhenUsed/>
    <w:rsid w:val="009316DC"/>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9316DC"/>
    <w:rPr>
      <w:sz w:val="22"/>
      <w:szCs w:val="22"/>
      <w:lang w:eastAsia="en-US"/>
    </w:rPr>
  </w:style>
  <w:style w:type="paragraph" w:styleId="af6">
    <w:name w:val="footer"/>
    <w:basedOn w:val="a"/>
    <w:link w:val="af7"/>
    <w:uiPriority w:val="99"/>
    <w:unhideWhenUsed/>
    <w:rsid w:val="009316DC"/>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9316D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484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D5D789-534C-444C-BBC3-45BA45C89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6226</TotalTime>
  <Pages>8</Pages>
  <Words>1075</Words>
  <Characters>6129</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rentest</Company>
  <LinksUpToDate>false</LinksUpToDate>
  <CharactersWithSpaces>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mentyukova</dc:creator>
  <cp:keywords/>
  <dc:description/>
  <cp:lastModifiedBy>Грицаенко Влада</cp:lastModifiedBy>
  <cp:revision>199</cp:revision>
  <cp:lastPrinted>2020-08-04T09:16:00Z</cp:lastPrinted>
  <dcterms:created xsi:type="dcterms:W3CDTF">2020-01-24T11:19:00Z</dcterms:created>
  <dcterms:modified xsi:type="dcterms:W3CDTF">2026-03-27T06:32:00Z</dcterms:modified>
</cp:coreProperties>
</file>