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90" w:rsidRDefault="00BF3690" w:rsidP="00BF3690">
      <w:pPr>
        <w:pStyle w:val="Default"/>
      </w:pPr>
    </w:p>
    <w:p w:rsidR="00BF3690" w:rsidRDefault="00BF3690" w:rsidP="00BF3690">
      <w:pPr>
        <w:pStyle w:val="Default"/>
        <w:rPr>
          <w:sz w:val="22"/>
          <w:szCs w:val="22"/>
        </w:rPr>
      </w:pPr>
      <w:r>
        <w:t xml:space="preserve"> </w:t>
      </w:r>
      <w:r>
        <w:rPr>
          <w:b/>
          <w:bCs/>
          <w:sz w:val="22"/>
          <w:szCs w:val="22"/>
        </w:rPr>
        <w:t xml:space="preserve">Применение: </w:t>
      </w:r>
      <w:r>
        <w:rPr>
          <w:sz w:val="22"/>
          <w:szCs w:val="22"/>
        </w:rPr>
        <w:t xml:space="preserve">во избежание цветовых нюансов, перемешайте продукты из разных производственных партий. </w:t>
      </w:r>
    </w:p>
    <w:p w:rsidR="00BF3690" w:rsidRDefault="00BF3690" w:rsidP="00BF3690">
      <w:pPr>
        <w:pStyle w:val="Default"/>
        <w:rPr>
          <w:sz w:val="22"/>
          <w:szCs w:val="22"/>
        </w:rPr>
      </w:pPr>
      <w:r>
        <w:rPr>
          <w:sz w:val="22"/>
          <w:szCs w:val="22"/>
        </w:rPr>
        <w:t>Наносить чистыми инструментами при температуре не ниже +5</w:t>
      </w:r>
      <w:proofErr w:type="gramStart"/>
      <w:r>
        <w:rPr>
          <w:sz w:val="22"/>
          <w:szCs w:val="22"/>
        </w:rPr>
        <w:t>°С</w:t>
      </w:r>
      <w:proofErr w:type="gramEnd"/>
      <w:r>
        <w:rPr>
          <w:sz w:val="22"/>
          <w:szCs w:val="22"/>
        </w:rPr>
        <w:t xml:space="preserve"> на ровную, чистую, сухую, твердую поверхность без трещин, глянцевых и отслаивающихся участков. Дефекты следует отремонтировать подходящей шпатлевкой. До окрашивания обработайте рыхлые поверхности качественным грунтом глубокого проникновения. Перед началом работы тщательно перемешать краску до однородного состояния. Краску можно разбавить до рабочей вязкости водой на 15-20% максимум. Наносить в 2 слоя. Температура воздуха и поверхности: от +5</w:t>
      </w:r>
      <w:proofErr w:type="gramStart"/>
      <w:r>
        <w:rPr>
          <w:sz w:val="22"/>
          <w:szCs w:val="22"/>
        </w:rPr>
        <w:t>°С</w:t>
      </w:r>
      <w:proofErr w:type="gramEnd"/>
      <w:r>
        <w:rPr>
          <w:sz w:val="22"/>
          <w:szCs w:val="22"/>
        </w:rPr>
        <w:t xml:space="preserve"> до +30°С. </w:t>
      </w:r>
    </w:p>
    <w:p w:rsidR="00BF3690" w:rsidRDefault="00BF3690" w:rsidP="00BF3690">
      <w:pPr>
        <w:pStyle w:val="Default"/>
        <w:rPr>
          <w:sz w:val="22"/>
          <w:szCs w:val="22"/>
        </w:rPr>
      </w:pPr>
      <w:r>
        <w:rPr>
          <w:b/>
          <w:bCs/>
          <w:sz w:val="22"/>
          <w:szCs w:val="22"/>
        </w:rPr>
        <w:t xml:space="preserve">Инструменты: </w:t>
      </w:r>
      <w:r>
        <w:rPr>
          <w:sz w:val="22"/>
          <w:szCs w:val="22"/>
        </w:rPr>
        <w:t xml:space="preserve">кисть, валик. </w:t>
      </w:r>
    </w:p>
    <w:p w:rsidR="002162B8" w:rsidRDefault="00BF3690" w:rsidP="00BF3690">
      <w:pPr>
        <w:rPr>
          <w:lang w:val="en-US"/>
        </w:rPr>
      </w:pPr>
      <w:r>
        <w:rPr>
          <w:b/>
          <w:bCs/>
        </w:rPr>
        <w:t>Время высыхания (при температуре 20</w:t>
      </w:r>
      <w:proofErr w:type="gramStart"/>
      <w:r>
        <w:rPr>
          <w:b/>
          <w:bCs/>
        </w:rPr>
        <w:t>°С</w:t>
      </w:r>
      <w:proofErr w:type="gramEnd"/>
      <w:r>
        <w:rPr>
          <w:b/>
          <w:bCs/>
        </w:rPr>
        <w:t xml:space="preserve"> и относительной влажности воздуха 60%): </w:t>
      </w:r>
      <w:r>
        <w:t>на отлип 30-60 мин.; до перекрашивания 4 -5 ч; полное высыхание 24 ч.</w:t>
      </w:r>
    </w:p>
    <w:p w:rsidR="00BF3690" w:rsidRPr="00BF3690" w:rsidRDefault="00BF3690" w:rsidP="00BF3690">
      <w:pPr>
        <w:rPr>
          <w:lang w:val="en-US"/>
        </w:rPr>
      </w:pPr>
      <w:bookmarkStart w:id="0" w:name="_GoBack"/>
      <w:bookmarkEnd w:id="0"/>
    </w:p>
    <w:p w:rsidR="00BF3690" w:rsidRDefault="00BF3690" w:rsidP="00BF3690">
      <w:pPr>
        <w:pStyle w:val="Default"/>
        <w:rPr>
          <w:sz w:val="22"/>
          <w:szCs w:val="22"/>
        </w:rPr>
      </w:pPr>
      <w:r>
        <w:rPr>
          <w:b/>
          <w:bCs/>
          <w:sz w:val="22"/>
          <w:szCs w:val="22"/>
        </w:rPr>
        <w:t xml:space="preserve">Хранить и транспортировать </w:t>
      </w:r>
      <w:r>
        <w:rPr>
          <w:sz w:val="22"/>
          <w:szCs w:val="22"/>
        </w:rPr>
        <w:t xml:space="preserve">в вертикальном положении, в сухом месте при </w:t>
      </w:r>
      <w:r>
        <w:rPr>
          <w:b/>
          <w:bCs/>
          <w:sz w:val="22"/>
          <w:szCs w:val="22"/>
        </w:rPr>
        <w:t>температуре от +5</w:t>
      </w:r>
      <w:proofErr w:type="gramStart"/>
      <w:r>
        <w:rPr>
          <w:b/>
          <w:bCs/>
          <w:sz w:val="22"/>
          <w:szCs w:val="22"/>
        </w:rPr>
        <w:t>°С</w:t>
      </w:r>
      <w:proofErr w:type="gramEnd"/>
      <w:r>
        <w:rPr>
          <w:b/>
          <w:bCs/>
          <w:sz w:val="22"/>
          <w:szCs w:val="22"/>
        </w:rPr>
        <w:t xml:space="preserve"> до +25°С. </w:t>
      </w:r>
      <w:r>
        <w:rPr>
          <w:sz w:val="22"/>
          <w:szCs w:val="22"/>
        </w:rPr>
        <w:t xml:space="preserve">Защищать от нагревания, попадания прямых солнечных лучей. </w:t>
      </w:r>
      <w:r>
        <w:rPr>
          <w:b/>
          <w:bCs/>
          <w:sz w:val="22"/>
          <w:szCs w:val="22"/>
        </w:rPr>
        <w:t xml:space="preserve">Не допускать замораживания! </w:t>
      </w:r>
    </w:p>
    <w:p w:rsidR="00BF3690" w:rsidRDefault="00BF3690" w:rsidP="00BF3690">
      <w:pPr>
        <w:pStyle w:val="Default"/>
        <w:rPr>
          <w:sz w:val="22"/>
          <w:szCs w:val="22"/>
        </w:rPr>
      </w:pPr>
      <w:r>
        <w:rPr>
          <w:b/>
          <w:bCs/>
          <w:sz w:val="22"/>
          <w:szCs w:val="22"/>
        </w:rPr>
        <w:t xml:space="preserve">Безопасность: </w:t>
      </w:r>
      <w:r>
        <w:rPr>
          <w:sz w:val="22"/>
          <w:szCs w:val="22"/>
        </w:rPr>
        <w:t xml:space="preserve">хранить в недоступном для детей месте. Если необходима медицинская консультация, сохраните упаковку или этикетку. Избегайте контакта с глазами, кожей и одеждой. Применяйте защитные перчатки/одежду, защиту глаз/лица. При появлении раздражения на коже или зуда обратитесь к врачу. ПРИ ПРОГЛАТЫВАНИИ: при плохом самочувствии обратитесь к врачу. </w:t>
      </w:r>
    </w:p>
    <w:p w:rsidR="00BF3690" w:rsidRDefault="00BF3690" w:rsidP="00BF3690">
      <w:pPr>
        <w:pStyle w:val="Default"/>
        <w:rPr>
          <w:sz w:val="22"/>
          <w:szCs w:val="22"/>
        </w:rPr>
      </w:pPr>
      <w:r>
        <w:rPr>
          <w:b/>
          <w:bCs/>
          <w:sz w:val="22"/>
          <w:szCs w:val="22"/>
        </w:rPr>
        <w:t xml:space="preserve">Срок годности 3 года </w:t>
      </w:r>
      <w:r>
        <w:rPr>
          <w:sz w:val="22"/>
          <w:szCs w:val="22"/>
        </w:rPr>
        <w:t xml:space="preserve">в невскрытой оригинальной таре. После вскрытия продукт необходимо использовать в кратчайшее время и хранить в герметично закрытом контейнере. </w:t>
      </w:r>
    </w:p>
    <w:p w:rsidR="00BF3690" w:rsidRDefault="00BF3690" w:rsidP="00BF3690">
      <w:pPr>
        <w:pStyle w:val="Default"/>
        <w:rPr>
          <w:sz w:val="22"/>
          <w:szCs w:val="22"/>
        </w:rPr>
      </w:pPr>
      <w:r>
        <w:rPr>
          <w:b/>
          <w:bCs/>
          <w:sz w:val="22"/>
          <w:szCs w:val="22"/>
        </w:rPr>
        <w:t xml:space="preserve">Утилизировать </w:t>
      </w:r>
      <w:r>
        <w:rPr>
          <w:sz w:val="22"/>
          <w:szCs w:val="22"/>
        </w:rPr>
        <w:t xml:space="preserve">только пустые контейнеры. Затвердевший материал утилизировать в качестве бытовых отходов. Жидкие остатки — через спец. пункты сбора и уполномоченные организации (см. паспорт безопасности). </w:t>
      </w:r>
    </w:p>
    <w:p w:rsidR="00BF3690" w:rsidRDefault="00BF3690" w:rsidP="00BF3690">
      <w:pPr>
        <w:pStyle w:val="Default"/>
        <w:rPr>
          <w:sz w:val="22"/>
          <w:szCs w:val="22"/>
        </w:rPr>
      </w:pPr>
      <w:r>
        <w:rPr>
          <w:b/>
          <w:bCs/>
          <w:sz w:val="22"/>
          <w:szCs w:val="22"/>
        </w:rPr>
        <w:t xml:space="preserve">Неогнеопасно. </w:t>
      </w:r>
    </w:p>
    <w:p w:rsidR="00BF3690" w:rsidRDefault="00BF3690" w:rsidP="00BF3690">
      <w:pPr>
        <w:pStyle w:val="Default"/>
        <w:rPr>
          <w:sz w:val="22"/>
          <w:szCs w:val="22"/>
        </w:rPr>
      </w:pPr>
      <w:r>
        <w:rPr>
          <w:b/>
          <w:bCs/>
          <w:sz w:val="22"/>
          <w:szCs w:val="22"/>
        </w:rPr>
        <w:t xml:space="preserve">Продукт сертифицирован </w:t>
      </w:r>
    </w:p>
    <w:p w:rsidR="00BF3690" w:rsidRDefault="00BF3690" w:rsidP="00BF3690">
      <w:pPr>
        <w:pStyle w:val="Default"/>
        <w:rPr>
          <w:sz w:val="22"/>
          <w:szCs w:val="22"/>
        </w:rPr>
      </w:pPr>
      <w:r>
        <w:rPr>
          <w:b/>
          <w:bCs/>
          <w:sz w:val="22"/>
          <w:szCs w:val="22"/>
        </w:rPr>
        <w:t xml:space="preserve">СТРАНА ПРОИЗВОДСТВА: ТУРЦИЯ </w:t>
      </w:r>
    </w:p>
    <w:p w:rsidR="00BF3690" w:rsidRPr="00BF3690" w:rsidRDefault="00BF3690" w:rsidP="00BF3690">
      <w:pPr>
        <w:rPr>
          <w:lang w:val="en-US"/>
        </w:rPr>
      </w:pPr>
      <w:r>
        <w:rPr>
          <w:b/>
          <w:bCs/>
        </w:rPr>
        <w:t>Упаковки: 0,75л; 2,5л; 15л.</w:t>
      </w:r>
    </w:p>
    <w:sectPr w:rsidR="00BF3690" w:rsidRPr="00BF3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90"/>
    <w:rsid w:val="002113A2"/>
    <w:rsid w:val="00543146"/>
    <w:rsid w:val="00BF3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36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36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mazenkova</dc:creator>
  <cp:lastModifiedBy>mazenkova</cp:lastModifiedBy>
  <cp:revision>1</cp:revision>
  <dcterms:created xsi:type="dcterms:W3CDTF">2026-04-21T07:56:00Z</dcterms:created>
  <dcterms:modified xsi:type="dcterms:W3CDTF">2026-04-21T07:57:00Z</dcterms:modified>
</cp:coreProperties>
</file>