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Лента клейкая алюминиевая SDM 50 мм х</w:t>
      </w:r>
      <w:r w:rsidR="00DE4823">
        <w:rPr>
          <w:rFonts w:ascii="Inter" w:eastAsia="Inter" w:hAnsi="Inter" w:cs="Inter"/>
          <w:b/>
          <w:color w:val="2B2D31"/>
          <w:sz w:val="21"/>
        </w:rPr>
        <w:t xml:space="preserve"> </w:t>
      </w:r>
      <w:r w:rsidR="00EC7419">
        <w:rPr>
          <w:rFonts w:ascii="Inter" w:eastAsia="Inter" w:hAnsi="Inter" w:cs="Inter"/>
          <w:b/>
          <w:color w:val="2B2D31"/>
          <w:sz w:val="21"/>
        </w:rPr>
        <w:t>50</w:t>
      </w:r>
      <w:r>
        <w:rPr>
          <w:rFonts w:ascii="Inter" w:eastAsia="Inter" w:hAnsi="Inter" w:cs="Inter"/>
          <w:b/>
          <w:color w:val="2B2D31"/>
          <w:sz w:val="21"/>
        </w:rPr>
        <w:t xml:space="preserve"> м</w:t>
      </w:r>
      <w:r w:rsidR="00EC7419">
        <w:rPr>
          <w:rFonts w:ascii="Inter" w:eastAsia="Inter" w:hAnsi="Inter" w:cs="Inter"/>
          <w:b/>
          <w:color w:val="2B2D31"/>
          <w:sz w:val="21"/>
        </w:rPr>
        <w:t xml:space="preserve"> ГОСТ</w:t>
      </w:r>
      <w:bookmarkStart w:id="0" w:name="_GoBack"/>
      <w:bookmarkEnd w:id="0"/>
      <w:r>
        <w:rPr>
          <w:rFonts w:ascii="Inter" w:eastAsia="Inter" w:hAnsi="Inter" w:cs="Inter"/>
          <w:b/>
          <w:color w:val="2B2D31"/>
          <w:sz w:val="21"/>
        </w:rPr>
        <w:t xml:space="preserve"> (фольга, </w:t>
      </w:r>
      <w:r w:rsidR="00DE4823">
        <w:rPr>
          <w:rFonts w:ascii="Inter" w:eastAsia="Inter" w:hAnsi="Inter" w:cs="Inter"/>
          <w:b/>
          <w:color w:val="2B2D31"/>
          <w:sz w:val="21"/>
        </w:rPr>
        <w:t>Каучуковый клей</w:t>
      </w:r>
      <w:r>
        <w:rPr>
          <w:rFonts w:ascii="Inter" w:eastAsia="Inter" w:hAnsi="Inter" w:cs="Inter"/>
          <w:b/>
          <w:color w:val="2B2D31"/>
          <w:sz w:val="21"/>
        </w:rPr>
        <w:t>)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Описание товара: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color w:val="2B2D31"/>
          <w:sz w:val="21"/>
        </w:rPr>
        <w:t>Алюминиевая клейкая лента SDM </w:t>
      </w:r>
      <w:r>
        <w:rPr>
          <w:rFonts w:ascii="Inter" w:eastAsia="Inter" w:hAnsi="Inter" w:cs="Inter"/>
          <w:b/>
          <w:color w:val="2B2D31"/>
          <w:sz w:val="21"/>
        </w:rPr>
        <w:t>предназначена</w:t>
      </w:r>
      <w:r>
        <w:rPr>
          <w:rFonts w:ascii="Inter" w:eastAsia="Inter" w:hAnsi="Inter" w:cs="Inter"/>
          <w:color w:val="2B2D31"/>
          <w:sz w:val="21"/>
        </w:rPr>
        <w:t> для надежной герметизации, теплоизоляции и соединения стыков фольгированных материалов при строительных и монтажных работах. Данный продукт </w:t>
      </w:r>
      <w:r>
        <w:rPr>
          <w:rFonts w:ascii="Inter" w:eastAsia="Inter" w:hAnsi="Inter" w:cs="Inter"/>
          <w:b/>
          <w:color w:val="2B2D31"/>
          <w:sz w:val="21"/>
        </w:rPr>
        <w:t>является</w:t>
      </w:r>
      <w:r>
        <w:rPr>
          <w:rFonts w:ascii="Inter" w:eastAsia="Inter" w:hAnsi="Inter" w:cs="Inter"/>
          <w:color w:val="2B2D31"/>
          <w:sz w:val="21"/>
        </w:rPr>
        <w:t> профессиональным решением для монтажа систем вентиляции, кондиционирования и воздуховодов. Лента </w:t>
      </w:r>
      <w:r>
        <w:rPr>
          <w:rFonts w:ascii="Inter" w:eastAsia="Inter" w:hAnsi="Inter" w:cs="Inter"/>
          <w:b/>
          <w:color w:val="2B2D31"/>
          <w:sz w:val="21"/>
        </w:rPr>
        <w:t>служит</w:t>
      </w:r>
      <w:r>
        <w:rPr>
          <w:rFonts w:ascii="Inter" w:eastAsia="Inter" w:hAnsi="Inter" w:cs="Inter"/>
          <w:color w:val="2B2D31"/>
          <w:sz w:val="21"/>
        </w:rPr>
        <w:t xml:space="preserve"> абсолютным </w:t>
      </w:r>
      <w:proofErr w:type="spellStart"/>
      <w:r>
        <w:rPr>
          <w:rFonts w:ascii="Inter" w:eastAsia="Inter" w:hAnsi="Inter" w:cs="Inter"/>
          <w:color w:val="2B2D31"/>
          <w:sz w:val="21"/>
        </w:rPr>
        <w:t>гидро</w:t>
      </w:r>
      <w:proofErr w:type="spellEnd"/>
      <w:r>
        <w:rPr>
          <w:rFonts w:ascii="Inter" w:eastAsia="Inter" w:hAnsi="Inter" w:cs="Inter"/>
          <w:color w:val="2B2D31"/>
          <w:sz w:val="21"/>
        </w:rPr>
        <w:t xml:space="preserve">- и </w:t>
      </w:r>
      <w:proofErr w:type="spellStart"/>
      <w:r>
        <w:rPr>
          <w:rFonts w:ascii="Inter" w:eastAsia="Inter" w:hAnsi="Inter" w:cs="Inter"/>
          <w:color w:val="2B2D31"/>
          <w:sz w:val="21"/>
        </w:rPr>
        <w:t>паробарьером</w:t>
      </w:r>
      <w:proofErr w:type="spellEnd"/>
      <w:r>
        <w:rPr>
          <w:rFonts w:ascii="Inter" w:eastAsia="Inter" w:hAnsi="Inter" w:cs="Inter"/>
          <w:color w:val="2B2D31"/>
          <w:sz w:val="21"/>
        </w:rPr>
        <w:t xml:space="preserve">, защищая металлические и пластиковые элементы коммуникаций от коррозии, влаги и </w:t>
      </w:r>
      <w:proofErr w:type="spellStart"/>
      <w:r>
        <w:rPr>
          <w:rFonts w:ascii="Inter" w:eastAsia="Inter" w:hAnsi="Inter" w:cs="Inter"/>
          <w:color w:val="2B2D31"/>
          <w:sz w:val="21"/>
        </w:rPr>
        <w:t>теплопотерь</w:t>
      </w:r>
      <w:proofErr w:type="spellEnd"/>
      <w:r>
        <w:rPr>
          <w:rFonts w:ascii="Inter" w:eastAsia="Inter" w:hAnsi="Inter" w:cs="Inter"/>
          <w:color w:val="2B2D31"/>
          <w:sz w:val="21"/>
        </w:rPr>
        <w:t>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color w:val="2B2D31"/>
          <w:sz w:val="21"/>
        </w:rPr>
        <w:t>В отличие от дешевых металлизированных пленок, которые плавятся и пропускают пар, лента SDM изготовлена из </w:t>
      </w:r>
      <w:r>
        <w:rPr>
          <w:rFonts w:ascii="Inter" w:eastAsia="Inter" w:hAnsi="Inter" w:cs="Inter"/>
          <w:b/>
          <w:color w:val="2B2D31"/>
          <w:sz w:val="21"/>
        </w:rPr>
        <w:t>чистой алюминиевой фольги</w:t>
      </w:r>
      <w:r>
        <w:rPr>
          <w:rFonts w:ascii="Inter" w:eastAsia="Inter" w:hAnsi="Inter" w:cs="Inter"/>
          <w:color w:val="2B2D31"/>
          <w:sz w:val="21"/>
        </w:rPr>
        <w:t xml:space="preserve">. Она не горит, отражает тепловое излучение и устойчива к агрессивной среде. </w:t>
      </w:r>
      <w:r w:rsidR="00CB7794">
        <w:rPr>
          <w:rFonts w:ascii="Inter" w:eastAsia="Inter" w:hAnsi="Inter" w:cs="Inter"/>
          <w:color w:val="2B2D31"/>
          <w:sz w:val="21"/>
        </w:rPr>
        <w:t>Каучуковый</w:t>
      </w:r>
      <w:r>
        <w:rPr>
          <w:rFonts w:ascii="Inter" w:eastAsia="Inter" w:hAnsi="Inter" w:cs="Inter"/>
          <w:color w:val="2B2D31"/>
          <w:sz w:val="21"/>
        </w:rPr>
        <w:t xml:space="preserve"> клеевой слой, не рассыхается со временем, гарантируя долговечность стыка даже</w:t>
      </w:r>
      <w:r w:rsidR="00B8074E">
        <w:rPr>
          <w:rFonts w:ascii="Inter" w:eastAsia="Inter" w:hAnsi="Inter" w:cs="Inter"/>
          <w:color w:val="2B2D31"/>
          <w:sz w:val="21"/>
        </w:rPr>
        <w:t xml:space="preserve"> при перепадах температур от -30 °С до +115</w:t>
      </w:r>
      <w:r>
        <w:rPr>
          <w:rFonts w:ascii="Inter" w:eastAsia="Inter" w:hAnsi="Inter" w:cs="Inter"/>
          <w:color w:val="2B2D31"/>
          <w:sz w:val="21"/>
        </w:rPr>
        <w:t xml:space="preserve"> °С.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Ключевые преимущества алюминиевой ленты SDM:</w:t>
      </w:r>
    </w:p>
    <w:p w:rsidR="006531B6" w:rsidRPr="007A3B62" w:rsidRDefault="006531B6" w:rsidP="00A350CE">
      <w:pPr>
        <w:numPr>
          <w:ilvl w:val="0"/>
          <w:numId w:val="2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 xml:space="preserve">100% </w:t>
      </w:r>
      <w:proofErr w:type="spellStart"/>
      <w:r>
        <w:rPr>
          <w:rFonts w:ascii="Inter" w:eastAsia="Inter" w:hAnsi="Inter" w:cs="Inter"/>
          <w:b/>
          <w:color w:val="2B2D31"/>
          <w:sz w:val="21"/>
        </w:rPr>
        <w:t>пароизоляция</w:t>
      </w:r>
      <w:proofErr w:type="spellEnd"/>
      <w:r>
        <w:rPr>
          <w:rFonts w:ascii="Inter" w:eastAsia="Inter" w:hAnsi="Inter" w:cs="Inter"/>
          <w:b/>
          <w:color w:val="2B2D31"/>
          <w:sz w:val="21"/>
        </w:rPr>
        <w:t xml:space="preserve"> и влагостойкость:</w:t>
      </w:r>
      <w:r>
        <w:rPr>
          <w:rFonts w:ascii="Inter" w:eastAsia="Inter" w:hAnsi="Inter" w:cs="Inter"/>
          <w:color w:val="2B2D31"/>
          <w:sz w:val="21"/>
        </w:rPr>
        <w:t> Металл абсолютно не пропускает пар, защищая утеплитель от намокания и трубы от образования конденсата.</w:t>
      </w:r>
    </w:p>
    <w:p w:rsidR="006531B6" w:rsidRPr="007A3B62" w:rsidRDefault="006531B6" w:rsidP="00A350CE">
      <w:pPr>
        <w:numPr>
          <w:ilvl w:val="0"/>
          <w:numId w:val="2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Отражение тепла:</w:t>
      </w:r>
      <w:r>
        <w:rPr>
          <w:rFonts w:ascii="Inter" w:eastAsia="Inter" w:hAnsi="Inter" w:cs="Inter"/>
          <w:color w:val="2B2D31"/>
          <w:sz w:val="21"/>
        </w:rPr>
        <w:t> Эффективно работает в системах теплоизоляции (бани, сауны, теплые полы, радиаторы).</w:t>
      </w:r>
    </w:p>
    <w:p w:rsidR="006531B6" w:rsidRPr="007A3B62" w:rsidRDefault="00432419" w:rsidP="00A350CE">
      <w:pPr>
        <w:numPr>
          <w:ilvl w:val="0"/>
          <w:numId w:val="2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Повышенная</w:t>
      </w:r>
      <w:r w:rsidR="006531B6">
        <w:rPr>
          <w:rFonts w:ascii="Inter" w:eastAsia="Inter" w:hAnsi="Inter" w:cs="Inter"/>
          <w:b/>
          <w:color w:val="2B2D31"/>
          <w:sz w:val="21"/>
        </w:rPr>
        <w:t xml:space="preserve"> адгезия:</w:t>
      </w:r>
      <w:r w:rsidR="006531B6">
        <w:rPr>
          <w:rFonts w:ascii="Inter" w:eastAsia="Inter" w:hAnsi="Inter" w:cs="Inter"/>
          <w:color w:val="2B2D31"/>
          <w:sz w:val="21"/>
        </w:rPr>
        <w:t> Намертво прилипает к металлу, пластику, дереву и фольгированным подложкам (</w:t>
      </w:r>
      <w:proofErr w:type="spellStart"/>
      <w:r w:rsidR="006531B6">
        <w:rPr>
          <w:rFonts w:ascii="Inter" w:eastAsia="Inter" w:hAnsi="Inter" w:cs="Inter"/>
          <w:color w:val="2B2D31"/>
          <w:sz w:val="21"/>
        </w:rPr>
        <w:t>пенофолу</w:t>
      </w:r>
      <w:proofErr w:type="spellEnd"/>
      <w:r w:rsidR="006531B6">
        <w:rPr>
          <w:rFonts w:ascii="Inter" w:eastAsia="Inter" w:hAnsi="Inter" w:cs="Inter"/>
          <w:color w:val="2B2D31"/>
          <w:sz w:val="21"/>
        </w:rPr>
        <w:t>). Сцепление усиливается с течением времени.</w:t>
      </w:r>
    </w:p>
    <w:p w:rsidR="006531B6" w:rsidRPr="007A3B62" w:rsidRDefault="006531B6" w:rsidP="00A350CE">
      <w:pPr>
        <w:numPr>
          <w:ilvl w:val="0"/>
          <w:numId w:val="2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Подходит под покраску:</w:t>
      </w:r>
      <w:r>
        <w:rPr>
          <w:rFonts w:ascii="Inter" w:eastAsia="Inter" w:hAnsi="Inter" w:cs="Inter"/>
          <w:color w:val="2B2D31"/>
          <w:sz w:val="21"/>
        </w:rPr>
        <w:t> Наружный алюминиевый слой можно окрашивать под цвет стен или кровельных конструкций.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Основные сферы применения:</w:t>
      </w:r>
    </w:p>
    <w:p w:rsidR="006531B6" w:rsidRPr="007A3B62" w:rsidRDefault="006531B6" w:rsidP="00A350CE">
      <w:pPr>
        <w:numPr>
          <w:ilvl w:val="0"/>
          <w:numId w:val="3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color w:val="2B2D31"/>
          <w:sz w:val="21"/>
        </w:rPr>
        <w:t>Сборка и герметизация вентиляционных коробов и вытяжек.</w:t>
      </w:r>
    </w:p>
    <w:p w:rsidR="006531B6" w:rsidRPr="007A3B62" w:rsidRDefault="006531B6" w:rsidP="00A350CE">
      <w:pPr>
        <w:numPr>
          <w:ilvl w:val="0"/>
          <w:numId w:val="3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color w:val="2B2D31"/>
          <w:sz w:val="21"/>
        </w:rPr>
        <w:t>Проклейка швов отражающей теплоизоляции (бани, балконы, кровля).</w:t>
      </w:r>
    </w:p>
    <w:p w:rsidR="006531B6" w:rsidRPr="007A3B62" w:rsidRDefault="006531B6" w:rsidP="00A350CE">
      <w:pPr>
        <w:numPr>
          <w:ilvl w:val="0"/>
          <w:numId w:val="3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color w:val="2B2D31"/>
          <w:sz w:val="21"/>
        </w:rPr>
        <w:t>Защита элементов трубопроводов от ржавчины и грязи.</w:t>
      </w:r>
    </w:p>
    <w:p w:rsidR="006531B6" w:rsidRPr="007A3B62" w:rsidRDefault="006531B6" w:rsidP="00A350CE">
      <w:pPr>
        <w:numPr>
          <w:ilvl w:val="0"/>
          <w:numId w:val="3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color w:val="2B2D31"/>
          <w:sz w:val="21"/>
        </w:rPr>
        <w:t>Ремонт бытовой техники (холодильники, кухонные вытяжки).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b/>
          <w:color w:val="2B2D31"/>
          <w:sz w:val="21"/>
        </w:rPr>
      </w:pP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 xml:space="preserve">Рекомендации по </w:t>
      </w:r>
      <w:proofErr w:type="gramStart"/>
      <w:r>
        <w:rPr>
          <w:rFonts w:ascii="Inter" w:eastAsia="Inter" w:hAnsi="Inter" w:cs="Inter"/>
          <w:b/>
          <w:color w:val="2B2D31"/>
          <w:sz w:val="21"/>
        </w:rPr>
        <w:t>применению:</w:t>
      </w:r>
      <w:r>
        <w:rPr>
          <w:rFonts w:ascii="Inter" w:eastAsia="Inter" w:hAnsi="Inter" w:cs="Inter"/>
          <w:color w:val="2B2D31"/>
          <w:sz w:val="21"/>
        </w:rPr>
        <w:br/>
        <w:t>Для</w:t>
      </w:r>
      <w:proofErr w:type="gramEnd"/>
      <w:r>
        <w:rPr>
          <w:rFonts w:ascii="Inter" w:eastAsia="Inter" w:hAnsi="Inter" w:cs="Inter"/>
          <w:color w:val="2B2D31"/>
          <w:sz w:val="21"/>
        </w:rPr>
        <w:t xml:space="preserve"> максимальной прочности шва наносите ленту на сухую, обезжиренную поверхность. Плотно приглаживайте фольгу пластиковым шпателем или ветошью, чтобы удалить пузырьки воздуха и повторить рельеф поверхности.</w:t>
      </w:r>
    </w:p>
    <w:p w:rsidR="006531B6" w:rsidRPr="007A3B62" w:rsidRDefault="006531B6" w:rsidP="00A350CE"/>
    <w:sectPr w:rsidR="006531B6" w:rsidRPr="007A3B62" w:rsidSect="007A3B6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651BF"/>
    <w:multiLevelType w:val="hybridMultilevel"/>
    <w:tmpl w:val="A2CAA8DE"/>
    <w:lvl w:ilvl="0" w:tplc="CB58A614">
      <w:start w:val="1"/>
      <w:numFmt w:val="bullet"/>
      <w:lvlText w:val="●"/>
      <w:lvlJc w:val="left"/>
      <w:pPr>
        <w:ind w:left="720" w:hanging="360"/>
      </w:pPr>
    </w:lvl>
    <w:lvl w:ilvl="1" w:tplc="00F880EE">
      <w:start w:val="1"/>
      <w:numFmt w:val="bullet"/>
      <w:lvlText w:val="○"/>
      <w:lvlJc w:val="left"/>
      <w:pPr>
        <w:ind w:left="1440" w:hanging="360"/>
      </w:pPr>
    </w:lvl>
    <w:lvl w:ilvl="2" w:tplc="9452A5F0">
      <w:start w:val="1"/>
      <w:numFmt w:val="bullet"/>
      <w:lvlText w:val="■"/>
      <w:lvlJc w:val="left"/>
      <w:pPr>
        <w:ind w:left="2160" w:hanging="360"/>
      </w:pPr>
    </w:lvl>
    <w:lvl w:ilvl="3" w:tplc="734A5400">
      <w:start w:val="1"/>
      <w:numFmt w:val="bullet"/>
      <w:lvlText w:val="●"/>
      <w:lvlJc w:val="left"/>
      <w:pPr>
        <w:ind w:left="2880" w:hanging="360"/>
      </w:pPr>
    </w:lvl>
    <w:lvl w:ilvl="4" w:tplc="FAD2F1A4">
      <w:start w:val="1"/>
      <w:numFmt w:val="bullet"/>
      <w:lvlText w:val="○"/>
      <w:lvlJc w:val="left"/>
      <w:pPr>
        <w:ind w:left="3600" w:hanging="360"/>
      </w:pPr>
    </w:lvl>
    <w:lvl w:ilvl="5" w:tplc="B06E1096">
      <w:start w:val="1"/>
      <w:numFmt w:val="bullet"/>
      <w:lvlText w:val="■"/>
      <w:lvlJc w:val="left"/>
      <w:pPr>
        <w:ind w:left="4320" w:hanging="360"/>
      </w:pPr>
    </w:lvl>
    <w:lvl w:ilvl="6" w:tplc="C512BFF6">
      <w:start w:val="1"/>
      <w:numFmt w:val="bullet"/>
      <w:lvlText w:val="●"/>
      <w:lvlJc w:val="left"/>
      <w:pPr>
        <w:ind w:left="5040" w:hanging="360"/>
      </w:pPr>
    </w:lvl>
    <w:lvl w:ilvl="7" w:tplc="B460394E">
      <w:start w:val="1"/>
      <w:numFmt w:val="bullet"/>
      <w:lvlText w:val="○"/>
      <w:lvlJc w:val="left"/>
      <w:pPr>
        <w:ind w:left="5760" w:hanging="360"/>
      </w:pPr>
    </w:lvl>
    <w:lvl w:ilvl="8" w:tplc="B5D06674">
      <w:start w:val="1"/>
      <w:numFmt w:val="bullet"/>
      <w:lvlText w:val="■"/>
      <w:lvlJc w:val="left"/>
      <w:pPr>
        <w:ind w:left="6480" w:hanging="360"/>
      </w:pPr>
    </w:lvl>
  </w:abstractNum>
  <w:abstractNum w:abstractNumId="1" w15:restartNumberingAfterBreak="0">
    <w:nsid w:val="6FFD156F"/>
    <w:multiLevelType w:val="hybridMultilevel"/>
    <w:tmpl w:val="126CFE7E"/>
    <w:lvl w:ilvl="0" w:tplc="AB240C2C">
      <w:start w:val="1"/>
      <w:numFmt w:val="bullet"/>
      <w:lvlText w:val="●"/>
      <w:lvlJc w:val="left"/>
      <w:pPr>
        <w:ind w:left="720" w:hanging="360"/>
      </w:pPr>
    </w:lvl>
    <w:lvl w:ilvl="1" w:tplc="4AB0B610">
      <w:start w:val="1"/>
      <w:numFmt w:val="bullet"/>
      <w:lvlText w:val="○"/>
      <w:lvlJc w:val="left"/>
      <w:pPr>
        <w:ind w:left="1440" w:hanging="360"/>
      </w:pPr>
    </w:lvl>
    <w:lvl w:ilvl="2" w:tplc="2E12B76A">
      <w:start w:val="1"/>
      <w:numFmt w:val="bullet"/>
      <w:lvlText w:val="■"/>
      <w:lvlJc w:val="left"/>
      <w:pPr>
        <w:ind w:left="2160" w:hanging="360"/>
      </w:pPr>
    </w:lvl>
    <w:lvl w:ilvl="3" w:tplc="0CFC7C1A">
      <w:start w:val="1"/>
      <w:numFmt w:val="bullet"/>
      <w:lvlText w:val="●"/>
      <w:lvlJc w:val="left"/>
      <w:pPr>
        <w:ind w:left="2880" w:hanging="360"/>
      </w:pPr>
    </w:lvl>
    <w:lvl w:ilvl="4" w:tplc="78D4DAE0">
      <w:start w:val="1"/>
      <w:numFmt w:val="bullet"/>
      <w:lvlText w:val="○"/>
      <w:lvlJc w:val="left"/>
      <w:pPr>
        <w:ind w:left="3600" w:hanging="360"/>
      </w:pPr>
    </w:lvl>
    <w:lvl w:ilvl="5" w:tplc="3C16A248">
      <w:start w:val="1"/>
      <w:numFmt w:val="bullet"/>
      <w:lvlText w:val="■"/>
      <w:lvlJc w:val="left"/>
      <w:pPr>
        <w:ind w:left="4320" w:hanging="360"/>
      </w:pPr>
    </w:lvl>
    <w:lvl w:ilvl="6" w:tplc="14660E4A">
      <w:start w:val="1"/>
      <w:numFmt w:val="bullet"/>
      <w:lvlText w:val="●"/>
      <w:lvlJc w:val="left"/>
      <w:pPr>
        <w:ind w:left="5040" w:hanging="360"/>
      </w:pPr>
    </w:lvl>
    <w:lvl w:ilvl="7" w:tplc="97F40380">
      <w:start w:val="1"/>
      <w:numFmt w:val="bullet"/>
      <w:lvlText w:val="○"/>
      <w:lvlJc w:val="left"/>
      <w:pPr>
        <w:ind w:left="5760" w:hanging="360"/>
      </w:pPr>
    </w:lvl>
    <w:lvl w:ilvl="8" w:tplc="A510CA56">
      <w:start w:val="1"/>
      <w:numFmt w:val="bullet"/>
      <w:lvlText w:val="■"/>
      <w:lvlJc w:val="left"/>
      <w:pPr>
        <w:ind w:left="6480" w:hanging="360"/>
      </w:pPr>
    </w:lvl>
  </w:abstractNum>
  <w:abstractNum w:abstractNumId="2" w15:restartNumberingAfterBreak="0">
    <w:nsid w:val="772A5E54"/>
    <w:multiLevelType w:val="hybridMultilevel"/>
    <w:tmpl w:val="08C4C61E"/>
    <w:lvl w:ilvl="0" w:tplc="20187A20">
      <w:start w:val="1"/>
      <w:numFmt w:val="bullet"/>
      <w:lvlText w:val="●"/>
      <w:lvlJc w:val="left"/>
      <w:pPr>
        <w:ind w:left="720" w:hanging="360"/>
      </w:pPr>
    </w:lvl>
    <w:lvl w:ilvl="1" w:tplc="C49C125E">
      <w:start w:val="1"/>
      <w:numFmt w:val="bullet"/>
      <w:lvlText w:val="○"/>
      <w:lvlJc w:val="left"/>
      <w:pPr>
        <w:ind w:left="1440" w:hanging="360"/>
      </w:pPr>
    </w:lvl>
    <w:lvl w:ilvl="2" w:tplc="03F8ABFE">
      <w:start w:val="1"/>
      <w:numFmt w:val="bullet"/>
      <w:lvlText w:val="■"/>
      <w:lvlJc w:val="left"/>
      <w:pPr>
        <w:ind w:left="2160" w:hanging="360"/>
      </w:pPr>
    </w:lvl>
    <w:lvl w:ilvl="3" w:tplc="BDA28402">
      <w:start w:val="1"/>
      <w:numFmt w:val="bullet"/>
      <w:lvlText w:val="●"/>
      <w:lvlJc w:val="left"/>
      <w:pPr>
        <w:ind w:left="2880" w:hanging="360"/>
      </w:pPr>
    </w:lvl>
    <w:lvl w:ilvl="4" w:tplc="C4E86F7E">
      <w:start w:val="1"/>
      <w:numFmt w:val="bullet"/>
      <w:lvlText w:val="○"/>
      <w:lvlJc w:val="left"/>
      <w:pPr>
        <w:ind w:left="3600" w:hanging="360"/>
      </w:pPr>
    </w:lvl>
    <w:lvl w:ilvl="5" w:tplc="D842150C">
      <w:start w:val="1"/>
      <w:numFmt w:val="bullet"/>
      <w:lvlText w:val="■"/>
      <w:lvlJc w:val="left"/>
      <w:pPr>
        <w:ind w:left="4320" w:hanging="360"/>
      </w:pPr>
    </w:lvl>
    <w:lvl w:ilvl="6" w:tplc="D3E0F002">
      <w:start w:val="1"/>
      <w:numFmt w:val="bullet"/>
      <w:lvlText w:val="●"/>
      <w:lvlJc w:val="left"/>
      <w:pPr>
        <w:ind w:left="5040" w:hanging="360"/>
      </w:pPr>
    </w:lvl>
    <w:lvl w:ilvl="7" w:tplc="FC284D78">
      <w:start w:val="1"/>
      <w:numFmt w:val="bullet"/>
      <w:lvlText w:val="○"/>
      <w:lvlJc w:val="left"/>
      <w:pPr>
        <w:ind w:left="5760" w:hanging="360"/>
      </w:pPr>
    </w:lvl>
    <w:lvl w:ilvl="8" w:tplc="8ACEA4E8">
      <w:start w:val="1"/>
      <w:numFmt w:val="bullet"/>
      <w:lvlText w:val="■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F8"/>
    <w:rsid w:val="000744F8"/>
    <w:rsid w:val="003E661C"/>
    <w:rsid w:val="00432419"/>
    <w:rsid w:val="006531B6"/>
    <w:rsid w:val="006C62BB"/>
    <w:rsid w:val="007027A7"/>
    <w:rsid w:val="007A3B62"/>
    <w:rsid w:val="00A350CE"/>
    <w:rsid w:val="00B8074E"/>
    <w:rsid w:val="00CB5903"/>
    <w:rsid w:val="00CB7794"/>
    <w:rsid w:val="00DE4823"/>
    <w:rsid w:val="00EC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C7F006-C6CE-47F5-809C-F1CFBA2AA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5</cp:revision>
  <dcterms:created xsi:type="dcterms:W3CDTF">2024-11-06T21:43:00Z</dcterms:created>
  <dcterms:modified xsi:type="dcterms:W3CDTF">2026-04-14T09:39:00Z</dcterms:modified>
</cp:coreProperties>
</file>