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153AE" w14:textId="77777777" w:rsidR="009765C1" w:rsidRDefault="009765C1" w:rsidP="00976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43C41CAB" w14:textId="77777777" w:rsidR="009765C1" w:rsidRDefault="009765C1" w:rsidP="00976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Паспорт качества</w:t>
      </w:r>
    </w:p>
    <w:p w14:paraId="558C9985" w14:textId="77777777" w:rsidR="009765C1" w:rsidRDefault="009765C1" w:rsidP="009765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7046"/>
      </w:tblGrid>
      <w:tr w:rsidR="009765C1" w14:paraId="11DAA7C0" w14:textId="77777777" w:rsidTr="009765C1">
        <w:trPr>
          <w:trHeight w:val="20"/>
        </w:trPr>
        <w:tc>
          <w:tcPr>
            <w:tcW w:w="1500" w:type="pct"/>
            <w:vAlign w:val="center"/>
            <w:hideMark/>
          </w:tcPr>
          <w:p w14:paraId="0DEA7583" w14:textId="77777777" w:rsidR="009765C1" w:rsidRDefault="009765C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Наименование продукта:</w:t>
            </w:r>
          </w:p>
        </w:tc>
        <w:tc>
          <w:tcPr>
            <w:tcW w:w="3500" w:type="pct"/>
            <w:vAlign w:val="center"/>
            <w:hideMark/>
          </w:tcPr>
          <w:p w14:paraId="76AACF2B" w14:textId="77777777" w:rsidR="009765C1" w:rsidRDefault="00976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Магнитный порошок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Элитест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ЛП4</w:t>
            </w:r>
          </w:p>
        </w:tc>
      </w:tr>
      <w:tr w:rsidR="009765C1" w14:paraId="1B4D576A" w14:textId="77777777" w:rsidTr="009765C1">
        <w:trPr>
          <w:trHeight w:val="20"/>
        </w:trPr>
        <w:tc>
          <w:tcPr>
            <w:tcW w:w="1500" w:type="pct"/>
            <w:vAlign w:val="center"/>
            <w:hideMark/>
          </w:tcPr>
          <w:p w14:paraId="0C621F6F" w14:textId="77777777" w:rsidR="009765C1" w:rsidRDefault="009765C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Нормативный документ:</w:t>
            </w:r>
          </w:p>
        </w:tc>
        <w:tc>
          <w:tcPr>
            <w:tcW w:w="3500" w:type="pct"/>
            <w:vAlign w:val="center"/>
            <w:hideMark/>
          </w:tcPr>
          <w:p w14:paraId="2B5C9F05" w14:textId="77777777" w:rsidR="009765C1" w:rsidRDefault="00976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 2499-002-49782089-2015</w:t>
            </w:r>
          </w:p>
        </w:tc>
      </w:tr>
      <w:tr w:rsidR="009765C1" w14:paraId="26AD5CB1" w14:textId="77777777" w:rsidTr="009765C1">
        <w:trPr>
          <w:trHeight w:val="20"/>
        </w:trPr>
        <w:tc>
          <w:tcPr>
            <w:tcW w:w="1500" w:type="pct"/>
            <w:vAlign w:val="center"/>
            <w:hideMark/>
          </w:tcPr>
          <w:p w14:paraId="011F33C3" w14:textId="77777777" w:rsidR="009765C1" w:rsidRDefault="009765C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Номер партии:</w:t>
            </w:r>
          </w:p>
        </w:tc>
        <w:tc>
          <w:tcPr>
            <w:tcW w:w="3500" w:type="pct"/>
            <w:vAlign w:val="center"/>
            <w:hideMark/>
          </w:tcPr>
          <w:p w14:paraId="25116070" w14:textId="4EC21E85" w:rsidR="009765C1" w:rsidRDefault="007971CE">
            <w:pPr>
              <w:rPr>
                <w:rFonts w:ascii="Times New Roman" w:hAnsi="Times New Roman" w:cs="Times New Roman"/>
                <w:sz w:val="24"/>
              </w:rPr>
            </w:pPr>
            <w:r w:rsidRPr="007971CE">
              <w:rPr>
                <w:rFonts w:ascii="Times New Roman" w:hAnsi="Times New Roman" w:cs="Times New Roman"/>
                <w:sz w:val="24"/>
              </w:rPr>
              <w:t>2508004-2</w:t>
            </w:r>
          </w:p>
        </w:tc>
      </w:tr>
      <w:tr w:rsidR="009765C1" w14:paraId="2C7D8805" w14:textId="77777777" w:rsidTr="009765C1">
        <w:trPr>
          <w:trHeight w:val="20"/>
        </w:trPr>
        <w:tc>
          <w:tcPr>
            <w:tcW w:w="1500" w:type="pct"/>
            <w:vAlign w:val="center"/>
            <w:hideMark/>
          </w:tcPr>
          <w:p w14:paraId="63C9B386" w14:textId="77777777" w:rsidR="009765C1" w:rsidRDefault="009765C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Дата изготовления:</w:t>
            </w:r>
          </w:p>
        </w:tc>
        <w:tc>
          <w:tcPr>
            <w:tcW w:w="3500" w:type="pct"/>
            <w:vAlign w:val="center"/>
            <w:hideMark/>
          </w:tcPr>
          <w:p w14:paraId="4BF90D3C" w14:textId="5D93F6AF" w:rsidR="009765C1" w:rsidRPr="00A063B9" w:rsidRDefault="00976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7971CE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 w:rsidR="00A063B9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765C1" w14:paraId="2CB15F78" w14:textId="77777777" w:rsidTr="009765C1">
        <w:trPr>
          <w:trHeight w:val="20"/>
        </w:trPr>
        <w:tc>
          <w:tcPr>
            <w:tcW w:w="1500" w:type="pct"/>
            <w:vAlign w:val="center"/>
            <w:hideMark/>
          </w:tcPr>
          <w:p w14:paraId="66D7FDC2" w14:textId="77777777" w:rsidR="009765C1" w:rsidRDefault="009765C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Срок годности:</w:t>
            </w:r>
          </w:p>
        </w:tc>
        <w:tc>
          <w:tcPr>
            <w:tcW w:w="3500" w:type="pct"/>
            <w:vAlign w:val="center"/>
            <w:hideMark/>
          </w:tcPr>
          <w:p w14:paraId="072EE26F" w14:textId="057A7AB8" w:rsidR="009765C1" w:rsidRPr="00A063B9" w:rsidRDefault="00976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7971CE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/20</w:t>
            </w:r>
            <w:r w:rsidR="00A063B9">
              <w:rPr>
                <w:rFonts w:ascii="Times New Roman" w:hAnsi="Times New Roman" w:cs="Times New Roman"/>
                <w:sz w:val="24"/>
              </w:rPr>
              <w:t>30</w:t>
            </w:r>
            <w:bookmarkStart w:id="0" w:name="_GoBack"/>
            <w:bookmarkEnd w:id="0"/>
          </w:p>
        </w:tc>
      </w:tr>
      <w:tr w:rsidR="009765C1" w14:paraId="47F74667" w14:textId="77777777" w:rsidTr="009765C1">
        <w:trPr>
          <w:trHeight w:val="20"/>
        </w:trPr>
        <w:tc>
          <w:tcPr>
            <w:tcW w:w="1500" w:type="pct"/>
            <w:vAlign w:val="center"/>
            <w:hideMark/>
          </w:tcPr>
          <w:p w14:paraId="2BA83957" w14:textId="77777777" w:rsidR="009765C1" w:rsidRDefault="009765C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Изготовитель:</w:t>
            </w:r>
          </w:p>
        </w:tc>
        <w:tc>
          <w:tcPr>
            <w:tcW w:w="3500" w:type="pct"/>
            <w:vAlign w:val="center"/>
            <w:hideMark/>
          </w:tcPr>
          <w:p w14:paraId="6FAC81AA" w14:textId="77777777" w:rsidR="009765C1" w:rsidRDefault="009765C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ООО «ЭЛИТЕСТ», Россия, г. Нижний Новгород</w:t>
            </w:r>
          </w:p>
        </w:tc>
      </w:tr>
    </w:tbl>
    <w:p w14:paraId="7454A9C4" w14:textId="77777777" w:rsidR="009765C1" w:rsidRDefault="009765C1" w:rsidP="009765C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F01C7ED" w14:textId="77777777" w:rsidR="009765C1" w:rsidRDefault="009765C1" w:rsidP="009765C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Магнитный порошок </w:t>
      </w:r>
      <w:proofErr w:type="spellStart"/>
      <w:r>
        <w:rPr>
          <w:rFonts w:ascii="Times New Roman" w:hAnsi="Times New Roman" w:cs="Times New Roman"/>
          <w:sz w:val="24"/>
        </w:rPr>
        <w:t>Элитест</w:t>
      </w:r>
      <w:proofErr w:type="spellEnd"/>
      <w:r>
        <w:rPr>
          <w:rFonts w:ascii="Times New Roman" w:hAnsi="Times New Roman" w:cs="Times New Roman"/>
          <w:sz w:val="24"/>
        </w:rPr>
        <w:t xml:space="preserve"> ЛП4 был протестирован на соответствие условиям стандартов:</w:t>
      </w:r>
    </w:p>
    <w:p w14:paraId="325FB587" w14:textId="77777777" w:rsidR="009765C1" w:rsidRDefault="009765C1" w:rsidP="009765C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ГОСТ Р 56512-2015, ГОСТ Р ИСО 9934-2-2011, </w:t>
      </w:r>
      <w:r>
        <w:rPr>
          <w:rFonts w:ascii="Times New Roman" w:hAnsi="Times New Roman" w:cs="Times New Roman"/>
          <w:sz w:val="24"/>
          <w:lang w:val="en-US"/>
        </w:rPr>
        <w:t>ISO</w:t>
      </w:r>
      <w:r>
        <w:rPr>
          <w:rFonts w:ascii="Times New Roman" w:hAnsi="Times New Roman" w:cs="Times New Roman"/>
          <w:sz w:val="24"/>
        </w:rPr>
        <w:t xml:space="preserve"> 9934-2:2015, ТУ 2499-002-49782089-2015.</w:t>
      </w:r>
    </w:p>
    <w:p w14:paraId="1CC3BB36" w14:textId="77777777" w:rsidR="009765C1" w:rsidRDefault="009765C1" w:rsidP="009765C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1BF1BED1" w14:textId="77777777" w:rsidR="009765C1" w:rsidRDefault="009765C1" w:rsidP="009765C1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Результаты испытаний:</w:t>
      </w:r>
    </w:p>
    <w:p w14:paraId="2432143F" w14:textId="77777777" w:rsidR="009765C1" w:rsidRDefault="009765C1" w:rsidP="009765C1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2268"/>
        <w:gridCol w:w="1984"/>
        <w:gridCol w:w="1984"/>
      </w:tblGrid>
      <w:tr w:rsidR="009765C1" w14:paraId="6634FE51" w14:textId="77777777" w:rsidTr="009765C1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3F70D5" w14:textId="77777777" w:rsidR="009765C1" w:rsidRDefault="009765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D85AD9" w14:textId="77777777" w:rsidR="009765C1" w:rsidRDefault="009765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Метод испытания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21E489" w14:textId="77777777" w:rsidR="009765C1" w:rsidRDefault="009765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Требования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495455" w14:textId="77777777" w:rsidR="009765C1" w:rsidRDefault="009765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771BB3" w14:paraId="535524A4" w14:textId="77777777" w:rsidTr="009765C1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0D6788" w14:textId="374227B9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Работоспособность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E1407B" w14:textId="77777777" w:rsidR="00771BB3" w:rsidRDefault="00771BB3" w:rsidP="0077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56512</w:t>
            </w:r>
          </w:p>
          <w:p w14:paraId="3273A080" w14:textId="77777777" w:rsidR="00771BB3" w:rsidRDefault="00771BB3" w:rsidP="00771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7.14</w:t>
            </w:r>
          </w:p>
          <w:p w14:paraId="18E124F8" w14:textId="77777777" w:rsidR="00771BB3" w:rsidRPr="00FC112E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15C3C459" w14:textId="1054091A" w:rsidR="00771BB3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</w:t>
            </w:r>
            <w:r w:rsidRPr="00FC112E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CFC3CF" w14:textId="7961E42C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Индикаторный рисунок должен соответствовать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дефектограммам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эталонного образца типа 1 и контрольным образцам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7A9AE" w14:textId="079685D7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71BB3" w14:paraId="4374BDEA" w14:textId="77777777" w:rsidTr="009765C1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6B9CC5" w14:textId="75515653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DFDB91" w14:textId="77777777" w:rsidR="00771BB3" w:rsidRPr="00FC112E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0D0322FB" w14:textId="25F7052C" w:rsidR="00771BB3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61B4B3" w14:textId="382E5DCC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черный </w:t>
            </w:r>
            <w:r w:rsidRPr="00CA544E">
              <w:rPr>
                <w:rFonts w:ascii="Times New Roman" w:hAnsi="Times New Roman" w:cs="Times New Roman"/>
              </w:rPr>
              <w:t>однородн</w:t>
            </w:r>
            <w:r>
              <w:rPr>
                <w:rFonts w:ascii="Times New Roman" w:hAnsi="Times New Roman" w:cs="Times New Roman"/>
              </w:rPr>
              <w:t>ый</w:t>
            </w:r>
            <w:r w:rsidRPr="00CA54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порошок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5E15BC" w14:textId="246DB106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771BB3" w14:paraId="6F2349D2" w14:textId="77777777" w:rsidTr="009765C1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A69412" w14:textId="1990C195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частиц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5BEE52" w14:textId="77777777" w:rsidR="00771BB3" w:rsidRPr="00FC112E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1A801501" w14:textId="47D28F96" w:rsidR="00771BB3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B27751" w14:textId="44E1F327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 ÷ 25,0 мкм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9841DB" w14:textId="69E1B598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 мкм</w:t>
            </w:r>
          </w:p>
        </w:tc>
      </w:tr>
      <w:tr w:rsidR="00771BB3" w14:paraId="3EBCB038" w14:textId="77777777" w:rsidTr="009765C1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D3E045" w14:textId="7F4B9478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Термостойкость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C34C0" w14:textId="77777777" w:rsidR="00771BB3" w:rsidRPr="00FC112E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452C2951" w14:textId="2CE0889C" w:rsidR="00771BB3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59101B" w14:textId="77777777" w:rsidR="00771BB3" w:rsidRPr="00CA544E" w:rsidRDefault="00771BB3" w:rsidP="00771B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28682ADC" w14:textId="03CBC324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411483" w14:textId="043E2E88" w:rsidR="00771BB3" w:rsidRDefault="00771BB3" w:rsidP="00771BB3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71BB3" w14:paraId="21AB58E6" w14:textId="77777777" w:rsidTr="009765C1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8A2666" w14:textId="1300814E" w:rsidR="00771BB3" w:rsidRDefault="00771BB3" w:rsidP="00771B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Коэффициент флюоресценции и стабильность флюоресценции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E2FC56" w14:textId="77777777" w:rsidR="00771BB3" w:rsidRPr="00FC112E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38F010F7" w14:textId="359E9F39" w:rsidR="00771BB3" w:rsidRPr="00FC112E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7.5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C79B96" w14:textId="1C0C2B0B" w:rsidR="00771BB3" w:rsidRPr="00771BB3" w:rsidRDefault="00771BB3" w:rsidP="00771B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&gt; </w:t>
            </w:r>
            <w:r>
              <w:rPr>
                <w:rFonts w:ascii="Times New Roman" w:hAnsi="Times New Roman" w:cs="Times New Roman"/>
                <w:color w:val="000000" w:themeColor="text1"/>
              </w:rPr>
              <w:t>1,5 кд/Вт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8AAC0" w14:textId="09631731" w:rsidR="00771BB3" w:rsidRPr="00CA544E" w:rsidRDefault="00771BB3" w:rsidP="00771B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71BB3" w14:paraId="115D043F" w14:textId="77777777" w:rsidTr="009765C1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C12AE2" w14:textId="7090D3A3" w:rsidR="00771BB3" w:rsidRDefault="00771BB3" w:rsidP="00771B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Флюоресценция дисперсионной среды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23C169" w14:textId="77777777" w:rsidR="00771BB3" w:rsidRPr="00FC112E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57914F96" w14:textId="36BFA400" w:rsidR="00771BB3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D669A" w14:textId="77777777" w:rsidR="00771BB3" w:rsidRPr="00CA544E" w:rsidRDefault="00771BB3" w:rsidP="00771B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305DC7B4" w14:textId="6DD5F20B" w:rsidR="00771BB3" w:rsidRDefault="00771BB3" w:rsidP="00771B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C32487" w14:textId="55EFDCE7" w:rsidR="00771BB3" w:rsidRDefault="00771BB3" w:rsidP="00771B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771BB3" w14:paraId="24CDCA55" w14:textId="77777777" w:rsidTr="009765C1">
        <w:trPr>
          <w:trHeight w:val="227"/>
          <w:jc w:val="center"/>
        </w:trPr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789704" w14:textId="3C475ED4" w:rsidR="00771BB3" w:rsidRDefault="00771BB3" w:rsidP="00771B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Стойкость к хранению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323AAB" w14:textId="77777777" w:rsidR="00771BB3" w:rsidRPr="00FC112E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727064DC" w14:textId="4B0175C8" w:rsidR="00771BB3" w:rsidRDefault="00771BB3" w:rsidP="00771BB3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7.13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7F9F64" w14:textId="77777777" w:rsidR="00771BB3" w:rsidRPr="00CA544E" w:rsidRDefault="00771BB3" w:rsidP="00771B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3AE6F922" w14:textId="16126B64" w:rsidR="00771BB3" w:rsidRDefault="00771BB3" w:rsidP="00771B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F05A87" w14:textId="5189D371" w:rsidR="00771BB3" w:rsidRDefault="00771BB3" w:rsidP="00771B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</w:tbl>
    <w:p w14:paraId="273FF06C" w14:textId="77777777" w:rsidR="009765C1" w:rsidRDefault="009765C1" w:rsidP="009765C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72A89" w14:textId="77777777" w:rsidR="009765C1" w:rsidRDefault="009765C1" w:rsidP="009765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магнитный порошок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Элитест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ЛП4 соответствует требованиям стандартов:</w:t>
      </w:r>
    </w:p>
    <w:p w14:paraId="5727B8AA" w14:textId="77777777" w:rsidR="009765C1" w:rsidRDefault="009765C1" w:rsidP="009765C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ГОСТ Р 56512-2015, ГОСТ Р ИСО 9934-2-2011, </w:t>
      </w:r>
      <w:r>
        <w:rPr>
          <w:rFonts w:ascii="Times New Roman" w:hAnsi="Times New Roman" w:cs="Times New Roman"/>
          <w:sz w:val="24"/>
          <w:lang w:val="en-US"/>
        </w:rPr>
        <w:t>ISO</w:t>
      </w:r>
      <w:r>
        <w:rPr>
          <w:rFonts w:ascii="Times New Roman" w:hAnsi="Times New Roman" w:cs="Times New Roman"/>
          <w:sz w:val="24"/>
        </w:rPr>
        <w:t xml:space="preserve"> 9934-2:2015, ТУ 2499-002-49782089-2015.</w:t>
      </w:r>
    </w:p>
    <w:p w14:paraId="29E42501" w14:textId="77777777" w:rsidR="009765C1" w:rsidRDefault="009765C1" w:rsidP="009765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6C69A3" w14:textId="77777777" w:rsidR="009765C1" w:rsidRDefault="009765C1" w:rsidP="009765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МП</w:t>
      </w:r>
    </w:p>
    <w:p w14:paraId="04B8C982" w14:textId="77777777" w:rsidR="00F91BF2" w:rsidRPr="009765C1" w:rsidRDefault="00F91BF2" w:rsidP="009765C1"/>
    <w:sectPr w:rsidR="00F91BF2" w:rsidRPr="009765C1" w:rsidSect="00820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707" w:bottom="709" w:left="1134" w:header="567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E4A43" w14:textId="77777777" w:rsidR="00BB1766" w:rsidRDefault="00BB1766" w:rsidP="00A92133">
      <w:pPr>
        <w:spacing w:after="0" w:line="240" w:lineRule="auto"/>
      </w:pPr>
      <w:r>
        <w:separator/>
      </w:r>
    </w:p>
  </w:endnote>
  <w:endnote w:type="continuationSeparator" w:id="0">
    <w:p w14:paraId="3FF45799" w14:textId="77777777" w:rsidR="00BB1766" w:rsidRDefault="00BB1766" w:rsidP="00A9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93F72" w14:textId="77777777" w:rsidR="00BC6D14" w:rsidRDefault="00BC6D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EE2B0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b/>
        <w:bCs/>
        <w:noProof/>
        <w:sz w:val="17"/>
        <w:szCs w:val="17"/>
      </w:rPr>
      <w:t>ООО «Элитест»</w:t>
    </w:r>
  </w:p>
  <w:p w14:paraId="774B4CCE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noProof/>
        <w:sz w:val="17"/>
        <w:szCs w:val="17"/>
      </w:rPr>
      <w:drawing>
        <wp:inline distT="0" distB="0" distL="0" distR="0" wp14:anchorId="5DC0F1BC" wp14:editId="4E06AA23">
          <wp:extent cx="6391275" cy="18415"/>
          <wp:effectExtent l="0" t="0" r="0" b="0"/>
          <wp:docPr id="50747402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E76FF" w14:textId="74F18E12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603093, Нижний Новгород, улица Родионова, дом 134, литер А, помещение 9</w:t>
    </w:r>
  </w:p>
  <w:p w14:paraId="71B7C75C" w14:textId="7777777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ИНН 5260412157, КПП 526001001, elitest@xrs.ru, элитест.рф, 8 800 511-08-84</w:t>
    </w:r>
  </w:p>
  <w:p w14:paraId="32681380" w14:textId="11B9A52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 xml:space="preserve">р/с 40702810603000191348, к/с 30101810700000000803, БИК 042202803, </w:t>
    </w:r>
    <w:r w:rsidR="00020124" w:rsidRPr="00581F63">
      <w:rPr>
        <w:rFonts w:ascii="Times New Roman" w:hAnsi="Times New Roman" w:cs="Times New Roman"/>
        <w:noProof/>
        <w:sz w:val="18"/>
        <w:szCs w:val="18"/>
      </w:rPr>
      <w:t>П</w:t>
    </w:r>
    <w:r w:rsidRPr="00581F63">
      <w:rPr>
        <w:rFonts w:ascii="Times New Roman" w:hAnsi="Times New Roman" w:cs="Times New Roman"/>
        <w:noProof/>
        <w:sz w:val="18"/>
        <w:szCs w:val="18"/>
      </w:rPr>
      <w:t>риволжский ф-л ПАО «</w:t>
    </w:r>
    <w:r w:rsidR="00BC6D14">
      <w:rPr>
        <w:rFonts w:ascii="Times New Roman" w:hAnsi="Times New Roman" w:cs="Times New Roman"/>
        <w:noProof/>
        <w:sz w:val="18"/>
        <w:szCs w:val="18"/>
      </w:rPr>
      <w:t>Банк ПСБ</w:t>
    </w:r>
    <w:r w:rsidRPr="00581F63">
      <w:rPr>
        <w:rFonts w:ascii="Times New Roman" w:hAnsi="Times New Roman" w:cs="Times New Roman"/>
        <w:noProof/>
        <w:sz w:val="18"/>
        <w:szCs w:val="18"/>
      </w:rPr>
      <w:t>»</w:t>
    </w:r>
  </w:p>
  <w:p w14:paraId="309DDB9D" w14:textId="77777777" w:rsidR="00E32BA9" w:rsidRDefault="00E32BA9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Times New Roman" w:hAnsi="Times New Roman" w:cs="Times New Roman"/>
        <w:noProof/>
        <w:sz w:val="17"/>
        <w:szCs w:val="17"/>
      </w:rPr>
    </w:pPr>
  </w:p>
  <w:p w14:paraId="47A8385C" w14:textId="6BD7CBA7" w:rsidR="0030350C" w:rsidRPr="00E32BA9" w:rsidRDefault="004F0678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PT Serif" w:hAnsi="PT Serif" w:cs="Times New Roman"/>
        <w:noProof/>
        <w:sz w:val="17"/>
        <w:szCs w:val="17"/>
      </w:rPr>
    </w:pPr>
    <w:r w:rsidRPr="00E32BA9">
      <w:rPr>
        <w:rFonts w:ascii="PT Serif" w:hAnsi="PT Serif" w:cs="Times New Roman"/>
        <w:noProof/>
        <w:sz w:val="17"/>
        <w:szCs w:val="17"/>
      </w:rPr>
      <w:t xml:space="preserve">Страница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PAGE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  <w:r w:rsidRPr="00E32BA9">
      <w:rPr>
        <w:rFonts w:ascii="PT Serif" w:hAnsi="PT Serif" w:cs="Times New Roman"/>
        <w:noProof/>
        <w:sz w:val="17"/>
        <w:szCs w:val="17"/>
      </w:rPr>
      <w:t xml:space="preserve"> из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NUMPAGES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87D5C" w14:textId="77777777" w:rsidR="00BC6D14" w:rsidRDefault="00BC6D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6D89A" w14:textId="77777777" w:rsidR="00BB1766" w:rsidRDefault="00BB1766" w:rsidP="00A92133">
      <w:pPr>
        <w:spacing w:after="0" w:line="240" w:lineRule="auto"/>
      </w:pPr>
      <w:r>
        <w:separator/>
      </w:r>
    </w:p>
  </w:footnote>
  <w:footnote w:type="continuationSeparator" w:id="0">
    <w:p w14:paraId="08879B7D" w14:textId="77777777" w:rsidR="00BB1766" w:rsidRDefault="00BB1766" w:rsidP="00A9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B05DA" w14:textId="77777777" w:rsidR="00BC6D14" w:rsidRDefault="00BC6D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B1CE0" w14:textId="35F2E2A7" w:rsidR="000D7FC9" w:rsidRPr="0082028F" w:rsidRDefault="00E32BA9" w:rsidP="0082028F">
    <w:pPr>
      <w:pStyle w:val="a3"/>
    </w:pPr>
    <w:r>
      <w:rPr>
        <w:noProof/>
      </w:rPr>
      <w:drawing>
        <wp:inline distT="0" distB="0" distL="0" distR="0" wp14:anchorId="41EDEEE5" wp14:editId="5FF292F1">
          <wp:extent cx="2019300" cy="807720"/>
          <wp:effectExtent l="0" t="0" r="0" b="0"/>
          <wp:docPr id="145411465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E6E7E" w14:textId="77777777" w:rsidR="00BC6D14" w:rsidRDefault="00BC6D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444B9"/>
    <w:multiLevelType w:val="hybridMultilevel"/>
    <w:tmpl w:val="C356313E"/>
    <w:lvl w:ilvl="0" w:tplc="600AD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325028"/>
    <w:multiLevelType w:val="hybridMultilevel"/>
    <w:tmpl w:val="B4FCB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7274B"/>
    <w:multiLevelType w:val="hybridMultilevel"/>
    <w:tmpl w:val="5BCC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33"/>
    <w:rsid w:val="00011F42"/>
    <w:rsid w:val="00020124"/>
    <w:rsid w:val="00034F87"/>
    <w:rsid w:val="00083E80"/>
    <w:rsid w:val="0008777D"/>
    <w:rsid w:val="000B2FB7"/>
    <w:rsid w:val="000B3BC8"/>
    <w:rsid w:val="000C6219"/>
    <w:rsid w:val="000D7FC9"/>
    <w:rsid w:val="000E4C9F"/>
    <w:rsid w:val="001022FB"/>
    <w:rsid w:val="0011689A"/>
    <w:rsid w:val="00117E07"/>
    <w:rsid w:val="0012478A"/>
    <w:rsid w:val="0015371F"/>
    <w:rsid w:val="00170EDC"/>
    <w:rsid w:val="00175041"/>
    <w:rsid w:val="00182FAD"/>
    <w:rsid w:val="00195645"/>
    <w:rsid w:val="001961F2"/>
    <w:rsid w:val="001B0F1E"/>
    <w:rsid w:val="001E1A6C"/>
    <w:rsid w:val="00220F6B"/>
    <w:rsid w:val="0029119A"/>
    <w:rsid w:val="00296E27"/>
    <w:rsid w:val="002B70C7"/>
    <w:rsid w:val="002C311E"/>
    <w:rsid w:val="0030350C"/>
    <w:rsid w:val="00315513"/>
    <w:rsid w:val="003478F4"/>
    <w:rsid w:val="00360DCC"/>
    <w:rsid w:val="0036772E"/>
    <w:rsid w:val="003814FF"/>
    <w:rsid w:val="003C515E"/>
    <w:rsid w:val="003C71BC"/>
    <w:rsid w:val="003D2972"/>
    <w:rsid w:val="003D44B3"/>
    <w:rsid w:val="00405663"/>
    <w:rsid w:val="00455F7E"/>
    <w:rsid w:val="00457DD6"/>
    <w:rsid w:val="00484FA2"/>
    <w:rsid w:val="0049253A"/>
    <w:rsid w:val="004A6471"/>
    <w:rsid w:val="004D152B"/>
    <w:rsid w:val="004E16BA"/>
    <w:rsid w:val="004F0678"/>
    <w:rsid w:val="005060C4"/>
    <w:rsid w:val="005367A7"/>
    <w:rsid w:val="00542634"/>
    <w:rsid w:val="0057394A"/>
    <w:rsid w:val="00575ACE"/>
    <w:rsid w:val="00581F63"/>
    <w:rsid w:val="005B25F6"/>
    <w:rsid w:val="005E4C58"/>
    <w:rsid w:val="005F7A05"/>
    <w:rsid w:val="006037B0"/>
    <w:rsid w:val="00607A96"/>
    <w:rsid w:val="00616B40"/>
    <w:rsid w:val="00672362"/>
    <w:rsid w:val="007469A1"/>
    <w:rsid w:val="00751902"/>
    <w:rsid w:val="00771BB3"/>
    <w:rsid w:val="00785643"/>
    <w:rsid w:val="007943BF"/>
    <w:rsid w:val="007971CE"/>
    <w:rsid w:val="007C2AAE"/>
    <w:rsid w:val="007C4D62"/>
    <w:rsid w:val="007D151F"/>
    <w:rsid w:val="008101BB"/>
    <w:rsid w:val="0082028F"/>
    <w:rsid w:val="00852345"/>
    <w:rsid w:val="00865145"/>
    <w:rsid w:val="008900E9"/>
    <w:rsid w:val="008919C0"/>
    <w:rsid w:val="008A16D6"/>
    <w:rsid w:val="008B23BA"/>
    <w:rsid w:val="008B59CD"/>
    <w:rsid w:val="008D6138"/>
    <w:rsid w:val="009751DF"/>
    <w:rsid w:val="009765C1"/>
    <w:rsid w:val="009867D6"/>
    <w:rsid w:val="00A063B9"/>
    <w:rsid w:val="00A165C6"/>
    <w:rsid w:val="00A262B0"/>
    <w:rsid w:val="00A26751"/>
    <w:rsid w:val="00A3795D"/>
    <w:rsid w:val="00A67D5E"/>
    <w:rsid w:val="00A702D9"/>
    <w:rsid w:val="00A7429E"/>
    <w:rsid w:val="00A75C2E"/>
    <w:rsid w:val="00A821AA"/>
    <w:rsid w:val="00A92133"/>
    <w:rsid w:val="00AF211C"/>
    <w:rsid w:val="00AF7702"/>
    <w:rsid w:val="00B04905"/>
    <w:rsid w:val="00B149DF"/>
    <w:rsid w:val="00B26E87"/>
    <w:rsid w:val="00B370CB"/>
    <w:rsid w:val="00B65D05"/>
    <w:rsid w:val="00BA7B3F"/>
    <w:rsid w:val="00BB1766"/>
    <w:rsid w:val="00BC3C38"/>
    <w:rsid w:val="00BC6D14"/>
    <w:rsid w:val="00BD70A2"/>
    <w:rsid w:val="00BE0045"/>
    <w:rsid w:val="00BF3CFE"/>
    <w:rsid w:val="00C2252A"/>
    <w:rsid w:val="00C35FE1"/>
    <w:rsid w:val="00C44986"/>
    <w:rsid w:val="00C70D21"/>
    <w:rsid w:val="00CC29CE"/>
    <w:rsid w:val="00CE6181"/>
    <w:rsid w:val="00CE70A2"/>
    <w:rsid w:val="00CF79B9"/>
    <w:rsid w:val="00D44D49"/>
    <w:rsid w:val="00D773F6"/>
    <w:rsid w:val="00DC2EEC"/>
    <w:rsid w:val="00DF5EC4"/>
    <w:rsid w:val="00E12CAD"/>
    <w:rsid w:val="00E15515"/>
    <w:rsid w:val="00E217AA"/>
    <w:rsid w:val="00E32BA9"/>
    <w:rsid w:val="00E4166B"/>
    <w:rsid w:val="00E80DA2"/>
    <w:rsid w:val="00E96517"/>
    <w:rsid w:val="00F16480"/>
    <w:rsid w:val="00F431A2"/>
    <w:rsid w:val="00F45E76"/>
    <w:rsid w:val="00F55896"/>
    <w:rsid w:val="00F74C85"/>
    <w:rsid w:val="00F91BF2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9F853D8"/>
  <w15:docId w15:val="{61B2F753-2E14-41B9-8DC1-470BA983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11C"/>
  </w:style>
  <w:style w:type="paragraph" w:styleId="1">
    <w:name w:val="heading 1"/>
    <w:basedOn w:val="a"/>
    <w:next w:val="a"/>
    <w:link w:val="10"/>
    <w:qFormat/>
    <w:rsid w:val="00175041"/>
    <w:pPr>
      <w:keepNext/>
      <w:spacing w:after="0" w:line="240" w:lineRule="auto"/>
      <w:ind w:left="567" w:firstLine="567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133"/>
  </w:style>
  <w:style w:type="paragraph" w:styleId="a5">
    <w:name w:val="footer"/>
    <w:basedOn w:val="a"/>
    <w:link w:val="a6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133"/>
  </w:style>
  <w:style w:type="paragraph" w:styleId="a7">
    <w:name w:val="Balloon Text"/>
    <w:basedOn w:val="a"/>
    <w:link w:val="a8"/>
    <w:uiPriority w:val="99"/>
    <w:semiHidden/>
    <w:unhideWhenUsed/>
    <w:rsid w:val="00A9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3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B25F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C5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75041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qFormat/>
    <w:rsid w:val="0017504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E06A1-A110-422A-9C4A-8B98C1DA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Специалист по сертификатам</cp:lastModifiedBy>
  <cp:revision>2</cp:revision>
  <cp:lastPrinted>2024-10-08T14:11:00Z</cp:lastPrinted>
  <dcterms:created xsi:type="dcterms:W3CDTF">2025-08-27T11:48:00Z</dcterms:created>
  <dcterms:modified xsi:type="dcterms:W3CDTF">2025-08-27T11:48:00Z</dcterms:modified>
</cp:coreProperties>
</file>