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4C" w:rsidRPr="008F0F4C" w:rsidRDefault="008F0F4C" w:rsidP="008F0F4C">
      <w:pPr>
        <w:spacing w:before="300" w:after="30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</w:pPr>
      <w:r w:rsidRPr="008F0F4C"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  <w:t>ПРИМЕНЕНИЕ</w:t>
      </w:r>
    </w:p>
    <w:p w:rsidR="008F0F4C" w:rsidRPr="008F0F4C" w:rsidRDefault="008F0F4C" w:rsidP="008F0F4C">
      <w:pPr>
        <w:numPr>
          <w:ilvl w:val="1"/>
          <w:numId w:val="2"/>
        </w:numPr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Встряхните баллон, равномерно нанесите пену на очищаемые поверхности. Через несколько минут удалите загрязнения салфеткой из мягкой ткани.</w:t>
      </w:r>
    </w:p>
    <w:p w:rsidR="008F0F4C" w:rsidRPr="008F0F4C" w:rsidRDefault="008F0F4C" w:rsidP="008F0F4C">
      <w:pPr>
        <w:numPr>
          <w:ilvl w:val="1"/>
          <w:numId w:val="2"/>
        </w:numPr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Отполируйте до появления мягкого глянца. Сильно загрязненные участки при необходимости обработайте повторно.</w:t>
      </w:r>
    </w:p>
    <w:p w:rsidR="008F0F4C" w:rsidRPr="008F0F4C" w:rsidRDefault="008F0F4C" w:rsidP="008F0F4C">
      <w:pPr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Внимание!</w:t>
      </w: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Не используйте для чистки замши и других видов пористой кожи, темнеющей при намокании. Не применяйте на нагретых поверхностях. Рекомендуемая температура применения от +10 до +30 °С.</w:t>
      </w:r>
    </w:p>
    <w:p w:rsidR="008F0F4C" w:rsidRPr="008F0F4C" w:rsidRDefault="008F0F4C" w:rsidP="008F0F4C">
      <w:pPr>
        <w:spacing w:before="300" w:after="30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</w:pPr>
      <w:r w:rsidRPr="008F0F4C"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  <w:t>СОСТАВ</w:t>
      </w:r>
    </w:p>
    <w:p w:rsidR="008F0F4C" w:rsidRPr="008F0F4C" w:rsidRDefault="008F0F4C" w:rsidP="008F0F4C">
      <w:pPr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Более 30 %: вода деминерализованная; более 15 %, но менее 30 %: пеногаситель, пропеллент; менее 5 %: эфиры гликоля, аПАВ, консервант, ароматизатор.</w:t>
      </w:r>
    </w:p>
    <w:p w:rsidR="008F0F4C" w:rsidRPr="008F0F4C" w:rsidRDefault="008F0F4C" w:rsidP="008F0F4C">
      <w:pPr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НЕ СОДЕРЖИТ ОЗОНОРАЗРУШАЮЩИХ КОМПОНЕНТОВ!</w:t>
      </w:r>
    </w:p>
    <w:p w:rsidR="008F0F4C" w:rsidRPr="008F0F4C" w:rsidRDefault="008F0F4C" w:rsidP="008F0F4C">
      <w:pPr>
        <w:spacing w:after="150" w:line="336" w:lineRule="atLeast"/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  <w:t>Проблема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  <w:t>Причина и решение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Вам не нравится, что кожаная обивка салона заметно потускнела и уже не выглядит как новая?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Не знаете, как можно быстро восстановить внешний вид кожаного салона вашего автомобиля?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Хотите сэкономить на очистке салона?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Считаете регулярный уход за кожаным салоном трудоемким занятием?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Хотите, чтобы кожаная мебель всегда выглядела безупречно?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Не можете подобрать универсальный очиститель для виниловых, пластиковых и кожаных поверхностей?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Ищете качественное очищающее средство по приемлемой цене?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В процессе эксплуатации кожаные поверхности подвергаются не только механическому, но и химическому воздействию агрессивных веществ (автомобильных жидкостей и смазок), случайно попавших на обивку. Кроме того, кожа может пострадать от интенсивного взаимодействия органических веществ (например, кожи человека, компонентов косметических средств, парфюмерии). Особенно неблагоприятно для кожаной поверхности сочетание воды, пота и солнечных лучей.</w:t>
      </w:r>
    </w:p>
    <w:p w:rsidR="008F0F4C" w:rsidRPr="008F0F4C" w:rsidRDefault="008F0F4C" w:rsidP="008F0F4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 сожалению, в настоящее время многие автомобили выпускаются не только с заведомо сниженным ресурсом эксплуатации различных узлов и силовых агрегатов, но и с применением недолговечных материалов для интерьера. В частности, для изготовления кожаных салонов автомобилей средней и ниже средней стоимости, как правило, используется экокожа. Производителям не выгодно, чтобы подобный материал прослужил долго и сохранил при этом приличный внешний вид. Поэтому для поддержания опрятного вида кожаного салона требуется регулярный уход.</w:t>
      </w:r>
    </w:p>
    <w:p w:rsidR="008F0F4C" w:rsidRPr="008F0F4C" w:rsidRDefault="008F0F4C" w:rsidP="008F0F4C">
      <w:pPr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F0F4C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Очиститель кожи AGA452C</w:t>
      </w:r>
      <w:r w:rsidRPr="008F0F4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очистит быстро и деликатно!</w:t>
      </w:r>
    </w:p>
    <w:p w:rsidR="00BE694B" w:rsidRDefault="00BE694B">
      <w:bookmarkStart w:id="0" w:name="_GoBack"/>
      <w:bookmarkEnd w:id="0"/>
    </w:p>
    <w:sectPr w:rsidR="00BE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35D"/>
    <w:multiLevelType w:val="multilevel"/>
    <w:tmpl w:val="A8C6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C049A"/>
    <w:multiLevelType w:val="multilevel"/>
    <w:tmpl w:val="6FA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8C"/>
    <w:rsid w:val="00487D8C"/>
    <w:rsid w:val="008F0F4C"/>
    <w:rsid w:val="00B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0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0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1625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5190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2193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4917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6027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4371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5483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43665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58AA-7266-49B9-A1FE-40C48F03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2</cp:revision>
  <dcterms:created xsi:type="dcterms:W3CDTF">2026-03-20T08:57:00Z</dcterms:created>
  <dcterms:modified xsi:type="dcterms:W3CDTF">2026-03-20T09:03:00Z</dcterms:modified>
</cp:coreProperties>
</file>