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EF29A" w14:textId="77777777" w:rsidR="001D1E25" w:rsidRDefault="003B0A3A" w:rsidP="001D1E25">
      <w:pPr>
        <w:jc w:val="center"/>
        <w:rPr>
          <w:b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716096" behindDoc="1" locked="0" layoutInCell="1" allowOverlap="1" wp14:anchorId="74405D6F" wp14:editId="644D5E7D">
            <wp:simplePos x="0" y="0"/>
            <wp:positionH relativeFrom="column">
              <wp:posOffset>3248025</wp:posOffset>
            </wp:positionH>
            <wp:positionV relativeFrom="paragraph">
              <wp:posOffset>-242570</wp:posOffset>
            </wp:positionV>
            <wp:extent cx="3933825" cy="1381125"/>
            <wp:effectExtent l="0" t="0" r="9525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lang w:eastAsia="ru-RU"/>
        </w:rPr>
        <w:drawing>
          <wp:anchor distT="0" distB="0" distL="114300" distR="114300" simplePos="0" relativeHeight="251715072" behindDoc="1" locked="0" layoutInCell="1" allowOverlap="1" wp14:anchorId="072EC24C" wp14:editId="27E08BC4">
            <wp:simplePos x="0" y="0"/>
            <wp:positionH relativeFrom="column">
              <wp:posOffset>-331470</wp:posOffset>
            </wp:positionH>
            <wp:positionV relativeFrom="paragraph">
              <wp:posOffset>-242570</wp:posOffset>
            </wp:positionV>
            <wp:extent cx="2238375" cy="1390650"/>
            <wp:effectExtent l="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6DE006" w14:textId="77777777" w:rsidR="001D1E25" w:rsidRDefault="001D1E25" w:rsidP="001D1E25">
      <w:pPr>
        <w:jc w:val="center"/>
        <w:rPr>
          <w:b/>
        </w:rPr>
      </w:pPr>
    </w:p>
    <w:p w14:paraId="37383D77" w14:textId="77777777" w:rsidR="001D1E25" w:rsidRDefault="001D1E25" w:rsidP="001D1E25">
      <w:pPr>
        <w:jc w:val="center"/>
        <w:rPr>
          <w:b/>
        </w:rPr>
      </w:pPr>
    </w:p>
    <w:p w14:paraId="039ADEAB" w14:textId="77777777" w:rsidR="001D1E25" w:rsidRDefault="001D1E25" w:rsidP="001D1E25">
      <w:pPr>
        <w:jc w:val="center"/>
        <w:rPr>
          <w:b/>
        </w:rPr>
      </w:pPr>
    </w:p>
    <w:p w14:paraId="675CF0D4" w14:textId="77777777" w:rsidR="001D1E25" w:rsidRDefault="001D1E25" w:rsidP="001D1E25">
      <w:pPr>
        <w:jc w:val="center"/>
        <w:rPr>
          <w:b/>
        </w:rPr>
      </w:pPr>
    </w:p>
    <w:p w14:paraId="738FE362" w14:textId="77777777" w:rsidR="001D1E25" w:rsidRDefault="001D1E25" w:rsidP="001D1E25">
      <w:pPr>
        <w:jc w:val="center"/>
        <w:rPr>
          <w:b/>
        </w:rPr>
      </w:pPr>
    </w:p>
    <w:p w14:paraId="721315CB" w14:textId="77777777" w:rsidR="001D1E25" w:rsidRDefault="001D1E25" w:rsidP="001D1E25">
      <w:pPr>
        <w:rPr>
          <w:b/>
        </w:rPr>
      </w:pPr>
    </w:p>
    <w:p w14:paraId="6137FBDD" w14:textId="77777777" w:rsidR="001D1E25" w:rsidRDefault="001D1E25" w:rsidP="001D1E25">
      <w:pPr>
        <w:jc w:val="center"/>
        <w:rPr>
          <w:b/>
        </w:rPr>
      </w:pPr>
    </w:p>
    <w:p w14:paraId="3BC63583" w14:textId="77777777" w:rsidR="001D1E25" w:rsidRDefault="001D1E25" w:rsidP="001D1E25">
      <w:pPr>
        <w:jc w:val="center"/>
        <w:rPr>
          <w:b/>
        </w:rPr>
      </w:pPr>
    </w:p>
    <w:p w14:paraId="3DFFAF77" w14:textId="77777777" w:rsidR="001D1E25" w:rsidRDefault="001D1E25" w:rsidP="001D1E25">
      <w:pPr>
        <w:jc w:val="center"/>
        <w:rPr>
          <w:b/>
        </w:rPr>
      </w:pPr>
    </w:p>
    <w:p w14:paraId="14FB5002" w14:textId="77777777" w:rsidR="001D1E25" w:rsidRDefault="001D1E25" w:rsidP="001D1E25">
      <w:pPr>
        <w:jc w:val="center"/>
        <w:rPr>
          <w:b/>
        </w:rPr>
      </w:pPr>
    </w:p>
    <w:p w14:paraId="08392629" w14:textId="77777777" w:rsidR="001D1E25" w:rsidRPr="0022672A" w:rsidRDefault="001D1E25" w:rsidP="001D1E25">
      <w:pPr>
        <w:jc w:val="center"/>
        <w:rPr>
          <w:b/>
          <w:sz w:val="36"/>
          <w:szCs w:val="36"/>
        </w:rPr>
      </w:pPr>
    </w:p>
    <w:p w14:paraId="1379A6AC" w14:textId="77777777" w:rsidR="001D1E25" w:rsidRPr="00A35FC5" w:rsidRDefault="00AF17FC" w:rsidP="001D1E2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35FC5">
        <w:rPr>
          <w:rFonts w:ascii="Times New Roman" w:hAnsi="Times New Roman" w:cs="Times New Roman"/>
          <w:b/>
          <w:sz w:val="48"/>
          <w:szCs w:val="48"/>
        </w:rPr>
        <w:t>ТЕЛЕЖКИ</w:t>
      </w:r>
      <w:r w:rsidR="00B403A2" w:rsidRPr="00A35FC5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8F2BF3" w:rsidRPr="00A35FC5">
        <w:rPr>
          <w:rFonts w:ascii="Times New Roman" w:hAnsi="Times New Roman" w:cs="Times New Roman"/>
          <w:b/>
          <w:sz w:val="48"/>
          <w:szCs w:val="48"/>
        </w:rPr>
        <w:t xml:space="preserve">ДЛЯ </w:t>
      </w:r>
      <w:r w:rsidR="00A35FC5" w:rsidRPr="00A35FC5">
        <w:rPr>
          <w:rFonts w:ascii="Times New Roman" w:hAnsi="Times New Roman" w:cs="Times New Roman"/>
          <w:b/>
          <w:sz w:val="48"/>
          <w:szCs w:val="48"/>
        </w:rPr>
        <w:t>ГАЗОВЫХ БАЛЛОНОВ</w:t>
      </w:r>
    </w:p>
    <w:p w14:paraId="3CFBDBAB" w14:textId="77777777" w:rsidR="001D1E25" w:rsidRDefault="001D1E25" w:rsidP="001D1E25">
      <w:pPr>
        <w:jc w:val="center"/>
        <w:rPr>
          <w:b/>
        </w:rPr>
      </w:pPr>
    </w:p>
    <w:p w14:paraId="2526F807" w14:textId="77777777" w:rsidR="001D1E25" w:rsidRPr="002A0392" w:rsidRDefault="001D1E25" w:rsidP="001D1E25">
      <w:pPr>
        <w:spacing w:after="240"/>
        <w:jc w:val="center"/>
        <w:rPr>
          <w:rFonts w:ascii="Tahoma" w:hAnsi="Tahoma" w:cs="Tahoma"/>
          <w:b/>
          <w:sz w:val="18"/>
        </w:rPr>
      </w:pPr>
      <w:r>
        <w:rPr>
          <w:rFonts w:ascii="Tahoma" w:hAnsi="Tahoma" w:cs="Tahoma"/>
          <w:b/>
          <w:sz w:val="18"/>
          <w:szCs w:val="18"/>
        </w:rPr>
        <w:br w:type="page"/>
      </w:r>
      <w:r w:rsidRPr="002A0392">
        <w:rPr>
          <w:rFonts w:ascii="Tahoma" w:hAnsi="Tahoma" w:cs="Tahoma"/>
          <w:b/>
          <w:sz w:val="18"/>
        </w:rPr>
        <w:lastRenderedPageBreak/>
        <w:t>Содержание</w:t>
      </w:r>
    </w:p>
    <w:p w14:paraId="6305F444" w14:textId="77777777" w:rsidR="001D1E25" w:rsidRDefault="001D1E25" w:rsidP="001D1E25">
      <w:pPr>
        <w:rPr>
          <w:rFonts w:ascii="Tahoma" w:hAnsi="Tahoma" w:cs="Tahoma"/>
          <w:sz w:val="18"/>
        </w:rPr>
      </w:pPr>
      <w:r w:rsidRPr="003F0381">
        <w:rPr>
          <w:rFonts w:ascii="Tahoma" w:hAnsi="Tahoma" w:cs="Tahoma"/>
          <w:b/>
          <w:bCs/>
          <w:sz w:val="18"/>
        </w:rPr>
        <w:t>1. Описание и работа</w:t>
      </w:r>
      <w:r>
        <w:rPr>
          <w:rFonts w:ascii="Tahoma" w:hAnsi="Tahoma" w:cs="Tahoma"/>
          <w:sz w:val="18"/>
        </w:rPr>
        <w:t xml:space="preserve"> </w:t>
      </w:r>
    </w:p>
    <w:p w14:paraId="7678B8BB" w14:textId="77777777" w:rsidR="001D1E25" w:rsidRPr="00F565CD" w:rsidRDefault="001D1E25" w:rsidP="001D1E25">
      <w:pPr>
        <w:widowControl w:val="0"/>
        <w:rPr>
          <w:rFonts w:ascii="Tahoma" w:hAnsi="Tahoma" w:cs="Tahoma"/>
          <w:bCs/>
          <w:sz w:val="18"/>
          <w:u w:val="dotted"/>
        </w:rPr>
      </w:pPr>
      <w:r w:rsidRPr="00DD6E8E">
        <w:rPr>
          <w:rFonts w:ascii="Tahoma" w:hAnsi="Tahoma" w:cs="Tahoma"/>
          <w:bCs/>
          <w:sz w:val="18"/>
        </w:rPr>
        <w:t>1.1. Назначение изделия</w:t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/>
          <w:bCs/>
          <w:sz w:val="18"/>
          <w:u w:val="dotted"/>
        </w:rPr>
        <w:t>3</w:t>
      </w:r>
    </w:p>
    <w:p w14:paraId="1053CA95" w14:textId="77777777" w:rsidR="001D1E25" w:rsidRDefault="001D1E25" w:rsidP="006B1E01">
      <w:pPr>
        <w:widowControl w:val="0"/>
        <w:spacing w:after="0"/>
        <w:rPr>
          <w:rFonts w:ascii="Tahoma" w:hAnsi="Tahoma" w:cs="Tahoma"/>
          <w:b/>
          <w:bCs/>
          <w:sz w:val="18"/>
          <w:u w:val="dotted"/>
        </w:rPr>
      </w:pPr>
      <w:r w:rsidRPr="00DD6E8E">
        <w:rPr>
          <w:rFonts w:ascii="Tahoma" w:hAnsi="Tahoma" w:cs="Tahoma"/>
          <w:bCs/>
          <w:sz w:val="18"/>
        </w:rPr>
        <w:t xml:space="preserve">1.2. </w:t>
      </w:r>
      <w:r>
        <w:rPr>
          <w:rFonts w:ascii="Tahoma" w:hAnsi="Tahoma" w:cs="Tahoma"/>
          <w:bCs/>
          <w:sz w:val="18"/>
        </w:rPr>
        <w:t>Основные</w:t>
      </w:r>
      <w:r w:rsidRPr="00DD6E8E">
        <w:rPr>
          <w:rFonts w:ascii="Tahoma" w:hAnsi="Tahoma" w:cs="Tahoma"/>
          <w:bCs/>
          <w:sz w:val="18"/>
        </w:rPr>
        <w:t xml:space="preserve"> характеристики</w:t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Pr="00F565CD">
        <w:rPr>
          <w:rFonts w:ascii="Tahoma" w:hAnsi="Tahoma" w:cs="Tahoma"/>
          <w:bCs/>
          <w:sz w:val="18"/>
          <w:u w:val="dotted"/>
        </w:rPr>
        <w:tab/>
      </w:r>
      <w:r w:rsidR="0040067D">
        <w:rPr>
          <w:rFonts w:ascii="Tahoma" w:hAnsi="Tahoma" w:cs="Tahoma"/>
          <w:b/>
          <w:bCs/>
          <w:sz w:val="18"/>
          <w:u w:val="dotted"/>
        </w:rPr>
        <w:t>4</w:t>
      </w:r>
    </w:p>
    <w:p w14:paraId="798F784A" w14:textId="77777777" w:rsidR="0040067D" w:rsidRDefault="0040067D" w:rsidP="006B1E01">
      <w:pPr>
        <w:widowControl w:val="0"/>
        <w:spacing w:after="0"/>
        <w:rPr>
          <w:rFonts w:ascii="Tahoma" w:hAnsi="Tahoma" w:cs="Tahoma"/>
          <w:b/>
          <w:bCs/>
          <w:sz w:val="18"/>
          <w:u w:val="dotted"/>
        </w:rPr>
      </w:pPr>
      <w:r w:rsidRPr="0040067D">
        <w:rPr>
          <w:rFonts w:ascii="Tahoma" w:hAnsi="Tahoma" w:cs="Tahoma"/>
          <w:bCs/>
          <w:sz w:val="18"/>
        </w:rPr>
        <w:t>Тележки для газовых баллонов</w:t>
      </w:r>
      <w:r>
        <w:rPr>
          <w:rFonts w:ascii="Tahoma" w:hAnsi="Tahoma" w:cs="Tahoma"/>
          <w:b/>
          <w:bCs/>
          <w:sz w:val="18"/>
          <w:u w:val="dotted"/>
        </w:rPr>
        <w:tab/>
      </w:r>
      <w:r>
        <w:rPr>
          <w:rFonts w:ascii="Tahoma" w:hAnsi="Tahoma" w:cs="Tahoma"/>
          <w:b/>
          <w:bCs/>
          <w:sz w:val="18"/>
          <w:u w:val="dotted"/>
        </w:rPr>
        <w:tab/>
      </w:r>
      <w:r>
        <w:rPr>
          <w:rFonts w:ascii="Tahoma" w:hAnsi="Tahoma" w:cs="Tahoma"/>
          <w:b/>
          <w:bCs/>
          <w:sz w:val="18"/>
          <w:u w:val="dotted"/>
        </w:rPr>
        <w:tab/>
      </w:r>
      <w:r>
        <w:rPr>
          <w:rFonts w:ascii="Tahoma" w:hAnsi="Tahoma" w:cs="Tahoma"/>
          <w:b/>
          <w:bCs/>
          <w:sz w:val="18"/>
          <w:u w:val="dotted"/>
        </w:rPr>
        <w:tab/>
      </w:r>
      <w:r>
        <w:rPr>
          <w:rFonts w:ascii="Tahoma" w:hAnsi="Tahoma" w:cs="Tahoma"/>
          <w:b/>
          <w:bCs/>
          <w:sz w:val="18"/>
          <w:u w:val="dotted"/>
        </w:rPr>
        <w:tab/>
      </w:r>
      <w:r>
        <w:rPr>
          <w:rFonts w:ascii="Tahoma" w:hAnsi="Tahoma" w:cs="Tahoma"/>
          <w:b/>
          <w:bCs/>
          <w:sz w:val="18"/>
          <w:u w:val="dotted"/>
        </w:rPr>
        <w:tab/>
      </w:r>
      <w:r>
        <w:rPr>
          <w:rFonts w:ascii="Tahoma" w:hAnsi="Tahoma" w:cs="Tahoma"/>
          <w:b/>
          <w:bCs/>
          <w:sz w:val="18"/>
          <w:u w:val="dotted"/>
        </w:rPr>
        <w:tab/>
      </w:r>
      <w:r>
        <w:rPr>
          <w:rFonts w:ascii="Tahoma" w:hAnsi="Tahoma" w:cs="Tahoma"/>
          <w:b/>
          <w:bCs/>
          <w:sz w:val="18"/>
          <w:u w:val="dotted"/>
        </w:rPr>
        <w:tab/>
      </w:r>
      <w:r>
        <w:rPr>
          <w:rFonts w:ascii="Tahoma" w:hAnsi="Tahoma" w:cs="Tahoma"/>
          <w:b/>
          <w:bCs/>
          <w:sz w:val="18"/>
          <w:u w:val="dotted"/>
        </w:rPr>
        <w:tab/>
      </w:r>
      <w:r>
        <w:rPr>
          <w:rFonts w:ascii="Tahoma" w:hAnsi="Tahoma" w:cs="Tahoma"/>
          <w:b/>
          <w:bCs/>
          <w:sz w:val="18"/>
          <w:u w:val="dotted"/>
        </w:rPr>
        <w:tab/>
      </w:r>
      <w:r>
        <w:rPr>
          <w:rFonts w:ascii="Tahoma" w:hAnsi="Tahoma" w:cs="Tahoma"/>
          <w:b/>
          <w:bCs/>
          <w:sz w:val="18"/>
          <w:u w:val="dotted"/>
        </w:rPr>
        <w:tab/>
      </w:r>
      <w:r>
        <w:rPr>
          <w:rFonts w:ascii="Tahoma" w:hAnsi="Tahoma" w:cs="Tahoma"/>
          <w:b/>
          <w:bCs/>
          <w:sz w:val="18"/>
          <w:u w:val="dotted"/>
        </w:rPr>
        <w:tab/>
        <w:t>4</w:t>
      </w:r>
    </w:p>
    <w:p w14:paraId="100697A3" w14:textId="77777777" w:rsidR="006B1E01" w:rsidRDefault="006735CA" w:rsidP="006B1E01">
      <w:pPr>
        <w:widowControl w:val="0"/>
        <w:rPr>
          <w:rFonts w:ascii="Tahoma" w:hAnsi="Tahoma" w:cs="Tahoma"/>
          <w:b/>
          <w:bCs/>
          <w:sz w:val="18"/>
          <w:u w:val="dotted"/>
        </w:rPr>
      </w:pPr>
      <w:r w:rsidRPr="006735CA">
        <w:rPr>
          <w:rFonts w:ascii="Tahoma" w:hAnsi="Tahoma" w:cs="Tahoma"/>
          <w:sz w:val="18"/>
          <w:szCs w:val="18"/>
        </w:rPr>
        <w:t>Промышленная серия - колеса для специальных тележек (резиновая покрышка)</w:t>
      </w:r>
      <w:r w:rsidR="006B1E01">
        <w:rPr>
          <w:rFonts w:ascii="Tahoma" w:hAnsi="Tahoma" w:cs="Tahoma"/>
          <w:bCs/>
          <w:sz w:val="18"/>
          <w:u w:val="dotted"/>
        </w:rPr>
        <w:tab/>
      </w:r>
      <w:r w:rsidR="006B1E01">
        <w:rPr>
          <w:rFonts w:ascii="Tahoma" w:hAnsi="Tahoma" w:cs="Tahoma"/>
          <w:bCs/>
          <w:sz w:val="18"/>
          <w:u w:val="dotted"/>
        </w:rPr>
        <w:tab/>
      </w:r>
      <w:r w:rsidR="006B1E01">
        <w:rPr>
          <w:rFonts w:ascii="Tahoma" w:hAnsi="Tahoma" w:cs="Tahoma"/>
          <w:bCs/>
          <w:sz w:val="18"/>
          <w:u w:val="dotted"/>
        </w:rPr>
        <w:tab/>
      </w:r>
      <w:r w:rsidR="006B1E01">
        <w:rPr>
          <w:rFonts w:ascii="Tahoma" w:hAnsi="Tahoma" w:cs="Tahoma"/>
          <w:bCs/>
          <w:sz w:val="18"/>
          <w:u w:val="dotted"/>
        </w:rPr>
        <w:tab/>
      </w:r>
      <w:r w:rsidR="006B1E01">
        <w:rPr>
          <w:rFonts w:ascii="Tahoma" w:hAnsi="Tahoma" w:cs="Tahoma"/>
          <w:bCs/>
          <w:sz w:val="18"/>
          <w:u w:val="dotted"/>
        </w:rPr>
        <w:tab/>
      </w:r>
      <w:r w:rsidR="006B1E01">
        <w:rPr>
          <w:rFonts w:ascii="Tahoma" w:hAnsi="Tahoma" w:cs="Tahoma"/>
          <w:bCs/>
          <w:sz w:val="18"/>
          <w:u w:val="dotted"/>
        </w:rPr>
        <w:tab/>
      </w:r>
      <w:r w:rsidR="005D6DB6">
        <w:rPr>
          <w:rFonts w:ascii="Tahoma" w:hAnsi="Tahoma" w:cs="Tahoma"/>
          <w:b/>
          <w:bCs/>
          <w:sz w:val="18"/>
          <w:u w:val="dotted"/>
        </w:rPr>
        <w:t>4</w:t>
      </w:r>
    </w:p>
    <w:p w14:paraId="67F3F94A" w14:textId="77777777" w:rsidR="001D1E25" w:rsidRDefault="001D1E25" w:rsidP="001D1E25">
      <w:pPr>
        <w:pStyle w:val="a7"/>
        <w:spacing w:before="240" w:after="240"/>
        <w:jc w:val="left"/>
        <w:rPr>
          <w:rFonts w:ascii="Tahoma" w:hAnsi="Tahoma" w:cs="Tahoma"/>
          <w:b/>
          <w:sz w:val="18"/>
          <w:szCs w:val="18"/>
          <w:u w:val="dotted"/>
        </w:rPr>
      </w:pPr>
      <w:r w:rsidRPr="00B1113C">
        <w:rPr>
          <w:rFonts w:ascii="Tahoma" w:hAnsi="Tahoma" w:cs="Tahoma"/>
          <w:b/>
          <w:sz w:val="18"/>
          <w:szCs w:val="18"/>
        </w:rPr>
        <w:t xml:space="preserve">2. </w:t>
      </w:r>
      <w:r w:rsidRPr="005D4131">
        <w:rPr>
          <w:rFonts w:ascii="Tahoma" w:hAnsi="Tahoma" w:cs="Tahoma"/>
          <w:b/>
          <w:sz w:val="18"/>
          <w:szCs w:val="18"/>
        </w:rPr>
        <w:t>Использование по назначению</w:t>
      </w:r>
    </w:p>
    <w:p w14:paraId="15AF8B1D" w14:textId="77777777" w:rsidR="006E41C7" w:rsidRDefault="006E41C7" w:rsidP="006E41C7">
      <w:pPr>
        <w:pStyle w:val="a7"/>
        <w:spacing w:before="240" w:after="240"/>
        <w:jc w:val="left"/>
        <w:rPr>
          <w:rFonts w:ascii="Tahoma" w:hAnsi="Tahoma" w:cs="Tahoma"/>
          <w:b/>
          <w:sz w:val="18"/>
          <w:szCs w:val="18"/>
          <w:u w:val="dotted"/>
        </w:rPr>
      </w:pPr>
      <w:r w:rsidRPr="004708D9">
        <w:rPr>
          <w:rFonts w:ascii="Tahoma" w:hAnsi="Tahoma" w:cs="Tahoma"/>
          <w:sz w:val="18"/>
          <w:szCs w:val="18"/>
        </w:rPr>
        <w:t>2.1</w:t>
      </w:r>
      <w:r w:rsidRPr="001D1E25">
        <w:rPr>
          <w:rFonts w:ascii="Tahoma" w:hAnsi="Tahoma" w:cs="Tahoma"/>
          <w:sz w:val="18"/>
          <w:szCs w:val="18"/>
          <w:u w:val="dotted"/>
        </w:rPr>
        <w:t xml:space="preserve"> </w:t>
      </w:r>
      <w:r>
        <w:rPr>
          <w:rFonts w:ascii="Tahoma" w:hAnsi="Tahoma" w:cs="Tahoma"/>
          <w:sz w:val="18"/>
          <w:szCs w:val="18"/>
        </w:rPr>
        <w:t>Техническое обслуживание</w:t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 w:rsidRPr="001D1E25">
        <w:rPr>
          <w:rFonts w:ascii="Tahoma" w:hAnsi="Tahoma" w:cs="Tahoma"/>
          <w:sz w:val="18"/>
          <w:szCs w:val="18"/>
          <w:u w:val="dotted"/>
        </w:rPr>
        <w:tab/>
      </w:r>
      <w:r>
        <w:rPr>
          <w:rFonts w:ascii="Tahoma" w:hAnsi="Tahoma" w:cs="Tahoma"/>
          <w:sz w:val="18"/>
          <w:szCs w:val="18"/>
          <w:u w:val="dotted"/>
        </w:rPr>
        <w:tab/>
      </w:r>
      <w:r>
        <w:rPr>
          <w:rFonts w:ascii="Tahoma" w:hAnsi="Tahoma" w:cs="Tahoma"/>
          <w:sz w:val="18"/>
          <w:szCs w:val="18"/>
          <w:u w:val="dotted"/>
        </w:rPr>
        <w:tab/>
      </w:r>
      <w:r>
        <w:rPr>
          <w:rFonts w:ascii="Tahoma" w:hAnsi="Tahoma" w:cs="Tahoma"/>
          <w:sz w:val="18"/>
          <w:szCs w:val="18"/>
          <w:u w:val="dotted"/>
        </w:rPr>
        <w:tab/>
      </w:r>
      <w:r>
        <w:rPr>
          <w:rFonts w:ascii="Tahoma" w:hAnsi="Tahoma" w:cs="Tahoma"/>
          <w:sz w:val="18"/>
          <w:szCs w:val="18"/>
          <w:u w:val="dotted"/>
        </w:rPr>
        <w:tab/>
      </w:r>
      <w:r>
        <w:rPr>
          <w:rFonts w:ascii="Tahoma" w:hAnsi="Tahoma" w:cs="Tahoma"/>
          <w:sz w:val="18"/>
          <w:szCs w:val="18"/>
          <w:u w:val="dotted"/>
        </w:rPr>
        <w:tab/>
      </w:r>
      <w:r>
        <w:rPr>
          <w:rFonts w:ascii="Tahoma" w:hAnsi="Tahoma" w:cs="Tahoma"/>
          <w:sz w:val="18"/>
          <w:szCs w:val="18"/>
          <w:u w:val="dotted"/>
        </w:rPr>
        <w:tab/>
      </w:r>
      <w:r>
        <w:rPr>
          <w:rFonts w:ascii="Tahoma" w:hAnsi="Tahoma" w:cs="Tahoma"/>
          <w:sz w:val="18"/>
          <w:szCs w:val="18"/>
          <w:u w:val="dotted"/>
        </w:rPr>
        <w:tab/>
      </w:r>
      <w:r>
        <w:rPr>
          <w:rFonts w:ascii="Tahoma" w:hAnsi="Tahoma" w:cs="Tahoma"/>
          <w:sz w:val="18"/>
          <w:szCs w:val="18"/>
          <w:u w:val="dotted"/>
        </w:rPr>
        <w:tab/>
      </w:r>
      <w:r>
        <w:rPr>
          <w:rFonts w:ascii="Tahoma" w:hAnsi="Tahoma" w:cs="Tahoma"/>
          <w:sz w:val="18"/>
          <w:szCs w:val="18"/>
          <w:u w:val="dotted"/>
        </w:rPr>
        <w:tab/>
      </w:r>
      <w:r w:rsidR="005D6DB6">
        <w:rPr>
          <w:rFonts w:ascii="Tahoma" w:hAnsi="Tahoma" w:cs="Tahoma"/>
          <w:b/>
          <w:sz w:val="18"/>
          <w:szCs w:val="18"/>
          <w:u w:val="dotted"/>
        </w:rPr>
        <w:t>4</w:t>
      </w:r>
    </w:p>
    <w:p w14:paraId="0A789B59" w14:textId="77777777" w:rsidR="006E41C7" w:rsidRPr="000F5622" w:rsidRDefault="006E41C7" w:rsidP="006E41C7">
      <w:pPr>
        <w:pStyle w:val="a7"/>
        <w:spacing w:before="240" w:after="240"/>
        <w:jc w:val="left"/>
        <w:rPr>
          <w:rFonts w:ascii="Tahoma" w:hAnsi="Tahoma" w:cs="Tahoma"/>
          <w:sz w:val="18"/>
          <w:szCs w:val="18"/>
          <w:u w:val="dotted"/>
        </w:rPr>
      </w:pPr>
      <w:r w:rsidRPr="000F5622">
        <w:rPr>
          <w:rFonts w:ascii="Tahoma" w:hAnsi="Tahoma" w:cs="Tahoma"/>
          <w:sz w:val="18"/>
          <w:szCs w:val="18"/>
        </w:rPr>
        <w:t>2.2 Меры</w:t>
      </w:r>
      <w:r w:rsidRPr="001D1E25">
        <w:rPr>
          <w:rFonts w:ascii="Tahoma" w:hAnsi="Tahoma" w:cs="Tahoma"/>
          <w:sz w:val="18"/>
          <w:szCs w:val="18"/>
        </w:rPr>
        <w:t xml:space="preserve"> предосторожности</w:t>
      </w:r>
      <w:r w:rsidRPr="000F5622">
        <w:rPr>
          <w:rFonts w:ascii="Tahoma" w:hAnsi="Tahoma" w:cs="Tahoma"/>
          <w:sz w:val="18"/>
          <w:szCs w:val="18"/>
          <w:u w:val="dotted"/>
        </w:rPr>
        <w:tab/>
      </w:r>
      <w:r w:rsidRPr="000F5622">
        <w:rPr>
          <w:rFonts w:ascii="Tahoma" w:hAnsi="Tahoma" w:cs="Tahoma"/>
          <w:sz w:val="18"/>
          <w:szCs w:val="18"/>
          <w:u w:val="dotted"/>
        </w:rPr>
        <w:tab/>
      </w:r>
      <w:r w:rsidRPr="000F5622">
        <w:rPr>
          <w:rFonts w:ascii="Tahoma" w:hAnsi="Tahoma" w:cs="Tahoma"/>
          <w:sz w:val="18"/>
          <w:szCs w:val="18"/>
          <w:u w:val="dotted"/>
        </w:rPr>
        <w:tab/>
      </w:r>
      <w:r w:rsidRPr="000F5622">
        <w:rPr>
          <w:rFonts w:ascii="Tahoma" w:hAnsi="Tahoma" w:cs="Tahoma"/>
          <w:sz w:val="18"/>
          <w:szCs w:val="18"/>
          <w:u w:val="dotted"/>
        </w:rPr>
        <w:tab/>
      </w:r>
      <w:r w:rsidRPr="000F5622">
        <w:rPr>
          <w:rFonts w:ascii="Tahoma" w:hAnsi="Tahoma" w:cs="Tahoma"/>
          <w:sz w:val="18"/>
          <w:szCs w:val="18"/>
          <w:u w:val="dotted"/>
        </w:rPr>
        <w:tab/>
      </w:r>
      <w:r w:rsidRPr="000F5622">
        <w:rPr>
          <w:rFonts w:ascii="Tahoma" w:hAnsi="Tahoma" w:cs="Tahoma"/>
          <w:sz w:val="18"/>
          <w:szCs w:val="18"/>
          <w:u w:val="dotted"/>
        </w:rPr>
        <w:tab/>
      </w:r>
      <w:r w:rsidRPr="000F5622">
        <w:rPr>
          <w:rFonts w:ascii="Tahoma" w:hAnsi="Tahoma" w:cs="Tahoma"/>
          <w:sz w:val="18"/>
          <w:szCs w:val="18"/>
          <w:u w:val="dotted"/>
        </w:rPr>
        <w:tab/>
      </w:r>
      <w:r w:rsidRPr="000F5622">
        <w:rPr>
          <w:rFonts w:ascii="Tahoma" w:hAnsi="Tahoma" w:cs="Tahoma"/>
          <w:sz w:val="18"/>
          <w:szCs w:val="18"/>
          <w:u w:val="dotted"/>
        </w:rPr>
        <w:tab/>
      </w:r>
      <w:r w:rsidRPr="000F5622">
        <w:rPr>
          <w:rFonts w:ascii="Tahoma" w:hAnsi="Tahoma" w:cs="Tahoma"/>
          <w:sz w:val="18"/>
          <w:szCs w:val="18"/>
          <w:u w:val="dotted"/>
        </w:rPr>
        <w:tab/>
      </w:r>
      <w:r w:rsidRPr="000F5622">
        <w:rPr>
          <w:rFonts w:ascii="Tahoma" w:hAnsi="Tahoma" w:cs="Tahoma"/>
          <w:sz w:val="18"/>
          <w:szCs w:val="18"/>
          <w:u w:val="dotted"/>
        </w:rPr>
        <w:tab/>
      </w:r>
      <w:r w:rsidRPr="000F5622">
        <w:rPr>
          <w:rFonts w:ascii="Tahoma" w:hAnsi="Tahoma" w:cs="Tahoma"/>
          <w:sz w:val="18"/>
          <w:szCs w:val="18"/>
          <w:u w:val="dotted"/>
        </w:rPr>
        <w:tab/>
      </w:r>
      <w:r w:rsidRPr="000F5622">
        <w:rPr>
          <w:rFonts w:ascii="Tahoma" w:hAnsi="Tahoma" w:cs="Tahoma"/>
          <w:sz w:val="18"/>
          <w:szCs w:val="18"/>
          <w:u w:val="dotted"/>
        </w:rPr>
        <w:tab/>
      </w:r>
      <w:r w:rsidR="0042738C">
        <w:rPr>
          <w:rFonts w:ascii="Tahoma" w:hAnsi="Tahoma" w:cs="Tahoma"/>
          <w:b/>
          <w:sz w:val="18"/>
          <w:szCs w:val="18"/>
          <w:u w:val="dotted"/>
        </w:rPr>
        <w:t>5</w:t>
      </w:r>
    </w:p>
    <w:p w14:paraId="4FEC6791" w14:textId="77777777" w:rsidR="001D1E25" w:rsidRDefault="001D1E25" w:rsidP="001D1E25">
      <w:pPr>
        <w:pStyle w:val="a7"/>
        <w:spacing w:before="240" w:after="240"/>
        <w:jc w:val="left"/>
        <w:rPr>
          <w:rFonts w:ascii="Tahoma" w:hAnsi="Tahoma" w:cs="Tahoma"/>
          <w:b/>
          <w:bCs/>
          <w:sz w:val="18"/>
          <w:u w:val="dotted"/>
        </w:rPr>
      </w:pPr>
      <w:r>
        <w:rPr>
          <w:rFonts w:ascii="Tahoma" w:hAnsi="Tahoma" w:cs="Tahoma"/>
          <w:b/>
          <w:sz w:val="18"/>
          <w:szCs w:val="18"/>
        </w:rPr>
        <w:t>3</w:t>
      </w:r>
      <w:r w:rsidRPr="00B1113C">
        <w:rPr>
          <w:rFonts w:ascii="Tahoma" w:hAnsi="Tahoma" w:cs="Tahoma"/>
          <w:b/>
          <w:sz w:val="18"/>
          <w:szCs w:val="18"/>
        </w:rPr>
        <w:t>. Гарантийные обязательства</w:t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Pr="006148FF">
        <w:rPr>
          <w:rFonts w:ascii="Tahoma" w:hAnsi="Tahoma" w:cs="Tahoma"/>
          <w:bCs/>
          <w:sz w:val="18"/>
          <w:u w:val="dotted"/>
        </w:rPr>
        <w:tab/>
      </w:r>
      <w:r w:rsidR="0042738C">
        <w:rPr>
          <w:rFonts w:ascii="Tahoma" w:hAnsi="Tahoma" w:cs="Tahoma"/>
          <w:b/>
          <w:bCs/>
          <w:sz w:val="18"/>
          <w:u w:val="dotted"/>
        </w:rPr>
        <w:t>5</w:t>
      </w:r>
    </w:p>
    <w:p w14:paraId="3B4E1565" w14:textId="77777777" w:rsidR="001D1E25" w:rsidRPr="00070435" w:rsidRDefault="001D1E25" w:rsidP="001D1E25">
      <w:pPr>
        <w:pStyle w:val="a7"/>
        <w:spacing w:before="240" w:after="240"/>
        <w:jc w:val="left"/>
        <w:rPr>
          <w:rFonts w:ascii="Tahoma" w:hAnsi="Tahoma" w:cs="Tahoma"/>
          <w:sz w:val="18"/>
          <w:szCs w:val="18"/>
        </w:rPr>
      </w:pPr>
    </w:p>
    <w:p w14:paraId="3D9796DD" w14:textId="77777777" w:rsidR="001D1E25" w:rsidRDefault="001D1E25">
      <w:pPr>
        <w:rPr>
          <w:rFonts w:ascii="Tahoma" w:hAnsi="Tahoma" w:cs="Tahoma"/>
          <w:b/>
          <w:sz w:val="18"/>
          <w:szCs w:val="18"/>
        </w:rPr>
      </w:pPr>
    </w:p>
    <w:p w14:paraId="7B836796" w14:textId="77777777" w:rsidR="001D1E25" w:rsidRDefault="001D1E25">
      <w:pPr>
        <w:rPr>
          <w:rFonts w:ascii="Tahoma" w:hAnsi="Tahoma" w:cs="Tahoma"/>
          <w:b/>
          <w:sz w:val="18"/>
          <w:szCs w:val="18"/>
        </w:rPr>
      </w:pPr>
    </w:p>
    <w:p w14:paraId="7B29D462" w14:textId="77777777" w:rsidR="001D1E25" w:rsidRDefault="001D1E25">
      <w:pPr>
        <w:rPr>
          <w:rFonts w:ascii="Tahoma" w:hAnsi="Tahoma" w:cs="Tahoma"/>
          <w:b/>
          <w:sz w:val="18"/>
          <w:szCs w:val="18"/>
        </w:rPr>
      </w:pPr>
    </w:p>
    <w:p w14:paraId="0EC5AD37" w14:textId="77777777" w:rsidR="001D1E25" w:rsidRDefault="001D1E25">
      <w:pPr>
        <w:rPr>
          <w:rFonts w:ascii="Tahoma" w:hAnsi="Tahoma" w:cs="Tahoma"/>
          <w:b/>
          <w:sz w:val="18"/>
          <w:szCs w:val="18"/>
        </w:rPr>
      </w:pPr>
    </w:p>
    <w:p w14:paraId="5092C2F6" w14:textId="77777777" w:rsidR="001D1E25" w:rsidRDefault="001D1E25">
      <w:pPr>
        <w:rPr>
          <w:rFonts w:ascii="Tahoma" w:hAnsi="Tahoma" w:cs="Tahoma"/>
          <w:b/>
          <w:sz w:val="18"/>
          <w:szCs w:val="18"/>
        </w:rPr>
      </w:pPr>
    </w:p>
    <w:p w14:paraId="294E491C" w14:textId="77777777" w:rsidR="001D1E25" w:rsidRDefault="001D1E25">
      <w:pPr>
        <w:rPr>
          <w:rFonts w:ascii="Tahoma" w:hAnsi="Tahoma" w:cs="Tahoma"/>
          <w:b/>
          <w:sz w:val="18"/>
          <w:szCs w:val="18"/>
        </w:rPr>
      </w:pPr>
    </w:p>
    <w:p w14:paraId="3B5786AC" w14:textId="77777777" w:rsidR="001D1E25" w:rsidRDefault="001D1E25">
      <w:pPr>
        <w:rPr>
          <w:rFonts w:ascii="Tahoma" w:hAnsi="Tahoma" w:cs="Tahoma"/>
          <w:b/>
          <w:sz w:val="18"/>
          <w:szCs w:val="18"/>
        </w:rPr>
      </w:pPr>
    </w:p>
    <w:p w14:paraId="27D6439C" w14:textId="77777777" w:rsidR="001D1E25" w:rsidRDefault="001D1E25">
      <w:pPr>
        <w:rPr>
          <w:rFonts w:ascii="Tahoma" w:hAnsi="Tahoma" w:cs="Tahoma"/>
          <w:b/>
          <w:sz w:val="18"/>
          <w:szCs w:val="18"/>
        </w:rPr>
      </w:pPr>
    </w:p>
    <w:p w14:paraId="61EC8A51" w14:textId="77777777" w:rsidR="001D1E25" w:rsidRDefault="001D1E25">
      <w:pPr>
        <w:rPr>
          <w:rFonts w:ascii="Tahoma" w:hAnsi="Tahoma" w:cs="Tahoma"/>
          <w:b/>
          <w:sz w:val="18"/>
          <w:szCs w:val="18"/>
        </w:rPr>
      </w:pPr>
    </w:p>
    <w:p w14:paraId="4A832CAD" w14:textId="77777777" w:rsidR="001D1E25" w:rsidRDefault="001D1E25">
      <w:pPr>
        <w:rPr>
          <w:rFonts w:ascii="Tahoma" w:hAnsi="Tahoma" w:cs="Tahoma"/>
          <w:b/>
          <w:sz w:val="18"/>
          <w:szCs w:val="18"/>
        </w:rPr>
      </w:pPr>
    </w:p>
    <w:p w14:paraId="2555CE3A" w14:textId="77777777" w:rsidR="001D1E25" w:rsidRDefault="001D1E25">
      <w:pPr>
        <w:rPr>
          <w:rFonts w:ascii="Tahoma" w:hAnsi="Tahoma" w:cs="Tahoma"/>
          <w:b/>
          <w:sz w:val="18"/>
          <w:szCs w:val="18"/>
        </w:rPr>
      </w:pPr>
    </w:p>
    <w:p w14:paraId="67D557B1" w14:textId="77777777" w:rsidR="001D1E25" w:rsidRDefault="001D1E25">
      <w:pPr>
        <w:rPr>
          <w:rFonts w:ascii="Tahoma" w:hAnsi="Tahoma" w:cs="Tahoma"/>
          <w:b/>
          <w:sz w:val="18"/>
          <w:szCs w:val="18"/>
        </w:rPr>
      </w:pPr>
    </w:p>
    <w:p w14:paraId="7E920C38" w14:textId="77777777" w:rsidR="001D1E25" w:rsidRDefault="001D1E25">
      <w:pPr>
        <w:rPr>
          <w:rFonts w:ascii="Tahoma" w:hAnsi="Tahoma" w:cs="Tahoma"/>
          <w:b/>
          <w:sz w:val="18"/>
          <w:szCs w:val="18"/>
        </w:rPr>
      </w:pPr>
    </w:p>
    <w:p w14:paraId="43EBC844" w14:textId="77777777" w:rsidR="001D1E25" w:rsidRDefault="001D1E25">
      <w:pPr>
        <w:rPr>
          <w:rFonts w:ascii="Tahoma" w:hAnsi="Tahoma" w:cs="Tahoma"/>
          <w:b/>
          <w:sz w:val="18"/>
          <w:szCs w:val="18"/>
        </w:rPr>
      </w:pPr>
    </w:p>
    <w:p w14:paraId="476E9F5C" w14:textId="77777777" w:rsidR="001D1E25" w:rsidRDefault="001D1E25">
      <w:pPr>
        <w:rPr>
          <w:rFonts w:ascii="Tahoma" w:hAnsi="Tahoma" w:cs="Tahoma"/>
          <w:b/>
          <w:sz w:val="18"/>
          <w:szCs w:val="18"/>
        </w:rPr>
      </w:pPr>
    </w:p>
    <w:p w14:paraId="79E47146" w14:textId="77777777" w:rsidR="001D1E25" w:rsidRDefault="001D1E25">
      <w:pPr>
        <w:rPr>
          <w:rFonts w:ascii="Tahoma" w:hAnsi="Tahoma" w:cs="Tahoma"/>
          <w:b/>
          <w:sz w:val="18"/>
          <w:szCs w:val="18"/>
        </w:rPr>
      </w:pPr>
    </w:p>
    <w:p w14:paraId="4BDA7700" w14:textId="77777777" w:rsidR="001D1E25" w:rsidRDefault="001D1E25">
      <w:pPr>
        <w:rPr>
          <w:rFonts w:ascii="Tahoma" w:hAnsi="Tahoma" w:cs="Tahoma"/>
          <w:b/>
          <w:sz w:val="18"/>
          <w:szCs w:val="18"/>
        </w:rPr>
      </w:pPr>
    </w:p>
    <w:p w14:paraId="17141C7C" w14:textId="77777777" w:rsidR="001D1E25" w:rsidRDefault="001D1E25">
      <w:pPr>
        <w:rPr>
          <w:rFonts w:ascii="Tahoma" w:hAnsi="Tahoma" w:cs="Tahoma"/>
          <w:b/>
          <w:sz w:val="18"/>
          <w:szCs w:val="18"/>
        </w:rPr>
      </w:pPr>
    </w:p>
    <w:p w14:paraId="79958095" w14:textId="77777777" w:rsidR="001D1E25" w:rsidRDefault="001D1E25">
      <w:pPr>
        <w:rPr>
          <w:rFonts w:ascii="Tahoma" w:hAnsi="Tahoma" w:cs="Tahoma"/>
          <w:b/>
          <w:sz w:val="18"/>
          <w:szCs w:val="18"/>
        </w:rPr>
      </w:pPr>
    </w:p>
    <w:p w14:paraId="7772D587" w14:textId="77777777" w:rsidR="001D1E25" w:rsidRDefault="001D1E25">
      <w:pPr>
        <w:rPr>
          <w:rFonts w:ascii="Tahoma" w:hAnsi="Tahoma" w:cs="Tahoma"/>
          <w:b/>
          <w:sz w:val="18"/>
          <w:szCs w:val="18"/>
        </w:rPr>
      </w:pPr>
    </w:p>
    <w:p w14:paraId="0B76908F" w14:textId="77777777" w:rsidR="001D1E25" w:rsidRDefault="001D1E25">
      <w:pPr>
        <w:rPr>
          <w:rFonts w:ascii="Tahoma" w:hAnsi="Tahoma" w:cs="Tahoma"/>
          <w:b/>
          <w:sz w:val="18"/>
          <w:szCs w:val="18"/>
        </w:rPr>
      </w:pPr>
    </w:p>
    <w:p w14:paraId="5E9482CF" w14:textId="77777777" w:rsidR="001D1E25" w:rsidRDefault="001D1E25">
      <w:pPr>
        <w:rPr>
          <w:rFonts w:ascii="Tahoma" w:hAnsi="Tahoma" w:cs="Tahoma"/>
          <w:b/>
          <w:sz w:val="18"/>
          <w:szCs w:val="18"/>
        </w:rPr>
      </w:pPr>
    </w:p>
    <w:p w14:paraId="026B1645" w14:textId="77777777" w:rsidR="001D1E25" w:rsidRDefault="001D1E25">
      <w:pPr>
        <w:rPr>
          <w:rFonts w:ascii="Tahoma" w:hAnsi="Tahoma" w:cs="Tahoma"/>
          <w:b/>
          <w:sz w:val="18"/>
          <w:szCs w:val="18"/>
        </w:rPr>
      </w:pPr>
    </w:p>
    <w:p w14:paraId="61420B17" w14:textId="77777777" w:rsidR="001D1E25" w:rsidRDefault="001D1E25">
      <w:pPr>
        <w:rPr>
          <w:rFonts w:ascii="Tahoma" w:hAnsi="Tahoma" w:cs="Tahoma"/>
          <w:b/>
          <w:sz w:val="18"/>
          <w:szCs w:val="18"/>
        </w:rPr>
      </w:pPr>
    </w:p>
    <w:p w14:paraId="3DB049C6" w14:textId="77777777" w:rsidR="0040067D" w:rsidRDefault="0040067D">
      <w:pPr>
        <w:rPr>
          <w:rFonts w:ascii="Tahoma" w:hAnsi="Tahoma" w:cs="Tahoma"/>
          <w:b/>
          <w:sz w:val="18"/>
          <w:szCs w:val="18"/>
        </w:rPr>
      </w:pPr>
    </w:p>
    <w:p w14:paraId="2F0B084C" w14:textId="77777777" w:rsidR="0040067D" w:rsidRPr="009C529E" w:rsidRDefault="0040067D" w:rsidP="0040067D">
      <w:pPr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9C529E">
        <w:rPr>
          <w:rFonts w:ascii="Tahoma" w:hAnsi="Tahoma" w:cs="Tahoma"/>
          <w:b/>
          <w:sz w:val="18"/>
          <w:szCs w:val="18"/>
        </w:rPr>
        <w:t>ВНИМАНИЕ!</w:t>
      </w:r>
      <w:r w:rsidRPr="009C529E">
        <w:rPr>
          <w:rFonts w:ascii="Tahoma" w:hAnsi="Tahoma" w:cs="Tahoma"/>
          <w:sz w:val="18"/>
          <w:szCs w:val="18"/>
        </w:rPr>
        <w:t xml:space="preserve"> Вся информация, приведенная в данном руководстве</w:t>
      </w:r>
      <w:r>
        <w:rPr>
          <w:rFonts w:ascii="Tahoma" w:hAnsi="Tahoma" w:cs="Tahoma"/>
          <w:sz w:val="18"/>
          <w:szCs w:val="18"/>
        </w:rPr>
        <w:t>, основана на данных,</w:t>
      </w:r>
      <w:r w:rsidRPr="009C529E">
        <w:rPr>
          <w:rFonts w:ascii="Tahoma" w:hAnsi="Tahoma" w:cs="Tahoma"/>
          <w:sz w:val="18"/>
          <w:szCs w:val="18"/>
        </w:rPr>
        <w:t xml:space="preserve"> доступных на момент печати. Производитель оставляет за собой право вносить изменения в конструкцию изделия без предварительного уведомления, если эти изменения не ухудшают потребительских свойств и качества продукции. </w:t>
      </w:r>
    </w:p>
    <w:p w14:paraId="554A1D81" w14:textId="77777777" w:rsidR="001D1E25" w:rsidRDefault="001D1E25">
      <w:pPr>
        <w:rPr>
          <w:rFonts w:ascii="Tahoma" w:hAnsi="Tahoma" w:cs="Tahoma"/>
          <w:b/>
          <w:sz w:val="18"/>
          <w:szCs w:val="18"/>
        </w:rPr>
      </w:pPr>
    </w:p>
    <w:p w14:paraId="175ACC29" w14:textId="77777777" w:rsidR="007536F4" w:rsidRPr="005D4131" w:rsidRDefault="004F01E2" w:rsidP="005D4131">
      <w:pPr>
        <w:jc w:val="center"/>
        <w:rPr>
          <w:rFonts w:ascii="Tahoma" w:hAnsi="Tahoma" w:cs="Tahoma"/>
          <w:b/>
          <w:sz w:val="18"/>
          <w:szCs w:val="18"/>
        </w:rPr>
      </w:pPr>
      <w:r w:rsidRPr="005D4131">
        <w:rPr>
          <w:rFonts w:ascii="Tahoma" w:hAnsi="Tahoma" w:cs="Tahoma"/>
          <w:b/>
          <w:sz w:val="18"/>
          <w:szCs w:val="18"/>
        </w:rPr>
        <w:t>1. Описание и работа</w:t>
      </w:r>
    </w:p>
    <w:p w14:paraId="115702C2" w14:textId="77777777" w:rsidR="004F01E2" w:rsidRPr="005D4131" w:rsidRDefault="004F01E2" w:rsidP="005D4131">
      <w:pPr>
        <w:jc w:val="center"/>
        <w:rPr>
          <w:rFonts w:ascii="Tahoma" w:hAnsi="Tahoma" w:cs="Tahoma"/>
          <w:b/>
          <w:sz w:val="18"/>
          <w:szCs w:val="18"/>
        </w:rPr>
      </w:pPr>
      <w:r w:rsidRPr="005D4131">
        <w:rPr>
          <w:rFonts w:ascii="Tahoma" w:hAnsi="Tahoma" w:cs="Tahoma"/>
          <w:b/>
          <w:sz w:val="18"/>
          <w:szCs w:val="18"/>
        </w:rPr>
        <w:lastRenderedPageBreak/>
        <w:t>1.1 Назначение изделия</w:t>
      </w:r>
    </w:p>
    <w:p w14:paraId="5211995A" w14:textId="77777777" w:rsidR="00AA7AE1" w:rsidRPr="00AA7AE1" w:rsidRDefault="00AA7AE1" w:rsidP="00AA7AE1">
      <w:pPr>
        <w:ind w:firstLine="567"/>
        <w:jc w:val="both"/>
        <w:rPr>
          <w:rFonts w:ascii="Tahoma" w:hAnsi="Tahoma" w:cs="Tahoma"/>
          <w:sz w:val="18"/>
          <w:szCs w:val="18"/>
        </w:rPr>
      </w:pPr>
      <w:r w:rsidRPr="00AA7AE1">
        <w:rPr>
          <w:rFonts w:ascii="Tahoma" w:hAnsi="Tahoma" w:cs="Tahoma"/>
          <w:sz w:val="18"/>
          <w:szCs w:val="18"/>
        </w:rPr>
        <w:t>Серия ГБ-1 предназначена для перевозки одного баллона (кислород, ацетилен, углекислота и т.д.) Баллон укладывается в специальное ложе, крепление осуществляется оцинкованной цепью с простой и надежной фиксацией. Серия комплектуется колесами Ф-</w:t>
      </w:r>
      <w:r w:rsidR="00F44D41">
        <w:rPr>
          <w:rFonts w:ascii="Tahoma" w:hAnsi="Tahoma" w:cs="Tahoma"/>
          <w:sz w:val="18"/>
          <w:szCs w:val="18"/>
        </w:rPr>
        <w:t>320</w:t>
      </w:r>
      <w:r w:rsidRPr="00AA7AE1">
        <w:rPr>
          <w:rFonts w:ascii="Tahoma" w:hAnsi="Tahoma" w:cs="Tahoma"/>
          <w:sz w:val="18"/>
          <w:szCs w:val="18"/>
        </w:rPr>
        <w:t xml:space="preserve"> мм. Покраска изделия – порошковая, высокотемпературная. </w:t>
      </w:r>
    </w:p>
    <w:p w14:paraId="0834F97A" w14:textId="77777777" w:rsidR="00A82B41" w:rsidRDefault="00C80FCE" w:rsidP="00C80FCE">
      <w:pPr>
        <w:spacing w:after="0" w:line="240" w:lineRule="auto"/>
        <w:jc w:val="center"/>
        <w:rPr>
          <w:rFonts w:ascii="Tahoma" w:hAnsi="Tahoma" w:cs="Tahoma"/>
          <w:sz w:val="18"/>
          <w:szCs w:val="18"/>
        </w:rPr>
      </w:pPr>
      <w:r>
        <w:rPr>
          <w:noProof/>
          <w:lang w:eastAsia="ru-RU"/>
        </w:rPr>
        <w:drawing>
          <wp:inline distT="0" distB="0" distL="0" distR="0" wp14:anchorId="38D4225E" wp14:editId="390E2432">
            <wp:extent cx="1362075" cy="2450639"/>
            <wp:effectExtent l="0" t="0" r="0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65523" cy="2456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536062" w14:textId="77777777" w:rsidR="00A82B41" w:rsidRDefault="000B645B" w:rsidP="00F32039">
      <w:pPr>
        <w:spacing w:line="360" w:lineRule="auto"/>
        <w:ind w:firstLine="567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Фотография</w:t>
      </w:r>
      <w:r w:rsidR="00F44D41">
        <w:rPr>
          <w:rFonts w:ascii="Tahoma" w:hAnsi="Tahoma" w:cs="Tahoma"/>
          <w:sz w:val="18"/>
          <w:szCs w:val="18"/>
        </w:rPr>
        <w:t xml:space="preserve"> 1. Тележка</w:t>
      </w:r>
      <w:r w:rsidR="00AA7AE1">
        <w:rPr>
          <w:rFonts w:ascii="Tahoma" w:hAnsi="Tahoma" w:cs="Tahoma"/>
          <w:sz w:val="18"/>
          <w:szCs w:val="18"/>
        </w:rPr>
        <w:t xml:space="preserve"> Г</w:t>
      </w:r>
      <w:r w:rsidR="00F32039">
        <w:rPr>
          <w:rFonts w:ascii="Tahoma" w:hAnsi="Tahoma" w:cs="Tahoma"/>
          <w:sz w:val="18"/>
          <w:szCs w:val="18"/>
        </w:rPr>
        <w:t>Б-1.</w:t>
      </w:r>
    </w:p>
    <w:p w14:paraId="60A5901A" w14:textId="77777777" w:rsidR="001B6666" w:rsidRDefault="001B6666" w:rsidP="001B6666">
      <w:pPr>
        <w:spacing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1B6666">
        <w:rPr>
          <w:rFonts w:ascii="Tahoma" w:hAnsi="Tahoma" w:cs="Tahoma"/>
          <w:sz w:val="18"/>
          <w:szCs w:val="18"/>
        </w:rPr>
        <w:t>Серия ГБ-2 предназначена для перевозки двух баллонов (кислород - ацетилен, кислород - кислород и т.д.) Баллоны укладываются в специальное ложе, крепление осуществляется оцинкованной цепью с простой и надежной фиксацией. Наличие третьего поворотно-опорного колеса Ф-</w:t>
      </w:r>
      <w:smartTag w:uri="urn:schemas-microsoft-com:office:smarttags" w:element="metricconverter">
        <w:smartTagPr>
          <w:attr w:name="ProductID" w:val="160 мм"/>
        </w:smartTagPr>
        <w:r w:rsidRPr="001B6666">
          <w:rPr>
            <w:rFonts w:ascii="Tahoma" w:hAnsi="Tahoma" w:cs="Tahoma"/>
            <w:sz w:val="18"/>
            <w:szCs w:val="18"/>
          </w:rPr>
          <w:t>160 мм</w:t>
        </w:r>
      </w:smartTag>
      <w:r w:rsidRPr="001B6666">
        <w:rPr>
          <w:rFonts w:ascii="Tahoma" w:hAnsi="Tahoma" w:cs="Tahoma"/>
          <w:sz w:val="18"/>
          <w:szCs w:val="18"/>
        </w:rPr>
        <w:t>., обеспечивает легкость и плавность хода. Покраска изделия – порошковая, высокотемпературная.</w:t>
      </w:r>
    </w:p>
    <w:p w14:paraId="4A962311" w14:textId="77777777" w:rsidR="00C80FCE" w:rsidRDefault="00C80FCE" w:rsidP="00C80FCE">
      <w:pPr>
        <w:spacing w:line="240" w:lineRule="auto"/>
        <w:ind w:firstLine="567"/>
        <w:jc w:val="center"/>
        <w:rPr>
          <w:rFonts w:ascii="Tahoma" w:hAnsi="Tahoma" w:cs="Tahoma"/>
          <w:sz w:val="18"/>
          <w:szCs w:val="18"/>
        </w:rPr>
      </w:pPr>
      <w:r>
        <w:rPr>
          <w:noProof/>
          <w:lang w:eastAsia="ru-RU"/>
        </w:rPr>
        <w:drawing>
          <wp:inline distT="0" distB="0" distL="0" distR="0" wp14:anchorId="160919E9" wp14:editId="3B5C9C0D">
            <wp:extent cx="1439211" cy="2124075"/>
            <wp:effectExtent l="0" t="0" r="889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55668" cy="2148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C130C" w14:textId="77777777" w:rsidR="00A82B41" w:rsidRDefault="000B645B" w:rsidP="00F32039">
      <w:pPr>
        <w:spacing w:line="240" w:lineRule="auto"/>
        <w:ind w:firstLine="567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Фотография</w:t>
      </w:r>
      <w:r w:rsidR="001B6666">
        <w:rPr>
          <w:rFonts w:ascii="Tahoma" w:hAnsi="Tahoma" w:cs="Tahoma"/>
          <w:sz w:val="18"/>
          <w:szCs w:val="18"/>
        </w:rPr>
        <w:t xml:space="preserve"> 2. Тележка Г</w:t>
      </w:r>
      <w:r w:rsidR="00F32039">
        <w:rPr>
          <w:rFonts w:ascii="Tahoma" w:hAnsi="Tahoma" w:cs="Tahoma"/>
          <w:sz w:val="18"/>
          <w:szCs w:val="18"/>
        </w:rPr>
        <w:t>Б-2.</w:t>
      </w:r>
    </w:p>
    <w:p w14:paraId="3C03A553" w14:textId="77777777" w:rsidR="000644BF" w:rsidRPr="000644BF" w:rsidRDefault="000644BF" w:rsidP="00A51014">
      <w:pPr>
        <w:spacing w:after="0" w:line="240" w:lineRule="auto"/>
        <w:ind w:firstLine="567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0644BF">
        <w:rPr>
          <w:rFonts w:ascii="Tahoma" w:eastAsia="Times New Roman" w:hAnsi="Tahoma" w:cs="Tahoma"/>
          <w:sz w:val="18"/>
          <w:szCs w:val="18"/>
          <w:lang w:eastAsia="ru-RU"/>
        </w:rPr>
        <w:t>Т</w:t>
      </w:r>
      <w:r w:rsidRPr="000644BF">
        <w:rPr>
          <w:rFonts w:ascii="Tahoma" w:eastAsia="Times New Roman" w:hAnsi="Tahoma" w:cs="Tahoma"/>
          <w:bCs/>
          <w:sz w:val="18"/>
          <w:szCs w:val="18"/>
          <w:lang w:eastAsia="ru-RU"/>
        </w:rPr>
        <w:t>ележка для газовых баллонов</w:t>
      </w:r>
      <w:r w:rsidRPr="000644BF">
        <w:rPr>
          <w:rFonts w:ascii="Tahoma" w:eastAsia="Times New Roman" w:hAnsi="Tahoma" w:cs="Tahoma"/>
          <w:sz w:val="18"/>
          <w:szCs w:val="18"/>
          <w:lang w:eastAsia="ru-RU"/>
        </w:rPr>
        <w:t xml:space="preserve"> пропана </w:t>
      </w: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ПР-1 </w:t>
      </w:r>
      <w:r w:rsidRPr="000644BF">
        <w:rPr>
          <w:rFonts w:ascii="Tahoma" w:eastAsia="Times New Roman" w:hAnsi="Tahoma" w:cs="Tahoma"/>
          <w:sz w:val="18"/>
          <w:szCs w:val="18"/>
          <w:lang w:eastAsia="ru-RU"/>
        </w:rPr>
        <w:t xml:space="preserve">обеспечивает быструю и безопасную транспортировку одного баллона с газом. Представленная ниже </w:t>
      </w:r>
      <w:r w:rsidRPr="000644BF">
        <w:rPr>
          <w:rFonts w:ascii="Tahoma" w:eastAsia="Times New Roman" w:hAnsi="Tahoma" w:cs="Tahoma"/>
          <w:bCs/>
          <w:sz w:val="18"/>
          <w:szCs w:val="18"/>
          <w:lang w:eastAsia="ru-RU"/>
        </w:rPr>
        <w:t>тележка для баллонов</w:t>
      </w:r>
      <w:r w:rsidRPr="000644BF">
        <w:rPr>
          <w:rFonts w:ascii="Tahoma" w:eastAsia="Times New Roman" w:hAnsi="Tahoma" w:cs="Tahoma"/>
          <w:sz w:val="18"/>
          <w:szCs w:val="18"/>
          <w:lang w:eastAsia="ru-RU"/>
        </w:rPr>
        <w:t xml:space="preserve"> изготавливается из металлическо</w:t>
      </w:r>
      <w:r w:rsidR="00A35FC5">
        <w:rPr>
          <w:rFonts w:ascii="Tahoma" w:eastAsia="Times New Roman" w:hAnsi="Tahoma" w:cs="Tahoma"/>
          <w:sz w:val="18"/>
          <w:szCs w:val="18"/>
          <w:lang w:eastAsia="ru-RU"/>
        </w:rPr>
        <w:t>й трубы</w:t>
      </w:r>
      <w:r w:rsidRPr="000644BF">
        <w:rPr>
          <w:rFonts w:ascii="Tahoma" w:eastAsia="Times New Roman" w:hAnsi="Tahoma" w:cs="Tahoma"/>
          <w:sz w:val="18"/>
          <w:szCs w:val="18"/>
          <w:lang w:eastAsia="ru-RU"/>
        </w:rPr>
        <w:t>, что обеспечивает конструкции прочность и надежность, необходимые в условиях частой эксплуатации при транспортировке баллонов.</w:t>
      </w:r>
    </w:p>
    <w:p w14:paraId="72EA45A1" w14:textId="77777777" w:rsidR="000644BF" w:rsidRDefault="000644BF" w:rsidP="000644BF">
      <w:pPr>
        <w:spacing w:after="100" w:afterAutospacing="1" w:line="240" w:lineRule="auto"/>
        <w:ind w:firstLine="567"/>
        <w:rPr>
          <w:rFonts w:ascii="Tahoma" w:eastAsia="Times New Roman" w:hAnsi="Tahoma" w:cs="Tahoma"/>
          <w:sz w:val="18"/>
          <w:szCs w:val="18"/>
          <w:lang w:eastAsia="ru-RU"/>
        </w:rPr>
      </w:pPr>
      <w:r w:rsidRPr="000644BF">
        <w:rPr>
          <w:rFonts w:ascii="Tahoma" w:eastAsia="Times New Roman" w:hAnsi="Tahoma" w:cs="Tahoma"/>
          <w:bCs/>
          <w:sz w:val="18"/>
          <w:szCs w:val="18"/>
          <w:lang w:eastAsia="ru-RU"/>
        </w:rPr>
        <w:t>К</w:t>
      </w:r>
      <w:r w:rsidRPr="000644BF">
        <w:rPr>
          <w:rFonts w:ascii="Tahoma" w:eastAsia="Times New Roman" w:hAnsi="Tahoma" w:cs="Tahoma"/>
          <w:sz w:val="18"/>
          <w:szCs w:val="18"/>
          <w:lang w:eastAsia="ru-RU"/>
        </w:rPr>
        <w:t>онструкция тележки дополнительно включает оцинкованную цепь, предназначенную для надежной фиксации баллона при его транспортировке.</w:t>
      </w:r>
      <w:r w:rsidR="00F44D41" w:rsidRPr="00F44D41">
        <w:rPr>
          <w:rFonts w:ascii="Tahoma" w:hAnsi="Tahoma" w:cs="Tahoma"/>
          <w:b/>
          <w:noProof/>
          <w:sz w:val="18"/>
          <w:szCs w:val="18"/>
          <w:lang w:eastAsia="ru-RU"/>
        </w:rPr>
        <w:t xml:space="preserve"> </w:t>
      </w:r>
    </w:p>
    <w:p w14:paraId="207E2195" w14:textId="77777777" w:rsidR="00F436CD" w:rsidRPr="001B6666" w:rsidRDefault="00C80FCE" w:rsidP="00C80FCE">
      <w:pPr>
        <w:spacing w:line="240" w:lineRule="auto"/>
        <w:ind w:firstLine="567"/>
        <w:jc w:val="center"/>
        <w:rPr>
          <w:rFonts w:ascii="Tahoma" w:hAnsi="Tahoma" w:cs="Tahoma"/>
          <w:sz w:val="18"/>
          <w:szCs w:val="18"/>
        </w:rPr>
      </w:pPr>
      <w:r>
        <w:rPr>
          <w:noProof/>
          <w:lang w:eastAsia="ru-RU"/>
        </w:rPr>
        <w:drawing>
          <wp:inline distT="0" distB="0" distL="0" distR="0" wp14:anchorId="56229BBD" wp14:editId="2D3D1949">
            <wp:extent cx="1123950" cy="2045221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26573" cy="2049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DB20C8" w14:textId="77777777" w:rsidR="00F436CD" w:rsidRDefault="000B645B" w:rsidP="00F436CD">
      <w:pPr>
        <w:spacing w:line="240" w:lineRule="auto"/>
        <w:ind w:firstLine="567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Фотография</w:t>
      </w:r>
      <w:r w:rsidR="00F436CD">
        <w:rPr>
          <w:rFonts w:ascii="Tahoma" w:hAnsi="Tahoma" w:cs="Tahoma"/>
          <w:sz w:val="18"/>
          <w:szCs w:val="18"/>
        </w:rPr>
        <w:t xml:space="preserve"> 3. Тележка ПР-1.</w:t>
      </w:r>
    </w:p>
    <w:p w14:paraId="6E854F5A" w14:textId="77777777" w:rsidR="000644BF" w:rsidRPr="000644BF" w:rsidRDefault="000644BF" w:rsidP="000644BF">
      <w:pPr>
        <w:spacing w:after="100" w:afterAutospacing="1" w:line="240" w:lineRule="auto"/>
        <w:ind w:firstLine="567"/>
        <w:rPr>
          <w:rFonts w:ascii="Tahoma" w:eastAsia="Times New Roman" w:hAnsi="Tahoma" w:cs="Tahoma"/>
          <w:sz w:val="18"/>
          <w:szCs w:val="18"/>
          <w:lang w:eastAsia="ru-RU"/>
        </w:rPr>
      </w:pPr>
    </w:p>
    <w:p w14:paraId="0B422077" w14:textId="77777777" w:rsidR="00686126" w:rsidRDefault="00686126" w:rsidP="00F32039">
      <w:pPr>
        <w:spacing w:line="240" w:lineRule="auto"/>
        <w:ind w:firstLine="567"/>
        <w:jc w:val="center"/>
        <w:rPr>
          <w:rFonts w:ascii="Tahoma" w:hAnsi="Tahoma" w:cs="Tahoma"/>
          <w:sz w:val="18"/>
          <w:szCs w:val="18"/>
        </w:rPr>
      </w:pPr>
    </w:p>
    <w:p w14:paraId="02E436F2" w14:textId="77777777" w:rsidR="000644BF" w:rsidRPr="00DF5E00" w:rsidRDefault="000B7136" w:rsidP="00DF5E00">
      <w:pPr>
        <w:spacing w:after="0" w:line="240" w:lineRule="auto"/>
        <w:ind w:firstLine="567"/>
        <w:rPr>
          <w:rFonts w:ascii="Tahoma" w:eastAsia="Times New Roman" w:hAnsi="Tahoma" w:cs="Tahoma"/>
          <w:sz w:val="18"/>
          <w:szCs w:val="18"/>
          <w:lang w:eastAsia="ru-RU"/>
        </w:rPr>
      </w:pPr>
      <w:r w:rsidRPr="00DF5E00">
        <w:rPr>
          <w:rFonts w:ascii="Tahoma" w:eastAsia="Times New Roman" w:hAnsi="Tahoma" w:cs="Tahoma"/>
          <w:sz w:val="18"/>
          <w:szCs w:val="18"/>
          <w:lang w:eastAsia="ru-RU"/>
        </w:rPr>
        <w:t>Тележка</w:t>
      </w:r>
      <w:r w:rsidR="00BB7E98">
        <w:rPr>
          <w:rFonts w:ascii="Tahoma" w:eastAsia="Times New Roman" w:hAnsi="Tahoma" w:cs="Tahoma"/>
          <w:sz w:val="18"/>
          <w:szCs w:val="18"/>
          <w:lang w:eastAsia="ru-RU"/>
        </w:rPr>
        <w:t xml:space="preserve"> Серии КП-2</w:t>
      </w:r>
      <w:r w:rsidRPr="00DF5E00">
        <w:rPr>
          <w:rFonts w:ascii="Tahoma" w:eastAsia="Times New Roman" w:hAnsi="Tahoma" w:cs="Tahoma"/>
          <w:sz w:val="18"/>
          <w:szCs w:val="18"/>
          <w:lang w:eastAsia="ru-RU"/>
        </w:rPr>
        <w:t xml:space="preserve"> предназначена для перевозки двух баллонов (</w:t>
      </w:r>
      <w:r w:rsidR="000B645B">
        <w:rPr>
          <w:rFonts w:ascii="Tahoma" w:eastAsia="Times New Roman" w:hAnsi="Tahoma" w:cs="Tahoma"/>
          <w:sz w:val="18"/>
          <w:szCs w:val="18"/>
          <w:lang w:eastAsia="ru-RU"/>
        </w:rPr>
        <w:t>кислород-</w:t>
      </w:r>
      <w:r w:rsidRPr="00DF5E00">
        <w:rPr>
          <w:rFonts w:ascii="Tahoma" w:eastAsia="Times New Roman" w:hAnsi="Tahoma" w:cs="Tahoma"/>
          <w:sz w:val="18"/>
          <w:szCs w:val="18"/>
          <w:lang w:eastAsia="ru-RU"/>
        </w:rPr>
        <w:t>пропан</w:t>
      </w:r>
      <w:r w:rsidR="000B645B">
        <w:rPr>
          <w:rFonts w:ascii="Tahoma" w:eastAsia="Times New Roman" w:hAnsi="Tahoma" w:cs="Tahoma"/>
          <w:sz w:val="18"/>
          <w:szCs w:val="18"/>
          <w:lang w:eastAsia="ru-RU"/>
        </w:rPr>
        <w:t>, ацетилен-пропан и т.д.</w:t>
      </w:r>
      <w:r w:rsidRPr="00DF5E00">
        <w:rPr>
          <w:rFonts w:ascii="Tahoma" w:eastAsia="Times New Roman" w:hAnsi="Tahoma" w:cs="Tahoma"/>
          <w:sz w:val="18"/>
          <w:szCs w:val="18"/>
          <w:lang w:eastAsia="ru-RU"/>
        </w:rPr>
        <w:t>) или других аналогичных баллонов на складах, базах и цехах предприятий. Конструкция сварная, выполнена из</w:t>
      </w:r>
      <w:r w:rsidR="000B645B">
        <w:rPr>
          <w:rFonts w:ascii="Tahoma" w:eastAsia="Times New Roman" w:hAnsi="Tahoma" w:cs="Tahoma"/>
          <w:sz w:val="18"/>
          <w:szCs w:val="18"/>
          <w:lang w:eastAsia="ru-RU"/>
        </w:rPr>
        <w:t xml:space="preserve"> металлической трубы</w:t>
      </w:r>
      <w:r w:rsidRPr="00DF5E00">
        <w:rPr>
          <w:rFonts w:ascii="Tahoma" w:eastAsia="Times New Roman" w:hAnsi="Tahoma" w:cs="Tahoma"/>
          <w:sz w:val="18"/>
          <w:szCs w:val="18"/>
          <w:lang w:eastAsia="ru-RU"/>
        </w:rPr>
        <w:t>.</w:t>
      </w:r>
      <w:r w:rsidR="00DF5E00">
        <w:rPr>
          <w:rFonts w:ascii="Tahoma" w:eastAsia="Times New Roman" w:hAnsi="Tahoma" w:cs="Tahoma"/>
          <w:sz w:val="18"/>
          <w:szCs w:val="18"/>
          <w:lang w:eastAsia="ru-RU"/>
        </w:rPr>
        <w:t xml:space="preserve"> </w:t>
      </w:r>
      <w:r w:rsidRPr="00DF5E00">
        <w:rPr>
          <w:rFonts w:ascii="Tahoma" w:hAnsi="Tahoma" w:cs="Tahoma"/>
          <w:sz w:val="18"/>
          <w:szCs w:val="18"/>
        </w:rPr>
        <w:t>Фиксация баллона оцинкованной цепью.</w:t>
      </w:r>
      <w:r w:rsidR="00DF5E00">
        <w:rPr>
          <w:rFonts w:ascii="Tahoma" w:eastAsia="Times New Roman" w:hAnsi="Tahoma" w:cs="Tahoma"/>
          <w:sz w:val="18"/>
          <w:szCs w:val="18"/>
          <w:lang w:eastAsia="ru-RU"/>
        </w:rPr>
        <w:t xml:space="preserve"> </w:t>
      </w:r>
      <w:r w:rsidRPr="00DF5E00">
        <w:rPr>
          <w:rFonts w:ascii="Tahoma" w:hAnsi="Tahoma" w:cs="Tahoma"/>
          <w:sz w:val="18"/>
          <w:szCs w:val="18"/>
        </w:rPr>
        <w:t>Наличие третьего поворотно-опорного колеса Ф-</w:t>
      </w:r>
      <w:smartTag w:uri="urn:schemas-microsoft-com:office:smarttags" w:element="metricconverter">
        <w:smartTagPr>
          <w:attr w:name="ProductID" w:val="160 мм"/>
        </w:smartTagPr>
        <w:r w:rsidRPr="00DF5E00">
          <w:rPr>
            <w:rFonts w:ascii="Tahoma" w:hAnsi="Tahoma" w:cs="Tahoma"/>
            <w:sz w:val="18"/>
            <w:szCs w:val="18"/>
          </w:rPr>
          <w:t>160 мм</w:t>
        </w:r>
      </w:smartTag>
      <w:r w:rsidRPr="00DF5E00">
        <w:rPr>
          <w:rFonts w:ascii="Tahoma" w:hAnsi="Tahoma" w:cs="Tahoma"/>
          <w:sz w:val="18"/>
          <w:szCs w:val="18"/>
        </w:rPr>
        <w:t>.</w:t>
      </w:r>
    </w:p>
    <w:p w14:paraId="081CA0DC" w14:textId="77777777" w:rsidR="00BB7E98" w:rsidRDefault="00C80FCE" w:rsidP="00562503">
      <w:pPr>
        <w:spacing w:line="240" w:lineRule="auto"/>
        <w:ind w:firstLine="567"/>
        <w:jc w:val="center"/>
        <w:rPr>
          <w:rFonts w:ascii="Tahoma" w:hAnsi="Tahoma" w:cs="Tahoma"/>
          <w:b/>
          <w:sz w:val="18"/>
          <w:szCs w:val="18"/>
        </w:rPr>
      </w:pPr>
      <w:r>
        <w:rPr>
          <w:noProof/>
          <w:lang w:eastAsia="ru-RU"/>
        </w:rPr>
        <w:drawing>
          <wp:inline distT="0" distB="0" distL="0" distR="0" wp14:anchorId="7D5BAD0F" wp14:editId="5EFD502C">
            <wp:extent cx="2695575" cy="3007616"/>
            <wp:effectExtent l="0" t="0" r="0" b="254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37440" cy="3054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53BB37" w14:textId="77777777" w:rsidR="00F44D41" w:rsidRDefault="000B645B" w:rsidP="00F44D41">
      <w:pPr>
        <w:spacing w:line="240" w:lineRule="auto"/>
        <w:ind w:firstLine="567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Фотография</w:t>
      </w:r>
      <w:r w:rsidR="00F44D41">
        <w:rPr>
          <w:rFonts w:ascii="Tahoma" w:hAnsi="Tahoma" w:cs="Tahoma"/>
          <w:sz w:val="18"/>
          <w:szCs w:val="18"/>
        </w:rPr>
        <w:t xml:space="preserve"> 4. Тележка КП-2.</w:t>
      </w:r>
    </w:p>
    <w:p w14:paraId="20420CA8" w14:textId="77777777" w:rsidR="00562503" w:rsidRDefault="004F01E2" w:rsidP="00562503">
      <w:pPr>
        <w:spacing w:line="240" w:lineRule="auto"/>
        <w:ind w:firstLine="567"/>
        <w:jc w:val="center"/>
        <w:rPr>
          <w:rFonts w:ascii="Tahoma" w:hAnsi="Tahoma" w:cs="Tahoma"/>
          <w:b/>
          <w:sz w:val="18"/>
          <w:szCs w:val="18"/>
        </w:rPr>
      </w:pPr>
      <w:r w:rsidRPr="005D4131">
        <w:rPr>
          <w:rFonts w:ascii="Tahoma" w:hAnsi="Tahoma" w:cs="Tahoma"/>
          <w:b/>
          <w:sz w:val="18"/>
          <w:szCs w:val="18"/>
        </w:rPr>
        <w:t>1.2 Основные характеристики</w:t>
      </w:r>
      <w:r w:rsidR="00562503" w:rsidRPr="00562503">
        <w:rPr>
          <w:rFonts w:ascii="Tahoma" w:hAnsi="Tahoma" w:cs="Tahoma"/>
          <w:b/>
          <w:sz w:val="18"/>
          <w:szCs w:val="18"/>
        </w:rPr>
        <w:t xml:space="preserve"> </w:t>
      </w:r>
    </w:p>
    <w:p w14:paraId="20EC51DD" w14:textId="77777777" w:rsidR="00562503" w:rsidRPr="00562503" w:rsidRDefault="004A0ADF" w:rsidP="00562503">
      <w:pPr>
        <w:spacing w:line="240" w:lineRule="auto"/>
        <w:ind w:firstLine="567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Тележки</w:t>
      </w:r>
      <w:r w:rsidR="00562503" w:rsidRPr="00562503">
        <w:rPr>
          <w:rFonts w:ascii="Tahoma" w:hAnsi="Tahoma" w:cs="Tahoma"/>
          <w:b/>
          <w:sz w:val="18"/>
          <w:szCs w:val="18"/>
        </w:rPr>
        <w:t xml:space="preserve"> для </w:t>
      </w:r>
      <w:r>
        <w:rPr>
          <w:rFonts w:ascii="Tahoma" w:hAnsi="Tahoma" w:cs="Tahoma"/>
          <w:b/>
          <w:sz w:val="18"/>
          <w:szCs w:val="18"/>
        </w:rPr>
        <w:t>газовых баллонов.</w:t>
      </w:r>
    </w:p>
    <w:tbl>
      <w:tblPr>
        <w:tblStyle w:val="a4"/>
        <w:tblW w:w="4537" w:type="pct"/>
        <w:jc w:val="center"/>
        <w:tblLayout w:type="fixed"/>
        <w:tblLook w:val="04A0" w:firstRow="1" w:lastRow="0" w:firstColumn="1" w:lastColumn="0" w:noHBand="0" w:noVBand="1"/>
      </w:tblPr>
      <w:tblGrid>
        <w:gridCol w:w="1554"/>
        <w:gridCol w:w="1555"/>
        <w:gridCol w:w="1563"/>
        <w:gridCol w:w="1559"/>
        <w:gridCol w:w="1135"/>
        <w:gridCol w:w="891"/>
        <w:gridCol w:w="1663"/>
      </w:tblGrid>
      <w:tr w:rsidR="00EB5DA4" w:rsidRPr="00CB1C6C" w14:paraId="4A8EC074" w14:textId="77777777" w:rsidTr="004E35E2">
        <w:trPr>
          <w:trHeight w:val="255"/>
          <w:jc w:val="center"/>
        </w:trPr>
        <w:tc>
          <w:tcPr>
            <w:tcW w:w="783" w:type="pct"/>
            <w:shd w:val="pct15" w:color="auto" w:fill="auto"/>
            <w:noWrap/>
            <w:vAlign w:val="center"/>
          </w:tcPr>
          <w:p w14:paraId="250D540B" w14:textId="77777777" w:rsidR="00EB5DA4" w:rsidRPr="00CB1C6C" w:rsidRDefault="00EB5DA4" w:rsidP="000644BF">
            <w:pPr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CB1C6C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  <w:t>Модель</w:t>
            </w:r>
          </w:p>
        </w:tc>
        <w:tc>
          <w:tcPr>
            <w:tcW w:w="784" w:type="pct"/>
            <w:shd w:val="pct15" w:color="auto" w:fill="auto"/>
            <w:vAlign w:val="center"/>
          </w:tcPr>
          <w:p w14:paraId="0B5DEBC9" w14:textId="77777777" w:rsidR="00EB5DA4" w:rsidRPr="00CB1C6C" w:rsidRDefault="00EB5DA4" w:rsidP="000644B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B1C6C">
              <w:rPr>
                <w:rFonts w:ascii="Tahoma" w:hAnsi="Tahoma" w:cs="Tahoma"/>
                <w:b/>
                <w:sz w:val="18"/>
                <w:szCs w:val="18"/>
              </w:rPr>
              <w:t>Грузоподъемность</w:t>
            </w:r>
            <w:r>
              <w:rPr>
                <w:rFonts w:ascii="Tahoma" w:hAnsi="Tahoma" w:cs="Tahoma"/>
                <w:b/>
                <w:sz w:val="18"/>
                <w:szCs w:val="18"/>
              </w:rPr>
              <w:t>*</w:t>
            </w:r>
            <w:r w:rsidRPr="00CB1C6C">
              <w:rPr>
                <w:rFonts w:ascii="Tahoma" w:hAnsi="Tahoma" w:cs="Tahoma"/>
                <w:b/>
                <w:sz w:val="18"/>
                <w:szCs w:val="18"/>
              </w:rPr>
              <w:t>, кг</w:t>
            </w:r>
          </w:p>
        </w:tc>
        <w:tc>
          <w:tcPr>
            <w:tcW w:w="788" w:type="pct"/>
            <w:shd w:val="pct15" w:color="auto" w:fill="auto"/>
            <w:vAlign w:val="center"/>
          </w:tcPr>
          <w:p w14:paraId="2D2B43EE" w14:textId="77777777" w:rsidR="00EB5DA4" w:rsidRPr="00CB1C6C" w:rsidRDefault="00EB5DA4" w:rsidP="000644B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Размеры</w:t>
            </w:r>
            <w:r w:rsidRPr="00CB1C6C">
              <w:rPr>
                <w:rFonts w:ascii="Tahoma" w:hAnsi="Tahoma" w:cs="Tahoma"/>
                <w:b/>
                <w:sz w:val="18"/>
                <w:szCs w:val="18"/>
              </w:rPr>
              <w:t>, мм</w:t>
            </w:r>
            <w:r w:rsidR="00A35FC5">
              <w:rPr>
                <w:rFonts w:ascii="Tahoma" w:hAnsi="Tahoma" w:cs="Tahoma"/>
                <w:b/>
                <w:sz w:val="18"/>
                <w:szCs w:val="18"/>
              </w:rPr>
              <w:t>(ДхШхВ)</w:t>
            </w:r>
          </w:p>
        </w:tc>
        <w:tc>
          <w:tcPr>
            <w:tcW w:w="786" w:type="pct"/>
            <w:shd w:val="pct15" w:color="auto" w:fill="auto"/>
            <w:vAlign w:val="center"/>
          </w:tcPr>
          <w:p w14:paraId="6FD9C6FE" w14:textId="77777777" w:rsidR="00EB5DA4" w:rsidRPr="00CB1C6C" w:rsidRDefault="00EB5DA4" w:rsidP="000644B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B1C6C">
              <w:rPr>
                <w:rFonts w:ascii="Tahoma" w:hAnsi="Tahoma" w:cs="Tahoma"/>
                <w:b/>
                <w:sz w:val="18"/>
                <w:szCs w:val="18"/>
              </w:rPr>
              <w:t>Диаметр колес</w:t>
            </w:r>
            <w:r>
              <w:rPr>
                <w:rFonts w:ascii="Tahoma" w:hAnsi="Tahoma" w:cs="Tahoma"/>
                <w:b/>
                <w:sz w:val="18"/>
                <w:szCs w:val="18"/>
              </w:rPr>
              <w:t>*</w:t>
            </w:r>
            <w:r w:rsidRPr="00CB1C6C">
              <w:rPr>
                <w:rFonts w:ascii="Tahoma" w:hAnsi="Tahoma" w:cs="Tahoma"/>
                <w:b/>
                <w:sz w:val="18"/>
                <w:szCs w:val="18"/>
              </w:rPr>
              <w:t>, мм</w:t>
            </w:r>
          </w:p>
        </w:tc>
        <w:tc>
          <w:tcPr>
            <w:tcW w:w="572" w:type="pct"/>
            <w:shd w:val="pct15" w:color="auto" w:fill="auto"/>
            <w:vAlign w:val="center"/>
          </w:tcPr>
          <w:p w14:paraId="10B3EDB2" w14:textId="77777777" w:rsidR="00EB5DA4" w:rsidRPr="00CB1C6C" w:rsidRDefault="00EB5DA4" w:rsidP="000644B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Объем баллона, л</w:t>
            </w:r>
          </w:p>
        </w:tc>
        <w:tc>
          <w:tcPr>
            <w:tcW w:w="449" w:type="pct"/>
            <w:shd w:val="pct15" w:color="auto" w:fill="auto"/>
            <w:vAlign w:val="center"/>
          </w:tcPr>
          <w:p w14:paraId="61B27D09" w14:textId="77777777" w:rsidR="00EB5DA4" w:rsidRPr="00CB1C6C" w:rsidRDefault="00EB5DA4" w:rsidP="000644BF">
            <w:pPr>
              <w:jc w:val="center"/>
              <w:rPr>
                <w:rFonts w:ascii="Tahoma" w:hAnsi="Tahoma" w:cs="Tahoma"/>
                <w:b/>
                <w:sz w:val="18"/>
                <w:szCs w:val="18"/>
                <w:vertAlign w:val="superscript"/>
              </w:rPr>
            </w:pPr>
            <w:r w:rsidRPr="00CB1C6C">
              <w:rPr>
                <w:rFonts w:ascii="Tahoma" w:hAnsi="Tahoma" w:cs="Tahoma"/>
                <w:b/>
                <w:sz w:val="18"/>
                <w:szCs w:val="18"/>
              </w:rPr>
              <w:t>Объем, м</w:t>
            </w:r>
            <w:r w:rsidRPr="00CB1C6C">
              <w:rPr>
                <w:rFonts w:ascii="Tahoma" w:hAnsi="Tahoma" w:cs="Tahoma"/>
                <w:b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838" w:type="pct"/>
            <w:shd w:val="pct15" w:color="auto" w:fill="auto"/>
            <w:vAlign w:val="center"/>
          </w:tcPr>
          <w:p w14:paraId="1773A507" w14:textId="77777777" w:rsidR="00EB5DA4" w:rsidRPr="00CB1C6C" w:rsidRDefault="00EB5DA4" w:rsidP="000644B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B1C6C">
              <w:rPr>
                <w:rFonts w:ascii="Tahoma" w:hAnsi="Tahoma" w:cs="Tahoma"/>
                <w:b/>
                <w:sz w:val="18"/>
                <w:szCs w:val="18"/>
              </w:rPr>
              <w:t>Масса, кг</w:t>
            </w:r>
          </w:p>
        </w:tc>
      </w:tr>
      <w:tr w:rsidR="00EB5DA4" w:rsidRPr="00CB1C6C" w14:paraId="1C7B4428" w14:textId="77777777" w:rsidTr="004E35E2">
        <w:trPr>
          <w:trHeight w:val="255"/>
          <w:jc w:val="center"/>
        </w:trPr>
        <w:tc>
          <w:tcPr>
            <w:tcW w:w="783" w:type="pct"/>
            <w:vAlign w:val="center"/>
          </w:tcPr>
          <w:p w14:paraId="617A03D8" w14:textId="77777777" w:rsidR="00EB5DA4" w:rsidRDefault="00EB5DA4" w:rsidP="000644B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ГБ-1</w:t>
            </w:r>
          </w:p>
          <w:p w14:paraId="20F27047" w14:textId="77777777" w:rsidR="00EB5DA4" w:rsidRPr="001D3697" w:rsidRDefault="00EB5DA4" w:rsidP="000644B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(с колесами)</w:t>
            </w:r>
          </w:p>
        </w:tc>
        <w:tc>
          <w:tcPr>
            <w:tcW w:w="784" w:type="pct"/>
            <w:vAlign w:val="center"/>
          </w:tcPr>
          <w:p w14:paraId="0FCA2279" w14:textId="77777777" w:rsidR="00EB5DA4" w:rsidRPr="00CB1C6C" w:rsidRDefault="00BB7E98" w:rsidP="000644BF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788" w:type="pct"/>
            <w:vAlign w:val="center"/>
          </w:tcPr>
          <w:p w14:paraId="589924CB" w14:textId="77777777" w:rsidR="00EB5DA4" w:rsidRDefault="00A35FC5" w:rsidP="000644BF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1170х500х1150</w:t>
            </w:r>
          </w:p>
        </w:tc>
        <w:tc>
          <w:tcPr>
            <w:tcW w:w="786" w:type="pct"/>
            <w:vAlign w:val="center"/>
          </w:tcPr>
          <w:p w14:paraId="0625595D" w14:textId="7B6042D1" w:rsidR="00EB5DA4" w:rsidRPr="00CB1C6C" w:rsidRDefault="000E0FE6" w:rsidP="000644BF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572" w:type="pct"/>
            <w:vAlign w:val="center"/>
          </w:tcPr>
          <w:p w14:paraId="61E2018D" w14:textId="77777777" w:rsidR="00EB5DA4" w:rsidRDefault="00EB5DA4" w:rsidP="00BB7E98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1*</w:t>
            </w:r>
            <w:r w:rsidR="00BB7E9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49" w:type="pct"/>
            <w:vAlign w:val="center"/>
          </w:tcPr>
          <w:p w14:paraId="366263FA" w14:textId="77777777" w:rsidR="00EB5DA4" w:rsidRDefault="004D53D3" w:rsidP="000644BF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  <w:r w:rsidR="000B645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,67</w:t>
            </w:r>
          </w:p>
        </w:tc>
        <w:tc>
          <w:tcPr>
            <w:tcW w:w="838" w:type="pct"/>
            <w:vAlign w:val="center"/>
          </w:tcPr>
          <w:p w14:paraId="77A23AEB" w14:textId="30ECE027" w:rsidR="00EB5DA4" w:rsidRDefault="00484636" w:rsidP="000644BF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7,5</w:t>
            </w:r>
          </w:p>
          <w:p w14:paraId="25BB460E" w14:textId="77777777" w:rsidR="00EB5DA4" w:rsidRDefault="00EB5DA4" w:rsidP="000644BF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(с учетом колес)</w:t>
            </w:r>
          </w:p>
        </w:tc>
      </w:tr>
      <w:tr w:rsidR="00EB5DA4" w:rsidRPr="00CB1C6C" w14:paraId="52F180AF" w14:textId="77777777" w:rsidTr="004E35E2">
        <w:trPr>
          <w:trHeight w:val="255"/>
          <w:jc w:val="center"/>
        </w:trPr>
        <w:tc>
          <w:tcPr>
            <w:tcW w:w="783" w:type="pct"/>
            <w:vAlign w:val="center"/>
          </w:tcPr>
          <w:p w14:paraId="3FF2676E" w14:textId="77777777" w:rsidR="00EB5DA4" w:rsidRDefault="00EB5DA4" w:rsidP="000644B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ГБ-2</w:t>
            </w:r>
          </w:p>
          <w:p w14:paraId="5176C9F1" w14:textId="77777777" w:rsidR="00EB5DA4" w:rsidRPr="001D3697" w:rsidRDefault="00EB5DA4" w:rsidP="000644B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(с колесами)</w:t>
            </w:r>
          </w:p>
        </w:tc>
        <w:tc>
          <w:tcPr>
            <w:tcW w:w="784" w:type="pct"/>
            <w:vAlign w:val="center"/>
          </w:tcPr>
          <w:p w14:paraId="552DFA5E" w14:textId="77777777" w:rsidR="00EB5DA4" w:rsidRPr="00CB1C6C" w:rsidRDefault="00BB7E98" w:rsidP="000644BF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788" w:type="pct"/>
            <w:vAlign w:val="center"/>
          </w:tcPr>
          <w:p w14:paraId="5FEABD7D" w14:textId="77777777" w:rsidR="00EB5DA4" w:rsidRDefault="00A35FC5" w:rsidP="000644BF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1250х830х1170</w:t>
            </w:r>
          </w:p>
        </w:tc>
        <w:tc>
          <w:tcPr>
            <w:tcW w:w="786" w:type="pct"/>
            <w:vAlign w:val="center"/>
          </w:tcPr>
          <w:p w14:paraId="4B746057" w14:textId="00E093C1" w:rsidR="00EB5DA4" w:rsidRPr="00CB1C6C" w:rsidRDefault="000E0FE6" w:rsidP="000644BF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200</w:t>
            </w:r>
            <w:r w:rsidR="00BB7E9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/1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72" w:type="pct"/>
            <w:vAlign w:val="center"/>
          </w:tcPr>
          <w:p w14:paraId="4AA0D414" w14:textId="77777777" w:rsidR="00EB5DA4" w:rsidRDefault="004D53D3" w:rsidP="00BB7E98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</w:t>
            </w:r>
            <w:r w:rsidR="00EB5DA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*</w:t>
            </w:r>
            <w:r w:rsidR="00BB7E9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449" w:type="pct"/>
            <w:vAlign w:val="center"/>
          </w:tcPr>
          <w:p w14:paraId="16F4E161" w14:textId="77777777" w:rsidR="00EB5DA4" w:rsidRDefault="000B645B" w:rsidP="000B645B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1,21</w:t>
            </w:r>
          </w:p>
        </w:tc>
        <w:tc>
          <w:tcPr>
            <w:tcW w:w="838" w:type="pct"/>
            <w:vAlign w:val="center"/>
          </w:tcPr>
          <w:p w14:paraId="4B76FF1C" w14:textId="35B8C0B0" w:rsidR="00EB5DA4" w:rsidRDefault="00484636" w:rsidP="000644BF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</w:t>
            </w:r>
          </w:p>
          <w:p w14:paraId="2F25A9D8" w14:textId="77777777" w:rsidR="00EB5DA4" w:rsidRDefault="00EB5DA4" w:rsidP="000644BF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(с учетом колес)</w:t>
            </w:r>
          </w:p>
        </w:tc>
      </w:tr>
      <w:tr w:rsidR="00EB5DA4" w:rsidRPr="00CB1C6C" w14:paraId="1B57FCE5" w14:textId="77777777" w:rsidTr="004E35E2">
        <w:trPr>
          <w:trHeight w:val="255"/>
          <w:jc w:val="center"/>
        </w:trPr>
        <w:tc>
          <w:tcPr>
            <w:tcW w:w="783" w:type="pct"/>
            <w:vAlign w:val="center"/>
          </w:tcPr>
          <w:p w14:paraId="15E2A2C7" w14:textId="77777777" w:rsidR="00EB5DA4" w:rsidRDefault="00FD1C7B" w:rsidP="000644B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КП</w:t>
            </w:r>
            <w:r w:rsidR="00EB5DA4">
              <w:rPr>
                <w:rFonts w:ascii="Tahoma" w:hAnsi="Tahoma" w:cs="Tahoma"/>
                <w:sz w:val="18"/>
                <w:szCs w:val="18"/>
              </w:rPr>
              <w:t>-</w:t>
            </w: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  <w:p w14:paraId="328B60AB" w14:textId="77777777" w:rsidR="00EB5DA4" w:rsidRPr="001D3697" w:rsidRDefault="00FD1C7B" w:rsidP="000644B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(с колесами)</w:t>
            </w:r>
          </w:p>
        </w:tc>
        <w:tc>
          <w:tcPr>
            <w:tcW w:w="784" w:type="pct"/>
            <w:vAlign w:val="center"/>
          </w:tcPr>
          <w:p w14:paraId="280858B0" w14:textId="77777777" w:rsidR="00EB5DA4" w:rsidRDefault="00BB7E98" w:rsidP="000644BF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788" w:type="pct"/>
            <w:vAlign w:val="center"/>
          </w:tcPr>
          <w:p w14:paraId="633F263C" w14:textId="77777777" w:rsidR="00EB5DA4" w:rsidRDefault="00A35FC5" w:rsidP="000B645B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1350х830х1</w:t>
            </w:r>
            <w:r w:rsidR="000B645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</w:t>
            </w:r>
            <w:r w:rsidR="000B645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6" w:type="pct"/>
            <w:vAlign w:val="center"/>
          </w:tcPr>
          <w:p w14:paraId="08AAC4E2" w14:textId="25718FFD" w:rsidR="00EB5DA4" w:rsidRDefault="000E0FE6" w:rsidP="000644BF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200</w:t>
            </w:r>
            <w:r w:rsidR="00BB7E9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/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572" w:type="pct"/>
            <w:vAlign w:val="center"/>
          </w:tcPr>
          <w:p w14:paraId="1A4FD9F6" w14:textId="77777777" w:rsidR="00EB5DA4" w:rsidRDefault="00BB7E98" w:rsidP="00BB7E98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</w:t>
            </w:r>
            <w:r w:rsidR="00EB5DA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*50</w:t>
            </w:r>
          </w:p>
        </w:tc>
        <w:tc>
          <w:tcPr>
            <w:tcW w:w="449" w:type="pct"/>
            <w:vAlign w:val="center"/>
          </w:tcPr>
          <w:p w14:paraId="04696D44" w14:textId="77777777" w:rsidR="00EB5DA4" w:rsidRDefault="000B645B" w:rsidP="000B645B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  <w:r w:rsidR="004D53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38" w:type="pct"/>
            <w:vAlign w:val="center"/>
          </w:tcPr>
          <w:p w14:paraId="5B917456" w14:textId="5BDDDAEF" w:rsidR="00EB5DA4" w:rsidRDefault="00484636" w:rsidP="000644BF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</w:t>
            </w:r>
          </w:p>
          <w:p w14:paraId="7628EEA4" w14:textId="77777777" w:rsidR="00EB5DA4" w:rsidRDefault="00EB5DA4" w:rsidP="000644BF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(без колес)</w:t>
            </w:r>
          </w:p>
        </w:tc>
      </w:tr>
      <w:tr w:rsidR="00EB5DA4" w:rsidRPr="00CB1C6C" w14:paraId="18315F5D" w14:textId="77777777" w:rsidTr="004E35E2">
        <w:trPr>
          <w:trHeight w:val="255"/>
          <w:jc w:val="center"/>
        </w:trPr>
        <w:tc>
          <w:tcPr>
            <w:tcW w:w="783" w:type="pct"/>
            <w:vAlign w:val="center"/>
          </w:tcPr>
          <w:p w14:paraId="198DA5A6" w14:textId="77777777" w:rsidR="00EB5DA4" w:rsidRPr="001D3697" w:rsidRDefault="00FD1C7B" w:rsidP="000644B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ПР-1 (с колесами)</w:t>
            </w:r>
          </w:p>
        </w:tc>
        <w:tc>
          <w:tcPr>
            <w:tcW w:w="784" w:type="pct"/>
            <w:vAlign w:val="center"/>
          </w:tcPr>
          <w:p w14:paraId="6A189D94" w14:textId="77777777" w:rsidR="00EB5DA4" w:rsidRDefault="00BB7E98" w:rsidP="000644BF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788" w:type="pct"/>
            <w:vAlign w:val="center"/>
          </w:tcPr>
          <w:p w14:paraId="4D623385" w14:textId="77777777" w:rsidR="00EB5DA4" w:rsidRDefault="00A35FC5" w:rsidP="000644BF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950х520х1120</w:t>
            </w:r>
          </w:p>
        </w:tc>
        <w:tc>
          <w:tcPr>
            <w:tcW w:w="786" w:type="pct"/>
            <w:vAlign w:val="center"/>
          </w:tcPr>
          <w:p w14:paraId="4B5F5FB7" w14:textId="266E0BB7" w:rsidR="00EB5DA4" w:rsidRDefault="000E0FE6" w:rsidP="000644BF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572" w:type="pct"/>
            <w:vAlign w:val="center"/>
          </w:tcPr>
          <w:p w14:paraId="24E7C6A0" w14:textId="77777777" w:rsidR="00EB5DA4" w:rsidRDefault="00BB7E98" w:rsidP="00BB7E98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  <w:r w:rsidR="004D53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*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</w:t>
            </w:r>
            <w:r w:rsidR="004D53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49" w:type="pct"/>
            <w:vAlign w:val="center"/>
          </w:tcPr>
          <w:p w14:paraId="6ABBA51D" w14:textId="77777777" w:rsidR="00EB5DA4" w:rsidRDefault="004D53D3" w:rsidP="000B645B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0,</w:t>
            </w:r>
            <w:r w:rsidR="000B645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838" w:type="pct"/>
            <w:vAlign w:val="center"/>
          </w:tcPr>
          <w:p w14:paraId="3BBA4431" w14:textId="402CEA6A" w:rsidR="00EB5DA4" w:rsidRDefault="00484636" w:rsidP="000644BF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7,5</w:t>
            </w:r>
          </w:p>
          <w:p w14:paraId="73D6F2E6" w14:textId="77777777" w:rsidR="00EB5DA4" w:rsidRDefault="00EB5DA4" w:rsidP="000644BF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(без колес)</w:t>
            </w:r>
          </w:p>
        </w:tc>
      </w:tr>
    </w:tbl>
    <w:p w14:paraId="3924255D" w14:textId="77777777" w:rsidR="00CA6C8F" w:rsidRDefault="000B645B" w:rsidP="00054A59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В колесах используются подшипники закрытого типа не требующие дополнительного обслуживания.</w:t>
      </w:r>
    </w:p>
    <w:p w14:paraId="3ABA2B90" w14:textId="77777777" w:rsidR="004F01E2" w:rsidRDefault="004F01E2" w:rsidP="00DE7A6D">
      <w:pPr>
        <w:spacing w:before="240"/>
        <w:jc w:val="center"/>
        <w:rPr>
          <w:rFonts w:ascii="Tahoma" w:hAnsi="Tahoma" w:cs="Tahoma"/>
          <w:b/>
          <w:sz w:val="18"/>
          <w:szCs w:val="18"/>
        </w:rPr>
      </w:pPr>
      <w:r w:rsidRPr="005D4131">
        <w:rPr>
          <w:rFonts w:ascii="Tahoma" w:hAnsi="Tahoma" w:cs="Tahoma"/>
          <w:b/>
          <w:sz w:val="18"/>
          <w:szCs w:val="18"/>
        </w:rPr>
        <w:t>2. Использование по назначению</w:t>
      </w:r>
    </w:p>
    <w:p w14:paraId="132617CB" w14:textId="77777777" w:rsidR="001C707C" w:rsidRDefault="001C707C" w:rsidP="005D4131">
      <w:pPr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2.1 Техническое обсл</w:t>
      </w:r>
      <w:r w:rsidR="006E41C7">
        <w:rPr>
          <w:rFonts w:ascii="Tahoma" w:hAnsi="Tahoma" w:cs="Tahoma"/>
          <w:b/>
          <w:sz w:val="18"/>
          <w:szCs w:val="18"/>
        </w:rPr>
        <w:t>уживание</w:t>
      </w:r>
    </w:p>
    <w:p w14:paraId="376B907A" w14:textId="77777777" w:rsidR="001C707C" w:rsidRPr="001C707C" w:rsidRDefault="001C707C" w:rsidP="006E41C7">
      <w:pPr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1C707C">
        <w:rPr>
          <w:rFonts w:ascii="Tahoma" w:hAnsi="Tahoma" w:cs="Tahoma"/>
          <w:sz w:val="18"/>
          <w:szCs w:val="18"/>
        </w:rPr>
        <w:t>Тележку следует эксплуатировать при температуре окружающей среды</w:t>
      </w:r>
      <w:r>
        <w:rPr>
          <w:rFonts w:ascii="Tahoma" w:hAnsi="Tahoma" w:cs="Tahoma"/>
          <w:sz w:val="18"/>
          <w:szCs w:val="18"/>
        </w:rPr>
        <w:t xml:space="preserve"> от </w:t>
      </w:r>
      <w:r w:rsidR="000B645B">
        <w:rPr>
          <w:rFonts w:ascii="Tahoma" w:hAnsi="Tahoma" w:cs="Tahoma"/>
          <w:sz w:val="18"/>
          <w:szCs w:val="18"/>
        </w:rPr>
        <w:t>-4</w:t>
      </w:r>
      <w:r w:rsidR="00865116">
        <w:rPr>
          <w:rFonts w:ascii="Tahoma" w:hAnsi="Tahoma" w:cs="Tahoma"/>
          <w:sz w:val="18"/>
          <w:szCs w:val="18"/>
        </w:rPr>
        <w:t>0°С до +4</w:t>
      </w:r>
      <w:r w:rsidRPr="001C707C">
        <w:rPr>
          <w:rFonts w:ascii="Tahoma" w:hAnsi="Tahoma" w:cs="Tahoma"/>
          <w:sz w:val="18"/>
          <w:szCs w:val="18"/>
        </w:rPr>
        <w:t>0°C.</w:t>
      </w:r>
    </w:p>
    <w:p w14:paraId="349267F8" w14:textId="77777777" w:rsidR="001C707C" w:rsidRPr="001C707C" w:rsidRDefault="001C707C" w:rsidP="006E41C7">
      <w:pPr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1C707C">
        <w:rPr>
          <w:rFonts w:ascii="Tahoma" w:hAnsi="Tahoma" w:cs="Tahoma"/>
          <w:sz w:val="18"/>
          <w:szCs w:val="18"/>
        </w:rPr>
        <w:t>Перед началом работы необходимо произвести внешний осмотр тележки, проверить надёжность крепления рукояток и колёс.</w:t>
      </w:r>
    </w:p>
    <w:p w14:paraId="6FAB7227" w14:textId="77777777" w:rsidR="001C707C" w:rsidRDefault="001C707C" w:rsidP="006E41C7">
      <w:pPr>
        <w:spacing w:after="0" w:line="240" w:lineRule="auto"/>
        <w:ind w:firstLine="567"/>
        <w:jc w:val="both"/>
        <w:rPr>
          <w:rFonts w:ascii="Tahoma" w:hAnsi="Tahoma" w:cs="Tahoma"/>
          <w:sz w:val="18"/>
          <w:szCs w:val="18"/>
        </w:rPr>
      </w:pPr>
      <w:r w:rsidRPr="001C707C">
        <w:rPr>
          <w:rFonts w:ascii="Tahoma" w:hAnsi="Tahoma" w:cs="Tahoma"/>
          <w:sz w:val="18"/>
          <w:szCs w:val="18"/>
        </w:rPr>
        <w:t>Во время эксплуатации тележка должна поддерживаться в чистоте, также следует избегать наматывания нитей на оси колес.</w:t>
      </w:r>
    </w:p>
    <w:p w14:paraId="1F4732F0" w14:textId="77777777" w:rsidR="006E41C7" w:rsidRDefault="006E41C7" w:rsidP="006E41C7">
      <w:pPr>
        <w:spacing w:after="0" w:line="240" w:lineRule="auto"/>
        <w:ind w:firstLine="567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435E8A">
        <w:rPr>
          <w:rFonts w:ascii="Tahoma" w:eastAsia="Times New Roman" w:hAnsi="Tahoma" w:cs="Tahoma"/>
          <w:sz w:val="18"/>
          <w:szCs w:val="18"/>
          <w:lang w:eastAsia="ru-RU"/>
        </w:rPr>
        <w:t>Вес груза не должен превышать рабочую нагрузку тележки.</w:t>
      </w:r>
    </w:p>
    <w:p w14:paraId="0979E2E7" w14:textId="77777777" w:rsidR="006E41C7" w:rsidRPr="00435E8A" w:rsidRDefault="006E41C7" w:rsidP="006E41C7">
      <w:pPr>
        <w:spacing w:before="240" w:line="240" w:lineRule="auto"/>
        <w:jc w:val="center"/>
        <w:rPr>
          <w:rFonts w:ascii="Tahoma" w:eastAsia="Times New Roman" w:hAnsi="Tahoma" w:cs="Tahoma"/>
          <w:b/>
          <w:sz w:val="18"/>
          <w:szCs w:val="18"/>
          <w:lang w:eastAsia="ru-RU"/>
        </w:rPr>
      </w:pPr>
      <w:r w:rsidRPr="00CB0C50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2.2 </w:t>
      </w:r>
      <w:r w:rsidRPr="00435E8A">
        <w:rPr>
          <w:rFonts w:ascii="Tahoma" w:eastAsia="Times New Roman" w:hAnsi="Tahoma" w:cs="Tahoma"/>
          <w:b/>
          <w:sz w:val="18"/>
          <w:szCs w:val="18"/>
          <w:lang w:eastAsia="ru-RU"/>
        </w:rPr>
        <w:t>Меры безопасности</w:t>
      </w:r>
    </w:p>
    <w:p w14:paraId="240276DC" w14:textId="77777777" w:rsidR="006E41C7" w:rsidRPr="00CB0C50" w:rsidRDefault="006E41C7" w:rsidP="006E41C7">
      <w:pPr>
        <w:pStyle w:val="a3"/>
        <w:numPr>
          <w:ilvl w:val="0"/>
          <w:numId w:val="3"/>
        </w:numPr>
        <w:spacing w:after="0" w:line="240" w:lineRule="auto"/>
        <w:ind w:left="1134" w:firstLine="0"/>
        <w:rPr>
          <w:rFonts w:ascii="Tahoma" w:eastAsia="Times New Roman" w:hAnsi="Tahoma" w:cs="Tahoma"/>
          <w:sz w:val="18"/>
          <w:szCs w:val="18"/>
          <w:lang w:eastAsia="ru-RU"/>
        </w:rPr>
      </w:pPr>
      <w:r w:rsidRPr="005D4131">
        <w:rPr>
          <w:rFonts w:ascii="Tahoma" w:hAnsi="Tahoma" w:cs="Tahoma"/>
          <w:noProof/>
          <w:sz w:val="18"/>
          <w:szCs w:val="18"/>
          <w:lang w:eastAsia="ru-RU"/>
        </w:rPr>
        <w:drawing>
          <wp:anchor distT="0" distB="0" distL="114300" distR="114300" simplePos="0" relativeHeight="251658752" behindDoc="0" locked="0" layoutInCell="1" allowOverlap="1" wp14:anchorId="744C1DD1" wp14:editId="2720C567">
            <wp:simplePos x="0" y="0"/>
            <wp:positionH relativeFrom="margin">
              <wp:posOffset>0</wp:posOffset>
            </wp:positionH>
            <wp:positionV relativeFrom="paragraph">
              <wp:posOffset>86360</wp:posOffset>
            </wp:positionV>
            <wp:extent cx="584200" cy="519430"/>
            <wp:effectExtent l="0" t="0" r="6350" b="0"/>
            <wp:wrapNone/>
            <wp:docPr id="1" name="Рисунок 1" descr="ACHTUN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CHTUNG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1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0C50">
        <w:rPr>
          <w:rFonts w:ascii="Tahoma" w:eastAsia="Times New Roman" w:hAnsi="Tahoma" w:cs="Tahoma"/>
          <w:sz w:val="18"/>
          <w:szCs w:val="18"/>
          <w:lang w:eastAsia="ru-RU"/>
        </w:rPr>
        <w:t>Не перегружайте тележку.</w:t>
      </w:r>
    </w:p>
    <w:p w14:paraId="0D969F94" w14:textId="77777777" w:rsidR="006E41C7" w:rsidRPr="00CB0C50" w:rsidRDefault="006E41C7" w:rsidP="006E41C7">
      <w:pPr>
        <w:pStyle w:val="a3"/>
        <w:numPr>
          <w:ilvl w:val="0"/>
          <w:numId w:val="3"/>
        </w:numPr>
        <w:spacing w:after="0" w:line="240" w:lineRule="auto"/>
        <w:ind w:left="1134" w:firstLine="0"/>
        <w:rPr>
          <w:rFonts w:ascii="Tahoma" w:eastAsia="Times New Roman" w:hAnsi="Tahoma" w:cs="Tahoma"/>
          <w:sz w:val="18"/>
          <w:szCs w:val="18"/>
          <w:lang w:eastAsia="ru-RU"/>
        </w:rPr>
      </w:pPr>
      <w:r w:rsidRPr="00CB0C50">
        <w:rPr>
          <w:rFonts w:ascii="Tahoma" w:eastAsia="Times New Roman" w:hAnsi="Tahoma" w:cs="Tahoma"/>
          <w:sz w:val="18"/>
          <w:szCs w:val="18"/>
          <w:lang w:eastAsia="ru-RU"/>
        </w:rPr>
        <w:t>Не перевозите груз, габариты которого значительно превышают размеры платформы.</w:t>
      </w:r>
    </w:p>
    <w:p w14:paraId="6674B972" w14:textId="77777777" w:rsidR="006E41C7" w:rsidRPr="00CB0C50" w:rsidRDefault="006E41C7" w:rsidP="006E41C7">
      <w:pPr>
        <w:pStyle w:val="a3"/>
        <w:numPr>
          <w:ilvl w:val="0"/>
          <w:numId w:val="3"/>
        </w:numPr>
        <w:spacing w:after="0" w:line="240" w:lineRule="auto"/>
        <w:ind w:left="1134" w:firstLine="0"/>
        <w:rPr>
          <w:rFonts w:ascii="Tahoma" w:eastAsia="Times New Roman" w:hAnsi="Tahoma" w:cs="Tahoma"/>
          <w:sz w:val="18"/>
          <w:szCs w:val="18"/>
          <w:lang w:eastAsia="ru-RU"/>
        </w:rPr>
      </w:pPr>
      <w:r w:rsidRPr="00CB0C50">
        <w:rPr>
          <w:rFonts w:ascii="Tahoma" w:eastAsia="Times New Roman" w:hAnsi="Tahoma" w:cs="Tahoma"/>
          <w:sz w:val="18"/>
          <w:szCs w:val="18"/>
          <w:lang w:eastAsia="ru-RU"/>
        </w:rPr>
        <w:t>Запрещено использовать тележку в качестве прицепа к другим транспортным средствам.</w:t>
      </w:r>
    </w:p>
    <w:p w14:paraId="26FB2B99" w14:textId="77777777" w:rsidR="006E41C7" w:rsidRPr="00CB0C50" w:rsidRDefault="006E41C7" w:rsidP="006E41C7">
      <w:pPr>
        <w:pStyle w:val="a3"/>
        <w:numPr>
          <w:ilvl w:val="0"/>
          <w:numId w:val="3"/>
        </w:numPr>
        <w:spacing w:after="0" w:line="240" w:lineRule="auto"/>
        <w:ind w:left="1134" w:firstLine="0"/>
        <w:rPr>
          <w:rFonts w:ascii="Tahoma" w:eastAsia="Times New Roman" w:hAnsi="Tahoma" w:cs="Tahoma"/>
          <w:sz w:val="18"/>
          <w:szCs w:val="18"/>
          <w:lang w:eastAsia="ru-RU"/>
        </w:rPr>
      </w:pPr>
      <w:r w:rsidRPr="00CB0C50">
        <w:rPr>
          <w:rFonts w:ascii="Tahoma" w:eastAsia="Times New Roman" w:hAnsi="Tahoma" w:cs="Tahoma"/>
          <w:sz w:val="18"/>
          <w:szCs w:val="18"/>
          <w:lang w:eastAsia="ru-RU"/>
        </w:rPr>
        <w:t>Запрещено перевозить на тележке людей.</w:t>
      </w:r>
    </w:p>
    <w:p w14:paraId="0CC4569D" w14:textId="77777777" w:rsidR="006E41C7" w:rsidRPr="00CB0C50" w:rsidRDefault="006E41C7" w:rsidP="006E41C7">
      <w:pPr>
        <w:pStyle w:val="a3"/>
        <w:numPr>
          <w:ilvl w:val="0"/>
          <w:numId w:val="3"/>
        </w:numPr>
        <w:spacing w:after="0" w:line="240" w:lineRule="auto"/>
        <w:ind w:left="1134" w:firstLine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B0C50">
        <w:rPr>
          <w:rFonts w:ascii="Tahoma" w:eastAsia="Times New Roman" w:hAnsi="Tahoma" w:cs="Tahoma"/>
          <w:sz w:val="18"/>
          <w:szCs w:val="18"/>
          <w:lang w:eastAsia="ru-RU"/>
        </w:rPr>
        <w:t>Запрещено работать на наклонных поверхностях</w:t>
      </w:r>
      <w:r w:rsidRPr="00CB0C50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633B8A31" w14:textId="77777777" w:rsidR="003E476C" w:rsidRPr="005D4131" w:rsidRDefault="003E476C" w:rsidP="003E476C">
      <w:pPr>
        <w:spacing w:before="240"/>
        <w:jc w:val="center"/>
        <w:rPr>
          <w:rFonts w:ascii="Tahoma" w:hAnsi="Tahoma" w:cs="Tahoma"/>
          <w:b/>
          <w:sz w:val="18"/>
          <w:szCs w:val="18"/>
        </w:rPr>
      </w:pPr>
      <w:r w:rsidRPr="005D4131">
        <w:rPr>
          <w:rFonts w:ascii="Tahoma" w:hAnsi="Tahoma" w:cs="Tahoma"/>
          <w:b/>
          <w:sz w:val="18"/>
          <w:szCs w:val="18"/>
        </w:rPr>
        <w:t>3. Гарантийные обязательства</w:t>
      </w:r>
    </w:p>
    <w:p w14:paraId="7E316CBD" w14:textId="77777777" w:rsidR="003E476C" w:rsidRDefault="003E476C" w:rsidP="003E476C">
      <w:pPr>
        <w:spacing w:after="0" w:line="240" w:lineRule="auto"/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Система управления качеством контролирует каждый этап производства в независимости от географическог</w:t>
      </w:r>
      <w:r w:rsidR="000B645B">
        <w:rPr>
          <w:rFonts w:ascii="Tahoma" w:hAnsi="Tahoma" w:cs="Tahoma"/>
          <w:color w:val="000000"/>
          <w:sz w:val="18"/>
          <w:szCs w:val="18"/>
        </w:rPr>
        <w:t>о расположения площадки.</w:t>
      </w:r>
    </w:p>
    <w:p w14:paraId="492580ED" w14:textId="77777777" w:rsidR="003E476C" w:rsidRDefault="003E476C" w:rsidP="003E476C">
      <w:pPr>
        <w:spacing w:line="240" w:lineRule="auto"/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Всю необходимую документацию на продукцию можно получить, обратившись в филиал или к представителю/дилеру в вашем регионе/стране.</w:t>
      </w:r>
    </w:p>
    <w:p w14:paraId="3ECFDE16" w14:textId="77777777" w:rsidR="003E476C" w:rsidRDefault="003E476C" w:rsidP="003E476C">
      <w:pPr>
        <w:spacing w:line="240" w:lineRule="auto"/>
        <w:ind w:firstLine="567"/>
        <w:jc w:val="both"/>
        <w:rPr>
          <w:rFonts w:ascii="Tahoma" w:hAnsi="Tahoma" w:cs="Tahoma"/>
          <w:color w:val="000000"/>
          <w:sz w:val="18"/>
          <w:szCs w:val="18"/>
        </w:rPr>
      </w:pPr>
      <w:r w:rsidRPr="00DE2953">
        <w:rPr>
          <w:rFonts w:ascii="Tahoma" w:hAnsi="Tahoma" w:cs="Tahoma"/>
          <w:color w:val="000000"/>
          <w:sz w:val="18"/>
          <w:szCs w:val="18"/>
        </w:rPr>
        <w:t>Га</w:t>
      </w:r>
      <w:r>
        <w:rPr>
          <w:rFonts w:ascii="Tahoma" w:hAnsi="Tahoma" w:cs="Tahoma"/>
          <w:color w:val="000000"/>
          <w:sz w:val="18"/>
          <w:szCs w:val="18"/>
        </w:rPr>
        <w:t xml:space="preserve">рантийный </w:t>
      </w:r>
      <w:r w:rsidR="000B645B">
        <w:rPr>
          <w:rFonts w:ascii="Tahoma" w:hAnsi="Tahoma" w:cs="Tahoma"/>
          <w:color w:val="000000"/>
          <w:sz w:val="18"/>
          <w:szCs w:val="18"/>
        </w:rPr>
        <w:t>срок устанавливается 6</w:t>
      </w:r>
      <w:r w:rsidRPr="00DE2953">
        <w:rPr>
          <w:rFonts w:ascii="Tahoma" w:hAnsi="Tahoma" w:cs="Tahoma"/>
          <w:color w:val="000000"/>
          <w:sz w:val="18"/>
          <w:szCs w:val="18"/>
        </w:rPr>
        <w:t xml:space="preserve"> месяцев со дня </w:t>
      </w:r>
      <w:r w:rsidRPr="00B05F5A">
        <w:rPr>
          <w:rFonts w:ascii="Tahoma" w:hAnsi="Tahoma" w:cs="Tahoma"/>
          <w:sz w:val="18"/>
          <w:szCs w:val="18"/>
        </w:rPr>
        <w:t>продажи конечному потребителю</w:t>
      </w:r>
      <w:r w:rsidR="000B645B">
        <w:rPr>
          <w:rFonts w:ascii="Tahoma" w:hAnsi="Tahoma" w:cs="Tahoma"/>
          <w:color w:val="000000"/>
          <w:sz w:val="18"/>
          <w:szCs w:val="18"/>
        </w:rPr>
        <w:t>.</w:t>
      </w:r>
    </w:p>
    <w:p w14:paraId="4787D19A" w14:textId="77777777" w:rsidR="003E476C" w:rsidRPr="00E94B8F" w:rsidRDefault="003E476C" w:rsidP="003E476C">
      <w:pPr>
        <w:spacing w:after="0"/>
        <w:jc w:val="center"/>
        <w:rPr>
          <w:rFonts w:ascii="Tahoma" w:eastAsia="Times New Roman" w:hAnsi="Tahoma" w:cs="Tahoma"/>
          <w:b/>
          <w:sz w:val="18"/>
          <w:szCs w:val="18"/>
          <w:lang w:eastAsia="ru-RU"/>
        </w:rPr>
      </w:pPr>
      <w:r w:rsidRPr="00E94B8F">
        <w:rPr>
          <w:rFonts w:ascii="Tahoma" w:eastAsia="Times New Roman" w:hAnsi="Tahoma" w:cs="Tahoma"/>
          <w:b/>
          <w:sz w:val="18"/>
          <w:szCs w:val="18"/>
          <w:lang w:eastAsia="ru-RU"/>
        </w:rPr>
        <w:lastRenderedPageBreak/>
        <w:t>ГАРАНТИИ НЕ РАСПРОСТРАНЯЮТСЯ НА:</w:t>
      </w:r>
    </w:p>
    <w:p w14:paraId="4080D218" w14:textId="77777777" w:rsidR="003E476C" w:rsidRPr="00E94B8F" w:rsidRDefault="003E476C" w:rsidP="00301B2C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1134" w:firstLine="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E94B8F">
        <w:rPr>
          <w:rFonts w:ascii="Tahoma" w:eastAsia="Times New Roman" w:hAnsi="Tahoma" w:cs="Tahoma"/>
          <w:sz w:val="18"/>
          <w:szCs w:val="18"/>
          <w:lang w:eastAsia="ru-RU"/>
        </w:rPr>
        <w:t>Детали, подверженные рабочему и другим видам естественного износа, а также на неисправности оборудования, вызванные этими видами износа.</w:t>
      </w:r>
    </w:p>
    <w:p w14:paraId="2908B1B2" w14:textId="77777777" w:rsidR="003E476C" w:rsidRPr="00E94B8F" w:rsidRDefault="00301B2C" w:rsidP="003E476C">
      <w:pPr>
        <w:numPr>
          <w:ilvl w:val="0"/>
          <w:numId w:val="6"/>
        </w:numPr>
        <w:tabs>
          <w:tab w:val="num" w:pos="360"/>
        </w:tabs>
        <w:spacing w:before="100" w:beforeAutospacing="1" w:after="100" w:afterAutospacing="1" w:line="240" w:lineRule="auto"/>
        <w:ind w:left="1134" w:firstLine="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hAnsi="Tahoma" w:cs="Tahoma"/>
          <w:noProof/>
          <w:sz w:val="18"/>
          <w:szCs w:val="18"/>
          <w:lang w:eastAsia="ru-RU"/>
        </w:rPr>
        <w:drawing>
          <wp:anchor distT="0" distB="0" distL="114300" distR="114300" simplePos="0" relativeHeight="251700736" behindDoc="0" locked="0" layoutInCell="1" allowOverlap="1" wp14:anchorId="0663FD84" wp14:editId="450153B8">
            <wp:simplePos x="0" y="0"/>
            <wp:positionH relativeFrom="margin">
              <wp:align>left</wp:align>
            </wp:positionH>
            <wp:positionV relativeFrom="paragraph">
              <wp:posOffset>345440</wp:posOffset>
            </wp:positionV>
            <wp:extent cx="584200" cy="519430"/>
            <wp:effectExtent l="0" t="0" r="6350" b="0"/>
            <wp:wrapNone/>
            <wp:docPr id="6" name="Рисунок 6" descr="ACHTUN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CHTUNG2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1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476C" w:rsidRPr="00E94B8F">
        <w:rPr>
          <w:rFonts w:ascii="Tahoma" w:eastAsia="Times New Roman" w:hAnsi="Tahoma" w:cs="Tahoma"/>
          <w:sz w:val="18"/>
          <w:szCs w:val="18"/>
          <w:lang w:eastAsia="ru-RU"/>
        </w:rPr>
        <w:t>Неисправности оборудования, вызванные несоблюдением инструкций по эксплуатации или произошедшие вследствие использования оборудования не по назначению, во время использования при ненормативных условиях окружающей среды, ненадлежащих производственных условий, в следствие перегрузок или недостаточного, ненадлежащего технического обслуживания или ухода.</w:t>
      </w:r>
    </w:p>
    <w:p w14:paraId="4D95BE5F" w14:textId="77777777" w:rsidR="003E476C" w:rsidRPr="00E94B8F" w:rsidRDefault="003E476C" w:rsidP="00301B2C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1134" w:firstLine="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E94B8F">
        <w:rPr>
          <w:rFonts w:ascii="Tahoma" w:eastAsia="Times New Roman" w:hAnsi="Tahoma" w:cs="Tahoma"/>
          <w:sz w:val="18"/>
          <w:szCs w:val="18"/>
          <w:lang w:eastAsia="ru-RU"/>
        </w:rPr>
        <w:t>При использовании оборудования, относящегося к бытовому классу, в условиях высокой интенсивности работ и тяжелых нагрузок.</w:t>
      </w:r>
    </w:p>
    <w:p w14:paraId="04B53202" w14:textId="77777777" w:rsidR="003E476C" w:rsidRPr="00E94B8F" w:rsidRDefault="003E476C" w:rsidP="00301B2C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1134" w:firstLine="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E94B8F">
        <w:rPr>
          <w:rFonts w:ascii="Tahoma" w:eastAsia="Times New Roman" w:hAnsi="Tahoma" w:cs="Tahoma"/>
          <w:sz w:val="18"/>
          <w:szCs w:val="18"/>
          <w:lang w:eastAsia="ru-RU"/>
        </w:rPr>
        <w:t>На профилактическое и техническое обслуживание оборудования, например, смазку, промывку</w:t>
      </w:r>
      <w:r>
        <w:rPr>
          <w:rFonts w:ascii="Tahoma" w:eastAsia="Times New Roman" w:hAnsi="Tahoma" w:cs="Tahoma"/>
          <w:sz w:val="18"/>
          <w:szCs w:val="18"/>
          <w:lang w:eastAsia="ru-RU"/>
        </w:rPr>
        <w:t>, замену масла</w:t>
      </w:r>
      <w:r w:rsidRPr="00E94B8F">
        <w:rPr>
          <w:rFonts w:ascii="Tahoma" w:eastAsia="Times New Roman" w:hAnsi="Tahoma" w:cs="Tahoma"/>
          <w:sz w:val="18"/>
          <w:szCs w:val="18"/>
          <w:lang w:eastAsia="ru-RU"/>
        </w:rPr>
        <w:t>.</w:t>
      </w:r>
    </w:p>
    <w:p w14:paraId="364C34FE" w14:textId="77777777" w:rsidR="003E476C" w:rsidRPr="00E94B8F" w:rsidRDefault="003E476C" w:rsidP="00301B2C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1134" w:firstLine="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E94B8F">
        <w:rPr>
          <w:rFonts w:ascii="Tahoma" w:eastAsia="Times New Roman" w:hAnsi="Tahoma" w:cs="Tahoma"/>
          <w:sz w:val="18"/>
          <w:szCs w:val="18"/>
          <w:lang w:eastAsia="ru-RU"/>
        </w:rPr>
        <w:t>На механические пов</w:t>
      </w:r>
      <w:r>
        <w:rPr>
          <w:rFonts w:ascii="Tahoma" w:eastAsia="Times New Roman" w:hAnsi="Tahoma" w:cs="Tahoma"/>
          <w:sz w:val="18"/>
          <w:szCs w:val="18"/>
          <w:lang w:eastAsia="ru-RU"/>
        </w:rPr>
        <w:t>реждения (трещины, сколы и т.д.</w:t>
      </w:r>
      <w:r w:rsidRPr="00E94B8F">
        <w:rPr>
          <w:rFonts w:ascii="Tahoma" w:eastAsia="Times New Roman" w:hAnsi="Tahoma" w:cs="Tahoma"/>
          <w:sz w:val="18"/>
          <w:szCs w:val="18"/>
          <w:lang w:eastAsia="ru-RU"/>
        </w:rPr>
        <w:t>) и повреждения, вызванные воздействием агрессивных сред, высокой влажности и высоких температур, попаданием инородных предметов в вентиляционные отверстия электрооборудования, а также повреждения, наступившие в следствие неправильного хранения и коррозии металлических частей.</w:t>
      </w:r>
    </w:p>
    <w:p w14:paraId="2499CBF1" w14:textId="77777777" w:rsidR="003E476C" w:rsidRPr="00E94B8F" w:rsidRDefault="003E476C" w:rsidP="003E476C">
      <w:pPr>
        <w:numPr>
          <w:ilvl w:val="0"/>
          <w:numId w:val="6"/>
        </w:numPr>
        <w:tabs>
          <w:tab w:val="num" w:pos="360"/>
        </w:tabs>
        <w:spacing w:before="100" w:beforeAutospacing="1" w:after="100" w:afterAutospacing="1" w:line="240" w:lineRule="auto"/>
        <w:ind w:left="1134" w:firstLine="0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E94B8F">
        <w:rPr>
          <w:rFonts w:ascii="Tahoma" w:eastAsia="Times New Roman" w:hAnsi="Tahoma" w:cs="Tahoma"/>
          <w:sz w:val="18"/>
          <w:szCs w:val="18"/>
          <w:lang w:eastAsia="ru-RU"/>
        </w:rPr>
        <w:t>Оборудование, в конструкцию которого были внесены изменения или дополнения.</w:t>
      </w:r>
    </w:p>
    <w:p w14:paraId="3B31A3F5" w14:textId="77777777" w:rsidR="00082A1F" w:rsidRDefault="00082A1F" w:rsidP="001C707C">
      <w:pPr>
        <w:ind w:firstLine="567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14:paraId="7A6BCBD0" w14:textId="77777777" w:rsidR="00082A1F" w:rsidRDefault="00082A1F" w:rsidP="001C707C">
      <w:pPr>
        <w:ind w:firstLine="567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14:paraId="1476D44A" w14:textId="77777777" w:rsidR="00082A1F" w:rsidRDefault="00082A1F" w:rsidP="001C707C">
      <w:pPr>
        <w:ind w:firstLine="567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p w14:paraId="2DBAD9C0" w14:textId="77777777" w:rsidR="00E478C0" w:rsidRDefault="00E478C0" w:rsidP="00E478C0">
      <w:pPr>
        <w:jc w:val="both"/>
        <w:rPr>
          <w:rFonts w:ascii="Tahoma" w:hAnsi="Tahoma" w:cs="Tahoma"/>
          <w:sz w:val="18"/>
          <w:szCs w:val="18"/>
        </w:rPr>
      </w:pPr>
    </w:p>
    <w:sectPr w:rsidR="00E478C0" w:rsidSect="001D1E25">
      <w:footerReference w:type="default" r:id="rId15"/>
      <w:pgSz w:w="11906" w:h="16838"/>
      <w:pgMar w:top="397" w:right="397" w:bottom="397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56834" w14:textId="77777777" w:rsidR="00017421" w:rsidRDefault="00017421" w:rsidP="001D1E25">
      <w:pPr>
        <w:spacing w:after="0" w:line="240" w:lineRule="auto"/>
      </w:pPr>
      <w:r>
        <w:separator/>
      </w:r>
    </w:p>
  </w:endnote>
  <w:endnote w:type="continuationSeparator" w:id="0">
    <w:p w14:paraId="0FD07611" w14:textId="77777777" w:rsidR="00017421" w:rsidRDefault="00017421" w:rsidP="001D1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0491095"/>
      <w:docPartObj>
        <w:docPartGallery w:val="Page Numbers (Bottom of Page)"/>
        <w:docPartUnique/>
      </w:docPartObj>
    </w:sdtPr>
    <w:sdtEndPr>
      <w:rPr>
        <w:rFonts w:ascii="Tahoma" w:hAnsi="Tahoma" w:cs="Tahoma"/>
        <w:sz w:val="18"/>
        <w:szCs w:val="18"/>
      </w:rPr>
    </w:sdtEndPr>
    <w:sdtContent>
      <w:p w14:paraId="7E0930A3" w14:textId="77777777" w:rsidR="00A82B41" w:rsidRPr="001D1E25" w:rsidRDefault="00A82B41">
        <w:pPr>
          <w:pStyle w:val="a5"/>
          <w:jc w:val="center"/>
          <w:rPr>
            <w:rFonts w:ascii="Tahoma" w:hAnsi="Tahoma" w:cs="Tahoma"/>
            <w:sz w:val="18"/>
            <w:szCs w:val="18"/>
          </w:rPr>
        </w:pPr>
        <w:r w:rsidRPr="001D1E25">
          <w:rPr>
            <w:rFonts w:ascii="Tahoma" w:hAnsi="Tahoma" w:cs="Tahoma"/>
            <w:sz w:val="18"/>
            <w:szCs w:val="18"/>
          </w:rPr>
          <w:fldChar w:fldCharType="begin"/>
        </w:r>
        <w:r w:rsidRPr="001D1E25">
          <w:rPr>
            <w:rFonts w:ascii="Tahoma" w:hAnsi="Tahoma" w:cs="Tahoma"/>
            <w:sz w:val="18"/>
            <w:szCs w:val="18"/>
          </w:rPr>
          <w:instrText>PAGE   \* MERGEFORMAT</w:instrText>
        </w:r>
        <w:r w:rsidRPr="001D1E25">
          <w:rPr>
            <w:rFonts w:ascii="Tahoma" w:hAnsi="Tahoma" w:cs="Tahoma"/>
            <w:sz w:val="18"/>
            <w:szCs w:val="18"/>
          </w:rPr>
          <w:fldChar w:fldCharType="separate"/>
        </w:r>
        <w:r w:rsidR="00C80FCE">
          <w:rPr>
            <w:rFonts w:ascii="Tahoma" w:hAnsi="Tahoma" w:cs="Tahoma"/>
            <w:noProof/>
            <w:sz w:val="18"/>
            <w:szCs w:val="18"/>
          </w:rPr>
          <w:t>5</w:t>
        </w:r>
        <w:r w:rsidRPr="001D1E25">
          <w:rPr>
            <w:rFonts w:ascii="Tahoma" w:hAnsi="Tahoma" w:cs="Tahoma"/>
            <w:sz w:val="18"/>
            <w:szCs w:val="18"/>
          </w:rPr>
          <w:fldChar w:fldCharType="end"/>
        </w:r>
      </w:p>
    </w:sdtContent>
  </w:sdt>
  <w:p w14:paraId="419BCE95" w14:textId="77777777" w:rsidR="00A82B41" w:rsidRDefault="00A82B4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4D514" w14:textId="77777777" w:rsidR="00017421" w:rsidRDefault="00017421" w:rsidP="001D1E25">
      <w:pPr>
        <w:spacing w:after="0" w:line="240" w:lineRule="auto"/>
      </w:pPr>
      <w:r>
        <w:separator/>
      </w:r>
    </w:p>
  </w:footnote>
  <w:footnote w:type="continuationSeparator" w:id="0">
    <w:p w14:paraId="36B44184" w14:textId="77777777" w:rsidR="00017421" w:rsidRDefault="00017421" w:rsidP="001D1E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617EA"/>
    <w:multiLevelType w:val="hybridMultilevel"/>
    <w:tmpl w:val="2A820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11B7B"/>
    <w:multiLevelType w:val="hybridMultilevel"/>
    <w:tmpl w:val="DDEA0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9E15B1"/>
    <w:multiLevelType w:val="hybridMultilevel"/>
    <w:tmpl w:val="A01E3DA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4ACD6B26"/>
    <w:multiLevelType w:val="hybridMultilevel"/>
    <w:tmpl w:val="971EE366"/>
    <w:lvl w:ilvl="0" w:tplc="62B05C4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525A0631"/>
    <w:multiLevelType w:val="multilevel"/>
    <w:tmpl w:val="9698C22C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584B32"/>
    <w:multiLevelType w:val="hybridMultilevel"/>
    <w:tmpl w:val="E138BE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6B6766"/>
    <w:multiLevelType w:val="hybridMultilevel"/>
    <w:tmpl w:val="5484A69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409676">
    <w:abstractNumId w:val="2"/>
  </w:num>
  <w:num w:numId="2" w16cid:durableId="1535343666">
    <w:abstractNumId w:val="5"/>
  </w:num>
  <w:num w:numId="3" w16cid:durableId="1802458093">
    <w:abstractNumId w:val="3"/>
  </w:num>
  <w:num w:numId="4" w16cid:durableId="857813871">
    <w:abstractNumId w:val="1"/>
  </w:num>
  <w:num w:numId="5" w16cid:durableId="576935344">
    <w:abstractNumId w:val="6"/>
  </w:num>
  <w:num w:numId="6" w16cid:durableId="44917058">
    <w:abstractNumId w:val="4"/>
  </w:num>
  <w:num w:numId="7" w16cid:durableId="1708869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B15"/>
    <w:rsid w:val="000118F3"/>
    <w:rsid w:val="00017421"/>
    <w:rsid w:val="00032964"/>
    <w:rsid w:val="0003730C"/>
    <w:rsid w:val="00052FE6"/>
    <w:rsid w:val="00053A1A"/>
    <w:rsid w:val="00054A59"/>
    <w:rsid w:val="000644BF"/>
    <w:rsid w:val="00070C60"/>
    <w:rsid w:val="00082A1F"/>
    <w:rsid w:val="000B23B6"/>
    <w:rsid w:val="000B346B"/>
    <w:rsid w:val="000B645B"/>
    <w:rsid w:val="000B7136"/>
    <w:rsid w:val="000D5D37"/>
    <w:rsid w:val="000E0FE6"/>
    <w:rsid w:val="000E187F"/>
    <w:rsid w:val="000F3AD5"/>
    <w:rsid w:val="00161B07"/>
    <w:rsid w:val="001725F1"/>
    <w:rsid w:val="001772A6"/>
    <w:rsid w:val="001A176B"/>
    <w:rsid w:val="001A3DA3"/>
    <w:rsid w:val="001B184D"/>
    <w:rsid w:val="001B6666"/>
    <w:rsid w:val="001C707C"/>
    <w:rsid w:val="001D1E25"/>
    <w:rsid w:val="001D3697"/>
    <w:rsid w:val="001E11D5"/>
    <w:rsid w:val="001E2318"/>
    <w:rsid w:val="001F4055"/>
    <w:rsid w:val="002247B2"/>
    <w:rsid w:val="00225FFA"/>
    <w:rsid w:val="002D03A4"/>
    <w:rsid w:val="002D3B14"/>
    <w:rsid w:val="002F1095"/>
    <w:rsid w:val="00301B2C"/>
    <w:rsid w:val="003060F8"/>
    <w:rsid w:val="00340EF9"/>
    <w:rsid w:val="0035153F"/>
    <w:rsid w:val="003726CC"/>
    <w:rsid w:val="003B0A3A"/>
    <w:rsid w:val="003E476C"/>
    <w:rsid w:val="003F1773"/>
    <w:rsid w:val="0040067D"/>
    <w:rsid w:val="004266E4"/>
    <w:rsid w:val="0042738C"/>
    <w:rsid w:val="0046439B"/>
    <w:rsid w:val="004708D9"/>
    <w:rsid w:val="00480292"/>
    <w:rsid w:val="00484636"/>
    <w:rsid w:val="004A0ADF"/>
    <w:rsid w:val="004B25C2"/>
    <w:rsid w:val="004D53D3"/>
    <w:rsid w:val="004E35E2"/>
    <w:rsid w:val="004F01E2"/>
    <w:rsid w:val="0054725B"/>
    <w:rsid w:val="0054748F"/>
    <w:rsid w:val="00562503"/>
    <w:rsid w:val="00571DE9"/>
    <w:rsid w:val="005829F5"/>
    <w:rsid w:val="005D4131"/>
    <w:rsid w:val="005D6DB6"/>
    <w:rsid w:val="00624D01"/>
    <w:rsid w:val="00632C08"/>
    <w:rsid w:val="006735CA"/>
    <w:rsid w:val="0068527D"/>
    <w:rsid w:val="00686126"/>
    <w:rsid w:val="006B1E01"/>
    <w:rsid w:val="006B5815"/>
    <w:rsid w:val="006E41C7"/>
    <w:rsid w:val="006E6B2D"/>
    <w:rsid w:val="006F2404"/>
    <w:rsid w:val="006F7EB3"/>
    <w:rsid w:val="00706559"/>
    <w:rsid w:val="0073432C"/>
    <w:rsid w:val="007536F4"/>
    <w:rsid w:val="00757179"/>
    <w:rsid w:val="00762728"/>
    <w:rsid w:val="00771E2F"/>
    <w:rsid w:val="0078575C"/>
    <w:rsid w:val="007A15D6"/>
    <w:rsid w:val="00863E32"/>
    <w:rsid w:val="00865116"/>
    <w:rsid w:val="00892E5E"/>
    <w:rsid w:val="00897BA4"/>
    <w:rsid w:val="008D1898"/>
    <w:rsid w:val="008E2125"/>
    <w:rsid w:val="008F2BF3"/>
    <w:rsid w:val="00903BE8"/>
    <w:rsid w:val="00981077"/>
    <w:rsid w:val="009A2A7D"/>
    <w:rsid w:val="009D5809"/>
    <w:rsid w:val="009E6053"/>
    <w:rsid w:val="00A16362"/>
    <w:rsid w:val="00A30731"/>
    <w:rsid w:val="00A35FC5"/>
    <w:rsid w:val="00A51014"/>
    <w:rsid w:val="00A623A4"/>
    <w:rsid w:val="00A65F89"/>
    <w:rsid w:val="00A76C6A"/>
    <w:rsid w:val="00A82B41"/>
    <w:rsid w:val="00AA7AE1"/>
    <w:rsid w:val="00AC0367"/>
    <w:rsid w:val="00AC60CA"/>
    <w:rsid w:val="00AF01B0"/>
    <w:rsid w:val="00AF17FC"/>
    <w:rsid w:val="00B101EB"/>
    <w:rsid w:val="00B3094A"/>
    <w:rsid w:val="00B403A2"/>
    <w:rsid w:val="00B70753"/>
    <w:rsid w:val="00B7689D"/>
    <w:rsid w:val="00BB34A9"/>
    <w:rsid w:val="00BB7984"/>
    <w:rsid w:val="00BB7E98"/>
    <w:rsid w:val="00BC0D1F"/>
    <w:rsid w:val="00BF13B0"/>
    <w:rsid w:val="00BF2EBC"/>
    <w:rsid w:val="00C3370E"/>
    <w:rsid w:val="00C80D56"/>
    <w:rsid w:val="00C80FCE"/>
    <w:rsid w:val="00C943DF"/>
    <w:rsid w:val="00CA6C8F"/>
    <w:rsid w:val="00CB1C6C"/>
    <w:rsid w:val="00CB4BD2"/>
    <w:rsid w:val="00CE5826"/>
    <w:rsid w:val="00D15458"/>
    <w:rsid w:val="00D1703F"/>
    <w:rsid w:val="00D437FE"/>
    <w:rsid w:val="00D50BA9"/>
    <w:rsid w:val="00D64927"/>
    <w:rsid w:val="00D72E19"/>
    <w:rsid w:val="00DC4349"/>
    <w:rsid w:val="00DD2DC9"/>
    <w:rsid w:val="00DD7BD3"/>
    <w:rsid w:val="00DE19DA"/>
    <w:rsid w:val="00DE7027"/>
    <w:rsid w:val="00DE7A6D"/>
    <w:rsid w:val="00DF5E00"/>
    <w:rsid w:val="00E02698"/>
    <w:rsid w:val="00E26E64"/>
    <w:rsid w:val="00E478C0"/>
    <w:rsid w:val="00EA127A"/>
    <w:rsid w:val="00EB5DA4"/>
    <w:rsid w:val="00F32039"/>
    <w:rsid w:val="00F436CD"/>
    <w:rsid w:val="00F44D41"/>
    <w:rsid w:val="00F64768"/>
    <w:rsid w:val="00F72B15"/>
    <w:rsid w:val="00F731F4"/>
    <w:rsid w:val="00F920CF"/>
    <w:rsid w:val="00FA3B3F"/>
    <w:rsid w:val="00FA79F2"/>
    <w:rsid w:val="00FC1CBE"/>
    <w:rsid w:val="00FC4AF7"/>
    <w:rsid w:val="00FD1774"/>
    <w:rsid w:val="00FD1C7B"/>
    <w:rsid w:val="00FE2136"/>
    <w:rsid w:val="00FF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46FDD45"/>
  <w15:chartTrackingRefBased/>
  <w15:docId w15:val="{082848F5-B7A4-4250-B9FE-5EB5D7CBA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01E2"/>
    <w:pPr>
      <w:ind w:left="720"/>
      <w:contextualSpacing/>
    </w:pPr>
  </w:style>
  <w:style w:type="table" w:styleId="a4">
    <w:name w:val="Table Grid"/>
    <w:basedOn w:val="a1"/>
    <w:uiPriority w:val="59"/>
    <w:rsid w:val="004F0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E478C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E478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1D1E2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1D1E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1D1E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D1E25"/>
  </w:style>
  <w:style w:type="character" w:styleId="ab">
    <w:name w:val="Strong"/>
    <w:basedOn w:val="a0"/>
    <w:uiPriority w:val="22"/>
    <w:qFormat/>
    <w:rsid w:val="0035153F"/>
    <w:rPr>
      <w:b/>
      <w:bCs/>
    </w:rPr>
  </w:style>
  <w:style w:type="character" w:customStyle="1" w:styleId="apple-converted-space">
    <w:name w:val="apple-converted-space"/>
    <w:basedOn w:val="a0"/>
    <w:rsid w:val="0035153F"/>
  </w:style>
  <w:style w:type="paragraph" w:styleId="ac">
    <w:name w:val="Normal (Web)"/>
    <w:basedOn w:val="a"/>
    <w:uiPriority w:val="99"/>
    <w:semiHidden/>
    <w:unhideWhenUsed/>
    <w:rsid w:val="00624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CB1C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B1C6C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CB1C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B3ED9-9803-415B-9E7A-EC0156BFE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Юрий Волков</cp:lastModifiedBy>
  <cp:revision>7</cp:revision>
  <cp:lastPrinted>2022-07-05T14:32:00Z</cp:lastPrinted>
  <dcterms:created xsi:type="dcterms:W3CDTF">2022-07-05T14:53:00Z</dcterms:created>
  <dcterms:modified xsi:type="dcterms:W3CDTF">2026-03-11T06:52:00Z</dcterms:modified>
</cp:coreProperties>
</file>