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8B" w:rsidRPr="00EC1552" w:rsidRDefault="0038528B" w:rsidP="00EC6A46">
      <w:pPr>
        <w:rPr>
          <w:rFonts w:asciiTheme="majorHAnsi" w:hAnsiTheme="majorHAnsi"/>
          <w:sz w:val="18"/>
          <w:szCs w:val="18"/>
          <w:lang w:val="en-US"/>
        </w:rPr>
      </w:pPr>
    </w:p>
    <w:p w:rsidR="00960A73" w:rsidRDefault="00960A73" w:rsidP="00B74618">
      <w:pPr>
        <w:pStyle w:val="50"/>
        <w:numPr>
          <w:ilvl w:val="0"/>
          <w:numId w:val="16"/>
        </w:numPr>
        <w:shd w:val="clear" w:color="auto" w:fill="auto"/>
        <w:spacing w:after="0" w:line="240" w:lineRule="auto"/>
        <w:rPr>
          <w:rFonts w:asciiTheme="majorHAnsi" w:hAnsiTheme="majorHAnsi"/>
          <w:sz w:val="22"/>
          <w:szCs w:val="22"/>
        </w:rPr>
      </w:pPr>
      <w:r w:rsidRPr="007D1F50">
        <w:rPr>
          <w:rFonts w:asciiTheme="majorHAnsi" w:hAnsiTheme="majorHAnsi"/>
          <w:sz w:val="22"/>
          <w:szCs w:val="22"/>
        </w:rPr>
        <w:t>Гарантийные обязательства</w:t>
      </w:r>
    </w:p>
    <w:p w:rsidR="004A62A9" w:rsidRDefault="004A62A9" w:rsidP="001F79CB">
      <w:pPr>
        <w:pStyle w:val="50"/>
        <w:shd w:val="clear" w:color="auto" w:fill="auto"/>
        <w:spacing w:after="0" w:line="240" w:lineRule="auto"/>
        <w:ind w:left="360"/>
        <w:rPr>
          <w:rFonts w:asciiTheme="majorHAnsi" w:hAnsiTheme="majorHAnsi"/>
          <w:sz w:val="18"/>
          <w:szCs w:val="18"/>
        </w:rPr>
      </w:pPr>
    </w:p>
    <w:p w:rsidR="001F79CB" w:rsidRPr="001F79CB" w:rsidRDefault="001F79CB" w:rsidP="004A62A9">
      <w:pPr>
        <w:pStyle w:val="50"/>
        <w:shd w:val="clear" w:color="auto" w:fill="auto"/>
        <w:spacing w:after="121" w:line="240" w:lineRule="auto"/>
        <w:ind w:left="360"/>
        <w:rPr>
          <w:rFonts w:asciiTheme="majorHAnsi" w:hAnsiTheme="majorHAnsi"/>
          <w:sz w:val="18"/>
          <w:szCs w:val="18"/>
        </w:rPr>
      </w:pPr>
    </w:p>
    <w:p w:rsidR="00960A73" w:rsidRPr="00BD0CA8" w:rsidRDefault="00960A73" w:rsidP="002720C7">
      <w:pPr>
        <w:pStyle w:val="60"/>
        <w:shd w:val="clear" w:color="auto" w:fill="auto"/>
        <w:spacing w:before="0" w:line="240" w:lineRule="auto"/>
        <w:ind w:firstLine="709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На люк в сбо</w:t>
      </w:r>
      <w:r w:rsidR="00C508BD">
        <w:rPr>
          <w:rFonts w:asciiTheme="majorHAnsi" w:hAnsiTheme="majorHAnsi"/>
          <w:sz w:val="18"/>
          <w:szCs w:val="18"/>
        </w:rPr>
        <w:t>ре установлен гарантийный срок 5 лет</w:t>
      </w:r>
      <w:r w:rsidRPr="00BD0CA8">
        <w:rPr>
          <w:rFonts w:asciiTheme="majorHAnsi" w:hAnsiTheme="majorHAnsi"/>
          <w:sz w:val="18"/>
          <w:szCs w:val="18"/>
        </w:rPr>
        <w:t xml:space="preserve"> со дня покупки (определяется по товарному и кассовому чеку или отметке в паспорте). В течение гарантийного срока заводские дефекты устраняются изготовителем или его дилерами бесплатно путем замены изделия, ремонта или замены деталей.</w:t>
      </w:r>
    </w:p>
    <w:p w:rsidR="00960A73" w:rsidRPr="00BD0CA8" w:rsidRDefault="00960A73" w:rsidP="002720C7">
      <w:pPr>
        <w:pStyle w:val="70"/>
        <w:shd w:val="clear" w:color="auto" w:fill="auto"/>
        <w:spacing w:line="240" w:lineRule="auto"/>
        <w:ind w:firstLine="709"/>
        <w:jc w:val="both"/>
        <w:rPr>
          <w:rFonts w:asciiTheme="majorHAnsi" w:hAnsiTheme="majorHAnsi"/>
          <w:i w:val="0"/>
          <w:sz w:val="18"/>
          <w:szCs w:val="18"/>
        </w:rPr>
      </w:pPr>
      <w:r w:rsidRPr="00BD0CA8">
        <w:rPr>
          <w:rStyle w:val="77pt"/>
          <w:rFonts w:asciiTheme="majorHAnsi" w:hAnsiTheme="majorHAnsi"/>
          <w:sz w:val="18"/>
          <w:szCs w:val="18"/>
        </w:rPr>
        <w:t xml:space="preserve">Гарантийные </w:t>
      </w:r>
      <w:r w:rsidRPr="00BD0CA8">
        <w:rPr>
          <w:rFonts w:asciiTheme="majorHAnsi" w:hAnsiTheme="majorHAnsi"/>
          <w:i w:val="0"/>
          <w:sz w:val="18"/>
          <w:szCs w:val="18"/>
        </w:rPr>
        <w:t>обязательства теряют силу в том случае, если:</w:t>
      </w:r>
    </w:p>
    <w:p w:rsidR="00960A73" w:rsidRPr="00BD0CA8" w:rsidRDefault="00960A73" w:rsidP="00960A73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ind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нарушены требования по у</w:t>
      </w:r>
      <w:r w:rsidR="00882305">
        <w:rPr>
          <w:rFonts w:asciiTheme="majorHAnsi" w:hAnsiTheme="majorHAnsi"/>
          <w:sz w:val="18"/>
          <w:szCs w:val="18"/>
        </w:rPr>
        <w:t>становке изделия, изложенные в и</w:t>
      </w:r>
      <w:r w:rsidRPr="00BD0CA8">
        <w:rPr>
          <w:rFonts w:asciiTheme="majorHAnsi" w:hAnsiTheme="majorHAnsi"/>
          <w:sz w:val="18"/>
          <w:szCs w:val="18"/>
        </w:rPr>
        <w:t>нструкции по монтажу;</w:t>
      </w:r>
    </w:p>
    <w:p w:rsidR="00960A73" w:rsidRPr="00BD0CA8" w:rsidRDefault="00960A73" w:rsidP="00960A73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ind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нарушены условия эксплуатации изделия;</w:t>
      </w:r>
    </w:p>
    <w:p w:rsidR="00960A73" w:rsidRPr="00BD0CA8" w:rsidRDefault="00960A73" w:rsidP="00960A73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изделие или его детали имеют механические повреждения;</w:t>
      </w:r>
    </w:p>
    <w:p w:rsidR="00960A73" w:rsidRPr="00BD0CA8" w:rsidRDefault="003F3278" w:rsidP="002720C7">
      <w:pPr>
        <w:pStyle w:val="60"/>
        <w:shd w:val="clear" w:color="auto" w:fill="auto"/>
        <w:spacing w:before="0" w:after="203" w:line="240" w:lineRule="auto"/>
        <w:ind w:left="23" w:right="159" w:firstLine="709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Гарантийные </w:t>
      </w:r>
      <w:r w:rsidR="00960A73" w:rsidRPr="00BD0CA8">
        <w:rPr>
          <w:rFonts w:asciiTheme="majorHAnsi" w:hAnsiTheme="majorHAnsi"/>
          <w:sz w:val="18"/>
          <w:szCs w:val="18"/>
        </w:rPr>
        <w:t>обязательства не распространяются на конструкционные гальванические покрытия.</w:t>
      </w:r>
    </w:p>
    <w:p w:rsidR="00960A73" w:rsidRDefault="00960A73" w:rsidP="001F79CB">
      <w:pPr>
        <w:pStyle w:val="60"/>
        <w:shd w:val="clear" w:color="auto" w:fill="auto"/>
        <w:spacing w:before="0" w:line="240" w:lineRule="auto"/>
        <w:ind w:left="23" w:right="159"/>
        <w:jc w:val="both"/>
        <w:rPr>
          <w:rFonts w:asciiTheme="majorHAnsi" w:hAnsiTheme="majorHAnsi"/>
          <w:sz w:val="18"/>
          <w:szCs w:val="18"/>
        </w:rPr>
      </w:pPr>
    </w:p>
    <w:p w:rsidR="001F79CB" w:rsidRPr="00BD0CA8" w:rsidRDefault="001F79CB" w:rsidP="001F79CB">
      <w:pPr>
        <w:pStyle w:val="60"/>
        <w:shd w:val="clear" w:color="auto" w:fill="auto"/>
        <w:spacing w:before="0" w:line="240" w:lineRule="auto"/>
        <w:ind w:left="23" w:right="159"/>
        <w:jc w:val="both"/>
        <w:rPr>
          <w:rFonts w:asciiTheme="majorHAnsi" w:hAnsiTheme="majorHAnsi"/>
          <w:sz w:val="18"/>
          <w:szCs w:val="18"/>
        </w:rPr>
      </w:pPr>
    </w:p>
    <w:p w:rsidR="00960A73" w:rsidRDefault="00CE7621" w:rsidP="001F79CB">
      <w:pPr>
        <w:pStyle w:val="50"/>
        <w:numPr>
          <w:ilvl w:val="0"/>
          <w:numId w:val="1"/>
        </w:numPr>
        <w:shd w:val="clear" w:color="auto" w:fill="auto"/>
        <w:spacing w:after="508" w:line="240" w:lineRule="auto"/>
        <w:ind w:left="1077" w:hanging="357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Pr="007D1F50">
        <w:rPr>
          <w:rFonts w:asciiTheme="majorHAnsi" w:hAnsiTheme="majorHAnsi"/>
          <w:sz w:val="22"/>
          <w:szCs w:val="22"/>
        </w:rPr>
        <w:t>Свидетельство о приемке</w:t>
      </w:r>
    </w:p>
    <w:p w:rsidR="000826F7" w:rsidRPr="007D1F50" w:rsidRDefault="000826F7" w:rsidP="000826F7">
      <w:pPr>
        <w:pStyle w:val="50"/>
        <w:shd w:val="clear" w:color="auto" w:fill="auto"/>
        <w:spacing w:after="508" w:line="240" w:lineRule="auto"/>
        <w:ind w:left="360"/>
        <w:rPr>
          <w:rFonts w:asciiTheme="majorHAnsi" w:hAnsiTheme="majorHAnsi"/>
          <w:sz w:val="22"/>
          <w:szCs w:val="22"/>
        </w:rPr>
      </w:pPr>
    </w:p>
    <w:p w:rsidR="00960A73" w:rsidRPr="00BD0CA8" w:rsidRDefault="00960A73" w:rsidP="00960A73">
      <w:pPr>
        <w:pStyle w:val="60"/>
        <w:shd w:val="clear" w:color="auto" w:fill="auto"/>
        <w:tabs>
          <w:tab w:val="left" w:pos="250"/>
          <w:tab w:val="right" w:pos="5498"/>
        </w:tabs>
        <w:spacing w:before="0" w:after="1224" w:line="240" w:lineRule="auto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ab/>
        <w:t>Штамп ОТК</w:t>
      </w:r>
      <w:r w:rsidRPr="00BD0CA8">
        <w:rPr>
          <w:rFonts w:asciiTheme="majorHAnsi" w:hAnsiTheme="majorHAnsi"/>
          <w:sz w:val="18"/>
          <w:szCs w:val="18"/>
        </w:rPr>
        <w:tab/>
        <w:t>Дата продажи: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3540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Печать продавца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2640"/>
        <w:rPr>
          <w:rFonts w:asciiTheme="majorHAnsi" w:hAnsiTheme="majorHAnsi"/>
          <w:sz w:val="18"/>
          <w:szCs w:val="18"/>
        </w:rPr>
      </w:pP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2640"/>
        <w:rPr>
          <w:rFonts w:asciiTheme="majorHAnsi" w:hAnsiTheme="majorHAnsi"/>
          <w:sz w:val="18"/>
          <w:szCs w:val="18"/>
        </w:rPr>
      </w:pP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Дата изготовления: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Изготовитель:</w:t>
      </w:r>
    </w:p>
    <w:p w:rsidR="00960A73" w:rsidRPr="00BD0CA8" w:rsidRDefault="00960A73" w:rsidP="00960A73">
      <w:pPr>
        <w:pStyle w:val="60"/>
        <w:shd w:val="clear" w:color="auto" w:fill="auto"/>
        <w:spacing w:before="0" w:after="299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Общество с ограниченной ответственностью «ПФ Хаммер»</w:t>
      </w:r>
      <w:r w:rsidR="001414D6">
        <w:rPr>
          <w:rFonts w:asciiTheme="majorHAnsi" w:hAnsiTheme="majorHAnsi"/>
          <w:sz w:val="18"/>
          <w:szCs w:val="18"/>
        </w:rPr>
        <w:t xml:space="preserve"> </w:t>
      </w:r>
    </w:p>
    <w:p w:rsidR="009863A1" w:rsidRDefault="00960A73" w:rsidP="00960A73">
      <w:pPr>
        <w:pStyle w:val="60"/>
        <w:shd w:val="clear" w:color="auto" w:fill="auto"/>
        <w:spacing w:before="0" w:after="299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 xml:space="preserve">Адрес: 109202, г. Москва, ул. 1-я Фрезерная, дом 2/1, стр. 11. </w:t>
      </w:r>
      <w:r w:rsidR="005239FB">
        <w:rPr>
          <w:rFonts w:asciiTheme="majorHAnsi" w:hAnsiTheme="majorHAnsi"/>
          <w:sz w:val="18"/>
          <w:szCs w:val="18"/>
        </w:rPr>
        <w:t xml:space="preserve">                                            </w:t>
      </w:r>
      <w:r w:rsidR="001414D6">
        <w:rPr>
          <w:rFonts w:asciiTheme="majorHAnsi" w:hAnsiTheme="majorHAnsi"/>
          <w:sz w:val="18"/>
          <w:szCs w:val="18"/>
        </w:rPr>
        <w:t xml:space="preserve">       </w:t>
      </w:r>
      <w:r w:rsidR="005239FB">
        <w:rPr>
          <w:rFonts w:asciiTheme="majorHAnsi" w:hAnsiTheme="majorHAnsi"/>
          <w:sz w:val="18"/>
          <w:szCs w:val="18"/>
        </w:rPr>
        <w:t xml:space="preserve">        </w:t>
      </w:r>
      <w:r w:rsidR="009863A1">
        <w:rPr>
          <w:rFonts w:asciiTheme="majorHAnsi" w:hAnsiTheme="majorHAnsi"/>
          <w:sz w:val="18"/>
          <w:szCs w:val="18"/>
        </w:rPr>
        <w:t xml:space="preserve">   </w:t>
      </w:r>
    </w:p>
    <w:p w:rsidR="00960A73" w:rsidRPr="00C433AF" w:rsidRDefault="009863A1" w:rsidP="009863A1">
      <w:pPr>
        <w:pStyle w:val="60"/>
        <w:shd w:val="clear" w:color="auto" w:fill="auto"/>
        <w:spacing w:before="0" w:after="299" w:line="240" w:lineRule="auto"/>
        <w:ind w:right="160"/>
        <w:jc w:val="both"/>
        <w:rPr>
          <w:rStyle w:val="61"/>
          <w:rFonts w:asciiTheme="majorHAnsi" w:hAnsiTheme="majorHAnsi"/>
          <w:b w:val="0"/>
          <w:bCs w:val="0"/>
          <w:sz w:val="24"/>
          <w:szCs w:val="24"/>
        </w:rPr>
      </w:pPr>
      <w:r>
        <w:rPr>
          <w:rFonts w:asciiTheme="majorHAnsi" w:hAnsiTheme="majorHAnsi"/>
          <w:sz w:val="18"/>
          <w:szCs w:val="18"/>
        </w:rPr>
        <w:t xml:space="preserve">Сервис, </w:t>
      </w:r>
      <w:r w:rsidR="00960A73" w:rsidRPr="00BD0CA8">
        <w:rPr>
          <w:rFonts w:asciiTheme="majorHAnsi" w:hAnsiTheme="majorHAnsi"/>
          <w:sz w:val="18"/>
          <w:szCs w:val="18"/>
        </w:rPr>
        <w:t>консультации:</w:t>
      </w:r>
      <w:r w:rsidR="0093202A">
        <w:rPr>
          <w:rFonts w:asciiTheme="majorHAnsi" w:hAnsiTheme="majorHAnsi"/>
          <w:sz w:val="18"/>
          <w:szCs w:val="18"/>
        </w:rPr>
        <w:t xml:space="preserve"> т.(495)</w:t>
      </w:r>
      <w:r w:rsidR="00960A73" w:rsidRPr="00BD0CA8">
        <w:rPr>
          <w:rFonts w:asciiTheme="majorHAnsi" w:hAnsiTheme="majorHAnsi"/>
          <w:sz w:val="18"/>
          <w:szCs w:val="18"/>
        </w:rPr>
        <w:t xml:space="preserve">787-20-39, </w:t>
      </w:r>
      <w:r w:rsidR="00960A73" w:rsidRPr="00BD0CA8">
        <w:rPr>
          <w:rFonts w:asciiTheme="majorHAnsi" w:hAnsiTheme="majorHAnsi"/>
          <w:sz w:val="18"/>
          <w:szCs w:val="18"/>
          <w:lang w:val="en-US" w:bidi="en-US"/>
        </w:rPr>
        <w:t>e</w:t>
      </w:r>
      <w:r w:rsidR="00960A73" w:rsidRPr="00BD0CA8">
        <w:rPr>
          <w:rFonts w:asciiTheme="majorHAnsi" w:hAnsiTheme="majorHAnsi"/>
          <w:sz w:val="18"/>
          <w:szCs w:val="18"/>
          <w:lang w:bidi="en-US"/>
        </w:rPr>
        <w:t>-</w:t>
      </w:r>
      <w:r w:rsidR="00960A73" w:rsidRPr="00BD0CA8">
        <w:rPr>
          <w:rFonts w:asciiTheme="majorHAnsi" w:hAnsiTheme="majorHAnsi"/>
          <w:sz w:val="18"/>
          <w:szCs w:val="18"/>
          <w:lang w:val="en-US" w:bidi="en-US"/>
        </w:rPr>
        <w:t>mail</w:t>
      </w:r>
      <w:r w:rsidR="00960A73" w:rsidRPr="00BD0CA8">
        <w:rPr>
          <w:rFonts w:asciiTheme="majorHAnsi" w:hAnsiTheme="majorHAnsi"/>
          <w:sz w:val="18"/>
          <w:szCs w:val="18"/>
          <w:lang w:bidi="en-US"/>
        </w:rPr>
        <w:t xml:space="preserve">: </w:t>
      </w:r>
      <w:hyperlink r:id="rId6" w:history="1">
        <w:r w:rsidR="002418D6" w:rsidRPr="007C0002">
          <w:rPr>
            <w:rStyle w:val="a3"/>
            <w:rFonts w:asciiTheme="majorHAnsi" w:hAnsiTheme="majorHAnsi"/>
            <w:sz w:val="18"/>
            <w:szCs w:val="18"/>
            <w:lang w:val="en-US"/>
          </w:rPr>
          <w:t>info</w:t>
        </w:r>
        <w:r w:rsidR="002418D6" w:rsidRPr="007C0002">
          <w:rPr>
            <w:rStyle w:val="a3"/>
            <w:rFonts w:asciiTheme="majorHAnsi" w:hAnsiTheme="majorHAnsi"/>
            <w:sz w:val="18"/>
            <w:szCs w:val="18"/>
          </w:rPr>
          <w:t>@</w:t>
        </w:r>
        <w:proofErr w:type="spellStart"/>
        <w:r w:rsidR="002418D6" w:rsidRPr="007C0002">
          <w:rPr>
            <w:rStyle w:val="a3"/>
            <w:rFonts w:asciiTheme="majorHAnsi" w:hAnsiTheme="majorHAnsi"/>
            <w:sz w:val="18"/>
            <w:szCs w:val="18"/>
            <w:lang w:val="en-US"/>
          </w:rPr>
          <w:t>xammer</w:t>
        </w:r>
        <w:proofErr w:type="spellEnd"/>
        <w:r w:rsidR="002418D6" w:rsidRPr="001414D6">
          <w:rPr>
            <w:rStyle w:val="a3"/>
            <w:rFonts w:asciiTheme="majorHAnsi" w:hAnsiTheme="majorHAnsi"/>
            <w:sz w:val="18"/>
            <w:szCs w:val="18"/>
          </w:rPr>
          <w:t>-</w:t>
        </w:r>
        <w:proofErr w:type="spellStart"/>
        <w:r w:rsidR="002418D6" w:rsidRPr="007C0002">
          <w:rPr>
            <w:rStyle w:val="a3"/>
            <w:rFonts w:asciiTheme="majorHAnsi" w:hAnsiTheme="majorHAnsi"/>
            <w:sz w:val="18"/>
            <w:szCs w:val="18"/>
            <w:lang w:val="en-US"/>
          </w:rPr>
          <w:t>luki</w:t>
        </w:r>
        <w:proofErr w:type="spellEnd"/>
        <w:r w:rsidR="002418D6" w:rsidRPr="007C0002">
          <w:rPr>
            <w:rStyle w:val="a3"/>
            <w:rFonts w:asciiTheme="majorHAnsi" w:hAnsiTheme="majorHAnsi"/>
            <w:sz w:val="18"/>
            <w:szCs w:val="18"/>
          </w:rPr>
          <w:t>.</w:t>
        </w:r>
        <w:proofErr w:type="spellStart"/>
        <w:r w:rsidR="002418D6" w:rsidRPr="007C0002">
          <w:rPr>
            <w:rStyle w:val="a3"/>
            <w:rFonts w:asciiTheme="majorHAnsi" w:hAnsiTheme="majorHAnsi"/>
            <w:sz w:val="18"/>
            <w:szCs w:val="18"/>
            <w:lang w:val="en-US"/>
          </w:rPr>
          <w:t>ru</w:t>
        </w:r>
        <w:proofErr w:type="spellEnd"/>
      </w:hyperlink>
      <w:r w:rsidR="00960A73" w:rsidRPr="00C433AF">
        <w:rPr>
          <w:rFonts w:asciiTheme="majorHAnsi" w:hAnsiTheme="majorHAnsi"/>
          <w:sz w:val="24"/>
          <w:szCs w:val="24"/>
        </w:rPr>
        <w:t xml:space="preserve">           </w:t>
      </w:r>
      <w:r w:rsidR="00960A73" w:rsidRPr="00C433AF">
        <w:rPr>
          <w:rStyle w:val="61"/>
          <w:rFonts w:asciiTheme="majorHAnsi" w:hAnsiTheme="majorHAnsi"/>
          <w:sz w:val="24"/>
          <w:szCs w:val="24"/>
          <w:lang w:bidi="en-US"/>
        </w:rPr>
        <w:t xml:space="preserve"> </w:t>
      </w:r>
      <w:r w:rsidR="001414D6">
        <w:rPr>
          <w:rStyle w:val="61"/>
          <w:rFonts w:asciiTheme="majorHAnsi" w:hAnsiTheme="majorHAnsi"/>
          <w:sz w:val="24"/>
          <w:szCs w:val="24"/>
          <w:lang w:bidi="en-US"/>
        </w:rPr>
        <w:t xml:space="preserve"> </w:t>
      </w:r>
    </w:p>
    <w:p w:rsidR="00960A73" w:rsidRDefault="00960A73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960A73" w:rsidRDefault="00A616DF" w:rsidP="00960A73">
      <w:r>
        <w:rPr>
          <w:noProof/>
          <w:lang w:eastAsia="ru-RU"/>
        </w:rPr>
        <w:drawing>
          <wp:inline distT="0" distB="0" distL="0" distR="0" wp14:anchorId="0EE28419" wp14:editId="22F259C0">
            <wp:extent cx="4419600" cy="1094105"/>
            <wp:effectExtent l="0" t="0" r="0" b="0"/>
            <wp:docPr id="5" name="Picture 3" descr="Оригинал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Оригинал_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A73" w:rsidRDefault="00960A73" w:rsidP="00960A73"/>
    <w:p w:rsidR="00960A73" w:rsidRDefault="00960A73" w:rsidP="00960A73">
      <w:pPr>
        <w:jc w:val="center"/>
        <w:rPr>
          <w:sz w:val="36"/>
          <w:szCs w:val="36"/>
        </w:rPr>
      </w:pPr>
      <w:r w:rsidRPr="00C433AF">
        <w:rPr>
          <w:sz w:val="36"/>
          <w:szCs w:val="36"/>
        </w:rPr>
        <w:t>ПАСПОР</w:t>
      </w:r>
      <w:r>
        <w:rPr>
          <w:sz w:val="36"/>
          <w:szCs w:val="36"/>
        </w:rPr>
        <w:t>Т</w:t>
      </w:r>
    </w:p>
    <w:p w:rsidR="0074696B" w:rsidRDefault="0074696B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EC6A46">
        <w:rPr>
          <w:sz w:val="36"/>
          <w:szCs w:val="36"/>
        </w:rPr>
        <w:t>ГИППОКРАТ</w:t>
      </w:r>
      <w:r>
        <w:rPr>
          <w:sz w:val="36"/>
          <w:szCs w:val="36"/>
        </w:rPr>
        <w:t>»</w:t>
      </w: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г.Москва</w:t>
      </w:r>
      <w:proofErr w:type="spellEnd"/>
    </w:p>
    <w:p w:rsidR="00960A73" w:rsidRPr="00C433AF" w:rsidRDefault="00960A73" w:rsidP="00960A73">
      <w:pPr>
        <w:rPr>
          <w:sz w:val="36"/>
          <w:szCs w:val="36"/>
        </w:rPr>
      </w:pPr>
    </w:p>
    <w:p w:rsidR="006A34F1" w:rsidRPr="00BD0CA8" w:rsidRDefault="006A34F1" w:rsidP="00BD0CA8">
      <w:pPr>
        <w:rPr>
          <w:rFonts w:asciiTheme="majorHAnsi" w:hAnsiTheme="majorHAnsi"/>
          <w:b/>
          <w:sz w:val="18"/>
          <w:szCs w:val="18"/>
        </w:rPr>
      </w:pPr>
    </w:p>
    <w:p w:rsidR="006A34F1" w:rsidRDefault="006A34F1" w:rsidP="006A34F1">
      <w:pPr>
        <w:pStyle w:val="a6"/>
        <w:rPr>
          <w:rFonts w:asciiTheme="majorHAnsi" w:hAnsiTheme="majorHAnsi"/>
          <w:b/>
          <w:sz w:val="18"/>
          <w:szCs w:val="18"/>
        </w:rPr>
      </w:pPr>
    </w:p>
    <w:p w:rsidR="001F79CB" w:rsidRDefault="001F79CB" w:rsidP="00EC6A46">
      <w:pPr>
        <w:pStyle w:val="a6"/>
        <w:ind w:left="1080"/>
        <w:rPr>
          <w:rFonts w:asciiTheme="majorHAnsi" w:hAnsiTheme="majorHAnsi"/>
          <w:b/>
          <w:sz w:val="18"/>
          <w:szCs w:val="18"/>
        </w:rPr>
      </w:pPr>
    </w:p>
    <w:p w:rsidR="002720C7" w:rsidRDefault="002720C7" w:rsidP="00EC6A46">
      <w:pPr>
        <w:pStyle w:val="a6"/>
        <w:ind w:left="1080"/>
        <w:rPr>
          <w:rFonts w:asciiTheme="majorHAnsi" w:hAnsiTheme="majorHAnsi"/>
          <w:b/>
          <w:sz w:val="18"/>
          <w:szCs w:val="18"/>
        </w:rPr>
      </w:pPr>
    </w:p>
    <w:p w:rsidR="00960A73" w:rsidRPr="007D1F50" w:rsidRDefault="00960A73" w:rsidP="006A34F1">
      <w:pPr>
        <w:pStyle w:val="a6"/>
        <w:numPr>
          <w:ilvl w:val="0"/>
          <w:numId w:val="8"/>
        </w:numPr>
        <w:rPr>
          <w:rFonts w:asciiTheme="majorHAnsi" w:hAnsiTheme="majorHAnsi"/>
          <w:b/>
        </w:rPr>
      </w:pPr>
      <w:r w:rsidRPr="007D1F50">
        <w:rPr>
          <w:rFonts w:asciiTheme="majorHAnsi" w:hAnsiTheme="majorHAnsi"/>
          <w:b/>
        </w:rPr>
        <w:t>Назначение изделия</w:t>
      </w:r>
    </w:p>
    <w:p w:rsidR="00EC6A46" w:rsidRPr="005529FD" w:rsidRDefault="00EC6A46" w:rsidP="00EC6A46">
      <w:pPr>
        <w:pStyle w:val="a6"/>
        <w:ind w:left="1080"/>
        <w:rPr>
          <w:rFonts w:asciiTheme="majorHAnsi" w:hAnsiTheme="majorHAnsi"/>
          <w:b/>
          <w:sz w:val="18"/>
          <w:szCs w:val="18"/>
        </w:rPr>
      </w:pPr>
    </w:p>
    <w:p w:rsidR="00960A73" w:rsidRPr="005529FD" w:rsidRDefault="00873C51" w:rsidP="0027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Люки модели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«</w:t>
      </w:r>
      <w:r w:rsidR="008953BF">
        <w:rPr>
          <w:rFonts w:asciiTheme="majorHAnsi" w:hAnsiTheme="majorHAnsi" w:cs="Times New Roman"/>
          <w:sz w:val="18"/>
          <w:szCs w:val="18"/>
        </w:rPr>
        <w:t>Гиппократ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» предназначены для установки </w:t>
      </w:r>
      <w:r w:rsidR="00EC1E00">
        <w:rPr>
          <w:rFonts w:asciiTheme="majorHAnsi" w:hAnsiTheme="majorHAnsi" w:cs="Times New Roman"/>
          <w:sz w:val="18"/>
          <w:szCs w:val="18"/>
        </w:rPr>
        <w:t xml:space="preserve">в </w:t>
      </w:r>
      <w:r w:rsidR="008953BF">
        <w:rPr>
          <w:rFonts w:asciiTheme="majorHAnsi" w:hAnsiTheme="majorHAnsi" w:cs="Times New Roman"/>
          <w:sz w:val="18"/>
          <w:szCs w:val="18"/>
        </w:rPr>
        <w:t>перегородки (п</w:t>
      </w:r>
      <w:r w:rsidR="00814E2A">
        <w:rPr>
          <w:rFonts w:asciiTheme="majorHAnsi" w:hAnsiTheme="majorHAnsi" w:cs="Times New Roman"/>
          <w:sz w:val="18"/>
          <w:szCs w:val="18"/>
        </w:rPr>
        <w:t xml:space="preserve">одвесные гипсокартонные </w:t>
      </w:r>
      <w:r>
        <w:rPr>
          <w:rFonts w:asciiTheme="majorHAnsi" w:hAnsiTheme="majorHAnsi" w:cs="Times New Roman"/>
          <w:sz w:val="18"/>
          <w:szCs w:val="18"/>
        </w:rPr>
        <w:t>потолки, стены, изготовленные</w:t>
      </w:r>
      <w:r w:rsidR="008953BF">
        <w:rPr>
          <w:rFonts w:asciiTheme="majorHAnsi" w:hAnsiTheme="majorHAnsi" w:cs="Times New Roman"/>
          <w:sz w:val="18"/>
          <w:szCs w:val="18"/>
        </w:rPr>
        <w:t xml:space="preserve"> из гипсокартона, бетона</w:t>
      </w:r>
      <w:r w:rsidR="00FD1D6B">
        <w:rPr>
          <w:rFonts w:asciiTheme="majorHAnsi" w:hAnsiTheme="majorHAnsi" w:cs="Times New Roman"/>
          <w:sz w:val="18"/>
          <w:szCs w:val="18"/>
        </w:rPr>
        <w:t>, кирпича и т.д.</w:t>
      </w:r>
      <w:r w:rsidR="008953BF">
        <w:rPr>
          <w:rFonts w:asciiTheme="majorHAnsi" w:hAnsiTheme="majorHAnsi" w:cs="Times New Roman"/>
          <w:sz w:val="18"/>
          <w:szCs w:val="18"/>
        </w:rPr>
        <w:t>)</w:t>
      </w:r>
      <w:r w:rsidR="00EC1E00">
        <w:rPr>
          <w:rFonts w:asciiTheme="majorHAnsi" w:hAnsiTheme="majorHAnsi" w:cs="Times New Roman"/>
          <w:sz w:val="18"/>
          <w:szCs w:val="18"/>
        </w:rPr>
        <w:t>,</w:t>
      </w:r>
      <w:r w:rsidR="008953BF">
        <w:rPr>
          <w:rFonts w:asciiTheme="majorHAnsi" w:hAnsiTheme="majorHAnsi" w:cs="Times New Roman"/>
          <w:sz w:val="18"/>
          <w:szCs w:val="18"/>
        </w:rPr>
        <w:t xml:space="preserve"> которые </w:t>
      </w:r>
      <w:r w:rsidR="00C26937">
        <w:rPr>
          <w:rFonts w:asciiTheme="majorHAnsi" w:hAnsiTheme="majorHAnsi" w:cs="Times New Roman"/>
          <w:sz w:val="18"/>
          <w:szCs w:val="18"/>
        </w:rPr>
        <w:t>подвергаются окраске или оклейке</w:t>
      </w:r>
      <w:r w:rsidR="00FD1D6B">
        <w:rPr>
          <w:rFonts w:asciiTheme="majorHAnsi" w:hAnsiTheme="majorHAnsi" w:cs="Times New Roman"/>
          <w:sz w:val="18"/>
          <w:szCs w:val="18"/>
        </w:rPr>
        <w:t xml:space="preserve"> стен материалами толщиной до 1 мм.</w:t>
      </w:r>
    </w:p>
    <w:p w:rsidR="00960A73" w:rsidRPr="005529FD" w:rsidRDefault="00FD1D6B" w:rsidP="0027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Люки обеспечивают </w:t>
      </w:r>
      <w:r w:rsidR="00960A73" w:rsidRPr="005529FD">
        <w:rPr>
          <w:rFonts w:asciiTheme="majorHAnsi" w:hAnsiTheme="majorHAnsi" w:cs="Times New Roman"/>
          <w:sz w:val="18"/>
          <w:szCs w:val="18"/>
        </w:rPr>
        <w:t>доступ к скрыт</w:t>
      </w:r>
      <w:r w:rsidR="005A6BB6">
        <w:rPr>
          <w:rFonts w:asciiTheme="majorHAnsi" w:hAnsiTheme="majorHAnsi" w:cs="Times New Roman"/>
          <w:sz w:val="18"/>
          <w:szCs w:val="18"/>
        </w:rPr>
        <w:t xml:space="preserve">ым сантехническим и инженерным      </w:t>
      </w:r>
      <w:r w:rsidR="00C26937">
        <w:rPr>
          <w:rFonts w:asciiTheme="majorHAnsi" w:hAnsiTheme="majorHAnsi" w:cs="Times New Roman"/>
          <w:sz w:val="18"/>
          <w:szCs w:val="18"/>
        </w:rPr>
        <w:t>коммуникациям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при возникновении необходимости</w:t>
      </w:r>
      <w:r w:rsidR="005A6BB6"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>в их обслуживании и ремонте.</w:t>
      </w:r>
    </w:p>
    <w:p w:rsidR="00960A73" w:rsidRDefault="00960A73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6A7EAC" w:rsidRPr="005529FD" w:rsidRDefault="006A7EAC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960A73" w:rsidRPr="007D1F50" w:rsidRDefault="00960A73" w:rsidP="006A34F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7D1F50">
        <w:rPr>
          <w:rFonts w:asciiTheme="majorHAnsi" w:hAnsiTheme="majorHAnsi" w:cs="Times New Roman"/>
          <w:b/>
        </w:rPr>
        <w:t>Принцип работы изделия</w:t>
      </w:r>
    </w:p>
    <w:p w:rsidR="00960A73" w:rsidRDefault="00960A73" w:rsidP="00960A73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1F79CB" w:rsidRPr="005529FD" w:rsidRDefault="001F79CB" w:rsidP="00960A73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529FD" w:rsidRDefault="00960A73" w:rsidP="000826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5529FD">
        <w:rPr>
          <w:rFonts w:asciiTheme="majorHAnsi" w:hAnsiTheme="majorHAnsi" w:cs="Times New Roman"/>
          <w:sz w:val="18"/>
          <w:szCs w:val="18"/>
        </w:rPr>
        <w:t xml:space="preserve">   </w:t>
      </w:r>
      <w:r w:rsidR="004678E3">
        <w:rPr>
          <w:rFonts w:asciiTheme="majorHAnsi" w:hAnsiTheme="majorHAnsi" w:cs="Times New Roman"/>
          <w:sz w:val="18"/>
          <w:szCs w:val="18"/>
        </w:rPr>
        <w:tab/>
      </w:r>
      <w:r w:rsidR="002720C7">
        <w:rPr>
          <w:rFonts w:asciiTheme="majorHAnsi" w:hAnsiTheme="majorHAnsi" w:cs="Times New Roman"/>
          <w:sz w:val="18"/>
          <w:szCs w:val="18"/>
        </w:rPr>
        <w:t>Л</w:t>
      </w:r>
      <w:r w:rsidR="00EC1E00">
        <w:rPr>
          <w:rFonts w:asciiTheme="majorHAnsi" w:hAnsiTheme="majorHAnsi" w:cs="Times New Roman"/>
          <w:sz w:val="18"/>
          <w:szCs w:val="18"/>
        </w:rPr>
        <w:t xml:space="preserve">юк устанавливается в перегородку согласно инструкции по монтажу. После отделки наличие </w:t>
      </w:r>
      <w:r w:rsidR="00FD1D6B">
        <w:rPr>
          <w:rFonts w:asciiTheme="majorHAnsi" w:hAnsiTheme="majorHAnsi" w:cs="Times New Roman"/>
          <w:sz w:val="18"/>
          <w:szCs w:val="18"/>
        </w:rPr>
        <w:t xml:space="preserve">люка выдает </w:t>
      </w:r>
      <w:r w:rsidR="00EC1E00">
        <w:rPr>
          <w:rFonts w:asciiTheme="majorHAnsi" w:hAnsiTheme="majorHAnsi" w:cs="Times New Roman"/>
          <w:sz w:val="18"/>
          <w:szCs w:val="18"/>
        </w:rPr>
        <w:t xml:space="preserve">только </w:t>
      </w:r>
      <w:r w:rsidR="00FD1D6B">
        <w:rPr>
          <w:rFonts w:asciiTheme="majorHAnsi" w:hAnsiTheme="majorHAnsi" w:cs="Times New Roman"/>
          <w:sz w:val="18"/>
          <w:szCs w:val="18"/>
        </w:rPr>
        <w:t>тонкий миллиметровый зазор.</w:t>
      </w:r>
      <w:r w:rsidR="00FD1D6B">
        <w:t xml:space="preserve"> </w:t>
      </w:r>
      <w:r w:rsidR="00FD1D6B" w:rsidRPr="00B101A8">
        <w:rPr>
          <w:sz w:val="18"/>
          <w:szCs w:val="18"/>
        </w:rPr>
        <w:t>Наличие резинового уплотнителя не позволяет пыли скапливаться вдоль зазора по периметру люка.</w:t>
      </w:r>
      <w:r w:rsidR="006A7EAC">
        <w:rPr>
          <w:rFonts w:asciiTheme="majorHAnsi" w:hAnsiTheme="majorHAnsi" w:cs="Times New Roman"/>
          <w:sz w:val="18"/>
          <w:szCs w:val="18"/>
        </w:rPr>
        <w:t xml:space="preserve"> </w:t>
      </w:r>
      <w:r w:rsidR="006A7EAC" w:rsidRPr="005529FD">
        <w:rPr>
          <w:rFonts w:asciiTheme="majorHAnsi" w:hAnsiTheme="majorHAnsi" w:cs="Times New Roman"/>
          <w:sz w:val="18"/>
          <w:szCs w:val="18"/>
        </w:rPr>
        <w:t>Для того, чтобы открыть смонтированн</w:t>
      </w:r>
      <w:r w:rsidR="00676AB3">
        <w:rPr>
          <w:rFonts w:asciiTheme="majorHAnsi" w:hAnsiTheme="majorHAnsi" w:cs="Times New Roman"/>
          <w:sz w:val="18"/>
          <w:szCs w:val="18"/>
        </w:rPr>
        <w:t>ый люк, надавите рукой на дверцу</w:t>
      </w:r>
      <w:r w:rsidR="00C26937">
        <w:rPr>
          <w:rFonts w:asciiTheme="majorHAnsi" w:hAnsiTheme="majorHAnsi" w:cs="Times New Roman"/>
          <w:sz w:val="18"/>
          <w:szCs w:val="18"/>
        </w:rPr>
        <w:t xml:space="preserve">, </w:t>
      </w:r>
      <w:r w:rsidR="006A7EAC">
        <w:rPr>
          <w:rFonts w:asciiTheme="majorHAnsi" w:hAnsiTheme="majorHAnsi" w:cs="Times New Roman"/>
          <w:sz w:val="18"/>
          <w:szCs w:val="18"/>
        </w:rPr>
        <w:t>утопите ее приблизительно на 2-3</w:t>
      </w:r>
      <w:r w:rsidR="006A7EAC" w:rsidRPr="005529FD">
        <w:rPr>
          <w:rFonts w:asciiTheme="majorHAnsi" w:hAnsiTheme="majorHAnsi" w:cs="Times New Roman"/>
          <w:sz w:val="18"/>
          <w:szCs w:val="18"/>
        </w:rPr>
        <w:t xml:space="preserve"> мм до щелчк</w:t>
      </w:r>
      <w:r w:rsidR="000A1601">
        <w:rPr>
          <w:rFonts w:asciiTheme="majorHAnsi" w:hAnsiTheme="majorHAnsi" w:cs="Times New Roman"/>
          <w:sz w:val="18"/>
          <w:szCs w:val="18"/>
        </w:rPr>
        <w:t>а и отпустите</w:t>
      </w:r>
      <w:r w:rsidR="006A7EAC">
        <w:rPr>
          <w:rFonts w:asciiTheme="majorHAnsi" w:hAnsiTheme="majorHAnsi" w:cs="Times New Roman"/>
          <w:sz w:val="18"/>
          <w:szCs w:val="18"/>
        </w:rPr>
        <w:t>.</w:t>
      </w:r>
    </w:p>
    <w:p w:rsidR="00952E55" w:rsidRDefault="00952E55" w:rsidP="006A7E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6A7EAC" w:rsidRDefault="006A7EAC" w:rsidP="006A7E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6A7EAC" w:rsidRPr="006A7EAC" w:rsidRDefault="006A7EAC" w:rsidP="006A7E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960A73" w:rsidRDefault="00CE7621" w:rsidP="006A34F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7D1F50">
        <w:rPr>
          <w:rFonts w:asciiTheme="majorHAnsi" w:hAnsiTheme="majorHAnsi" w:cs="Times New Roman"/>
          <w:b/>
        </w:rPr>
        <w:t>Комплектность</w:t>
      </w:r>
    </w:p>
    <w:p w:rsidR="001F79CB" w:rsidRPr="007D1F50" w:rsidRDefault="001F79CB" w:rsidP="001F79CB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b/>
        </w:rPr>
      </w:pPr>
    </w:p>
    <w:p w:rsidR="00A93E7B" w:rsidRPr="005529FD" w:rsidRDefault="00A93E7B" w:rsidP="00A93E7B">
      <w:pPr>
        <w:pStyle w:val="a6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533"/>
        <w:gridCol w:w="1183"/>
      </w:tblGrid>
      <w:tr w:rsidR="00960A73" w:rsidRPr="005529FD" w:rsidTr="00A93E7B">
        <w:trPr>
          <w:trHeight w:val="254"/>
        </w:trPr>
        <w:tc>
          <w:tcPr>
            <w:tcW w:w="2533" w:type="dxa"/>
          </w:tcPr>
          <w:p w:rsidR="00960A73" w:rsidRPr="005529FD" w:rsidRDefault="00960A73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Люк в сборе</w:t>
            </w:r>
          </w:p>
        </w:tc>
        <w:tc>
          <w:tcPr>
            <w:tcW w:w="1183" w:type="dxa"/>
          </w:tcPr>
          <w:p w:rsidR="00960A73" w:rsidRPr="005529FD" w:rsidRDefault="00960A73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  <w:tr w:rsidR="00960A73" w:rsidRPr="005529FD" w:rsidTr="00A93E7B">
        <w:trPr>
          <w:trHeight w:val="254"/>
        </w:trPr>
        <w:tc>
          <w:tcPr>
            <w:tcW w:w="2533" w:type="dxa"/>
          </w:tcPr>
          <w:p w:rsidR="00960A73" w:rsidRPr="005529FD" w:rsidRDefault="00960A73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Упаков</w:t>
            </w:r>
            <w:r w:rsidR="00B2626F" w:rsidRPr="005529FD">
              <w:rPr>
                <w:rFonts w:asciiTheme="majorHAnsi" w:hAnsiTheme="majorHAnsi" w:cs="Times New Roman"/>
                <w:sz w:val="18"/>
                <w:szCs w:val="18"/>
              </w:rPr>
              <w:t>очный пакет</w:t>
            </w:r>
          </w:p>
        </w:tc>
        <w:tc>
          <w:tcPr>
            <w:tcW w:w="1183" w:type="dxa"/>
          </w:tcPr>
          <w:p w:rsidR="00960A73" w:rsidRPr="005529FD" w:rsidRDefault="00960A73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  <w:tr w:rsidR="00960A73" w:rsidRPr="005529FD" w:rsidTr="00A93E7B">
        <w:trPr>
          <w:trHeight w:val="254"/>
        </w:trPr>
        <w:tc>
          <w:tcPr>
            <w:tcW w:w="2533" w:type="dxa"/>
          </w:tcPr>
          <w:p w:rsidR="00960A73" w:rsidRPr="005529FD" w:rsidRDefault="00390B2A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Этикетка - инструкция</w:t>
            </w:r>
          </w:p>
        </w:tc>
        <w:tc>
          <w:tcPr>
            <w:tcW w:w="1183" w:type="dxa"/>
          </w:tcPr>
          <w:p w:rsidR="00960A73" w:rsidRPr="005529FD" w:rsidRDefault="00960A73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 xml:space="preserve">1 шт. </w:t>
            </w:r>
          </w:p>
        </w:tc>
      </w:tr>
      <w:tr w:rsidR="00960A73" w:rsidRPr="005529FD" w:rsidTr="00A93E7B">
        <w:trPr>
          <w:trHeight w:val="268"/>
        </w:trPr>
        <w:tc>
          <w:tcPr>
            <w:tcW w:w="2533" w:type="dxa"/>
          </w:tcPr>
          <w:p w:rsidR="00960A73" w:rsidRPr="005529FD" w:rsidRDefault="00960A73" w:rsidP="005A6BB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Паспорт</w:t>
            </w:r>
          </w:p>
        </w:tc>
        <w:tc>
          <w:tcPr>
            <w:tcW w:w="1183" w:type="dxa"/>
          </w:tcPr>
          <w:p w:rsidR="00960A73" w:rsidRPr="005A6BB6" w:rsidRDefault="005A6BB6" w:rsidP="005A6B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</w:tbl>
    <w:p w:rsidR="000826F7" w:rsidRDefault="000826F7" w:rsidP="000826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A46406" w:rsidRPr="000826F7" w:rsidRDefault="00A46406" w:rsidP="0027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 New Roman"/>
          <w:sz w:val="18"/>
          <w:szCs w:val="18"/>
        </w:rPr>
      </w:pPr>
      <w:r w:rsidRPr="000826F7">
        <w:rPr>
          <w:rFonts w:asciiTheme="majorHAnsi" w:hAnsiTheme="majorHAnsi" w:cs="Times New Roman"/>
          <w:sz w:val="18"/>
          <w:szCs w:val="18"/>
        </w:rPr>
        <w:t>Изготовитель оставляет за собой право внесения изменений в конструкцию,</w:t>
      </w:r>
      <w:r w:rsidR="002720C7">
        <w:rPr>
          <w:rFonts w:asciiTheme="majorHAnsi" w:hAnsiTheme="majorHAnsi" w:cs="Times New Roman"/>
          <w:sz w:val="18"/>
          <w:szCs w:val="18"/>
        </w:rPr>
        <w:t xml:space="preserve"> </w:t>
      </w:r>
      <w:r w:rsidR="000826F7" w:rsidRPr="000826F7">
        <w:rPr>
          <w:rFonts w:asciiTheme="majorHAnsi" w:hAnsiTheme="majorHAnsi" w:cs="Times New Roman"/>
          <w:sz w:val="18"/>
          <w:szCs w:val="18"/>
        </w:rPr>
        <w:t>к</w:t>
      </w:r>
      <w:r w:rsidRPr="000826F7">
        <w:rPr>
          <w:rFonts w:asciiTheme="majorHAnsi" w:hAnsiTheme="majorHAnsi" w:cs="Times New Roman"/>
          <w:sz w:val="18"/>
          <w:szCs w:val="18"/>
        </w:rPr>
        <w:t>омплектность и способы монтажа без предварительного уведомления</w:t>
      </w:r>
      <w:r w:rsidR="000826F7">
        <w:rPr>
          <w:rFonts w:asciiTheme="majorHAnsi" w:hAnsiTheme="majorHAnsi" w:cs="Times New Roman"/>
          <w:sz w:val="18"/>
          <w:szCs w:val="18"/>
        </w:rPr>
        <w:t>.</w:t>
      </w:r>
    </w:p>
    <w:p w:rsidR="006A7EAC" w:rsidRDefault="006A7EAC" w:rsidP="00D93D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6A7EAC" w:rsidRPr="007D1F50" w:rsidRDefault="006A7EAC" w:rsidP="00D93D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:rsidR="00960A73" w:rsidRPr="007D1F50" w:rsidRDefault="00CE7621" w:rsidP="00D93D59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7D1F50">
        <w:rPr>
          <w:rFonts w:asciiTheme="majorHAnsi" w:hAnsiTheme="majorHAnsi" w:cs="Times New Roman"/>
          <w:b/>
        </w:rPr>
        <w:t>Транспортировка и хранение</w:t>
      </w:r>
    </w:p>
    <w:p w:rsidR="00960A73" w:rsidRDefault="00960A73" w:rsidP="00960A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1F79CB" w:rsidRPr="005529FD" w:rsidRDefault="001F79CB" w:rsidP="00960A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D93D59" w:rsidRPr="00952E55" w:rsidRDefault="00960A73" w:rsidP="0027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 New Roman"/>
          <w:sz w:val="18"/>
          <w:szCs w:val="18"/>
        </w:rPr>
      </w:pPr>
      <w:r w:rsidRPr="005529FD">
        <w:rPr>
          <w:rFonts w:asciiTheme="majorHAnsi" w:hAnsiTheme="majorHAnsi" w:cs="Times New Roman"/>
          <w:sz w:val="18"/>
          <w:szCs w:val="18"/>
        </w:rPr>
        <w:t>Хранение и транспортировка люков осуществляется при</w:t>
      </w:r>
      <w:r w:rsidR="00814E2A">
        <w:rPr>
          <w:rFonts w:asciiTheme="majorHAnsi" w:hAnsiTheme="majorHAnsi" w:cs="Times New Roman"/>
          <w:sz w:val="18"/>
          <w:szCs w:val="18"/>
        </w:rPr>
        <w:t xml:space="preserve"> </w:t>
      </w:r>
      <w:r w:rsidRPr="005529FD">
        <w:rPr>
          <w:rFonts w:asciiTheme="majorHAnsi" w:hAnsiTheme="majorHAnsi" w:cs="Times New Roman"/>
          <w:sz w:val="18"/>
          <w:szCs w:val="18"/>
        </w:rPr>
        <w:t>вертикальном положении изделия. Перевозка допускается всеми видами транспорта. Погрузка и разгрузка изделия</w:t>
      </w:r>
      <w:r w:rsidR="000826F7">
        <w:rPr>
          <w:rFonts w:asciiTheme="majorHAnsi" w:hAnsiTheme="majorHAnsi" w:cs="Times New Roman"/>
          <w:sz w:val="18"/>
          <w:szCs w:val="18"/>
        </w:rPr>
        <w:t xml:space="preserve"> </w:t>
      </w:r>
      <w:r w:rsidRPr="005529FD">
        <w:rPr>
          <w:rFonts w:asciiTheme="majorHAnsi" w:hAnsiTheme="majorHAnsi" w:cs="Times New Roman"/>
          <w:sz w:val="18"/>
          <w:szCs w:val="18"/>
        </w:rPr>
        <w:t>должны проводиться согласно ГОСТ 12.03.009. Условия транспортирования и хранения в части воздействия климатических факторов по группе 6 ГОСТ 15150, части воздействия механических</w:t>
      </w:r>
      <w:r w:rsidR="00977479">
        <w:rPr>
          <w:rFonts w:asciiTheme="majorHAnsi" w:hAnsiTheme="majorHAnsi" w:cs="Times New Roman"/>
          <w:sz w:val="18"/>
          <w:szCs w:val="18"/>
        </w:rPr>
        <w:t xml:space="preserve"> </w:t>
      </w:r>
      <w:r w:rsidRPr="005529FD">
        <w:rPr>
          <w:rFonts w:asciiTheme="majorHAnsi" w:hAnsiTheme="majorHAnsi" w:cs="Times New Roman"/>
          <w:sz w:val="18"/>
          <w:szCs w:val="18"/>
        </w:rPr>
        <w:t>факторов средние по ГОСТ 23170.</w:t>
      </w:r>
    </w:p>
    <w:p w:rsidR="00D93D59" w:rsidRDefault="00D93D59" w:rsidP="00960A73">
      <w:pPr>
        <w:pStyle w:val="a6"/>
        <w:rPr>
          <w:rFonts w:asciiTheme="majorHAnsi" w:hAnsiTheme="majorHAnsi"/>
          <w:b/>
          <w:sz w:val="18"/>
          <w:szCs w:val="18"/>
        </w:rPr>
      </w:pPr>
    </w:p>
    <w:p w:rsidR="00EC6A46" w:rsidRDefault="00EC6A46" w:rsidP="00960A73">
      <w:pPr>
        <w:pStyle w:val="a6"/>
        <w:rPr>
          <w:rFonts w:asciiTheme="majorHAnsi" w:hAnsiTheme="majorHAnsi"/>
          <w:b/>
          <w:sz w:val="18"/>
          <w:szCs w:val="18"/>
        </w:rPr>
      </w:pPr>
    </w:p>
    <w:p w:rsidR="00EC6A46" w:rsidRDefault="00EC6A46" w:rsidP="00960A73">
      <w:pPr>
        <w:pStyle w:val="a6"/>
        <w:rPr>
          <w:rFonts w:asciiTheme="majorHAnsi" w:hAnsiTheme="majorHAnsi"/>
          <w:b/>
          <w:sz w:val="18"/>
          <w:szCs w:val="18"/>
        </w:rPr>
      </w:pPr>
    </w:p>
    <w:p w:rsidR="00EC6A46" w:rsidRDefault="00EC6A46" w:rsidP="00960A73">
      <w:pPr>
        <w:pStyle w:val="a6"/>
        <w:rPr>
          <w:rFonts w:asciiTheme="majorHAnsi" w:hAnsiTheme="majorHAnsi"/>
          <w:b/>
          <w:sz w:val="18"/>
          <w:szCs w:val="18"/>
        </w:rPr>
      </w:pPr>
    </w:p>
    <w:p w:rsidR="00EC6A46" w:rsidRDefault="00EC6A46" w:rsidP="00960A73">
      <w:pPr>
        <w:pStyle w:val="a6"/>
        <w:rPr>
          <w:rFonts w:asciiTheme="majorHAnsi" w:hAnsiTheme="majorHAnsi"/>
          <w:b/>
          <w:sz w:val="18"/>
          <w:szCs w:val="18"/>
        </w:rPr>
      </w:pPr>
    </w:p>
    <w:p w:rsidR="00766A33" w:rsidRDefault="00766A33" w:rsidP="00960A73">
      <w:pPr>
        <w:pStyle w:val="a6"/>
        <w:rPr>
          <w:rFonts w:asciiTheme="majorHAnsi" w:hAnsiTheme="majorHAnsi"/>
          <w:b/>
          <w:sz w:val="18"/>
          <w:szCs w:val="18"/>
        </w:rPr>
      </w:pPr>
    </w:p>
    <w:p w:rsidR="00EC6A46" w:rsidRDefault="00EC6A46" w:rsidP="00960A73">
      <w:pPr>
        <w:pStyle w:val="a6"/>
        <w:rPr>
          <w:rFonts w:asciiTheme="majorHAnsi" w:hAnsiTheme="majorHAnsi"/>
          <w:b/>
          <w:sz w:val="18"/>
          <w:szCs w:val="18"/>
        </w:rPr>
      </w:pPr>
    </w:p>
    <w:p w:rsidR="00BD0CA8" w:rsidRPr="007D1F50" w:rsidRDefault="00960A73" w:rsidP="004678E3">
      <w:pPr>
        <w:pStyle w:val="a6"/>
        <w:numPr>
          <w:ilvl w:val="0"/>
          <w:numId w:val="8"/>
        </w:numPr>
        <w:rPr>
          <w:rFonts w:asciiTheme="majorHAnsi" w:hAnsiTheme="majorHAnsi" w:cs="Times New Roman"/>
          <w:b/>
        </w:rPr>
      </w:pPr>
      <w:r w:rsidRPr="007D1F50">
        <w:rPr>
          <w:rFonts w:asciiTheme="majorHAnsi" w:hAnsiTheme="majorHAnsi"/>
          <w:b/>
        </w:rPr>
        <w:t>Технические характеристики основных серийных</w:t>
      </w:r>
      <w:r w:rsidRPr="007D1F50">
        <w:rPr>
          <w:rFonts w:asciiTheme="majorHAnsi" w:hAnsiTheme="majorHAnsi" w:cs="Times New Roman"/>
        </w:rPr>
        <w:t xml:space="preserve"> </w:t>
      </w:r>
      <w:r w:rsidRPr="007D1F50">
        <w:rPr>
          <w:rFonts w:asciiTheme="majorHAnsi" w:hAnsiTheme="majorHAnsi" w:cs="Times New Roman"/>
          <w:b/>
        </w:rPr>
        <w:t>моделей</w:t>
      </w:r>
    </w:p>
    <w:p w:rsidR="00BD0CA8" w:rsidRDefault="00BD0CA8" w:rsidP="001F79CB">
      <w:pPr>
        <w:pStyle w:val="a6"/>
        <w:spacing w:after="0" w:line="240" w:lineRule="auto"/>
        <w:ind w:left="1077"/>
        <w:rPr>
          <w:rFonts w:asciiTheme="majorHAnsi" w:hAnsiTheme="majorHAnsi"/>
          <w:sz w:val="18"/>
          <w:szCs w:val="18"/>
        </w:rPr>
      </w:pPr>
    </w:p>
    <w:p w:rsidR="001F79CB" w:rsidRPr="001F79CB" w:rsidRDefault="001F79CB" w:rsidP="001F79CB">
      <w:pPr>
        <w:pStyle w:val="a6"/>
        <w:spacing w:after="0" w:line="240" w:lineRule="auto"/>
        <w:ind w:left="1077"/>
        <w:rPr>
          <w:rFonts w:asciiTheme="majorHAnsi" w:hAnsiTheme="majorHAnsi"/>
          <w:sz w:val="18"/>
          <w:szCs w:val="18"/>
        </w:rPr>
      </w:pPr>
    </w:p>
    <w:tbl>
      <w:tblPr>
        <w:tblStyle w:val="a7"/>
        <w:tblW w:w="60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5"/>
      </w:tblGrid>
      <w:tr w:rsidR="00C92158" w:rsidRPr="001D5A97" w:rsidTr="00952E55">
        <w:trPr>
          <w:trHeight w:val="641"/>
        </w:trPr>
        <w:tc>
          <w:tcPr>
            <w:tcW w:w="1985" w:type="dxa"/>
            <w:vAlign w:val="center"/>
          </w:tcPr>
          <w:p w:rsidR="001F79CB" w:rsidRDefault="001F79CB" w:rsidP="00A93E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92158" w:rsidRPr="001D5A97" w:rsidRDefault="00952E55" w:rsidP="00A93E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5A97">
              <w:rPr>
                <w:rFonts w:asciiTheme="majorHAnsi" w:hAnsiTheme="majorHAnsi"/>
                <w:b/>
                <w:sz w:val="18"/>
                <w:szCs w:val="18"/>
              </w:rPr>
              <w:t>М</w:t>
            </w:r>
            <w:r w:rsidR="00C92158" w:rsidRPr="001D5A97">
              <w:rPr>
                <w:rFonts w:asciiTheme="majorHAnsi" w:hAnsiTheme="majorHAnsi"/>
                <w:b/>
                <w:sz w:val="18"/>
                <w:szCs w:val="18"/>
              </w:rPr>
              <w:t>одель</w:t>
            </w:r>
          </w:p>
        </w:tc>
        <w:tc>
          <w:tcPr>
            <w:tcW w:w="1417" w:type="dxa"/>
            <w:vAlign w:val="center"/>
          </w:tcPr>
          <w:p w:rsidR="00C92158" w:rsidRPr="001D5A97" w:rsidRDefault="00C92158" w:rsidP="00DF3F8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5A97">
              <w:rPr>
                <w:rFonts w:asciiTheme="majorHAnsi" w:hAnsiTheme="majorHAnsi"/>
                <w:b/>
                <w:sz w:val="18"/>
                <w:szCs w:val="18"/>
              </w:rPr>
              <w:t>Габариты</w:t>
            </w:r>
          </w:p>
          <w:p w:rsidR="00C92158" w:rsidRPr="001D5A97" w:rsidRDefault="00C92158" w:rsidP="00DF3F8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5A97">
              <w:rPr>
                <w:rFonts w:asciiTheme="majorHAnsi" w:hAnsiTheme="majorHAnsi"/>
                <w:b/>
                <w:sz w:val="18"/>
                <w:szCs w:val="18"/>
              </w:rPr>
              <w:t>(Ш х В х Г),мм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DF3F8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5A97">
              <w:rPr>
                <w:rFonts w:asciiTheme="majorHAnsi" w:hAnsiTheme="majorHAnsi"/>
                <w:b/>
                <w:sz w:val="18"/>
                <w:szCs w:val="18"/>
              </w:rPr>
              <w:t>Зазор люков по периметру,</w:t>
            </w:r>
            <w:r w:rsidR="00E00811" w:rsidRPr="001D5A97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1D5A97">
              <w:rPr>
                <w:rFonts w:asciiTheme="majorHAnsi" w:hAnsiTheme="majorHAnsi"/>
                <w:b/>
                <w:sz w:val="18"/>
                <w:szCs w:val="18"/>
              </w:rPr>
              <w:t>мм</w:t>
            </w:r>
          </w:p>
        </w:tc>
        <w:tc>
          <w:tcPr>
            <w:tcW w:w="1275" w:type="dxa"/>
            <w:vAlign w:val="center"/>
          </w:tcPr>
          <w:p w:rsidR="00C92158" w:rsidRPr="001D5A97" w:rsidRDefault="00C92158" w:rsidP="00A93E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5A97">
              <w:rPr>
                <w:rFonts w:asciiTheme="majorHAnsi" w:hAnsiTheme="majorHAnsi"/>
                <w:b/>
                <w:sz w:val="18"/>
                <w:szCs w:val="18"/>
              </w:rPr>
              <w:t>Вес, кг</w:t>
            </w:r>
          </w:p>
        </w:tc>
      </w:tr>
      <w:tr w:rsidR="00C92158" w:rsidRPr="001D5A97" w:rsidTr="00952E55">
        <w:tc>
          <w:tcPr>
            <w:tcW w:w="1985" w:type="dxa"/>
            <w:vAlign w:val="center"/>
          </w:tcPr>
          <w:p w:rsidR="00C92158" w:rsidRPr="001D5A97" w:rsidRDefault="00C92158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Гиппократ 200-200</w:t>
            </w:r>
          </w:p>
        </w:tc>
        <w:tc>
          <w:tcPr>
            <w:tcW w:w="1417" w:type="dxa"/>
            <w:vAlign w:val="center"/>
          </w:tcPr>
          <w:p w:rsidR="00C92158" w:rsidRPr="001D5A97" w:rsidRDefault="00952E55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200х200х4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3023DE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1,3</w:t>
            </w:r>
            <w:r w:rsidR="00F3436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C92158" w:rsidRPr="001D5A97" w:rsidTr="00952E55">
        <w:tc>
          <w:tcPr>
            <w:tcW w:w="1985" w:type="dxa"/>
            <w:vAlign w:val="center"/>
          </w:tcPr>
          <w:p w:rsidR="00C92158" w:rsidRPr="001D5A97" w:rsidRDefault="00C92158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Гиппократ 300-300</w:t>
            </w:r>
          </w:p>
        </w:tc>
        <w:tc>
          <w:tcPr>
            <w:tcW w:w="1417" w:type="dxa"/>
            <w:vAlign w:val="center"/>
          </w:tcPr>
          <w:p w:rsidR="00C92158" w:rsidRPr="001D5A97" w:rsidRDefault="00952E55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300х3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00х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F34362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1,68</w:t>
            </w:r>
          </w:p>
        </w:tc>
      </w:tr>
      <w:tr w:rsidR="00C92158" w:rsidRPr="001D5A97" w:rsidTr="00952E55">
        <w:tc>
          <w:tcPr>
            <w:tcW w:w="1985" w:type="dxa"/>
            <w:vAlign w:val="center"/>
          </w:tcPr>
          <w:p w:rsidR="00C92158" w:rsidRPr="001D5A97" w:rsidRDefault="00C92158" w:rsidP="00C921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Гиппократ 400-400</w:t>
            </w:r>
          </w:p>
        </w:tc>
        <w:tc>
          <w:tcPr>
            <w:tcW w:w="1417" w:type="dxa"/>
            <w:vAlign w:val="center"/>
          </w:tcPr>
          <w:p w:rsidR="00C92158" w:rsidRPr="001D5A97" w:rsidRDefault="00952E55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400х4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00х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F34362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2,57</w:t>
            </w:r>
          </w:p>
        </w:tc>
      </w:tr>
      <w:tr w:rsidR="00C92158" w:rsidRPr="001D5A97" w:rsidTr="00952E55">
        <w:tc>
          <w:tcPr>
            <w:tcW w:w="1985" w:type="dxa"/>
            <w:vAlign w:val="center"/>
          </w:tcPr>
          <w:p w:rsidR="00C92158" w:rsidRPr="001D5A97" w:rsidRDefault="00C92158" w:rsidP="00C921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Гиппократ 500-500</w:t>
            </w:r>
          </w:p>
        </w:tc>
        <w:tc>
          <w:tcPr>
            <w:tcW w:w="1417" w:type="dxa"/>
            <w:vAlign w:val="center"/>
          </w:tcPr>
          <w:p w:rsidR="00C92158" w:rsidRPr="001D5A97" w:rsidRDefault="00952E55" w:rsidP="00952E5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500х5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00х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3023DE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3,6</w:t>
            </w:r>
            <w:r w:rsidR="00F3436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C92158" w:rsidRPr="001D5A97" w:rsidTr="00952E55">
        <w:tc>
          <w:tcPr>
            <w:tcW w:w="1985" w:type="dxa"/>
            <w:vAlign w:val="center"/>
          </w:tcPr>
          <w:p w:rsidR="00C92158" w:rsidRPr="001D5A97" w:rsidRDefault="00C92158" w:rsidP="00C921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Гиппократ 600-600</w:t>
            </w:r>
          </w:p>
        </w:tc>
        <w:tc>
          <w:tcPr>
            <w:tcW w:w="1417" w:type="dxa"/>
            <w:vAlign w:val="center"/>
          </w:tcPr>
          <w:p w:rsidR="00C92158" w:rsidRPr="001D5A97" w:rsidRDefault="00952E55" w:rsidP="00952E5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600х6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00х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3023DE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4,7</w:t>
            </w:r>
            <w:r w:rsidR="00F34362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C92158" w:rsidRPr="001D5A97" w:rsidTr="00952E55">
        <w:tc>
          <w:tcPr>
            <w:tcW w:w="1985" w:type="dxa"/>
            <w:vAlign w:val="center"/>
          </w:tcPr>
          <w:p w:rsidR="00C92158" w:rsidRPr="001D5A97" w:rsidRDefault="00C92158" w:rsidP="00C921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Гиппократ 300-200</w:t>
            </w:r>
          </w:p>
        </w:tc>
        <w:tc>
          <w:tcPr>
            <w:tcW w:w="1417" w:type="dxa"/>
            <w:vAlign w:val="center"/>
          </w:tcPr>
          <w:p w:rsidR="00C92158" w:rsidRPr="001D5A97" w:rsidRDefault="00952E55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300х2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00х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A61A00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1,3</w:t>
            </w:r>
            <w:r w:rsidR="00F34362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C92158" w:rsidRPr="001D5A97" w:rsidTr="00952E55">
        <w:tc>
          <w:tcPr>
            <w:tcW w:w="1985" w:type="dxa"/>
            <w:vAlign w:val="center"/>
          </w:tcPr>
          <w:p w:rsidR="00C92158" w:rsidRPr="001D5A97" w:rsidRDefault="00C92158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 xml:space="preserve">Гиппократ </w:t>
            </w:r>
            <w:r w:rsidR="00952E55" w:rsidRPr="001D5A97">
              <w:rPr>
                <w:rFonts w:asciiTheme="majorHAnsi" w:hAnsiTheme="majorHAnsi"/>
                <w:sz w:val="18"/>
                <w:szCs w:val="18"/>
              </w:rPr>
              <w:t>400-3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1417" w:type="dxa"/>
            <w:vAlign w:val="center"/>
          </w:tcPr>
          <w:p w:rsidR="00C92158" w:rsidRPr="001D5A97" w:rsidRDefault="00952E55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400х3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00х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F34362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2,04</w:t>
            </w:r>
          </w:p>
        </w:tc>
      </w:tr>
      <w:tr w:rsidR="00C92158" w:rsidRPr="001D5A97" w:rsidTr="00952E55">
        <w:tc>
          <w:tcPr>
            <w:tcW w:w="1985" w:type="dxa"/>
            <w:vAlign w:val="center"/>
          </w:tcPr>
          <w:p w:rsidR="00C92158" w:rsidRPr="001D5A97" w:rsidRDefault="00C92158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 xml:space="preserve">Гиппократ </w:t>
            </w:r>
            <w:r w:rsidR="00952E55" w:rsidRPr="001D5A97">
              <w:rPr>
                <w:rFonts w:asciiTheme="majorHAnsi" w:hAnsiTheme="majorHAnsi"/>
                <w:sz w:val="18"/>
                <w:szCs w:val="18"/>
              </w:rPr>
              <w:t>500-4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1417" w:type="dxa"/>
            <w:vAlign w:val="center"/>
          </w:tcPr>
          <w:p w:rsidR="00C92158" w:rsidRPr="001D5A97" w:rsidRDefault="00952E55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500х4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00х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F34362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3,05</w:t>
            </w:r>
          </w:p>
        </w:tc>
      </w:tr>
      <w:tr w:rsidR="00C92158" w:rsidRPr="001D5A97" w:rsidTr="00952E55">
        <w:tc>
          <w:tcPr>
            <w:tcW w:w="1985" w:type="dxa"/>
            <w:vAlign w:val="center"/>
          </w:tcPr>
          <w:p w:rsidR="00C92158" w:rsidRPr="001D5A97" w:rsidRDefault="00C92158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 xml:space="preserve">Гиппократ </w:t>
            </w:r>
            <w:r w:rsidR="00952E55" w:rsidRPr="001D5A97">
              <w:rPr>
                <w:rFonts w:asciiTheme="majorHAnsi" w:hAnsiTheme="majorHAnsi"/>
                <w:sz w:val="18"/>
                <w:szCs w:val="18"/>
              </w:rPr>
              <w:t>600-4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00</w:t>
            </w:r>
          </w:p>
        </w:tc>
        <w:tc>
          <w:tcPr>
            <w:tcW w:w="1417" w:type="dxa"/>
            <w:vAlign w:val="center"/>
          </w:tcPr>
          <w:p w:rsidR="00C92158" w:rsidRPr="001D5A97" w:rsidRDefault="00952E55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6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00х400х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681F29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3,</w:t>
            </w:r>
            <w:r w:rsidR="00F34362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</w:tr>
      <w:tr w:rsidR="00C92158" w:rsidRPr="001D5A97" w:rsidTr="00C22B01">
        <w:trPr>
          <w:trHeight w:val="63"/>
        </w:trPr>
        <w:tc>
          <w:tcPr>
            <w:tcW w:w="1985" w:type="dxa"/>
            <w:vAlign w:val="center"/>
          </w:tcPr>
          <w:p w:rsidR="00C92158" w:rsidRPr="001D5A97" w:rsidRDefault="00C92158" w:rsidP="0044583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 xml:space="preserve">Гиппократ </w:t>
            </w:r>
            <w:r w:rsidR="00952E55" w:rsidRPr="001D5A97">
              <w:rPr>
                <w:rFonts w:asciiTheme="majorHAnsi" w:hAnsiTheme="majorHAnsi"/>
                <w:sz w:val="18"/>
                <w:szCs w:val="18"/>
              </w:rPr>
              <w:t>12</w:t>
            </w:r>
            <w:r w:rsidRPr="001D5A97">
              <w:rPr>
                <w:rFonts w:asciiTheme="majorHAnsi" w:hAnsiTheme="majorHAnsi"/>
                <w:sz w:val="18"/>
                <w:szCs w:val="18"/>
              </w:rPr>
              <w:t>00-600</w:t>
            </w:r>
          </w:p>
        </w:tc>
        <w:tc>
          <w:tcPr>
            <w:tcW w:w="1417" w:type="dxa"/>
            <w:vAlign w:val="center"/>
          </w:tcPr>
          <w:p w:rsidR="00C92158" w:rsidRPr="001D5A97" w:rsidRDefault="001414D6" w:rsidP="00952E5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120</w:t>
            </w:r>
            <w:r w:rsidR="00952E55" w:rsidRPr="001D5A97">
              <w:rPr>
                <w:rFonts w:asciiTheme="majorHAnsi" w:hAnsiTheme="majorHAnsi"/>
                <w:sz w:val="18"/>
                <w:szCs w:val="18"/>
              </w:rPr>
              <w:t>0х6</w:t>
            </w:r>
            <w:r w:rsidR="00C92158" w:rsidRPr="001D5A97">
              <w:rPr>
                <w:rFonts w:asciiTheme="majorHAnsi" w:hAnsiTheme="majorHAnsi"/>
                <w:sz w:val="18"/>
                <w:szCs w:val="18"/>
              </w:rPr>
              <w:t>00х</w:t>
            </w:r>
            <w:r w:rsidR="00952E55" w:rsidRPr="001D5A97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C92158" w:rsidRPr="001D5A97" w:rsidRDefault="00952E55" w:rsidP="004C3A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5A97">
              <w:rPr>
                <w:rFonts w:asciiTheme="majorHAnsi" w:hAnsiTheme="majorHAnsi"/>
                <w:sz w:val="18"/>
                <w:szCs w:val="18"/>
              </w:rPr>
              <w:t>0,7 – 0,8</w:t>
            </w:r>
          </w:p>
        </w:tc>
        <w:tc>
          <w:tcPr>
            <w:tcW w:w="1275" w:type="dxa"/>
            <w:vAlign w:val="center"/>
          </w:tcPr>
          <w:p w:rsidR="00C92158" w:rsidRPr="001D5A97" w:rsidRDefault="00EE1956" w:rsidP="00D93D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9,74</w:t>
            </w:r>
          </w:p>
        </w:tc>
        <w:bookmarkStart w:id="0" w:name="_GoBack"/>
        <w:bookmarkEnd w:id="0"/>
      </w:tr>
    </w:tbl>
    <w:p w:rsidR="004678E3" w:rsidRDefault="004678E3" w:rsidP="002720C7">
      <w:pPr>
        <w:spacing w:after="0" w:line="240" w:lineRule="auto"/>
        <w:rPr>
          <w:rFonts w:asciiTheme="majorHAnsi" w:hAnsiTheme="majorHAnsi"/>
          <w:b/>
        </w:rPr>
      </w:pPr>
    </w:p>
    <w:p w:rsidR="002720C7" w:rsidRDefault="002720C7" w:rsidP="002720C7">
      <w:pPr>
        <w:spacing w:after="0" w:line="240" w:lineRule="auto"/>
        <w:rPr>
          <w:rFonts w:asciiTheme="majorHAnsi" w:hAnsiTheme="majorHAnsi"/>
          <w:b/>
        </w:rPr>
      </w:pPr>
    </w:p>
    <w:p w:rsidR="00952E55" w:rsidRPr="007D1F50" w:rsidRDefault="00952E55" w:rsidP="00952E55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7D1F50">
        <w:rPr>
          <w:rFonts w:asciiTheme="majorHAnsi" w:hAnsiTheme="majorHAnsi" w:cs="Times New Roman"/>
          <w:b/>
        </w:rPr>
        <w:t>М</w:t>
      </w:r>
      <w:r w:rsidR="00CE7621" w:rsidRPr="007D1F50">
        <w:rPr>
          <w:rFonts w:asciiTheme="majorHAnsi" w:hAnsiTheme="majorHAnsi" w:cs="Times New Roman"/>
          <w:b/>
        </w:rPr>
        <w:t>онтаж изделия</w:t>
      </w:r>
    </w:p>
    <w:p w:rsidR="001F79CB" w:rsidRDefault="001F79CB" w:rsidP="000826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952E55" w:rsidRPr="004678E3" w:rsidRDefault="00873C51" w:rsidP="0027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noProof/>
          <w:sz w:val="18"/>
          <w:szCs w:val="18"/>
          <w:lang w:eastAsia="ru-RU"/>
        </w:rPr>
        <w:t>Монтаж</w:t>
      </w:r>
      <w:r w:rsidR="00C47A0F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изделия должен</w:t>
      </w:r>
      <w:r w:rsidR="00952E55" w:rsidRPr="004678E3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проводиться в верт</w:t>
      </w:r>
      <w:r w:rsidR="000826F7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икальном положении петли </w:t>
      </w:r>
      <w:r>
        <w:rPr>
          <w:rFonts w:asciiTheme="majorHAnsi" w:hAnsiTheme="majorHAnsi" w:cs="Times New Roman"/>
          <w:noProof/>
          <w:sz w:val="18"/>
          <w:szCs w:val="18"/>
          <w:lang w:eastAsia="ru-RU"/>
        </w:rPr>
        <w:t>–</w:t>
      </w:r>
      <w:r w:rsidR="000826F7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дверцы</w:t>
      </w:r>
      <w:r w:rsidRPr="00873C51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</w:t>
      </w:r>
      <w:r>
        <w:rPr>
          <w:rFonts w:asciiTheme="majorHAnsi" w:hAnsiTheme="majorHAnsi" w:cs="Times New Roman"/>
          <w:noProof/>
          <w:sz w:val="18"/>
          <w:szCs w:val="18"/>
          <w:lang w:eastAsia="ru-RU"/>
        </w:rPr>
        <w:t>(</w:t>
      </w:r>
      <w:r w:rsidR="00C47A0F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при </w:t>
      </w:r>
      <w:r>
        <w:rPr>
          <w:rFonts w:asciiTheme="majorHAnsi" w:hAnsiTheme="majorHAnsi" w:cs="Times New Roman"/>
          <w:noProof/>
          <w:sz w:val="18"/>
          <w:szCs w:val="18"/>
          <w:lang w:eastAsia="ru-RU"/>
        </w:rPr>
        <w:t>монтаж</w:t>
      </w:r>
      <w:r w:rsidR="00C47A0F">
        <w:rPr>
          <w:rFonts w:asciiTheme="majorHAnsi" w:hAnsiTheme="majorHAnsi" w:cs="Times New Roman"/>
          <w:noProof/>
          <w:sz w:val="18"/>
          <w:szCs w:val="18"/>
          <w:lang w:eastAsia="ru-RU"/>
        </w:rPr>
        <w:t>е</w:t>
      </w:r>
      <w:r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в стену)</w:t>
      </w:r>
      <w:r w:rsidR="000826F7">
        <w:rPr>
          <w:rFonts w:asciiTheme="majorHAnsi" w:hAnsiTheme="majorHAnsi" w:cs="Times New Roman"/>
          <w:noProof/>
          <w:sz w:val="18"/>
          <w:szCs w:val="18"/>
          <w:lang w:eastAsia="ru-RU"/>
        </w:rPr>
        <w:t>, в строгом соответс</w:t>
      </w:r>
      <w:r w:rsidR="009B1734">
        <w:rPr>
          <w:rFonts w:asciiTheme="majorHAnsi" w:hAnsiTheme="majorHAnsi" w:cs="Times New Roman"/>
          <w:noProof/>
          <w:sz w:val="18"/>
          <w:szCs w:val="18"/>
          <w:lang w:eastAsia="ru-RU"/>
        </w:rPr>
        <w:t>т</w:t>
      </w:r>
      <w:r w:rsidR="000826F7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вии с </w:t>
      </w:r>
      <w:r w:rsidR="00952E55" w:rsidRPr="004678E3">
        <w:rPr>
          <w:rFonts w:asciiTheme="majorHAnsi" w:hAnsiTheme="majorHAnsi" w:cs="Times New Roman"/>
          <w:noProof/>
          <w:sz w:val="18"/>
          <w:szCs w:val="18"/>
          <w:lang w:eastAsia="ru-RU"/>
        </w:rPr>
        <w:t>инструкцией</w:t>
      </w:r>
      <w:r w:rsidR="000826F7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</w:t>
      </w:r>
      <w:r w:rsidR="00952E55" w:rsidRPr="004678E3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по монтажу</w:t>
      </w:r>
      <w:r w:rsidR="000826F7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</w:t>
      </w:r>
      <w:r w:rsidR="00952E55" w:rsidRPr="004678E3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(смотрите Этикетка</w:t>
      </w:r>
      <w:r w:rsidR="000826F7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</w:t>
      </w:r>
      <w:r w:rsidR="00952E55" w:rsidRPr="004678E3">
        <w:rPr>
          <w:rFonts w:asciiTheme="majorHAnsi" w:hAnsiTheme="majorHAnsi" w:cs="Times New Roman"/>
          <w:noProof/>
          <w:sz w:val="18"/>
          <w:szCs w:val="18"/>
          <w:lang w:eastAsia="ru-RU"/>
        </w:rPr>
        <w:t>-</w:t>
      </w:r>
      <w:r w:rsidR="000826F7"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</w:t>
      </w:r>
      <w:r w:rsidR="00952E55" w:rsidRPr="004678E3">
        <w:rPr>
          <w:rFonts w:asciiTheme="majorHAnsi" w:hAnsiTheme="majorHAnsi" w:cs="Times New Roman"/>
          <w:noProof/>
          <w:sz w:val="18"/>
          <w:szCs w:val="18"/>
          <w:lang w:eastAsia="ru-RU"/>
        </w:rPr>
        <w:t>инструкция).</w:t>
      </w:r>
    </w:p>
    <w:p w:rsidR="004A62A9" w:rsidRDefault="004678E3" w:rsidP="002720C7">
      <w:pPr>
        <w:spacing w:after="0" w:line="240" w:lineRule="auto"/>
        <w:ind w:firstLine="709"/>
        <w:jc w:val="both"/>
        <w:rPr>
          <w:noProof/>
          <w:lang w:eastAsia="ru-RU"/>
        </w:rPr>
      </w:pPr>
      <w:r>
        <w:rPr>
          <w:rFonts w:asciiTheme="majorHAnsi" w:hAnsiTheme="majorHAnsi"/>
          <w:sz w:val="18"/>
          <w:szCs w:val="18"/>
        </w:rPr>
        <w:t>Р</w:t>
      </w:r>
      <w:r w:rsidR="006B4B45">
        <w:rPr>
          <w:rFonts w:asciiTheme="majorHAnsi" w:hAnsiTheme="majorHAnsi"/>
          <w:sz w:val="18"/>
          <w:szCs w:val="18"/>
        </w:rPr>
        <w:t>азмер проема должен быть на 2,5</w:t>
      </w:r>
      <w:r w:rsidRPr="004678E3">
        <w:rPr>
          <w:rFonts w:asciiTheme="majorHAnsi" w:hAnsiTheme="majorHAnsi"/>
          <w:sz w:val="18"/>
          <w:szCs w:val="18"/>
        </w:rPr>
        <w:t xml:space="preserve"> мм больше посадочного размера рамы люка с каждой стороны. Это о</w:t>
      </w:r>
      <w:r w:rsidR="00977479">
        <w:rPr>
          <w:rFonts w:asciiTheme="majorHAnsi" w:hAnsiTheme="majorHAnsi"/>
          <w:sz w:val="18"/>
          <w:szCs w:val="18"/>
        </w:rPr>
        <w:t>беспечит надежное удержание шпат</w:t>
      </w:r>
      <w:r w:rsidRPr="004678E3">
        <w:rPr>
          <w:rFonts w:asciiTheme="majorHAnsi" w:hAnsiTheme="majorHAnsi"/>
          <w:sz w:val="18"/>
          <w:szCs w:val="18"/>
        </w:rPr>
        <w:t>левки по периметру рамы люка</w:t>
      </w:r>
      <w:r w:rsidR="00873C51">
        <w:rPr>
          <w:rFonts w:asciiTheme="majorHAnsi" w:hAnsiTheme="majorHAnsi"/>
          <w:sz w:val="18"/>
          <w:szCs w:val="18"/>
        </w:rPr>
        <w:t>. Во избежание деформации рамы,</w:t>
      </w:r>
      <w:r w:rsidRPr="004678E3">
        <w:rPr>
          <w:rFonts w:asciiTheme="majorHAnsi" w:hAnsiTheme="majorHAnsi"/>
          <w:sz w:val="18"/>
          <w:szCs w:val="18"/>
        </w:rPr>
        <w:t xml:space="preserve"> увеличения зазора между две</w:t>
      </w:r>
      <w:r w:rsidR="00814E2A">
        <w:rPr>
          <w:rFonts w:asciiTheme="majorHAnsi" w:hAnsiTheme="majorHAnsi"/>
          <w:sz w:val="18"/>
          <w:szCs w:val="18"/>
        </w:rPr>
        <w:t xml:space="preserve">рцей и </w:t>
      </w:r>
      <w:r w:rsidR="00873C51">
        <w:rPr>
          <w:rFonts w:asciiTheme="majorHAnsi" w:hAnsiTheme="majorHAnsi"/>
          <w:sz w:val="18"/>
          <w:szCs w:val="18"/>
        </w:rPr>
        <w:t>рамой не</w:t>
      </w:r>
      <w:r w:rsidR="004A62A9">
        <w:rPr>
          <w:rFonts w:asciiTheme="majorHAnsi" w:hAnsiTheme="majorHAnsi"/>
          <w:sz w:val="18"/>
          <w:szCs w:val="18"/>
        </w:rPr>
        <w:t xml:space="preserve"> </w:t>
      </w:r>
      <w:r w:rsidR="00873C51">
        <w:rPr>
          <w:rFonts w:asciiTheme="majorHAnsi" w:hAnsiTheme="majorHAnsi"/>
          <w:sz w:val="18"/>
          <w:szCs w:val="18"/>
        </w:rPr>
        <w:t>перетягивайте</w:t>
      </w:r>
      <w:r w:rsidR="004A62A9">
        <w:rPr>
          <w:rFonts w:asciiTheme="majorHAnsi" w:hAnsiTheme="majorHAnsi"/>
          <w:sz w:val="18"/>
          <w:szCs w:val="18"/>
        </w:rPr>
        <w:t xml:space="preserve"> </w:t>
      </w:r>
      <w:r w:rsidRPr="004678E3">
        <w:rPr>
          <w:rFonts w:asciiTheme="majorHAnsi" w:hAnsiTheme="majorHAnsi"/>
          <w:sz w:val="18"/>
          <w:szCs w:val="18"/>
        </w:rPr>
        <w:t>саморезы.</w:t>
      </w:r>
      <w:r w:rsidR="004A62A9" w:rsidRPr="004A62A9">
        <w:rPr>
          <w:noProof/>
          <w:lang w:eastAsia="ru-RU"/>
        </w:rPr>
        <w:t xml:space="preserve"> </w:t>
      </w:r>
    </w:p>
    <w:p w:rsidR="00896F74" w:rsidRDefault="00896F74" w:rsidP="002720C7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4678E3" w:rsidRPr="00D927F6" w:rsidRDefault="00F9652B" w:rsidP="004678E3">
      <w:p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ru-RU"/>
        </w:rPr>
        <w:drawing>
          <wp:inline distT="0" distB="0" distL="0" distR="0">
            <wp:extent cx="4940935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77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8E3" w:rsidRPr="00D927F6" w:rsidSect="006A34F1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66F"/>
    <w:multiLevelType w:val="hybridMultilevel"/>
    <w:tmpl w:val="653A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80E93"/>
    <w:multiLevelType w:val="hybridMultilevel"/>
    <w:tmpl w:val="CE2ABCD4"/>
    <w:lvl w:ilvl="0" w:tplc="CB4A93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95F28"/>
    <w:multiLevelType w:val="hybridMultilevel"/>
    <w:tmpl w:val="82F45BEA"/>
    <w:lvl w:ilvl="0" w:tplc="B58095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75C1F"/>
    <w:multiLevelType w:val="hybridMultilevel"/>
    <w:tmpl w:val="9C0263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C390A"/>
    <w:multiLevelType w:val="hybridMultilevel"/>
    <w:tmpl w:val="A232C0B2"/>
    <w:lvl w:ilvl="0" w:tplc="887E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C37AB0"/>
    <w:multiLevelType w:val="hybridMultilevel"/>
    <w:tmpl w:val="0478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C315A"/>
    <w:multiLevelType w:val="hybridMultilevel"/>
    <w:tmpl w:val="8E968B36"/>
    <w:lvl w:ilvl="0" w:tplc="2F68FB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92E29"/>
    <w:multiLevelType w:val="hybridMultilevel"/>
    <w:tmpl w:val="A232C0B2"/>
    <w:lvl w:ilvl="0" w:tplc="887E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45A45"/>
    <w:multiLevelType w:val="hybridMultilevel"/>
    <w:tmpl w:val="A156F3F4"/>
    <w:lvl w:ilvl="0" w:tplc="946A1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91E99"/>
    <w:multiLevelType w:val="hybridMultilevel"/>
    <w:tmpl w:val="A232C0B2"/>
    <w:lvl w:ilvl="0" w:tplc="887E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2D2574"/>
    <w:multiLevelType w:val="hybridMultilevel"/>
    <w:tmpl w:val="1DFA5A6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5BE527CD"/>
    <w:multiLevelType w:val="hybridMultilevel"/>
    <w:tmpl w:val="9B62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D5F98"/>
    <w:multiLevelType w:val="hybridMultilevel"/>
    <w:tmpl w:val="9FF87C9C"/>
    <w:lvl w:ilvl="0" w:tplc="5880A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E2806"/>
    <w:multiLevelType w:val="hybridMultilevel"/>
    <w:tmpl w:val="8B1A0EBC"/>
    <w:lvl w:ilvl="0" w:tplc="62A607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69FF3B64"/>
    <w:multiLevelType w:val="hybridMultilevel"/>
    <w:tmpl w:val="A4DAD1A4"/>
    <w:lvl w:ilvl="0" w:tplc="F79239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A04D8B"/>
    <w:multiLevelType w:val="hybridMultilevel"/>
    <w:tmpl w:val="199846F2"/>
    <w:lvl w:ilvl="0" w:tplc="F4FCFA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0"/>
  </w:num>
  <w:num w:numId="5">
    <w:abstractNumId w:val="5"/>
  </w:num>
  <w:num w:numId="6">
    <w:abstractNumId w:val="15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14"/>
  </w:num>
  <w:num w:numId="12">
    <w:abstractNumId w:val="8"/>
  </w:num>
  <w:num w:numId="13">
    <w:abstractNumId w:val="9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73"/>
    <w:rsid w:val="00046561"/>
    <w:rsid w:val="000826F7"/>
    <w:rsid w:val="000844A3"/>
    <w:rsid w:val="000A1601"/>
    <w:rsid w:val="000B2A0A"/>
    <w:rsid w:val="00116511"/>
    <w:rsid w:val="001173A3"/>
    <w:rsid w:val="001414D6"/>
    <w:rsid w:val="001C0012"/>
    <w:rsid w:val="001C206A"/>
    <w:rsid w:val="001D5A97"/>
    <w:rsid w:val="001D7441"/>
    <w:rsid w:val="001E7E97"/>
    <w:rsid w:val="001F5410"/>
    <w:rsid w:val="001F75A7"/>
    <w:rsid w:val="001F79CB"/>
    <w:rsid w:val="0021215B"/>
    <w:rsid w:val="002418D6"/>
    <w:rsid w:val="002720C7"/>
    <w:rsid w:val="003023DE"/>
    <w:rsid w:val="0034414B"/>
    <w:rsid w:val="00380BDD"/>
    <w:rsid w:val="0038528B"/>
    <w:rsid w:val="00390B2A"/>
    <w:rsid w:val="003C255C"/>
    <w:rsid w:val="003F3278"/>
    <w:rsid w:val="0040741D"/>
    <w:rsid w:val="00445837"/>
    <w:rsid w:val="004678E3"/>
    <w:rsid w:val="004770B7"/>
    <w:rsid w:val="004A154A"/>
    <w:rsid w:val="004A62A9"/>
    <w:rsid w:val="004C3A32"/>
    <w:rsid w:val="004C766B"/>
    <w:rsid w:val="005239FB"/>
    <w:rsid w:val="00536674"/>
    <w:rsid w:val="005529FD"/>
    <w:rsid w:val="005A6BB6"/>
    <w:rsid w:val="005E7F1E"/>
    <w:rsid w:val="006107E6"/>
    <w:rsid w:val="00657D90"/>
    <w:rsid w:val="00676AB3"/>
    <w:rsid w:val="00681F29"/>
    <w:rsid w:val="006A34F1"/>
    <w:rsid w:val="006A7EAC"/>
    <w:rsid w:val="006B4B45"/>
    <w:rsid w:val="006C7D38"/>
    <w:rsid w:val="007140D2"/>
    <w:rsid w:val="00723D56"/>
    <w:rsid w:val="00737840"/>
    <w:rsid w:val="0074696B"/>
    <w:rsid w:val="00766A33"/>
    <w:rsid w:val="007A44A3"/>
    <w:rsid w:val="007D1F50"/>
    <w:rsid w:val="00814E2A"/>
    <w:rsid w:val="00873C51"/>
    <w:rsid w:val="00874AC0"/>
    <w:rsid w:val="00882305"/>
    <w:rsid w:val="008953BF"/>
    <w:rsid w:val="00896F74"/>
    <w:rsid w:val="008B5C38"/>
    <w:rsid w:val="008C39F5"/>
    <w:rsid w:val="00911BE5"/>
    <w:rsid w:val="0093202A"/>
    <w:rsid w:val="00952E55"/>
    <w:rsid w:val="00960A73"/>
    <w:rsid w:val="00977479"/>
    <w:rsid w:val="009863A1"/>
    <w:rsid w:val="009B1734"/>
    <w:rsid w:val="009C1F81"/>
    <w:rsid w:val="009C408D"/>
    <w:rsid w:val="009C756C"/>
    <w:rsid w:val="009D3168"/>
    <w:rsid w:val="009F509C"/>
    <w:rsid w:val="00A37574"/>
    <w:rsid w:val="00A46406"/>
    <w:rsid w:val="00A616DF"/>
    <w:rsid w:val="00A61A00"/>
    <w:rsid w:val="00A93E7B"/>
    <w:rsid w:val="00B01EB1"/>
    <w:rsid w:val="00B101A8"/>
    <w:rsid w:val="00B2626F"/>
    <w:rsid w:val="00B5662D"/>
    <w:rsid w:val="00B74618"/>
    <w:rsid w:val="00BD0CA8"/>
    <w:rsid w:val="00BE0584"/>
    <w:rsid w:val="00C22B01"/>
    <w:rsid w:val="00C26937"/>
    <w:rsid w:val="00C33A05"/>
    <w:rsid w:val="00C3700C"/>
    <w:rsid w:val="00C47A0F"/>
    <w:rsid w:val="00C508BD"/>
    <w:rsid w:val="00C92158"/>
    <w:rsid w:val="00C9250E"/>
    <w:rsid w:val="00CE7621"/>
    <w:rsid w:val="00D63352"/>
    <w:rsid w:val="00D927F6"/>
    <w:rsid w:val="00D93D59"/>
    <w:rsid w:val="00DA0289"/>
    <w:rsid w:val="00DC513F"/>
    <w:rsid w:val="00DF3F80"/>
    <w:rsid w:val="00E00300"/>
    <w:rsid w:val="00E00811"/>
    <w:rsid w:val="00E05620"/>
    <w:rsid w:val="00E25E4A"/>
    <w:rsid w:val="00E32E7E"/>
    <w:rsid w:val="00EC1552"/>
    <w:rsid w:val="00EC1E00"/>
    <w:rsid w:val="00EC6A46"/>
    <w:rsid w:val="00EE1956"/>
    <w:rsid w:val="00F34362"/>
    <w:rsid w:val="00F47718"/>
    <w:rsid w:val="00F6165E"/>
    <w:rsid w:val="00F9652B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4A7C"/>
  <w15:docId w15:val="{CB08704C-6430-4971-8D18-E40F6181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0A73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960A73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60A73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60A73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77pt">
    <w:name w:val="Основной текст (7) + 7 pt"/>
    <w:basedOn w:val="7"/>
    <w:rsid w:val="00960A7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960A73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0A73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960A73"/>
    <w:pPr>
      <w:widowControl w:val="0"/>
      <w:shd w:val="clear" w:color="auto" w:fill="FFFFFF"/>
      <w:spacing w:before="180" w:after="0" w:line="179" w:lineRule="exact"/>
    </w:pPr>
    <w:rPr>
      <w:rFonts w:ascii="Arial" w:eastAsia="Arial" w:hAnsi="Arial" w:cs="Arial"/>
      <w:sz w:val="15"/>
      <w:szCs w:val="15"/>
    </w:rPr>
  </w:style>
  <w:style w:type="paragraph" w:customStyle="1" w:styleId="70">
    <w:name w:val="Основной текст (7)"/>
    <w:basedOn w:val="a"/>
    <w:link w:val="7"/>
    <w:rsid w:val="00960A73"/>
    <w:pPr>
      <w:widowControl w:val="0"/>
      <w:shd w:val="clear" w:color="auto" w:fill="FFFFFF"/>
      <w:spacing w:after="0" w:line="179" w:lineRule="exact"/>
    </w:pPr>
    <w:rPr>
      <w:rFonts w:ascii="Arial" w:eastAsia="Arial" w:hAnsi="Arial" w:cs="Arial"/>
      <w:b/>
      <w:bCs/>
      <w:i/>
      <w:i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6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A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0A73"/>
    <w:pPr>
      <w:ind w:left="720"/>
      <w:contextualSpacing/>
    </w:pPr>
  </w:style>
  <w:style w:type="table" w:styleId="a7">
    <w:name w:val="Table Grid"/>
    <w:basedOn w:val="a1"/>
    <w:uiPriority w:val="59"/>
    <w:rsid w:val="0096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xammer-luk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1A9F-C606-42D3-B548-401F7BFF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Илья Шаталов</cp:lastModifiedBy>
  <cp:revision>16</cp:revision>
  <cp:lastPrinted>2025-08-01T11:33:00Z</cp:lastPrinted>
  <dcterms:created xsi:type="dcterms:W3CDTF">2021-11-18T13:24:00Z</dcterms:created>
  <dcterms:modified xsi:type="dcterms:W3CDTF">2025-08-01T11:33:00Z</dcterms:modified>
</cp:coreProperties>
</file>