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sect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Super G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Артикул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3116301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3352001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Высокотехнологичный продукт, сочетающий в себе лучшие смазочные материалы – молибденовый комплекс («жидкий молибден») и графит, растворенные в эстеровом масле. Так называемый Trinergetic.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Технология SUPER-G с помощью графита и молибдена позволяет создать прочную масляную пленку, а эстеры поляризуют молекулы этой пленки, заставляют их прочно «прилипать» к металлическим поверхностям.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Такая технология позволяет не только создать прекрасную защиту для всех деталей, но и сохраняет масляную пленку на деталях двигателя в течение длительного времени. Тем самым получается дополнительная защита от износа при холодном старте двигателя.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Преимущества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Увеличение мощности двигателя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Экономия топлива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Пониженная шумность двигателя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Снижение расхода масла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Совместимость со всеми типами моторных масел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Технология LOWSAPS, характеризующаяся низким уровнем сульфатной зольности, фосфора и серы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Применение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Super-G рекомендуется для всех типов бензиновых и дизельных двигателей.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Super G (0.3л)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Доступно в упаковке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0.3л</w:t>
        </w:r>
        <w:r>
          <w:rPr>
            <w:rFonts w:ascii="Segoe UI" w:hAnsi="Segoe UI" w:cs="Segoe UI"/>
            <w:sz w:val="18"/>
            <w:b w:val="off"/>
            <w:i w:val="off"/>
            <w:color w:val="000000"/>
          </w:rPr>
          <w:t>   </w:t>
        </w:r>
        <w:r>
          <w:rPr>
            <w:rFonts w:ascii="Segoe UI" w:hAnsi="Segoe UI" w:cs="Segoe UI"/>
            <w:sz w:val="18"/>
            <w:b w:val="off"/>
            <w:i w:val="off"/>
            <w:color w:val="000000"/>
          </w:rPr>
          <w:t> 3116301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1л</w:t>
        </w:r>
        <w:r>
          <w:rPr>
            <w:rFonts w:ascii="Segoe UI" w:hAnsi="Segoe UI" w:cs="Segoe UI"/>
            <w:sz w:val="18"/>
            <w:b w:val="off"/>
            <w:i w:val="off"/>
            <w:color w:val="000000"/>
          </w:rPr>
          <w:t>       </w:t>
        </w:r>
        <w:r>
          <w:rPr>
            <w:rFonts w:ascii="Segoe UI" w:hAnsi="Segoe UI" w:cs="Segoe UI"/>
            <w:sz w:val="18"/>
            <w:b w:val="off"/>
            <w:i w:val="off"/>
            <w:color w:val="000000"/>
          </w:rPr>
          <w:t>3352001</w:t>
        </w:r>
      </w:p>
    </w:sect>
  </w:body>
</w:document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000000"/>
    <w:multiLevelType w:val="hybridMultilevel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90000001"/>
    <w:multiLevelType w:val="hybridMulti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1" /></Relationships>
</file>