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4F" w:rsidRPr="00A62E4F" w:rsidRDefault="00A62E4F" w:rsidP="00A62E4F">
      <w:pPr>
        <w:shd w:val="clear" w:color="auto" w:fill="FFFFFF"/>
        <w:spacing w:before="750" w:after="45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32981"/>
          <w:kern w:val="36"/>
          <w:sz w:val="75"/>
          <w:szCs w:val="75"/>
          <w:lang w:eastAsia="ru-RU"/>
        </w:rPr>
      </w:pPr>
      <w:bookmarkStart w:id="0" w:name="_GoBack"/>
      <w:r w:rsidRPr="00A62E4F">
        <w:rPr>
          <w:rFonts w:ascii="Arial" w:eastAsia="Times New Roman" w:hAnsi="Arial" w:cs="Arial"/>
          <w:b/>
          <w:bCs/>
          <w:caps/>
          <w:color w:val="032981"/>
          <w:kern w:val="36"/>
          <w:sz w:val="75"/>
          <w:szCs w:val="75"/>
          <w:lang w:eastAsia="ru-RU"/>
        </w:rPr>
        <w:t>ОСОБЕННОСТИ АНТИФРИЗА ДЛЯ ЭЛЕКТРОМОБИЛЕЙ</w:t>
      </w:r>
    </w:p>
    <w:bookmarkEnd w:id="0"/>
    <w:p w:rsidR="00A62E4F" w:rsidRPr="00A62E4F" w:rsidRDefault="00A62E4F" w:rsidP="00A62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Электромобили все чаще встречаются на дорогах российских городов. Спрос на них с каждым годом неуклонно растет, а выбор моделей продолжает расширяться.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И это неудивительно, потому что электрокары имеют преимущества по сравнению с большинством своих «топливных» собратьев: экологичность, экономичность, надежность, простота в обслуживании, нечувствительность к качеству топлива, энергичный разгон за счет высокого крутящего момента.</w:t>
      </w:r>
    </w:p>
    <w:p w:rsidR="00A62E4F" w:rsidRPr="00A62E4F" w:rsidRDefault="00A62E4F" w:rsidP="00A62E4F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A62E4F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ЭЛЕКТРОМОБИЛИ СТАНУТ ДОСТУПНЕЕ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 августе 2021 года утверждена </w:t>
      </w:r>
      <w:hyperlink r:id="rId5" w:tgtFrame="_blank" w:history="1">
        <w:r w:rsidRPr="00A62E4F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«Концепция по развитию производства и использования электрического автомобильного транспорта в Российской Федерации на период до 2030 года»</w:t>
        </w:r>
      </w:hyperlink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, которая прогнозирует снижение цен на электромобили до привлекательного уровня в ближайшие 6–8 лет. В первую очередь это связано с развитием технологий и удешевлением производства аккумуляторных батарей.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 качестве меры поддержки со стороны правительства запланированы программы развития зарядной инфраструктуры, станций техобслуживания и ремонта, предоставление льгот по транспортному налогу, бесплатная парковка в черте города, доступ на полосы для маршрутных транспортных средств и др.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 xml:space="preserve">Возможно, мечтая пересесть с обычных машин на электромобили, многие автолюбители полагают, что откажутся от </w:t>
      </w: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некоторых привычных видов профилактики и обслуживания. Конечно, цена и качество топлива и моторного масла уже не будут их волновать, но к охлаждающим жидкостям интерес точно не пропадет.</w:t>
      </w:r>
    </w:p>
    <w:p w:rsidR="00A62E4F" w:rsidRPr="00A62E4F" w:rsidRDefault="00A62E4F" w:rsidP="00A62E4F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A62E4F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ЭЛЕКТРОМОБИЛЯМ ТОЖЕ НУЖЕН АНТИФРИЗ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Несмотря на принципиальные отличия от традиционных автомобилей с двигателем внутреннего сгорания, электромобили тоже нуждаются в системе охлаждения для обеспечения стабильного температурного режима работы блока аккумуляторных батарей, электродвигателя и системы кондиционирования.</w:t>
      </w:r>
    </w:p>
    <w:p w:rsidR="00A62E4F" w:rsidRPr="00A62E4F" w:rsidRDefault="00A62E4F" w:rsidP="00A62E4F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A62E4F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ОСОБЫЕ ТРЕБОВАНИЯ К АНТИФРИЗУ ДЛЯ ЭЛЕКТРОМОБИЛЕЙ</w:t>
      </w:r>
    </w:p>
    <w:p w:rsidR="00A62E4F" w:rsidRPr="00A62E4F" w:rsidRDefault="00A62E4F" w:rsidP="00A62E4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b/>
          <w:bCs/>
          <w:caps/>
          <w:color w:val="032981"/>
          <w:sz w:val="30"/>
          <w:szCs w:val="30"/>
          <w:lang w:eastAsia="ru-RU"/>
        </w:rPr>
        <w:t>НИЗКАЯ ЭЛЕКТРИЧЕСКАЯ ПРОВОДИМОСТЬ ПРИ ОХЛАЖДЕНИИ БЛОКА БАТАРЕЙ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 настоящее время для охлаждения блока аккумуляторных батарей производители используют несколько технологий: циркуляционное жидкостное, погружное жидкостное, воздушное и пассивное теплоотведение.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Наиболее часто встречается циркуляционный тип жидкостной системы охлаждения, где охлаждающая жидкость перекачивается по трубкам, контактирующим с аккумуляторными ячейками через промежуточные теплопередающие элементы.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 такой системе теплоотведения допускается использовать только антифриз с низкой электрической проводимостью. Это защитит блок батарей от пожара при попадании в него охлаждающей жидкости, если повредится контур рубашки охлаждения, например, во время аварии.</w:t>
      </w:r>
    </w:p>
    <w:p w:rsidR="00A62E4F" w:rsidRPr="00A62E4F" w:rsidRDefault="00A62E4F" w:rsidP="00A62E4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b/>
          <w:bCs/>
          <w:caps/>
          <w:color w:val="032981"/>
          <w:sz w:val="30"/>
          <w:szCs w:val="30"/>
          <w:lang w:eastAsia="ru-RU"/>
        </w:rPr>
        <w:lastRenderedPageBreak/>
        <w:t>ПОВЫШЕННАЯ СМАЗЫВАЮЩАЯ СПОСОБНОСТЬ ПРИ ОХЛАЖДЕНИИ ЭЛЕКТРОДВИГАТЕЛЯ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Из-за высокой мощности тяговые двигатели электропривода требуют внутреннего охлаждения ротора, которое обеспечивается протеканием охлаждающей жидкости через вал. Чтобы исключить попадание жидкости внутри электродвигателя к статору, вращающийся вал ротора герметизирован относительно неподвижного корпуса с помощью торцевых уплотнителей.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Для защиты торцевых уплотнителей от износа антифриз для электродвигателей должен обладать повышенной смазывающей способностью. Это значительно снижает риск утечки охлаждающей жидкости и аварийный перегрев двигателя.</w:t>
      </w:r>
    </w:p>
    <w:p w:rsidR="00A62E4F" w:rsidRPr="00A62E4F" w:rsidRDefault="00A62E4F" w:rsidP="00A62E4F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A62E4F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АНТИФРИЗ AGA-Z45EV ПОЛНОСТЬЮ АДАПТИРОВАН ДЛЯ ЭЛЕКТРОМОБИЛЕЙ</w:t>
      </w:r>
    </w:p>
    <w:p w:rsidR="00A62E4F" w:rsidRPr="00A62E4F" w:rsidRDefault="00A62E4F" w:rsidP="00A62E4F">
      <w:pPr>
        <w:shd w:val="clear" w:color="auto" w:fill="FFFFFF"/>
        <w:spacing w:after="45"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50C36D6D" wp14:editId="7449D638">
            <wp:extent cx="4762500" cy="4762500"/>
            <wp:effectExtent l="0" t="0" r="0" b="0"/>
            <wp:docPr id="2" name="Рисунок 2" descr="Антифриз для электромобилей AGA-Z45ev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тифриз для электромобилей AGA-Z45ev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Под брендом AGA выпускается универсальный антифриз высшей категории качества </w:t>
      </w:r>
      <w:hyperlink r:id="rId8" w:history="1">
        <w:r w:rsidRPr="00A62E4F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AGA-Z45ev</w:t>
        </w:r>
      </w:hyperlink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, который адаптирован для заправки циркуляционных систем охлаждения современных электромобилей всех марок: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Повышена смазывающая способность</w:t>
      </w: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для защиты от износа торцевых уплотнителей охлаждаемого вращающегося ротора электродвигателя.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Снижена электропроводность</w:t>
      </w: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для защиты батареи электромобиля от возгорания при аварийной ситуации.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 отличие от двигателей внутреннего сгорания, электродвигатели работают при более низких температурах (+110 °С против +40–50 °С). Благодаря этому антифризы в системах охлаждения электрокаров медленнее окисляются и служат дольше.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AGA-Z45ev гарантирует надежность работы системы охлаждения при температурах от –45 до +125 °С без смены антифриза до 5 лет или 170 тыс. км пробега, для электромобилей – до 240 тыс. км.</w:t>
      </w:r>
    </w:p>
    <w:p w:rsidR="00A62E4F" w:rsidRPr="00A62E4F" w:rsidRDefault="00A62E4F" w:rsidP="00A62E4F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A62E4F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АНТИФРИЗ AGA-Z45EV СОЗДАН ДЛЯ УНИВЕРСАЛЬНОГО ПРИМЕНЕНИЯ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Как и другие охлаждающие жидкости AGA серии Z, </w:t>
      </w:r>
      <w:hyperlink r:id="rId9" w:history="1">
        <w:r w:rsidRPr="00A62E4F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AGA-Z45ev</w:t>
        </w:r>
      </w:hyperlink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разработан и производится на основе концепции адаптивной Z-технологии (Adaptive-Z-technology):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Универсальность</w:t>
      </w: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 AGA-Z45ev подходит для систем охлаждения бензиновых и дизельных двигателей легковых и грузовых автомобилей всех марок, а также автобусов.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Совместимость</w:t>
      </w: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 Он эффективно заменяет антифризы других марок, соответствующие спецификациям: G11, G12, G12+, G12++, G13, допуская смешивание с ними в любом соотношении.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Безопасность</w:t>
      </w: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 AGA-Z45ev не горит, т. к. в его составе нет метанола.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Защита</w:t>
      </w: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 Антифриз обеспечивает надежную защиту поверхностей системы охлаждения от коррозии и кавитации.</w:t>
      </w:r>
    </w:p>
    <w:p w:rsidR="00A62E4F" w:rsidRPr="00A62E4F" w:rsidRDefault="00A62E4F" w:rsidP="00A62E4F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A62E4F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lastRenderedPageBreak/>
        <w:t>ВЫБИРАЙТЕ ДЛЯ СВОЕГО ЭЛЕКТРОМОБИЛЯ AGA-Z45EV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Мы внимательно следим за тенденциями автомобильного рынка, чтобы знать о новых потребностях наших клиентов. Разработчики AGA-Z45ev сделали все для спокойствия автолюбителей, которые выберут наш антифриз для своих электромобилей.</w:t>
      </w:r>
    </w:p>
    <w:p w:rsidR="00A62E4F" w:rsidRPr="00A62E4F" w:rsidRDefault="00A62E4F" w:rsidP="00A62E4F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hyperlink r:id="rId10" w:history="1">
        <w:r w:rsidRPr="00A62E4F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AGA-Z45ev</w:t>
        </w:r>
      </w:hyperlink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надежно защищает от перегрева блок батарей и электродвигатель, гарантирует эффективное теплоотведение в широком диапазоне температур, защищает внутренние поверхности системы охлаждения от коррозии, обеспечивает пожарную безопасность в аварийной ситуации.</w:t>
      </w:r>
    </w:p>
    <w:p w:rsidR="00A62E4F" w:rsidRPr="00A62E4F" w:rsidRDefault="00A62E4F" w:rsidP="00A62E4F">
      <w:pPr>
        <w:shd w:val="clear" w:color="auto" w:fill="FFFFFF"/>
        <w:spacing w:before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С сентября 2022 года </w:t>
      </w:r>
      <w:hyperlink r:id="rId11" w:history="1">
        <w:r w:rsidRPr="00A62E4F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AGA-Z45ev</w:t>
        </w:r>
      </w:hyperlink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поставляется на автозавод «Моторинвест», где используется для первичной заливки в электрокары Evolut i-PRO. Мы уже получили первый </w:t>
      </w:r>
      <w:hyperlink r:id="rId12" w:tgtFrame="_blank" w:history="1">
        <w:r w:rsidRPr="00A62E4F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положительный отзыв</w:t>
        </w:r>
      </w:hyperlink>
      <w:r w:rsidRPr="00A62E4F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автопроизводителя о высоком качестве нашей продукции.</w:t>
      </w:r>
    </w:p>
    <w:p w:rsidR="0072436F" w:rsidRDefault="0072436F"/>
    <w:sectPr w:rsidR="0072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4F"/>
    <w:rsid w:val="0072436F"/>
    <w:rsid w:val="00A6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E4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E4F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E4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E4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9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1858">
              <w:marLeft w:val="42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a-products.ru/catalog/coolant/AGA306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ga-products.ru/pdf/Motorinvest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ga-products.ru/catalog/coolant/AGA306Z" TargetMode="External"/><Relationship Id="rId11" Type="http://schemas.openxmlformats.org/officeDocument/2006/relationships/hyperlink" Target="https://aga-products.ru/catalog/coolant/AGA306Z" TargetMode="External"/><Relationship Id="rId5" Type="http://schemas.openxmlformats.org/officeDocument/2006/relationships/hyperlink" Target="http://static.government.ru/media/files/bW9wGZ2rDs3BkeZHf7ZsaxnlbJzQbJJt.pdf" TargetMode="External"/><Relationship Id="rId10" Type="http://schemas.openxmlformats.org/officeDocument/2006/relationships/hyperlink" Target="https://aga-products.ru/catalog/coolant/AGA306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a-products.ru/catalog/coolant/AGA306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2025-11-19T08:21:00Z</dcterms:created>
  <dcterms:modified xsi:type="dcterms:W3CDTF">2025-11-19T08:22:00Z</dcterms:modified>
</cp:coreProperties>
</file>