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F263" w14:textId="6C924BD5" w:rsidR="0000261E" w:rsidRPr="00253C72" w:rsidRDefault="009220F1">
      <w:pPr>
        <w:tabs>
          <w:tab w:val="center" w:pos="4325"/>
        </w:tabs>
        <w:spacing w:after="154" w:line="259" w:lineRule="auto"/>
        <w:ind w:left="-2963" w:right="0" w:firstLine="0"/>
        <w:jc w:val="left"/>
        <w:rPr>
          <w:sz w:val="32"/>
          <w:szCs w:val="32"/>
        </w:rPr>
      </w:pPr>
      <w:r w:rsidRPr="00253C72">
        <w:rPr>
          <w:noProof/>
          <w:sz w:val="32"/>
          <w:szCs w:val="32"/>
        </w:rPr>
        <w:drawing>
          <wp:anchor distT="0" distB="0" distL="114300" distR="114300" simplePos="0" relativeHeight="251659264" behindDoc="0" locked="0" layoutInCell="1" allowOverlap="1" wp14:anchorId="409096B7" wp14:editId="1A46A79F">
            <wp:simplePos x="0" y="0"/>
            <wp:positionH relativeFrom="margin">
              <wp:posOffset>-85090</wp:posOffset>
            </wp:positionH>
            <wp:positionV relativeFrom="margin">
              <wp:posOffset>-167640</wp:posOffset>
            </wp:positionV>
            <wp:extent cx="685800" cy="42354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423545"/>
                    </a:xfrm>
                    <a:prstGeom prst="rect">
                      <a:avLst/>
                    </a:prstGeom>
                  </pic:spPr>
                </pic:pic>
              </a:graphicData>
            </a:graphic>
            <wp14:sizeRelH relativeFrom="margin">
              <wp14:pctWidth>0</wp14:pctWidth>
            </wp14:sizeRelH>
            <wp14:sizeRelV relativeFrom="margin">
              <wp14:pctHeight>0</wp14:pctHeight>
            </wp14:sizeRelV>
          </wp:anchor>
        </w:drawing>
      </w:r>
      <w:r w:rsidR="00602CC2" w:rsidRPr="00253C72">
        <w:rPr>
          <w:sz w:val="32"/>
          <w:szCs w:val="32"/>
        </w:rPr>
        <w:t xml:space="preserve">       </w:t>
      </w:r>
      <w:r w:rsidRPr="00253C72">
        <w:rPr>
          <w:sz w:val="32"/>
          <w:szCs w:val="32"/>
        </w:rPr>
        <w:t xml:space="preserve">ООО «ФЛАГМАН» </w:t>
      </w:r>
    </w:p>
    <w:p w14:paraId="2A3326EC" w14:textId="77777777" w:rsidR="00253C72" w:rsidRDefault="009220F1" w:rsidP="00253C72">
      <w:pPr>
        <w:spacing w:after="362" w:line="275" w:lineRule="auto"/>
        <w:ind w:left="1440" w:right="0" w:hanging="1440"/>
        <w:jc w:val="center"/>
        <w:rPr>
          <w:sz w:val="28"/>
          <w:szCs w:val="28"/>
        </w:rPr>
      </w:pPr>
      <w:r w:rsidRPr="00253C72">
        <w:rPr>
          <w:sz w:val="28"/>
          <w:szCs w:val="28"/>
        </w:rPr>
        <w:t>ВЫШКА СТРОИТЕЛЬНАЯ ВС-250-</w:t>
      </w:r>
      <w:r w:rsidR="00860B22" w:rsidRPr="00253C72">
        <w:rPr>
          <w:sz w:val="28"/>
          <w:szCs w:val="28"/>
        </w:rPr>
        <w:t>0.7</w:t>
      </w:r>
    </w:p>
    <w:p w14:paraId="7236924F" w14:textId="7D1F05EC" w:rsidR="0000261E" w:rsidRPr="00253C72" w:rsidRDefault="00860B22" w:rsidP="00253C72">
      <w:pPr>
        <w:spacing w:after="362" w:line="275" w:lineRule="auto"/>
        <w:ind w:left="1440" w:right="0" w:hanging="1440"/>
        <w:jc w:val="center"/>
        <w:rPr>
          <w:sz w:val="28"/>
          <w:szCs w:val="28"/>
        </w:rPr>
      </w:pPr>
      <w:r w:rsidRPr="00253C72">
        <w:rPr>
          <w:sz w:val="32"/>
          <w:szCs w:val="32"/>
        </w:rPr>
        <w:t>СТАЦИОНАРНАЯ</w:t>
      </w:r>
    </w:p>
    <w:p w14:paraId="3297D271" w14:textId="7878B614" w:rsidR="0000261E" w:rsidRDefault="009220F1">
      <w:pPr>
        <w:pStyle w:val="1"/>
        <w:numPr>
          <w:ilvl w:val="0"/>
          <w:numId w:val="0"/>
        </w:numPr>
      </w:pPr>
      <w:r>
        <w:t>ТУ 25.11.23-001-</w:t>
      </w:r>
      <w:r>
        <w:rPr>
          <w:rFonts w:ascii="Times New Roman" w:eastAsia="Times New Roman" w:hAnsi="Times New Roman" w:cs="Times New Roman"/>
        </w:rPr>
        <w:t xml:space="preserve"> </w:t>
      </w:r>
      <w:r>
        <w:t xml:space="preserve">48974450-2025 </w:t>
      </w:r>
    </w:p>
    <w:p w14:paraId="49EE1CDE" w14:textId="5FA5F6BF" w:rsidR="00602CC2" w:rsidRPr="00602CC2" w:rsidRDefault="00602CC2" w:rsidP="00602CC2">
      <w:r>
        <w:t xml:space="preserve">             </w:t>
      </w:r>
      <w:r w:rsidR="00860B22">
        <w:rPr>
          <w:noProof/>
        </w:rPr>
        <w:drawing>
          <wp:inline distT="0" distB="0" distL="0" distR="0" wp14:anchorId="7CF7DD24" wp14:editId="5C93613B">
            <wp:extent cx="1992086" cy="4217860"/>
            <wp:effectExtent l="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345" cy="4258637"/>
                    </a:xfrm>
                    <a:prstGeom prst="rect">
                      <a:avLst/>
                    </a:prstGeom>
                  </pic:spPr>
                </pic:pic>
              </a:graphicData>
            </a:graphic>
          </wp:inline>
        </w:drawing>
      </w:r>
    </w:p>
    <w:p w14:paraId="057108B4" w14:textId="55FE0065" w:rsidR="0000261E" w:rsidRDefault="0000261E">
      <w:pPr>
        <w:spacing w:after="686" w:line="259" w:lineRule="auto"/>
        <w:ind w:left="-411" w:right="0" w:firstLine="0"/>
        <w:jc w:val="left"/>
      </w:pPr>
    </w:p>
    <w:p w14:paraId="5C679816" w14:textId="77777777" w:rsidR="0000261E" w:rsidRDefault="009220F1">
      <w:pPr>
        <w:spacing w:after="0" w:line="259" w:lineRule="auto"/>
        <w:ind w:right="146" w:firstLine="0"/>
        <w:jc w:val="center"/>
      </w:pPr>
      <w:r>
        <w:rPr>
          <w:b/>
          <w:sz w:val="20"/>
        </w:rPr>
        <w:t xml:space="preserve">2025г. </w:t>
      </w:r>
    </w:p>
    <w:p w14:paraId="0D4274C3" w14:textId="77777777" w:rsidR="0000261E" w:rsidRPr="00253C72" w:rsidRDefault="009220F1">
      <w:pPr>
        <w:pStyle w:val="1"/>
        <w:numPr>
          <w:ilvl w:val="0"/>
          <w:numId w:val="0"/>
        </w:numPr>
        <w:spacing w:after="266" w:line="261" w:lineRule="auto"/>
        <w:ind w:left="801" w:hanging="10"/>
        <w:rPr>
          <w:rFonts w:ascii="Times New Roman" w:hAnsi="Times New Roman" w:cs="Times New Roman"/>
          <w:szCs w:val="20"/>
        </w:rPr>
      </w:pPr>
      <w:r w:rsidRPr="00253C72">
        <w:rPr>
          <w:rFonts w:ascii="Times New Roman" w:hAnsi="Times New Roman" w:cs="Times New Roman"/>
          <w:b/>
          <w:szCs w:val="20"/>
        </w:rPr>
        <w:lastRenderedPageBreak/>
        <w:t xml:space="preserve">Комплект поставки </w:t>
      </w:r>
    </w:p>
    <w:tbl>
      <w:tblPr>
        <w:tblStyle w:val="TableGrid"/>
        <w:tblW w:w="6925" w:type="dxa"/>
        <w:tblInd w:w="21" w:type="dxa"/>
        <w:tblCellMar>
          <w:top w:w="68" w:type="dxa"/>
          <w:left w:w="106" w:type="dxa"/>
          <w:right w:w="44" w:type="dxa"/>
        </w:tblCellMar>
        <w:tblLook w:val="04A0" w:firstRow="1" w:lastRow="0" w:firstColumn="1" w:lastColumn="0" w:noHBand="0" w:noVBand="1"/>
      </w:tblPr>
      <w:tblGrid>
        <w:gridCol w:w="930"/>
        <w:gridCol w:w="543"/>
        <w:gridCol w:w="654"/>
        <w:gridCol w:w="511"/>
        <w:gridCol w:w="303"/>
        <w:gridCol w:w="301"/>
        <w:gridCol w:w="167"/>
        <w:gridCol w:w="676"/>
        <w:gridCol w:w="532"/>
        <w:gridCol w:w="533"/>
        <w:gridCol w:w="663"/>
        <w:gridCol w:w="603"/>
        <w:gridCol w:w="509"/>
      </w:tblGrid>
      <w:tr w:rsidR="0000261E" w:rsidRPr="00253C72" w14:paraId="4D0B2DAB" w14:textId="77777777" w:rsidTr="00253C72">
        <w:trPr>
          <w:trHeight w:val="494"/>
        </w:trPr>
        <w:tc>
          <w:tcPr>
            <w:tcW w:w="930" w:type="dxa"/>
            <w:vMerge w:val="restart"/>
            <w:tcBorders>
              <w:top w:val="single" w:sz="17" w:space="0" w:color="000000"/>
              <w:left w:val="single" w:sz="17" w:space="0" w:color="000000"/>
              <w:bottom w:val="single" w:sz="17" w:space="0" w:color="000000"/>
              <w:right w:val="single" w:sz="17" w:space="0" w:color="000000"/>
            </w:tcBorders>
            <w:vAlign w:val="center"/>
          </w:tcPr>
          <w:p w14:paraId="49861E7A" w14:textId="77777777" w:rsidR="0000261E" w:rsidRPr="00253C72" w:rsidRDefault="009220F1">
            <w:pPr>
              <w:spacing w:after="0" w:line="259" w:lineRule="auto"/>
              <w:ind w:right="0" w:firstLine="7"/>
              <w:jc w:val="left"/>
              <w:rPr>
                <w:rFonts w:ascii="Times New Roman" w:hAnsi="Times New Roman" w:cs="Times New Roman"/>
                <w:sz w:val="20"/>
                <w:szCs w:val="20"/>
              </w:rPr>
            </w:pPr>
            <w:r w:rsidRPr="00253C72">
              <w:rPr>
                <w:rFonts w:ascii="Times New Roman" w:hAnsi="Times New Roman" w:cs="Times New Roman"/>
                <w:sz w:val="20"/>
                <w:szCs w:val="20"/>
              </w:rPr>
              <w:t xml:space="preserve">Кол-во секций </w:t>
            </w:r>
          </w:p>
        </w:tc>
        <w:tc>
          <w:tcPr>
            <w:tcW w:w="543" w:type="dxa"/>
            <w:tcBorders>
              <w:top w:val="single" w:sz="17" w:space="0" w:color="000000"/>
              <w:left w:val="single" w:sz="17" w:space="0" w:color="000000"/>
              <w:bottom w:val="single" w:sz="17" w:space="0" w:color="000000"/>
              <w:right w:val="nil"/>
            </w:tcBorders>
          </w:tcPr>
          <w:p w14:paraId="394C0CA8"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1936" w:type="dxa"/>
            <w:gridSpan w:val="5"/>
            <w:tcBorders>
              <w:top w:val="single" w:sz="17" w:space="0" w:color="000000"/>
              <w:left w:val="nil"/>
              <w:bottom w:val="single" w:sz="17" w:space="0" w:color="000000"/>
              <w:right w:val="single" w:sz="17" w:space="0" w:color="000000"/>
            </w:tcBorders>
          </w:tcPr>
          <w:p w14:paraId="358E56CF" w14:textId="77777777" w:rsidR="0000261E" w:rsidRPr="00253C72" w:rsidRDefault="009220F1">
            <w:pPr>
              <w:spacing w:after="0" w:line="259" w:lineRule="auto"/>
              <w:ind w:left="319"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Базовый блок </w:t>
            </w:r>
          </w:p>
        </w:tc>
        <w:tc>
          <w:tcPr>
            <w:tcW w:w="1741" w:type="dxa"/>
            <w:gridSpan w:val="3"/>
            <w:tcBorders>
              <w:top w:val="single" w:sz="17" w:space="0" w:color="000000"/>
              <w:left w:val="single" w:sz="17" w:space="0" w:color="000000"/>
              <w:bottom w:val="single" w:sz="17" w:space="0" w:color="000000"/>
              <w:right w:val="single" w:sz="17" w:space="0" w:color="000000"/>
            </w:tcBorders>
            <w:vAlign w:val="center"/>
          </w:tcPr>
          <w:p w14:paraId="30A50B82" w14:textId="77777777" w:rsidR="0000261E" w:rsidRPr="00253C72" w:rsidRDefault="009220F1">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Секция </w:t>
            </w:r>
          </w:p>
        </w:tc>
        <w:tc>
          <w:tcPr>
            <w:tcW w:w="663" w:type="dxa"/>
            <w:vMerge w:val="restart"/>
            <w:tcBorders>
              <w:top w:val="single" w:sz="17" w:space="0" w:color="000000"/>
              <w:left w:val="single" w:sz="17" w:space="0" w:color="000000"/>
              <w:bottom w:val="single" w:sz="17" w:space="0" w:color="000000"/>
              <w:right w:val="single" w:sz="6" w:space="0" w:color="000000"/>
            </w:tcBorders>
          </w:tcPr>
          <w:p w14:paraId="46B73891" w14:textId="77777777" w:rsidR="0000261E" w:rsidRPr="00253C72" w:rsidRDefault="009220F1">
            <w:pPr>
              <w:spacing w:after="0" w:line="259" w:lineRule="auto"/>
              <w:ind w:left="274"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65DC433A" wp14:editId="4E0BFD55">
                      <wp:extent cx="122921" cy="1954329"/>
                      <wp:effectExtent l="0" t="0" r="0" b="0"/>
                      <wp:docPr id="9068" name="Group 9068"/>
                      <wp:cNvGraphicFramePr/>
                      <a:graphic xmlns:a="http://schemas.openxmlformats.org/drawingml/2006/main">
                        <a:graphicData uri="http://schemas.microsoft.com/office/word/2010/wordprocessingGroup">
                          <wpg:wgp>
                            <wpg:cNvGrpSpPr/>
                            <wpg:grpSpPr>
                              <a:xfrm>
                                <a:off x="0" y="0"/>
                                <a:ext cx="122921" cy="1954329"/>
                                <a:chOff x="0" y="0"/>
                                <a:chExt cx="122921" cy="1954329"/>
                              </a:xfrm>
                            </wpg:grpSpPr>
                            <wps:wsp>
                              <wps:cNvPr id="35" name="Rectangle 35"/>
                              <wps:cNvSpPr/>
                              <wps:spPr>
                                <a:xfrm rot="-5399999">
                                  <a:off x="-691199" y="1099645"/>
                                  <a:ext cx="1545884" cy="163485"/>
                                </a:xfrm>
                                <a:prstGeom prst="rect">
                                  <a:avLst/>
                                </a:prstGeom>
                                <a:ln>
                                  <a:noFill/>
                                </a:ln>
                              </wps:spPr>
                              <wps:txbx>
                                <w:txbxContent>
                                  <w:p w14:paraId="01D01793" w14:textId="77777777" w:rsidR="0000261E" w:rsidRDefault="009220F1">
                                    <w:pPr>
                                      <w:spacing w:after="160" w:line="259" w:lineRule="auto"/>
                                      <w:ind w:right="0" w:firstLine="0"/>
                                      <w:jc w:val="left"/>
                                    </w:pPr>
                                    <w:r>
                                      <w:rPr>
                                        <w:sz w:val="20"/>
                                      </w:rPr>
                                      <w:t xml:space="preserve">Общая высота </w:t>
                                    </w:r>
                                  </w:p>
                                </w:txbxContent>
                              </wps:txbx>
                              <wps:bodyPr horzOverflow="overflow" vert="horz" lIns="0" tIns="0" rIns="0" bIns="0" rtlCol="0">
                                <a:noAutofit/>
                              </wps:bodyPr>
                            </wps:wsp>
                            <wps:wsp>
                              <wps:cNvPr id="36" name="Rectangle 36"/>
                              <wps:cNvSpPr/>
                              <wps:spPr>
                                <a:xfrm rot="-5399999">
                                  <a:off x="-418571" y="210126"/>
                                  <a:ext cx="1000629" cy="163485"/>
                                </a:xfrm>
                                <a:prstGeom prst="rect">
                                  <a:avLst/>
                                </a:prstGeom>
                                <a:ln>
                                  <a:noFill/>
                                </a:ln>
                              </wps:spPr>
                              <wps:txbx>
                                <w:txbxContent>
                                  <w:p w14:paraId="561B3B06" w14:textId="77777777" w:rsidR="0000261E" w:rsidRDefault="009220F1">
                                    <w:pPr>
                                      <w:spacing w:after="160" w:line="259" w:lineRule="auto"/>
                                      <w:ind w:right="0" w:firstLine="0"/>
                                      <w:jc w:val="left"/>
                                    </w:pPr>
                                    <w:r>
                                      <w:rPr>
                                        <w:sz w:val="20"/>
                                      </w:rPr>
                                      <w:t>сборки, м</w:t>
                                    </w:r>
                                  </w:p>
                                </w:txbxContent>
                              </wps:txbx>
                              <wps:bodyPr horzOverflow="overflow" vert="horz" lIns="0" tIns="0" rIns="0" bIns="0" rtlCol="0">
                                <a:noAutofit/>
                              </wps:bodyPr>
                            </wps:wsp>
                            <wps:wsp>
                              <wps:cNvPr id="37" name="Rectangle 37"/>
                              <wps:cNvSpPr/>
                              <wps:spPr>
                                <a:xfrm rot="-5399999">
                                  <a:off x="52219" y="-66869"/>
                                  <a:ext cx="59046" cy="163485"/>
                                </a:xfrm>
                                <a:prstGeom prst="rect">
                                  <a:avLst/>
                                </a:prstGeom>
                                <a:ln>
                                  <a:noFill/>
                                </a:ln>
                              </wps:spPr>
                              <wps:txbx>
                                <w:txbxContent>
                                  <w:p w14:paraId="335D316C"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5DC433A" id="Group 9068" o:spid="_x0000_s1026" style="width:9.7pt;height:153.9pt;mso-position-horizontal-relative:char;mso-position-vertical-relative:line" coordsize="1229,1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">
                      <v:rect id="Rectangle 35" o:spid="_x0000_s1027" style="position:absolute;left:-6913;top:10997;width:1545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14:paraId="01D01793" w14:textId="77777777" w:rsidR="0000261E" w:rsidRDefault="009220F1">
                              <w:pPr>
                                <w:spacing w:after="160" w:line="259" w:lineRule="auto"/>
                                <w:ind w:right="0" w:firstLine="0"/>
                                <w:jc w:val="left"/>
                              </w:pPr>
                              <w:r>
                                <w:rPr>
                                  <w:sz w:val="20"/>
                                </w:rPr>
                                <w:t xml:space="preserve">Общая высота </w:t>
                              </w:r>
                            </w:p>
                          </w:txbxContent>
                        </v:textbox>
                      </v:rect>
                      <v:rect id="Rectangle 36" o:spid="_x0000_s1028" style="position:absolute;left:-4186;top:2102;width:10005;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" filled="f" stroked="f">
                        <v:textbox inset="0,0,0,0">
                          <w:txbxContent>
                            <w:p w14:paraId="561B3B06" w14:textId="77777777" w:rsidR="0000261E" w:rsidRDefault="009220F1">
                              <w:pPr>
                                <w:spacing w:after="160" w:line="259" w:lineRule="auto"/>
                                <w:ind w:right="0" w:firstLine="0"/>
                                <w:jc w:val="left"/>
                              </w:pPr>
                              <w:r>
                                <w:rPr>
                                  <w:sz w:val="20"/>
                                </w:rPr>
                                <w:t>сборки, м</w:t>
                              </w:r>
                            </w:p>
                          </w:txbxContent>
                        </v:textbox>
                      </v:rect>
                      <v:rect id="Rectangle 37" o:spid="_x0000_s1029"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" filled="f" stroked="f">
                        <v:textbox inset="0,0,0,0">
                          <w:txbxContent>
                            <w:p w14:paraId="335D316C"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603" w:type="dxa"/>
            <w:vMerge w:val="restart"/>
            <w:tcBorders>
              <w:top w:val="single" w:sz="17" w:space="0" w:color="000000"/>
              <w:left w:val="single" w:sz="6" w:space="0" w:color="000000"/>
              <w:bottom w:val="single" w:sz="17" w:space="0" w:color="000000"/>
              <w:right w:val="single" w:sz="6" w:space="0" w:color="000000"/>
            </w:tcBorders>
          </w:tcPr>
          <w:p w14:paraId="7E01F14F" w14:textId="77777777" w:rsidR="0000261E" w:rsidRPr="00253C72" w:rsidRDefault="009220F1">
            <w:pPr>
              <w:spacing w:after="0" w:line="259" w:lineRule="auto"/>
              <w:ind w:left="203"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3D0289FC" wp14:editId="257455CD">
                      <wp:extent cx="122921" cy="2323639"/>
                      <wp:effectExtent l="0" t="0" r="0" b="0"/>
                      <wp:docPr id="9072" name="Group 9072"/>
                      <wp:cNvGraphicFramePr/>
                      <a:graphic xmlns:a="http://schemas.openxmlformats.org/drawingml/2006/main">
                        <a:graphicData uri="http://schemas.microsoft.com/office/word/2010/wordprocessingGroup">
                          <wpg:wgp>
                            <wpg:cNvGrpSpPr/>
                            <wpg:grpSpPr>
                              <a:xfrm>
                                <a:off x="0" y="0"/>
                                <a:ext cx="122921" cy="2323639"/>
                                <a:chOff x="0" y="0"/>
                                <a:chExt cx="122921" cy="2323639"/>
                              </a:xfrm>
                            </wpg:grpSpPr>
                            <wps:wsp>
                              <wps:cNvPr id="38" name="Rectangle 38"/>
                              <wps:cNvSpPr/>
                              <wps:spPr>
                                <a:xfrm rot="-5399999">
                                  <a:off x="-1438786" y="721367"/>
                                  <a:ext cx="3041058" cy="163485"/>
                                </a:xfrm>
                                <a:prstGeom prst="rect">
                                  <a:avLst/>
                                </a:prstGeom>
                                <a:ln>
                                  <a:noFill/>
                                </a:ln>
                              </wps:spPr>
                              <wps:txbx>
                                <w:txbxContent>
                                  <w:p w14:paraId="72C37A29" w14:textId="77777777" w:rsidR="0000261E" w:rsidRDefault="009220F1">
                                    <w:pPr>
                                      <w:spacing w:after="160" w:line="259" w:lineRule="auto"/>
                                      <w:ind w:right="0" w:firstLine="0"/>
                                      <w:jc w:val="left"/>
                                    </w:pPr>
                                    <w:r>
                                      <w:rPr>
                                        <w:sz w:val="20"/>
                                      </w:rPr>
                                      <w:t>Высота установки настила, м</w:t>
                                    </w:r>
                                  </w:p>
                                </w:txbxContent>
                              </wps:txbx>
                              <wps:bodyPr horzOverflow="overflow" vert="horz" lIns="0" tIns="0" rIns="0" bIns="0" rtlCol="0">
                                <a:noAutofit/>
                              </wps:bodyPr>
                            </wps:wsp>
                            <wps:wsp>
                              <wps:cNvPr id="39" name="Rectangle 39"/>
                              <wps:cNvSpPr/>
                              <wps:spPr>
                                <a:xfrm rot="-5399999">
                                  <a:off x="52219" y="-66869"/>
                                  <a:ext cx="59046" cy="163485"/>
                                </a:xfrm>
                                <a:prstGeom prst="rect">
                                  <a:avLst/>
                                </a:prstGeom>
                                <a:ln>
                                  <a:noFill/>
                                </a:ln>
                              </wps:spPr>
                              <wps:txbx>
                                <w:txbxContent>
                                  <w:p w14:paraId="38BFA678"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3D0289FC" id="Group 9072" o:spid="_x0000_s1030" style="width:9.7pt;height:182.95pt;mso-position-horizontal-relative:char;mso-position-vertical-relative:line" coordsize="1229,2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">
                      <v:rect id="Rectangle 38" o:spid="_x0000_s1031" style="position:absolute;left:-14388;top:7214;width:30410;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" filled="f" stroked="f">
                        <v:textbox inset="0,0,0,0">
                          <w:txbxContent>
                            <w:p w14:paraId="72C37A29" w14:textId="77777777" w:rsidR="0000261E" w:rsidRDefault="009220F1">
                              <w:pPr>
                                <w:spacing w:after="160" w:line="259" w:lineRule="auto"/>
                                <w:ind w:right="0" w:firstLine="0"/>
                                <w:jc w:val="left"/>
                              </w:pPr>
                              <w:r>
                                <w:rPr>
                                  <w:sz w:val="20"/>
                                </w:rPr>
                                <w:t>Высота установки настила, м</w:t>
                              </w:r>
                            </w:p>
                          </w:txbxContent>
                        </v:textbox>
                      </v:rect>
                      <v:rect id="Rectangle 39" o:spid="_x0000_s1032"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" filled="f" stroked="f">
                        <v:textbox inset="0,0,0,0">
                          <w:txbxContent>
                            <w:p w14:paraId="38BFA678"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09" w:type="dxa"/>
            <w:vMerge w:val="restart"/>
            <w:tcBorders>
              <w:top w:val="single" w:sz="17" w:space="0" w:color="000000"/>
              <w:left w:val="single" w:sz="6" w:space="0" w:color="000000"/>
              <w:bottom w:val="single" w:sz="17" w:space="0" w:color="000000"/>
              <w:right w:val="single" w:sz="17" w:space="0" w:color="000000"/>
            </w:tcBorders>
          </w:tcPr>
          <w:p w14:paraId="2B934D5A"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B0C575C" wp14:editId="238065FA">
                      <wp:extent cx="122922" cy="589376"/>
                      <wp:effectExtent l="0" t="0" r="0" b="0"/>
                      <wp:docPr id="9076" name="Group 9076"/>
                      <wp:cNvGraphicFramePr/>
                      <a:graphic xmlns:a="http://schemas.openxmlformats.org/drawingml/2006/main">
                        <a:graphicData uri="http://schemas.microsoft.com/office/word/2010/wordprocessingGroup">
                          <wpg:wgp>
                            <wpg:cNvGrpSpPr/>
                            <wpg:grpSpPr>
                              <a:xfrm>
                                <a:off x="0" y="0"/>
                                <a:ext cx="122922" cy="589376"/>
                                <a:chOff x="0" y="0"/>
                                <a:chExt cx="122922" cy="589376"/>
                              </a:xfrm>
                            </wpg:grpSpPr>
                            <wps:wsp>
                              <wps:cNvPr id="40" name="Rectangle 40"/>
                              <wps:cNvSpPr/>
                              <wps:spPr>
                                <a:xfrm rot="-5399999">
                                  <a:off x="-283662" y="142226"/>
                                  <a:ext cx="730813" cy="163486"/>
                                </a:xfrm>
                                <a:prstGeom prst="rect">
                                  <a:avLst/>
                                </a:prstGeom>
                                <a:ln>
                                  <a:noFill/>
                                </a:ln>
                              </wps:spPr>
                              <wps:txbx>
                                <w:txbxContent>
                                  <w:p w14:paraId="70ADF735" w14:textId="77777777" w:rsidR="0000261E" w:rsidRDefault="009220F1">
                                    <w:pPr>
                                      <w:spacing w:after="160" w:line="259" w:lineRule="auto"/>
                                      <w:ind w:right="0" w:firstLine="0"/>
                                      <w:jc w:val="left"/>
                                    </w:pPr>
                                    <w:r>
                                      <w:rPr>
                                        <w:sz w:val="20"/>
                                      </w:rPr>
                                      <w:t>Вес, кг</w:t>
                                    </w:r>
                                  </w:p>
                                </w:txbxContent>
                              </wps:txbx>
                              <wps:bodyPr horzOverflow="overflow" vert="horz" lIns="0" tIns="0" rIns="0" bIns="0" rtlCol="0">
                                <a:noAutofit/>
                              </wps:bodyPr>
                            </wps:wsp>
                            <wps:wsp>
                              <wps:cNvPr id="41" name="Rectangle 41"/>
                              <wps:cNvSpPr/>
                              <wps:spPr>
                                <a:xfrm rot="-5399999">
                                  <a:off x="52219" y="-66870"/>
                                  <a:ext cx="59046" cy="163486"/>
                                </a:xfrm>
                                <a:prstGeom prst="rect">
                                  <a:avLst/>
                                </a:prstGeom>
                                <a:ln>
                                  <a:noFill/>
                                </a:ln>
                              </wps:spPr>
                              <wps:txbx>
                                <w:txbxContent>
                                  <w:p w14:paraId="3BDF93F1"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B0C575C" id="Group 9076" o:spid="_x0000_s1033" style="width:9.7pt;height:46.4pt;mso-position-horizontal-relative:char;mso-position-vertical-relative:line" coordsize="1229,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">
                      <v:rect id="Rectangle 40" o:spid="_x0000_s1034" style="position:absolute;left:-2837;top:1423;width:7307;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" filled="f" stroked="f">
                        <v:textbox inset="0,0,0,0">
                          <w:txbxContent>
                            <w:p w14:paraId="70ADF735" w14:textId="77777777" w:rsidR="0000261E" w:rsidRDefault="009220F1">
                              <w:pPr>
                                <w:spacing w:after="160" w:line="259" w:lineRule="auto"/>
                                <w:ind w:right="0" w:firstLine="0"/>
                                <w:jc w:val="left"/>
                              </w:pPr>
                              <w:r>
                                <w:rPr>
                                  <w:sz w:val="20"/>
                                </w:rPr>
                                <w:t>Вес, кг</w:t>
                              </w:r>
                            </w:p>
                          </w:txbxContent>
                        </v:textbox>
                      </v:rect>
                      <v:rect id="Rectangle 41" o:spid="_x0000_s1035"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" filled="f" stroked="f">
                        <v:textbox inset="0,0,0,0">
                          <w:txbxContent>
                            <w:p w14:paraId="3BDF93F1"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r>
      <w:tr w:rsidR="00253C72" w:rsidRPr="00253C72" w14:paraId="20473E72" w14:textId="77777777" w:rsidTr="00253C72">
        <w:trPr>
          <w:trHeight w:val="2904"/>
        </w:trPr>
        <w:tc>
          <w:tcPr>
            <w:tcW w:w="0" w:type="auto"/>
            <w:vMerge/>
            <w:tcBorders>
              <w:top w:val="nil"/>
              <w:left w:val="single" w:sz="17" w:space="0" w:color="000000"/>
              <w:bottom w:val="single" w:sz="17" w:space="0" w:color="000000"/>
              <w:right w:val="single" w:sz="17" w:space="0" w:color="000000"/>
            </w:tcBorders>
          </w:tcPr>
          <w:p w14:paraId="40E3C6E6"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543" w:type="dxa"/>
            <w:tcBorders>
              <w:top w:val="single" w:sz="17" w:space="0" w:color="000000"/>
              <w:left w:val="single" w:sz="17" w:space="0" w:color="000000"/>
              <w:bottom w:val="single" w:sz="17" w:space="0" w:color="000000"/>
              <w:right w:val="single" w:sz="6" w:space="0" w:color="000000"/>
            </w:tcBorders>
          </w:tcPr>
          <w:p w14:paraId="7D522DDB"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0FD4DD8C" wp14:editId="3605F2D8">
                      <wp:extent cx="142875" cy="1752600"/>
                      <wp:effectExtent l="0" t="0" r="0" b="0"/>
                      <wp:docPr id="9081" name="Group 9081"/>
                      <wp:cNvGraphicFramePr/>
                      <a:graphic xmlns:a="http://schemas.openxmlformats.org/drawingml/2006/main">
                        <a:graphicData uri="http://schemas.microsoft.com/office/word/2010/wordprocessingGroup">
                          <wpg:wgp>
                            <wpg:cNvGrpSpPr/>
                            <wpg:grpSpPr>
                              <a:xfrm>
                                <a:off x="0" y="0"/>
                                <a:ext cx="142875" cy="1752600"/>
                                <a:chOff x="0" y="0"/>
                                <a:chExt cx="122921" cy="400191"/>
                              </a:xfrm>
                            </wpg:grpSpPr>
                            <wps:wsp>
                              <wps:cNvPr id="64" name="Rectangle 64"/>
                              <wps:cNvSpPr/>
                              <wps:spPr>
                                <a:xfrm rot="-5399999">
                                  <a:off x="-156797" y="79907"/>
                                  <a:ext cx="477082" cy="163485"/>
                                </a:xfrm>
                                <a:prstGeom prst="rect">
                                  <a:avLst/>
                                </a:prstGeom>
                                <a:ln>
                                  <a:noFill/>
                                </a:ln>
                              </wps:spPr>
                              <wps:txbx>
                                <w:txbxContent>
                                  <w:p w14:paraId="7F59173B" w14:textId="2B4613B8" w:rsidR="0000261E" w:rsidRDefault="00463C55">
                                    <w:pPr>
                                      <w:spacing w:after="160" w:line="259" w:lineRule="auto"/>
                                      <w:ind w:right="0" w:firstLine="0"/>
                                      <w:jc w:val="left"/>
                                    </w:pPr>
                                    <w:r>
                                      <w:rPr>
                                        <w:sz w:val="20"/>
                                      </w:rPr>
                                      <w:t>Объемная диагональ</w:t>
                                    </w:r>
                                  </w:p>
                                </w:txbxContent>
                              </wps:txbx>
                              <wps:bodyPr horzOverflow="overflow" vert="horz" lIns="0" tIns="0" rIns="0" bIns="0" rtlCol="0">
                                <a:noAutofit/>
                              </wps:bodyPr>
                            </wps:wsp>
                            <wps:wsp>
                              <wps:cNvPr id="65" name="Rectangle 65"/>
                              <wps:cNvSpPr/>
                              <wps:spPr>
                                <a:xfrm rot="-5399999">
                                  <a:off x="52219" y="-66869"/>
                                  <a:ext cx="59046" cy="163485"/>
                                </a:xfrm>
                                <a:prstGeom prst="rect">
                                  <a:avLst/>
                                </a:prstGeom>
                                <a:ln>
                                  <a:noFill/>
                                </a:ln>
                              </wps:spPr>
                              <wps:txbx>
                                <w:txbxContent>
                                  <w:p w14:paraId="1A0C5E7D"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FD4DD8C" id="Group 9081" o:spid="_x0000_s1036" style="width:11.25pt;height:138pt;mso-position-horizontal-relative:char;mso-position-vertical-relative:line" coordsize="12292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">
                      <v:rect id="Rectangle 64" o:spid="_x0000_s1037" style="position:absolute;left:-156797;top:79907;width:477082;height:1634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" filled="f" stroked="f">
                        <v:textbox inset="0,0,0,0">
                          <w:txbxContent>
                            <w:p w14:paraId="7F59173B" w14:textId="2B4613B8" w:rsidR="0000261E" w:rsidRDefault="00463C55">
                              <w:pPr>
                                <w:spacing w:after="160" w:line="259" w:lineRule="auto"/>
                                <w:ind w:right="0" w:firstLine="0"/>
                                <w:jc w:val="left"/>
                              </w:pPr>
                              <w:r>
                                <w:rPr>
                                  <w:sz w:val="20"/>
                                </w:rPr>
                                <w:t>Объемная диагональ</w:t>
                              </w:r>
                            </w:p>
                          </w:txbxContent>
                        </v:textbox>
                      </v:rect>
                      <v:rect id="Rectangle 65" o:spid="_x0000_s1038" style="position:absolute;left:52219;top:-66869;width:59046;height:1634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" filled="f" stroked="f">
                        <v:textbox inset="0,0,0,0">
                          <w:txbxContent>
                            <w:p w14:paraId="1A0C5E7D"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654" w:type="dxa"/>
            <w:tcBorders>
              <w:top w:val="single" w:sz="17" w:space="0" w:color="000000"/>
              <w:left w:val="single" w:sz="6" w:space="0" w:color="000000"/>
              <w:bottom w:val="single" w:sz="17" w:space="0" w:color="000000"/>
              <w:right w:val="single" w:sz="6" w:space="0" w:color="000000"/>
            </w:tcBorders>
          </w:tcPr>
          <w:p w14:paraId="54B635A0"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6FD04043" wp14:editId="4CD60B80">
                      <wp:extent cx="209550" cy="1543050"/>
                      <wp:effectExtent l="0" t="0" r="0" b="0"/>
                      <wp:docPr id="9085" name="Group 9085"/>
                      <wp:cNvGraphicFramePr/>
                      <a:graphic xmlns:a="http://schemas.openxmlformats.org/drawingml/2006/main">
                        <a:graphicData uri="http://schemas.microsoft.com/office/word/2010/wordprocessingGroup">
                          <wpg:wgp>
                            <wpg:cNvGrpSpPr/>
                            <wpg:grpSpPr>
                              <a:xfrm>
                                <a:off x="0" y="0"/>
                                <a:ext cx="209550" cy="1543050"/>
                                <a:chOff x="0" y="0"/>
                                <a:chExt cx="122921" cy="1080415"/>
                              </a:xfrm>
                            </wpg:grpSpPr>
                            <wps:wsp>
                              <wps:cNvPr id="66" name="Rectangle 66"/>
                              <wps:cNvSpPr/>
                              <wps:spPr>
                                <a:xfrm rot="-5399999">
                                  <a:off x="-611402" y="305527"/>
                                  <a:ext cx="1386291" cy="163486"/>
                                </a:xfrm>
                                <a:prstGeom prst="rect">
                                  <a:avLst/>
                                </a:prstGeom>
                                <a:ln>
                                  <a:noFill/>
                                </a:ln>
                              </wps:spPr>
                              <wps:txbx>
                                <w:txbxContent>
                                  <w:p w14:paraId="569F3EEC" w14:textId="77777777" w:rsidR="0000261E" w:rsidRDefault="009220F1">
                                    <w:pPr>
                                      <w:spacing w:after="160" w:line="259" w:lineRule="auto"/>
                                      <w:ind w:right="0" w:firstLine="0"/>
                                      <w:jc w:val="left"/>
                                    </w:pPr>
                                    <w:r>
                                      <w:rPr>
                                        <w:sz w:val="20"/>
                                      </w:rPr>
                                      <w:t>Гантель базы</w:t>
                                    </w:r>
                                  </w:p>
                                </w:txbxContent>
                              </wps:txbx>
                              <wps:bodyPr horzOverflow="overflow" vert="horz" lIns="0" tIns="0" rIns="0" bIns="0" rtlCol="0">
                                <a:noAutofit/>
                              </wps:bodyPr>
                            </wps:wsp>
                            <wps:wsp>
                              <wps:cNvPr id="67" name="Rectangle 67"/>
                              <wps:cNvSpPr/>
                              <wps:spPr>
                                <a:xfrm rot="-5399999">
                                  <a:off x="52219" y="-66869"/>
                                  <a:ext cx="59046" cy="163485"/>
                                </a:xfrm>
                                <a:prstGeom prst="rect">
                                  <a:avLst/>
                                </a:prstGeom>
                                <a:ln>
                                  <a:noFill/>
                                </a:ln>
                              </wps:spPr>
                              <wps:txbx>
                                <w:txbxContent>
                                  <w:p w14:paraId="7967E487"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FD04043" id="Group 9085" o:spid="_x0000_s1039" style="width:16.5pt;height:121.5pt;mso-position-horizontal-relative:char;mso-position-vertical-relative:line" coordsize="1229,10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">
                      <v:rect id="Rectangle 66" o:spid="_x0000_s1040" style="position:absolute;left:-6114;top:3056;width:13862;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" filled="f" stroked="f">
                        <v:textbox inset="0,0,0,0">
                          <w:txbxContent>
                            <w:p w14:paraId="569F3EEC" w14:textId="77777777" w:rsidR="0000261E" w:rsidRDefault="009220F1">
                              <w:pPr>
                                <w:spacing w:after="160" w:line="259" w:lineRule="auto"/>
                                <w:ind w:right="0" w:firstLine="0"/>
                                <w:jc w:val="left"/>
                              </w:pPr>
                              <w:r>
                                <w:rPr>
                                  <w:sz w:val="20"/>
                                </w:rPr>
                                <w:t>Гантель базы</w:t>
                              </w:r>
                            </w:p>
                          </w:txbxContent>
                        </v:textbox>
                      </v:rect>
                      <v:rect id="Rectangle 67" o:spid="_x0000_s1041"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" filled="f" stroked="f">
                        <v:textbox inset="0,0,0,0">
                          <w:txbxContent>
                            <w:p w14:paraId="7967E487"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11" w:type="dxa"/>
            <w:tcBorders>
              <w:top w:val="single" w:sz="17" w:space="0" w:color="000000"/>
              <w:left w:val="single" w:sz="6" w:space="0" w:color="000000"/>
              <w:bottom w:val="single" w:sz="17" w:space="0" w:color="000000"/>
              <w:right w:val="single" w:sz="6" w:space="0" w:color="000000"/>
            </w:tcBorders>
          </w:tcPr>
          <w:p w14:paraId="6D3419C2" w14:textId="7967A27C" w:rsidR="0000261E" w:rsidRPr="00253C72" w:rsidRDefault="00DE0FE2">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17D1667C" wp14:editId="28DD9C87">
                      <wp:extent cx="123825" cy="1600200"/>
                      <wp:effectExtent l="0" t="0" r="0" b="0"/>
                      <wp:docPr id="9093" name="Group 9093"/>
                      <wp:cNvGraphicFramePr/>
                      <a:graphic xmlns:a="http://schemas.openxmlformats.org/drawingml/2006/main">
                        <a:graphicData uri="http://schemas.microsoft.com/office/word/2010/wordprocessingGroup">
                          <wpg:wgp>
                            <wpg:cNvGrpSpPr/>
                            <wpg:grpSpPr>
                              <a:xfrm>
                                <a:off x="0" y="0"/>
                                <a:ext cx="123825" cy="1600200"/>
                                <a:chOff x="0" y="0"/>
                                <a:chExt cx="122921" cy="1269602"/>
                              </a:xfrm>
                            </wpg:grpSpPr>
                            <wps:wsp>
                              <wps:cNvPr id="70" name="Rectangle 70"/>
                              <wps:cNvSpPr/>
                              <wps:spPr>
                                <a:xfrm rot="-5399999">
                                  <a:off x="-733386" y="372730"/>
                                  <a:ext cx="1630259" cy="163486"/>
                                </a:xfrm>
                                <a:prstGeom prst="rect">
                                  <a:avLst/>
                                </a:prstGeom>
                                <a:ln>
                                  <a:noFill/>
                                </a:ln>
                              </wps:spPr>
                              <wps:txbx>
                                <w:txbxContent>
                                  <w:p w14:paraId="7DD710E3" w14:textId="77777777" w:rsidR="00DE0FE2" w:rsidRDefault="00DE0FE2" w:rsidP="00DE0FE2">
                                    <w:pPr>
                                      <w:spacing w:after="160" w:line="259" w:lineRule="auto"/>
                                      <w:ind w:right="0" w:firstLine="0"/>
                                      <w:jc w:val="left"/>
                                    </w:pPr>
                                    <w:r>
                                      <w:rPr>
                                        <w:sz w:val="20"/>
                                      </w:rPr>
                                      <w:t>Настил с люком</w:t>
                                    </w:r>
                                  </w:p>
                                </w:txbxContent>
                              </wps:txbx>
                              <wps:bodyPr horzOverflow="overflow" vert="horz" lIns="0" tIns="0" rIns="0" bIns="0" rtlCol="0">
                                <a:noAutofit/>
                              </wps:bodyPr>
                            </wps:wsp>
                            <wps:wsp>
                              <wps:cNvPr id="71" name="Rectangle 71"/>
                              <wps:cNvSpPr/>
                              <wps:spPr>
                                <a:xfrm rot="-5399999">
                                  <a:off x="52219" y="-66869"/>
                                  <a:ext cx="59046" cy="163485"/>
                                </a:xfrm>
                                <a:prstGeom prst="rect">
                                  <a:avLst/>
                                </a:prstGeom>
                                <a:ln>
                                  <a:noFill/>
                                </a:ln>
                              </wps:spPr>
                              <wps:txbx>
                                <w:txbxContent>
                                  <w:p w14:paraId="3EAFCD66" w14:textId="77777777" w:rsidR="00DE0FE2" w:rsidRDefault="00DE0FE2" w:rsidP="00DE0FE2">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7D1667C" id="Group 9093" o:spid="_x0000_s1042" style="width:9.75pt;height:126pt;mso-position-horizontal-relative:char;mso-position-vertical-relative:line" coordsize="1229,1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">
                      <v:rect id="Rectangle 70" o:spid="_x0000_s1043" style="position:absolute;left:-7334;top:3728;width:16302;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" filled="f" stroked="f">
                        <v:textbox inset="0,0,0,0">
                          <w:txbxContent>
                            <w:p w14:paraId="7DD710E3" w14:textId="77777777" w:rsidR="00DE0FE2" w:rsidRDefault="00DE0FE2" w:rsidP="00DE0FE2">
                              <w:pPr>
                                <w:spacing w:after="160" w:line="259" w:lineRule="auto"/>
                                <w:ind w:right="0" w:firstLine="0"/>
                                <w:jc w:val="left"/>
                              </w:pPr>
                              <w:r>
                                <w:rPr>
                                  <w:sz w:val="20"/>
                                </w:rPr>
                                <w:t>Настил с люком</w:t>
                              </w:r>
                            </w:p>
                          </w:txbxContent>
                        </v:textbox>
                      </v:rect>
                      <v:rect id="Rectangle 71" o:spid="_x0000_s1044"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" filled="f" stroked="f">
                        <v:textbox inset="0,0,0,0">
                          <w:txbxContent>
                            <w:p w14:paraId="3EAFCD66" w14:textId="77777777" w:rsidR="00DE0FE2" w:rsidRDefault="00DE0FE2" w:rsidP="00DE0FE2">
                              <w:pPr>
                                <w:spacing w:after="160" w:line="259" w:lineRule="auto"/>
                                <w:ind w:right="0" w:firstLine="0"/>
                                <w:jc w:val="left"/>
                              </w:pPr>
                              <w:r>
                                <w:rPr>
                                  <w:sz w:val="20"/>
                                </w:rPr>
                                <w:t xml:space="preserve"> </w:t>
                              </w:r>
                            </w:p>
                          </w:txbxContent>
                        </v:textbox>
                      </v:rect>
                      <w10:anchorlock/>
                    </v:group>
                  </w:pict>
                </mc:Fallback>
              </mc:AlternateContent>
            </w:r>
          </w:p>
        </w:tc>
        <w:tc>
          <w:tcPr>
            <w:tcW w:w="303" w:type="dxa"/>
            <w:tcBorders>
              <w:top w:val="single" w:sz="17" w:space="0" w:color="000000"/>
              <w:left w:val="single" w:sz="6" w:space="0" w:color="000000"/>
              <w:bottom w:val="single" w:sz="17" w:space="0" w:color="000000"/>
              <w:right w:val="single" w:sz="6" w:space="0" w:color="000000"/>
            </w:tcBorders>
          </w:tcPr>
          <w:p w14:paraId="02CD1121" w14:textId="5C4F2294" w:rsidR="0000261E" w:rsidRPr="00253C72" w:rsidRDefault="0000261E">
            <w:pPr>
              <w:spacing w:after="0" w:line="259" w:lineRule="auto"/>
              <w:ind w:left="54" w:right="0" w:firstLine="0"/>
              <w:jc w:val="left"/>
              <w:rPr>
                <w:rFonts w:ascii="Times New Roman" w:hAnsi="Times New Roman" w:cs="Times New Roman"/>
                <w:sz w:val="20"/>
                <w:szCs w:val="20"/>
              </w:rPr>
            </w:pPr>
          </w:p>
        </w:tc>
        <w:tc>
          <w:tcPr>
            <w:tcW w:w="301" w:type="dxa"/>
            <w:tcBorders>
              <w:top w:val="single" w:sz="17" w:space="0" w:color="000000"/>
              <w:left w:val="single" w:sz="6" w:space="0" w:color="000000"/>
              <w:bottom w:val="single" w:sz="17" w:space="0" w:color="000000"/>
              <w:right w:val="single" w:sz="6" w:space="0" w:color="000000"/>
            </w:tcBorders>
          </w:tcPr>
          <w:p w14:paraId="1016D6F7" w14:textId="3D693C39" w:rsidR="0000261E" w:rsidRPr="00253C72" w:rsidRDefault="0000261E">
            <w:pPr>
              <w:spacing w:after="0" w:line="259" w:lineRule="auto"/>
              <w:ind w:left="54" w:right="0" w:firstLine="0"/>
              <w:jc w:val="left"/>
              <w:rPr>
                <w:rFonts w:ascii="Times New Roman" w:hAnsi="Times New Roman" w:cs="Times New Roman"/>
                <w:sz w:val="20"/>
                <w:szCs w:val="20"/>
              </w:rPr>
            </w:pPr>
          </w:p>
        </w:tc>
        <w:tc>
          <w:tcPr>
            <w:tcW w:w="165" w:type="dxa"/>
            <w:tcBorders>
              <w:top w:val="single" w:sz="17" w:space="0" w:color="000000"/>
              <w:left w:val="single" w:sz="6" w:space="0" w:color="000000"/>
              <w:bottom w:val="single" w:sz="17" w:space="0" w:color="000000"/>
              <w:right w:val="single" w:sz="17" w:space="0" w:color="000000"/>
            </w:tcBorders>
          </w:tcPr>
          <w:p w14:paraId="57416925" w14:textId="5D2DE0AF" w:rsidR="0000261E" w:rsidRPr="00253C72" w:rsidRDefault="0000261E">
            <w:pPr>
              <w:spacing w:after="0" w:line="259" w:lineRule="auto"/>
              <w:ind w:left="54" w:right="0" w:firstLine="0"/>
              <w:jc w:val="left"/>
              <w:rPr>
                <w:rFonts w:ascii="Times New Roman" w:hAnsi="Times New Roman" w:cs="Times New Roman"/>
                <w:sz w:val="20"/>
                <w:szCs w:val="20"/>
                <w:lang w:val="en-US"/>
              </w:rPr>
            </w:pPr>
          </w:p>
        </w:tc>
        <w:tc>
          <w:tcPr>
            <w:tcW w:w="676" w:type="dxa"/>
            <w:tcBorders>
              <w:top w:val="single" w:sz="17" w:space="0" w:color="000000"/>
              <w:left w:val="single" w:sz="17" w:space="0" w:color="000000"/>
              <w:bottom w:val="single" w:sz="17" w:space="0" w:color="000000"/>
              <w:right w:val="single" w:sz="6" w:space="0" w:color="000000"/>
            </w:tcBorders>
          </w:tcPr>
          <w:p w14:paraId="036B8FC1"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B3E46A4" wp14:editId="1F290EAC">
                      <wp:extent cx="122921" cy="1364194"/>
                      <wp:effectExtent l="0" t="0" r="0" b="0"/>
                      <wp:docPr id="9105" name="Group 9105"/>
                      <wp:cNvGraphicFramePr/>
                      <a:graphic xmlns:a="http://schemas.openxmlformats.org/drawingml/2006/main">
                        <a:graphicData uri="http://schemas.microsoft.com/office/word/2010/wordprocessingGroup">
                          <wpg:wgp>
                            <wpg:cNvGrpSpPr/>
                            <wpg:grpSpPr>
                              <a:xfrm>
                                <a:off x="0" y="0"/>
                                <a:ext cx="122921" cy="1364194"/>
                                <a:chOff x="0" y="0"/>
                                <a:chExt cx="122921" cy="1364194"/>
                              </a:xfrm>
                            </wpg:grpSpPr>
                            <wps:wsp>
                              <wps:cNvPr id="76" name="Rectangle 76"/>
                              <wps:cNvSpPr/>
                              <wps:spPr>
                                <a:xfrm rot="-5399999">
                                  <a:off x="-798864" y="401843"/>
                                  <a:ext cx="1761217" cy="163485"/>
                                </a:xfrm>
                                <a:prstGeom prst="rect">
                                  <a:avLst/>
                                </a:prstGeom>
                                <a:ln>
                                  <a:noFill/>
                                </a:ln>
                              </wps:spPr>
                              <wps:txbx>
                                <w:txbxContent>
                                  <w:p w14:paraId="5028A8C4" w14:textId="77777777" w:rsidR="0000261E" w:rsidRDefault="009220F1">
                                    <w:pPr>
                                      <w:spacing w:after="160" w:line="259" w:lineRule="auto"/>
                                      <w:ind w:right="0" w:firstLine="0"/>
                                      <w:jc w:val="left"/>
                                    </w:pPr>
                                    <w:r>
                                      <w:rPr>
                                        <w:sz w:val="20"/>
                                      </w:rPr>
                                      <w:t>Лестница секции</w:t>
                                    </w:r>
                                  </w:p>
                                </w:txbxContent>
                              </wps:txbx>
                              <wps:bodyPr horzOverflow="overflow" vert="horz" lIns="0" tIns="0" rIns="0" bIns="0" rtlCol="0">
                                <a:noAutofit/>
                              </wps:bodyPr>
                            </wps:wsp>
                            <wps:wsp>
                              <wps:cNvPr id="77" name="Rectangle 77"/>
                              <wps:cNvSpPr/>
                              <wps:spPr>
                                <a:xfrm rot="-5399999">
                                  <a:off x="52220" y="-66869"/>
                                  <a:ext cx="59046" cy="163485"/>
                                </a:xfrm>
                                <a:prstGeom prst="rect">
                                  <a:avLst/>
                                </a:prstGeom>
                                <a:ln>
                                  <a:noFill/>
                                </a:ln>
                              </wps:spPr>
                              <wps:txbx>
                                <w:txbxContent>
                                  <w:p w14:paraId="0936BB87"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B3E46A4" id="Group 9105" o:spid="_x0000_s1045" style="width:9.7pt;height:107.4pt;mso-position-horizontal-relative:char;mso-position-vertical-relative:line" coordsize="1229,1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">
                      <v:rect id="Rectangle 76" o:spid="_x0000_s1046" style="position:absolute;left:-7989;top:4019;width:17611;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" filled="f" stroked="f">
                        <v:textbox inset="0,0,0,0">
                          <w:txbxContent>
                            <w:p w14:paraId="5028A8C4" w14:textId="77777777" w:rsidR="0000261E" w:rsidRDefault="009220F1">
                              <w:pPr>
                                <w:spacing w:after="160" w:line="259" w:lineRule="auto"/>
                                <w:ind w:right="0" w:firstLine="0"/>
                                <w:jc w:val="left"/>
                              </w:pPr>
                              <w:r>
                                <w:rPr>
                                  <w:sz w:val="20"/>
                                </w:rPr>
                                <w:t>Лестница секции</w:t>
                              </w:r>
                            </w:p>
                          </w:txbxContent>
                        </v:textbox>
                      </v:rect>
                      <v:rect id="Rectangle 77" o:spid="_x0000_s1047"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" filled="f" stroked="f">
                        <v:textbox inset="0,0,0,0">
                          <w:txbxContent>
                            <w:p w14:paraId="0936BB87"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32" w:type="dxa"/>
            <w:tcBorders>
              <w:top w:val="single" w:sz="17" w:space="0" w:color="000000"/>
              <w:left w:val="single" w:sz="6" w:space="0" w:color="000000"/>
              <w:bottom w:val="single" w:sz="17" w:space="0" w:color="000000"/>
              <w:right w:val="single" w:sz="6" w:space="0" w:color="000000"/>
            </w:tcBorders>
          </w:tcPr>
          <w:p w14:paraId="50769463"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0524912A" wp14:editId="66E19FF8">
                      <wp:extent cx="122921" cy="1251583"/>
                      <wp:effectExtent l="0" t="0" r="0" b="0"/>
                      <wp:docPr id="9109" name="Group 9109"/>
                      <wp:cNvGraphicFramePr/>
                      <a:graphic xmlns:a="http://schemas.openxmlformats.org/drawingml/2006/main">
                        <a:graphicData uri="http://schemas.microsoft.com/office/word/2010/wordprocessingGroup">
                          <wpg:wgp>
                            <wpg:cNvGrpSpPr/>
                            <wpg:grpSpPr>
                              <a:xfrm>
                                <a:off x="0" y="0"/>
                                <a:ext cx="122921" cy="1251583"/>
                                <a:chOff x="0" y="0"/>
                                <a:chExt cx="122921" cy="1251583"/>
                              </a:xfrm>
                            </wpg:grpSpPr>
                            <wps:wsp>
                              <wps:cNvPr id="78" name="Rectangle 78"/>
                              <wps:cNvSpPr/>
                              <wps:spPr>
                                <a:xfrm rot="-5399999">
                                  <a:off x="-724294" y="363802"/>
                                  <a:ext cx="1612075" cy="163485"/>
                                </a:xfrm>
                                <a:prstGeom prst="rect">
                                  <a:avLst/>
                                </a:prstGeom>
                                <a:ln>
                                  <a:noFill/>
                                </a:ln>
                              </wps:spPr>
                              <wps:txbx>
                                <w:txbxContent>
                                  <w:p w14:paraId="009E7E13" w14:textId="77777777" w:rsidR="0000261E" w:rsidRDefault="009220F1">
                                    <w:pPr>
                                      <w:spacing w:after="160" w:line="259" w:lineRule="auto"/>
                                      <w:ind w:right="0" w:firstLine="0"/>
                                      <w:jc w:val="left"/>
                                    </w:pPr>
                                    <w:r>
                                      <w:rPr>
                                        <w:sz w:val="20"/>
                                      </w:rPr>
                                      <w:t>Гантель секции</w:t>
                                    </w:r>
                                  </w:p>
                                </w:txbxContent>
                              </wps:txbx>
                              <wps:bodyPr horzOverflow="overflow" vert="horz" lIns="0" tIns="0" rIns="0" bIns="0" rtlCol="0">
                                <a:noAutofit/>
                              </wps:bodyPr>
                            </wps:wsp>
                            <wps:wsp>
                              <wps:cNvPr id="79" name="Rectangle 79"/>
                              <wps:cNvSpPr/>
                              <wps:spPr>
                                <a:xfrm rot="-5399999">
                                  <a:off x="52220" y="-66869"/>
                                  <a:ext cx="59046" cy="163485"/>
                                </a:xfrm>
                                <a:prstGeom prst="rect">
                                  <a:avLst/>
                                </a:prstGeom>
                                <a:ln>
                                  <a:noFill/>
                                </a:ln>
                              </wps:spPr>
                              <wps:txbx>
                                <w:txbxContent>
                                  <w:p w14:paraId="3D1D6626"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524912A" id="Group 9109" o:spid="_x0000_s1048" style="width:9.7pt;height:98.55pt;mso-position-horizontal-relative:char;mso-position-vertical-relative:line" coordsize="1229,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">
                      <v:rect id="Rectangle 78" o:spid="_x0000_s1049" style="position:absolute;left:-7243;top:3639;width:1611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" filled="f" stroked="f">
                        <v:textbox inset="0,0,0,0">
                          <w:txbxContent>
                            <w:p w14:paraId="009E7E13" w14:textId="77777777" w:rsidR="0000261E" w:rsidRDefault="009220F1">
                              <w:pPr>
                                <w:spacing w:after="160" w:line="259" w:lineRule="auto"/>
                                <w:ind w:right="0" w:firstLine="0"/>
                                <w:jc w:val="left"/>
                              </w:pPr>
                              <w:r>
                                <w:rPr>
                                  <w:sz w:val="20"/>
                                </w:rPr>
                                <w:t>Гантель секции</w:t>
                              </w:r>
                            </w:p>
                          </w:txbxContent>
                        </v:textbox>
                      </v:rect>
                      <v:rect id="Rectangle 79" o:spid="_x0000_s1050"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" filled="f" stroked="f">
                        <v:textbox inset="0,0,0,0">
                          <w:txbxContent>
                            <w:p w14:paraId="3D1D6626"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32" w:type="dxa"/>
            <w:tcBorders>
              <w:top w:val="single" w:sz="17" w:space="0" w:color="000000"/>
              <w:left w:val="single" w:sz="6" w:space="0" w:color="000000"/>
              <w:bottom w:val="single" w:sz="17" w:space="0" w:color="000000"/>
              <w:right w:val="single" w:sz="17" w:space="0" w:color="000000"/>
            </w:tcBorders>
          </w:tcPr>
          <w:p w14:paraId="7027796C"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8C2D145" wp14:editId="64E33EA6">
                      <wp:extent cx="122921" cy="1197532"/>
                      <wp:effectExtent l="0" t="0" r="0" b="0"/>
                      <wp:docPr id="9113" name="Group 9113"/>
                      <wp:cNvGraphicFramePr/>
                      <a:graphic xmlns:a="http://schemas.openxmlformats.org/drawingml/2006/main">
                        <a:graphicData uri="http://schemas.microsoft.com/office/word/2010/wordprocessingGroup">
                          <wpg:wgp>
                            <wpg:cNvGrpSpPr/>
                            <wpg:grpSpPr>
                              <a:xfrm>
                                <a:off x="0" y="0"/>
                                <a:ext cx="122921" cy="1197532"/>
                                <a:chOff x="0" y="0"/>
                                <a:chExt cx="122921" cy="1197532"/>
                              </a:xfrm>
                            </wpg:grpSpPr>
                            <wps:wsp>
                              <wps:cNvPr id="80" name="Rectangle 80"/>
                              <wps:cNvSpPr/>
                              <wps:spPr>
                                <a:xfrm rot="-5399999">
                                  <a:off x="-689143" y="344902"/>
                                  <a:ext cx="1541774" cy="163485"/>
                                </a:xfrm>
                                <a:prstGeom prst="rect">
                                  <a:avLst/>
                                </a:prstGeom>
                                <a:ln>
                                  <a:noFill/>
                                </a:ln>
                              </wps:spPr>
                              <wps:txbx>
                                <w:txbxContent>
                                  <w:p w14:paraId="7B4BE798" w14:textId="77777777" w:rsidR="0000261E" w:rsidRDefault="009220F1">
                                    <w:pPr>
                                      <w:spacing w:after="160" w:line="259" w:lineRule="auto"/>
                                      <w:ind w:right="0" w:firstLine="0"/>
                                      <w:jc w:val="left"/>
                                    </w:pPr>
                                    <w:r>
                                      <w:rPr>
                                        <w:sz w:val="20"/>
                                      </w:rPr>
                                      <w:t>Стяжка секции</w:t>
                                    </w:r>
                                  </w:p>
                                </w:txbxContent>
                              </wps:txbx>
                              <wps:bodyPr horzOverflow="overflow" vert="horz" lIns="0" tIns="0" rIns="0" bIns="0" rtlCol="0">
                                <a:noAutofit/>
                              </wps:bodyPr>
                            </wps:wsp>
                            <wps:wsp>
                              <wps:cNvPr id="81" name="Rectangle 81"/>
                              <wps:cNvSpPr/>
                              <wps:spPr>
                                <a:xfrm rot="-5399999">
                                  <a:off x="52220" y="-66869"/>
                                  <a:ext cx="59046" cy="163485"/>
                                </a:xfrm>
                                <a:prstGeom prst="rect">
                                  <a:avLst/>
                                </a:prstGeom>
                                <a:ln>
                                  <a:noFill/>
                                </a:ln>
                              </wps:spPr>
                              <wps:txbx>
                                <w:txbxContent>
                                  <w:p w14:paraId="769338F2"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8C2D145" id="Group 9113" o:spid="_x0000_s1051" style="width:9.7pt;height:94.3pt;mso-position-horizontal-relative:char;mso-position-vertical-relative:line" coordsize="1229,1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">
                      <v:rect id="Rectangle 80" o:spid="_x0000_s1052" style="position:absolute;left:-6892;top:3450;width:15417;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" filled="f" stroked="f">
                        <v:textbox inset="0,0,0,0">
                          <w:txbxContent>
                            <w:p w14:paraId="7B4BE798" w14:textId="77777777" w:rsidR="0000261E" w:rsidRDefault="009220F1">
                              <w:pPr>
                                <w:spacing w:after="160" w:line="259" w:lineRule="auto"/>
                                <w:ind w:right="0" w:firstLine="0"/>
                                <w:jc w:val="left"/>
                              </w:pPr>
                              <w:r>
                                <w:rPr>
                                  <w:sz w:val="20"/>
                                </w:rPr>
                                <w:t>Стяжка секции</w:t>
                              </w:r>
                            </w:p>
                          </w:txbxContent>
                        </v:textbox>
                      </v:rect>
                      <v:rect id="Rectangle 81" o:spid="_x0000_s1053"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" filled="f" stroked="f">
                        <v:textbox inset="0,0,0,0">
                          <w:txbxContent>
                            <w:p w14:paraId="769338F2"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0" w:type="auto"/>
            <w:vMerge/>
            <w:tcBorders>
              <w:top w:val="nil"/>
              <w:left w:val="single" w:sz="17" w:space="0" w:color="000000"/>
              <w:bottom w:val="single" w:sz="17" w:space="0" w:color="000000"/>
              <w:right w:val="single" w:sz="6" w:space="0" w:color="000000"/>
            </w:tcBorders>
          </w:tcPr>
          <w:p w14:paraId="356A0DCF"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40A0957E"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17" w:space="0" w:color="000000"/>
            </w:tcBorders>
          </w:tcPr>
          <w:p w14:paraId="6B93CDB3" w14:textId="77777777" w:rsidR="0000261E" w:rsidRPr="00253C72" w:rsidRDefault="0000261E">
            <w:pPr>
              <w:spacing w:after="160" w:line="259" w:lineRule="auto"/>
              <w:ind w:right="0" w:firstLine="0"/>
              <w:jc w:val="left"/>
              <w:rPr>
                <w:rFonts w:ascii="Times New Roman" w:hAnsi="Times New Roman" w:cs="Times New Roman"/>
                <w:sz w:val="20"/>
                <w:szCs w:val="20"/>
              </w:rPr>
            </w:pPr>
          </w:p>
        </w:tc>
      </w:tr>
      <w:tr w:rsidR="00253C72" w:rsidRPr="00253C72" w14:paraId="3F8A37FB" w14:textId="77777777" w:rsidTr="00253C72">
        <w:trPr>
          <w:trHeight w:val="468"/>
        </w:trPr>
        <w:tc>
          <w:tcPr>
            <w:tcW w:w="930" w:type="dxa"/>
            <w:tcBorders>
              <w:top w:val="single" w:sz="17" w:space="0" w:color="000000"/>
              <w:left w:val="single" w:sz="17" w:space="0" w:color="000000"/>
              <w:bottom w:val="single" w:sz="6" w:space="0" w:color="000000"/>
              <w:right w:val="single" w:sz="17" w:space="0" w:color="000000"/>
            </w:tcBorders>
            <w:vAlign w:val="center"/>
          </w:tcPr>
          <w:p w14:paraId="68335CF9" w14:textId="253F1565" w:rsidR="00DE0FE2" w:rsidRPr="00253C72" w:rsidRDefault="00DE0FE2" w:rsidP="00DE0FE2">
            <w:pPr>
              <w:spacing w:after="0" w:line="259" w:lineRule="auto"/>
              <w:ind w:right="9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1 </w:t>
            </w:r>
          </w:p>
        </w:tc>
        <w:tc>
          <w:tcPr>
            <w:tcW w:w="543" w:type="dxa"/>
            <w:vMerge w:val="restart"/>
            <w:tcBorders>
              <w:top w:val="single" w:sz="17" w:space="0" w:color="000000"/>
              <w:left w:val="single" w:sz="17" w:space="0" w:color="000000"/>
              <w:bottom w:val="single" w:sz="17" w:space="0" w:color="000000"/>
              <w:right w:val="single" w:sz="6" w:space="0" w:color="000000"/>
            </w:tcBorders>
            <w:vAlign w:val="center"/>
          </w:tcPr>
          <w:p w14:paraId="1582BA31" w14:textId="4C3F0227"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1 </w:t>
            </w:r>
          </w:p>
        </w:tc>
        <w:tc>
          <w:tcPr>
            <w:tcW w:w="654" w:type="dxa"/>
            <w:vMerge w:val="restart"/>
            <w:tcBorders>
              <w:top w:val="single" w:sz="17" w:space="0" w:color="000000"/>
              <w:left w:val="single" w:sz="6" w:space="0" w:color="000000"/>
              <w:bottom w:val="single" w:sz="17" w:space="0" w:color="000000"/>
              <w:right w:val="single" w:sz="6" w:space="0" w:color="000000"/>
            </w:tcBorders>
            <w:vAlign w:val="center"/>
          </w:tcPr>
          <w:p w14:paraId="532D9555" w14:textId="77777777"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11" w:type="dxa"/>
            <w:vMerge w:val="restart"/>
            <w:tcBorders>
              <w:top w:val="single" w:sz="17" w:space="0" w:color="000000"/>
              <w:left w:val="single" w:sz="6" w:space="0" w:color="000000"/>
              <w:bottom w:val="single" w:sz="17" w:space="0" w:color="000000"/>
              <w:right w:val="single" w:sz="6" w:space="0" w:color="000000"/>
            </w:tcBorders>
            <w:vAlign w:val="center"/>
          </w:tcPr>
          <w:p w14:paraId="16C6CC2D" w14:textId="58CAA921"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1</w:t>
            </w:r>
          </w:p>
        </w:tc>
        <w:tc>
          <w:tcPr>
            <w:tcW w:w="303" w:type="dxa"/>
            <w:vMerge w:val="restart"/>
            <w:tcBorders>
              <w:top w:val="single" w:sz="17" w:space="0" w:color="000000"/>
              <w:left w:val="single" w:sz="6" w:space="0" w:color="000000"/>
              <w:bottom w:val="single" w:sz="17" w:space="0" w:color="000000"/>
              <w:right w:val="single" w:sz="6" w:space="0" w:color="000000"/>
            </w:tcBorders>
            <w:vAlign w:val="center"/>
          </w:tcPr>
          <w:p w14:paraId="63939C35" w14:textId="71C738C4" w:rsidR="00DE0FE2" w:rsidRPr="00253C72" w:rsidRDefault="00DE0FE2" w:rsidP="00DE0FE2">
            <w:pPr>
              <w:spacing w:after="0" w:line="259" w:lineRule="auto"/>
              <w:ind w:right="93" w:firstLine="0"/>
              <w:jc w:val="center"/>
              <w:rPr>
                <w:rFonts w:ascii="Times New Roman" w:hAnsi="Times New Roman" w:cs="Times New Roman"/>
                <w:sz w:val="20"/>
                <w:szCs w:val="20"/>
              </w:rPr>
            </w:pPr>
          </w:p>
        </w:tc>
        <w:tc>
          <w:tcPr>
            <w:tcW w:w="301" w:type="dxa"/>
            <w:vMerge w:val="restart"/>
            <w:tcBorders>
              <w:top w:val="single" w:sz="17" w:space="0" w:color="000000"/>
              <w:left w:val="single" w:sz="6" w:space="0" w:color="000000"/>
              <w:bottom w:val="single" w:sz="17" w:space="0" w:color="000000"/>
              <w:right w:val="single" w:sz="6" w:space="0" w:color="000000"/>
            </w:tcBorders>
            <w:vAlign w:val="center"/>
          </w:tcPr>
          <w:p w14:paraId="30DC907F" w14:textId="3DB6B3AE" w:rsidR="00DE0FE2" w:rsidRPr="00253C72" w:rsidRDefault="00DE0FE2" w:rsidP="00DE0FE2">
            <w:pPr>
              <w:spacing w:after="0" w:line="259" w:lineRule="auto"/>
              <w:ind w:right="86" w:firstLine="0"/>
              <w:jc w:val="center"/>
              <w:rPr>
                <w:rFonts w:ascii="Times New Roman" w:hAnsi="Times New Roman" w:cs="Times New Roman"/>
                <w:sz w:val="20"/>
                <w:szCs w:val="20"/>
              </w:rPr>
            </w:pPr>
          </w:p>
        </w:tc>
        <w:tc>
          <w:tcPr>
            <w:tcW w:w="165" w:type="dxa"/>
            <w:vMerge w:val="restart"/>
            <w:tcBorders>
              <w:top w:val="single" w:sz="17" w:space="0" w:color="000000"/>
              <w:left w:val="single" w:sz="6" w:space="0" w:color="000000"/>
              <w:bottom w:val="single" w:sz="17" w:space="0" w:color="000000"/>
              <w:right w:val="single" w:sz="17" w:space="0" w:color="000000"/>
            </w:tcBorders>
            <w:vAlign w:val="center"/>
          </w:tcPr>
          <w:p w14:paraId="18A0198D" w14:textId="1A620717" w:rsidR="00DE0FE2" w:rsidRPr="00253C72" w:rsidRDefault="00DE0FE2" w:rsidP="00DE0FE2">
            <w:pPr>
              <w:spacing w:after="0" w:line="259" w:lineRule="auto"/>
              <w:ind w:right="92" w:firstLine="0"/>
              <w:jc w:val="center"/>
              <w:rPr>
                <w:rFonts w:ascii="Times New Roman" w:hAnsi="Times New Roman" w:cs="Times New Roman"/>
                <w:sz w:val="20"/>
                <w:szCs w:val="20"/>
              </w:rPr>
            </w:pPr>
          </w:p>
        </w:tc>
        <w:tc>
          <w:tcPr>
            <w:tcW w:w="676" w:type="dxa"/>
            <w:tcBorders>
              <w:top w:val="single" w:sz="17" w:space="0" w:color="000000"/>
              <w:left w:val="single" w:sz="17" w:space="0" w:color="000000"/>
              <w:bottom w:val="single" w:sz="6" w:space="0" w:color="000000"/>
              <w:right w:val="single" w:sz="6" w:space="0" w:color="000000"/>
            </w:tcBorders>
            <w:vAlign w:val="center"/>
          </w:tcPr>
          <w:p w14:paraId="5100FFA7"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32" w:type="dxa"/>
            <w:tcBorders>
              <w:top w:val="single" w:sz="17" w:space="0" w:color="000000"/>
              <w:left w:val="single" w:sz="6" w:space="0" w:color="000000"/>
              <w:bottom w:val="single" w:sz="6" w:space="0" w:color="000000"/>
              <w:right w:val="single" w:sz="6" w:space="0" w:color="000000"/>
            </w:tcBorders>
            <w:vAlign w:val="center"/>
          </w:tcPr>
          <w:p w14:paraId="2E5C83CF"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32" w:type="dxa"/>
            <w:tcBorders>
              <w:top w:val="single" w:sz="17" w:space="0" w:color="000000"/>
              <w:left w:val="single" w:sz="6" w:space="0" w:color="000000"/>
              <w:bottom w:val="single" w:sz="6" w:space="0" w:color="000000"/>
              <w:right w:val="single" w:sz="17" w:space="0" w:color="000000"/>
            </w:tcBorders>
            <w:vAlign w:val="center"/>
          </w:tcPr>
          <w:p w14:paraId="2E396362"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663" w:type="dxa"/>
            <w:tcBorders>
              <w:top w:val="single" w:sz="17" w:space="0" w:color="000000"/>
              <w:left w:val="single" w:sz="17" w:space="0" w:color="000000"/>
              <w:bottom w:val="single" w:sz="6" w:space="0" w:color="000000"/>
              <w:right w:val="single" w:sz="6" w:space="0" w:color="000000"/>
            </w:tcBorders>
            <w:vAlign w:val="center"/>
          </w:tcPr>
          <w:p w14:paraId="6AA66F81" w14:textId="07A7AE98"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1,7</w:t>
            </w:r>
          </w:p>
        </w:tc>
        <w:tc>
          <w:tcPr>
            <w:tcW w:w="603" w:type="dxa"/>
            <w:tcBorders>
              <w:top w:val="single" w:sz="17" w:space="0" w:color="000000"/>
              <w:left w:val="single" w:sz="6" w:space="0" w:color="000000"/>
              <w:bottom w:val="single" w:sz="6" w:space="0" w:color="000000"/>
              <w:right w:val="single" w:sz="6" w:space="0" w:color="000000"/>
            </w:tcBorders>
            <w:vAlign w:val="center"/>
          </w:tcPr>
          <w:p w14:paraId="0E109DF4" w14:textId="23111FAE"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0,8</w:t>
            </w:r>
          </w:p>
        </w:tc>
        <w:tc>
          <w:tcPr>
            <w:tcW w:w="509" w:type="dxa"/>
            <w:tcBorders>
              <w:top w:val="single" w:sz="17" w:space="0" w:color="000000"/>
              <w:left w:val="single" w:sz="6" w:space="0" w:color="000000"/>
              <w:bottom w:val="single" w:sz="6" w:space="0" w:color="000000"/>
              <w:right w:val="single" w:sz="17" w:space="0" w:color="000000"/>
            </w:tcBorders>
          </w:tcPr>
          <w:p w14:paraId="2E88574F"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253C72" w:rsidRPr="00253C72" w14:paraId="74828BFB"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3492808F" w14:textId="143E444D"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0" w:type="auto"/>
            <w:vMerge/>
            <w:tcBorders>
              <w:top w:val="nil"/>
              <w:left w:val="single" w:sz="17" w:space="0" w:color="000000"/>
              <w:bottom w:val="nil"/>
              <w:right w:val="single" w:sz="6" w:space="0" w:color="000000"/>
            </w:tcBorders>
          </w:tcPr>
          <w:p w14:paraId="735AC8C2"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CD4C05F"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08E4ED22"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5169E520"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687EA2B"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072F62E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3FF1948D"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532" w:type="dxa"/>
            <w:tcBorders>
              <w:top w:val="single" w:sz="6" w:space="0" w:color="000000"/>
              <w:left w:val="single" w:sz="6" w:space="0" w:color="000000"/>
              <w:bottom w:val="single" w:sz="6" w:space="0" w:color="000000"/>
              <w:right w:val="single" w:sz="6" w:space="0" w:color="000000"/>
            </w:tcBorders>
            <w:vAlign w:val="center"/>
          </w:tcPr>
          <w:p w14:paraId="31DCC941"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532" w:type="dxa"/>
            <w:tcBorders>
              <w:top w:val="single" w:sz="6" w:space="0" w:color="000000"/>
              <w:left w:val="single" w:sz="6" w:space="0" w:color="000000"/>
              <w:bottom w:val="single" w:sz="6" w:space="0" w:color="000000"/>
              <w:right w:val="single" w:sz="17" w:space="0" w:color="000000"/>
            </w:tcBorders>
            <w:vAlign w:val="center"/>
          </w:tcPr>
          <w:p w14:paraId="7E2188E4"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663" w:type="dxa"/>
            <w:tcBorders>
              <w:top w:val="single" w:sz="6" w:space="0" w:color="000000"/>
              <w:left w:val="single" w:sz="17" w:space="0" w:color="000000"/>
              <w:bottom w:val="single" w:sz="6" w:space="0" w:color="000000"/>
              <w:right w:val="single" w:sz="6" w:space="0" w:color="000000"/>
            </w:tcBorders>
            <w:vAlign w:val="center"/>
          </w:tcPr>
          <w:p w14:paraId="678DA190" w14:textId="2F6B6125"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3,3 </w:t>
            </w:r>
          </w:p>
        </w:tc>
        <w:tc>
          <w:tcPr>
            <w:tcW w:w="603" w:type="dxa"/>
            <w:tcBorders>
              <w:top w:val="single" w:sz="6" w:space="0" w:color="000000"/>
              <w:left w:val="single" w:sz="6" w:space="0" w:color="000000"/>
              <w:bottom w:val="single" w:sz="6" w:space="0" w:color="000000"/>
              <w:right w:val="single" w:sz="6" w:space="0" w:color="000000"/>
            </w:tcBorders>
            <w:vAlign w:val="center"/>
          </w:tcPr>
          <w:p w14:paraId="3F7C1290" w14:textId="129F7B89"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1,7 </w:t>
            </w:r>
          </w:p>
        </w:tc>
        <w:tc>
          <w:tcPr>
            <w:tcW w:w="509" w:type="dxa"/>
            <w:tcBorders>
              <w:top w:val="single" w:sz="6" w:space="0" w:color="000000"/>
              <w:left w:val="single" w:sz="6" w:space="0" w:color="000000"/>
              <w:bottom w:val="single" w:sz="6" w:space="0" w:color="000000"/>
              <w:right w:val="single" w:sz="17" w:space="0" w:color="000000"/>
            </w:tcBorders>
          </w:tcPr>
          <w:p w14:paraId="15E104D1"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253C72" w:rsidRPr="00253C72" w14:paraId="0AC86E18"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4F411604" w14:textId="27592E91"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3 </w:t>
            </w:r>
          </w:p>
        </w:tc>
        <w:tc>
          <w:tcPr>
            <w:tcW w:w="0" w:type="auto"/>
            <w:vMerge/>
            <w:tcBorders>
              <w:top w:val="nil"/>
              <w:left w:val="single" w:sz="17" w:space="0" w:color="000000"/>
              <w:bottom w:val="nil"/>
              <w:right w:val="single" w:sz="6" w:space="0" w:color="000000"/>
            </w:tcBorders>
          </w:tcPr>
          <w:p w14:paraId="0EF67EC8"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16A84A4"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0E6F541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5FF96E90"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F136858"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2696F69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087F2487"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 </w:t>
            </w:r>
          </w:p>
        </w:tc>
        <w:tc>
          <w:tcPr>
            <w:tcW w:w="532" w:type="dxa"/>
            <w:tcBorders>
              <w:top w:val="single" w:sz="6" w:space="0" w:color="000000"/>
              <w:left w:val="single" w:sz="6" w:space="0" w:color="000000"/>
              <w:bottom w:val="single" w:sz="6" w:space="0" w:color="000000"/>
              <w:right w:val="single" w:sz="6" w:space="0" w:color="000000"/>
            </w:tcBorders>
            <w:vAlign w:val="center"/>
          </w:tcPr>
          <w:p w14:paraId="10A8F376"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 </w:t>
            </w:r>
          </w:p>
        </w:tc>
        <w:tc>
          <w:tcPr>
            <w:tcW w:w="532" w:type="dxa"/>
            <w:tcBorders>
              <w:top w:val="single" w:sz="6" w:space="0" w:color="000000"/>
              <w:left w:val="single" w:sz="6" w:space="0" w:color="000000"/>
              <w:bottom w:val="single" w:sz="6" w:space="0" w:color="000000"/>
              <w:right w:val="single" w:sz="17" w:space="0" w:color="000000"/>
            </w:tcBorders>
            <w:vAlign w:val="center"/>
          </w:tcPr>
          <w:p w14:paraId="3C90B3FC"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12 </w:t>
            </w:r>
          </w:p>
        </w:tc>
        <w:tc>
          <w:tcPr>
            <w:tcW w:w="663" w:type="dxa"/>
            <w:tcBorders>
              <w:top w:val="single" w:sz="6" w:space="0" w:color="000000"/>
              <w:left w:val="single" w:sz="17" w:space="0" w:color="000000"/>
              <w:bottom w:val="single" w:sz="6" w:space="0" w:color="000000"/>
              <w:right w:val="single" w:sz="6" w:space="0" w:color="000000"/>
            </w:tcBorders>
            <w:vAlign w:val="center"/>
          </w:tcPr>
          <w:p w14:paraId="16559447" w14:textId="6D968BBC"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4,9 </w:t>
            </w:r>
          </w:p>
        </w:tc>
        <w:tc>
          <w:tcPr>
            <w:tcW w:w="603" w:type="dxa"/>
            <w:tcBorders>
              <w:top w:val="single" w:sz="6" w:space="0" w:color="000000"/>
              <w:left w:val="single" w:sz="6" w:space="0" w:color="000000"/>
              <w:bottom w:val="single" w:sz="6" w:space="0" w:color="000000"/>
              <w:right w:val="single" w:sz="6" w:space="0" w:color="000000"/>
            </w:tcBorders>
            <w:vAlign w:val="center"/>
          </w:tcPr>
          <w:p w14:paraId="6C263770" w14:textId="758CCE81"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3,3 </w:t>
            </w:r>
          </w:p>
        </w:tc>
        <w:tc>
          <w:tcPr>
            <w:tcW w:w="509" w:type="dxa"/>
            <w:tcBorders>
              <w:top w:val="single" w:sz="6" w:space="0" w:color="000000"/>
              <w:left w:val="single" w:sz="6" w:space="0" w:color="000000"/>
              <w:bottom w:val="single" w:sz="6" w:space="0" w:color="000000"/>
              <w:right w:val="single" w:sz="17" w:space="0" w:color="000000"/>
            </w:tcBorders>
          </w:tcPr>
          <w:p w14:paraId="1129C71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253C72" w:rsidRPr="00253C72" w14:paraId="387B9A03" w14:textId="77777777" w:rsidTr="00253C72">
        <w:trPr>
          <w:trHeight w:val="412"/>
        </w:trPr>
        <w:tc>
          <w:tcPr>
            <w:tcW w:w="930" w:type="dxa"/>
            <w:tcBorders>
              <w:top w:val="single" w:sz="6" w:space="0" w:color="000000"/>
              <w:left w:val="single" w:sz="17" w:space="0" w:color="000000"/>
              <w:bottom w:val="single" w:sz="6" w:space="0" w:color="000000"/>
              <w:right w:val="single" w:sz="17" w:space="0" w:color="000000"/>
            </w:tcBorders>
            <w:vAlign w:val="center"/>
          </w:tcPr>
          <w:p w14:paraId="463437EE" w14:textId="2264EC83"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0" w:type="auto"/>
            <w:vMerge/>
            <w:tcBorders>
              <w:top w:val="nil"/>
              <w:left w:val="single" w:sz="17" w:space="0" w:color="000000"/>
              <w:bottom w:val="nil"/>
              <w:right w:val="single" w:sz="6" w:space="0" w:color="000000"/>
            </w:tcBorders>
          </w:tcPr>
          <w:p w14:paraId="5C527B8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35AC51C"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C48AAC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ACD35F6"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D9C271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5A954A0B"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2C465EEA"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532" w:type="dxa"/>
            <w:tcBorders>
              <w:top w:val="single" w:sz="6" w:space="0" w:color="000000"/>
              <w:left w:val="single" w:sz="6" w:space="0" w:color="000000"/>
              <w:bottom w:val="single" w:sz="6" w:space="0" w:color="000000"/>
              <w:right w:val="single" w:sz="6" w:space="0" w:color="000000"/>
            </w:tcBorders>
            <w:vAlign w:val="center"/>
          </w:tcPr>
          <w:p w14:paraId="22B40576"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532" w:type="dxa"/>
            <w:tcBorders>
              <w:top w:val="single" w:sz="6" w:space="0" w:color="000000"/>
              <w:left w:val="single" w:sz="6" w:space="0" w:color="000000"/>
              <w:bottom w:val="single" w:sz="6" w:space="0" w:color="000000"/>
              <w:right w:val="single" w:sz="17" w:space="0" w:color="000000"/>
            </w:tcBorders>
            <w:vAlign w:val="center"/>
          </w:tcPr>
          <w:p w14:paraId="6F423A29"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16 </w:t>
            </w:r>
          </w:p>
        </w:tc>
        <w:tc>
          <w:tcPr>
            <w:tcW w:w="663" w:type="dxa"/>
            <w:tcBorders>
              <w:top w:val="single" w:sz="6" w:space="0" w:color="000000"/>
              <w:left w:val="single" w:sz="17" w:space="0" w:color="000000"/>
              <w:bottom w:val="single" w:sz="6" w:space="0" w:color="000000"/>
              <w:right w:val="single" w:sz="6" w:space="0" w:color="000000"/>
            </w:tcBorders>
            <w:vAlign w:val="center"/>
          </w:tcPr>
          <w:p w14:paraId="5ABE1CDF" w14:textId="0A17FBA3"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6,5 </w:t>
            </w:r>
          </w:p>
        </w:tc>
        <w:tc>
          <w:tcPr>
            <w:tcW w:w="603" w:type="dxa"/>
            <w:tcBorders>
              <w:top w:val="single" w:sz="6" w:space="0" w:color="000000"/>
              <w:left w:val="single" w:sz="6" w:space="0" w:color="000000"/>
              <w:bottom w:val="single" w:sz="6" w:space="0" w:color="000000"/>
              <w:right w:val="single" w:sz="6" w:space="0" w:color="000000"/>
            </w:tcBorders>
            <w:vAlign w:val="center"/>
          </w:tcPr>
          <w:p w14:paraId="4A667918" w14:textId="4F5157EC" w:rsidR="00DE0FE2" w:rsidRPr="00253C72" w:rsidRDefault="00456077"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4,9</w:t>
            </w:r>
            <w:r w:rsidR="00DE0FE2" w:rsidRPr="00253C72">
              <w:rPr>
                <w:rFonts w:ascii="Times New Roman" w:hAnsi="Times New Roman" w:cs="Times New Roman"/>
                <w:sz w:val="20"/>
                <w:szCs w:val="20"/>
              </w:rPr>
              <w:t xml:space="preserve"> </w:t>
            </w:r>
          </w:p>
        </w:tc>
        <w:tc>
          <w:tcPr>
            <w:tcW w:w="509" w:type="dxa"/>
            <w:tcBorders>
              <w:top w:val="single" w:sz="6" w:space="0" w:color="000000"/>
              <w:left w:val="single" w:sz="6" w:space="0" w:color="000000"/>
              <w:bottom w:val="single" w:sz="6" w:space="0" w:color="000000"/>
              <w:right w:val="single" w:sz="17" w:space="0" w:color="000000"/>
            </w:tcBorders>
          </w:tcPr>
          <w:p w14:paraId="58405EA4"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253C72" w:rsidRPr="00253C72" w14:paraId="6864D1BC"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78D03629" w14:textId="5D4F6388"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5 </w:t>
            </w:r>
          </w:p>
        </w:tc>
        <w:tc>
          <w:tcPr>
            <w:tcW w:w="0" w:type="auto"/>
            <w:vMerge/>
            <w:tcBorders>
              <w:top w:val="nil"/>
              <w:left w:val="single" w:sz="17" w:space="0" w:color="000000"/>
              <w:bottom w:val="nil"/>
              <w:right w:val="single" w:sz="6" w:space="0" w:color="000000"/>
            </w:tcBorders>
          </w:tcPr>
          <w:p w14:paraId="66BAB143"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32F469C"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7B49E6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172D6CB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44B0BB7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4B1592C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15AD03D6" w14:textId="3ED3698E" w:rsidR="00DE0FE2" w:rsidRPr="00253C72" w:rsidRDefault="00456077"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   </w:t>
            </w:r>
            <w:r w:rsidR="00DE0FE2" w:rsidRPr="00253C72">
              <w:rPr>
                <w:rFonts w:ascii="Times New Roman" w:hAnsi="Times New Roman" w:cs="Times New Roman"/>
                <w:sz w:val="20"/>
                <w:szCs w:val="20"/>
              </w:rPr>
              <w:t xml:space="preserve">10 </w:t>
            </w:r>
          </w:p>
        </w:tc>
        <w:tc>
          <w:tcPr>
            <w:tcW w:w="532" w:type="dxa"/>
            <w:tcBorders>
              <w:top w:val="single" w:sz="6" w:space="0" w:color="000000"/>
              <w:left w:val="single" w:sz="6" w:space="0" w:color="000000"/>
              <w:bottom w:val="single" w:sz="6" w:space="0" w:color="000000"/>
              <w:right w:val="single" w:sz="6" w:space="0" w:color="000000"/>
            </w:tcBorders>
            <w:vAlign w:val="center"/>
          </w:tcPr>
          <w:p w14:paraId="2978E1EA"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10 </w:t>
            </w:r>
          </w:p>
        </w:tc>
        <w:tc>
          <w:tcPr>
            <w:tcW w:w="532" w:type="dxa"/>
            <w:tcBorders>
              <w:top w:val="single" w:sz="6" w:space="0" w:color="000000"/>
              <w:left w:val="single" w:sz="6" w:space="0" w:color="000000"/>
              <w:bottom w:val="single" w:sz="6" w:space="0" w:color="000000"/>
              <w:right w:val="single" w:sz="17" w:space="0" w:color="000000"/>
            </w:tcBorders>
            <w:vAlign w:val="center"/>
          </w:tcPr>
          <w:p w14:paraId="1D7F9830"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20 </w:t>
            </w:r>
          </w:p>
        </w:tc>
        <w:tc>
          <w:tcPr>
            <w:tcW w:w="663" w:type="dxa"/>
            <w:tcBorders>
              <w:top w:val="single" w:sz="6" w:space="0" w:color="000000"/>
              <w:left w:val="single" w:sz="17" w:space="0" w:color="000000"/>
              <w:bottom w:val="single" w:sz="6" w:space="0" w:color="000000"/>
              <w:right w:val="single" w:sz="6" w:space="0" w:color="000000"/>
            </w:tcBorders>
            <w:vAlign w:val="center"/>
          </w:tcPr>
          <w:p w14:paraId="42FE3C88" w14:textId="0F47DFFF" w:rsidR="00DE0FE2" w:rsidRPr="00253C72" w:rsidRDefault="00456077"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8,1</w:t>
            </w:r>
            <w:r w:rsidR="00DE0FE2" w:rsidRPr="00253C72">
              <w:rPr>
                <w:rFonts w:ascii="Times New Roman" w:hAnsi="Times New Roman" w:cs="Times New Roman"/>
                <w:sz w:val="20"/>
                <w:szCs w:val="20"/>
              </w:rPr>
              <w:t xml:space="preserve"> </w:t>
            </w:r>
          </w:p>
        </w:tc>
        <w:tc>
          <w:tcPr>
            <w:tcW w:w="603" w:type="dxa"/>
            <w:tcBorders>
              <w:top w:val="single" w:sz="6" w:space="0" w:color="000000"/>
              <w:left w:val="single" w:sz="6" w:space="0" w:color="000000"/>
              <w:bottom w:val="single" w:sz="6" w:space="0" w:color="000000"/>
              <w:right w:val="single" w:sz="6" w:space="0" w:color="000000"/>
            </w:tcBorders>
            <w:vAlign w:val="center"/>
          </w:tcPr>
          <w:p w14:paraId="2E65181B" w14:textId="2F99ECE9" w:rsidR="00DE0FE2" w:rsidRPr="00253C72" w:rsidRDefault="00456077"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6,5</w:t>
            </w:r>
          </w:p>
        </w:tc>
        <w:tc>
          <w:tcPr>
            <w:tcW w:w="509" w:type="dxa"/>
            <w:tcBorders>
              <w:top w:val="single" w:sz="6" w:space="0" w:color="000000"/>
              <w:left w:val="single" w:sz="6" w:space="0" w:color="000000"/>
              <w:bottom w:val="single" w:sz="6" w:space="0" w:color="000000"/>
              <w:right w:val="single" w:sz="17" w:space="0" w:color="000000"/>
            </w:tcBorders>
          </w:tcPr>
          <w:p w14:paraId="775A907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253C72" w:rsidRPr="00253C72" w14:paraId="2F4BFFAF" w14:textId="77777777" w:rsidTr="00253C72">
        <w:trPr>
          <w:trHeight w:val="419"/>
        </w:trPr>
        <w:tc>
          <w:tcPr>
            <w:tcW w:w="930" w:type="dxa"/>
            <w:tcBorders>
              <w:top w:val="single" w:sz="6" w:space="0" w:color="000000"/>
              <w:left w:val="single" w:sz="17" w:space="0" w:color="000000"/>
              <w:bottom w:val="single" w:sz="17" w:space="0" w:color="000000"/>
              <w:right w:val="single" w:sz="17" w:space="0" w:color="000000"/>
            </w:tcBorders>
            <w:vAlign w:val="center"/>
          </w:tcPr>
          <w:p w14:paraId="7ECF1599" w14:textId="49AA3EFC" w:rsidR="0000261E" w:rsidRPr="00253C72" w:rsidRDefault="0000261E">
            <w:pPr>
              <w:spacing w:after="0" w:line="259" w:lineRule="auto"/>
              <w:ind w:right="100" w:firstLine="0"/>
              <w:jc w:val="center"/>
              <w:rPr>
                <w:rFonts w:ascii="Times New Roman" w:hAnsi="Times New Roman" w:cs="Times New Roman"/>
                <w:sz w:val="20"/>
                <w:szCs w:val="20"/>
              </w:rPr>
            </w:pPr>
          </w:p>
        </w:tc>
        <w:tc>
          <w:tcPr>
            <w:tcW w:w="0" w:type="auto"/>
            <w:vMerge/>
            <w:tcBorders>
              <w:top w:val="nil"/>
              <w:left w:val="single" w:sz="17" w:space="0" w:color="000000"/>
              <w:bottom w:val="single" w:sz="17" w:space="0" w:color="000000"/>
              <w:right w:val="single" w:sz="6" w:space="0" w:color="000000"/>
            </w:tcBorders>
          </w:tcPr>
          <w:p w14:paraId="697C9BE5"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6C759035"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752A304B"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6E8BB4F0"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00A95999"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single" w:sz="17" w:space="0" w:color="000000"/>
              <w:right w:val="single" w:sz="17" w:space="0" w:color="000000"/>
            </w:tcBorders>
          </w:tcPr>
          <w:p w14:paraId="7BDEE02D"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17" w:space="0" w:color="000000"/>
              <w:right w:val="single" w:sz="6" w:space="0" w:color="000000"/>
            </w:tcBorders>
            <w:vAlign w:val="center"/>
          </w:tcPr>
          <w:p w14:paraId="304B14E3" w14:textId="3A07E6D5"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32" w:type="dxa"/>
            <w:tcBorders>
              <w:top w:val="single" w:sz="6" w:space="0" w:color="000000"/>
              <w:left w:val="single" w:sz="6" w:space="0" w:color="000000"/>
              <w:bottom w:val="single" w:sz="17" w:space="0" w:color="000000"/>
              <w:right w:val="single" w:sz="6" w:space="0" w:color="000000"/>
            </w:tcBorders>
            <w:vAlign w:val="center"/>
          </w:tcPr>
          <w:p w14:paraId="4B6D151E" w14:textId="1D7F5C62"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32" w:type="dxa"/>
            <w:tcBorders>
              <w:top w:val="single" w:sz="6" w:space="0" w:color="000000"/>
              <w:left w:val="single" w:sz="6" w:space="0" w:color="000000"/>
              <w:bottom w:val="single" w:sz="17" w:space="0" w:color="000000"/>
              <w:right w:val="single" w:sz="17" w:space="0" w:color="000000"/>
            </w:tcBorders>
            <w:vAlign w:val="center"/>
          </w:tcPr>
          <w:p w14:paraId="32CFF2C5" w14:textId="2F5CFDBF"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663" w:type="dxa"/>
            <w:tcBorders>
              <w:top w:val="single" w:sz="6" w:space="0" w:color="000000"/>
              <w:left w:val="single" w:sz="17" w:space="0" w:color="000000"/>
              <w:bottom w:val="single" w:sz="17" w:space="0" w:color="000000"/>
              <w:right w:val="single" w:sz="6" w:space="0" w:color="000000"/>
            </w:tcBorders>
            <w:vAlign w:val="center"/>
          </w:tcPr>
          <w:p w14:paraId="6EA1455B" w14:textId="28ADD1F9"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603" w:type="dxa"/>
            <w:tcBorders>
              <w:top w:val="single" w:sz="6" w:space="0" w:color="000000"/>
              <w:left w:val="single" w:sz="6" w:space="0" w:color="000000"/>
              <w:bottom w:val="single" w:sz="17" w:space="0" w:color="000000"/>
              <w:right w:val="single" w:sz="6" w:space="0" w:color="000000"/>
            </w:tcBorders>
            <w:vAlign w:val="center"/>
          </w:tcPr>
          <w:p w14:paraId="3BEEB370" w14:textId="3F2279F7"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09" w:type="dxa"/>
            <w:tcBorders>
              <w:top w:val="single" w:sz="6" w:space="0" w:color="000000"/>
              <w:left w:val="single" w:sz="6" w:space="0" w:color="000000"/>
              <w:bottom w:val="single" w:sz="17" w:space="0" w:color="000000"/>
              <w:right w:val="single" w:sz="17" w:space="0" w:color="000000"/>
            </w:tcBorders>
          </w:tcPr>
          <w:p w14:paraId="4F66A16F" w14:textId="77777777" w:rsidR="0000261E" w:rsidRPr="00253C72" w:rsidRDefault="0000261E">
            <w:pPr>
              <w:spacing w:after="160" w:line="259" w:lineRule="auto"/>
              <w:ind w:right="0" w:firstLine="0"/>
              <w:jc w:val="left"/>
              <w:rPr>
                <w:rFonts w:ascii="Times New Roman" w:hAnsi="Times New Roman" w:cs="Times New Roman"/>
                <w:sz w:val="20"/>
                <w:szCs w:val="20"/>
              </w:rPr>
            </w:pPr>
          </w:p>
        </w:tc>
      </w:tr>
    </w:tbl>
    <w:p w14:paraId="7A05CB6B" w14:textId="77777777" w:rsidR="000143AB" w:rsidRDefault="000143AB">
      <w:pPr>
        <w:spacing w:after="19" w:line="259" w:lineRule="auto"/>
        <w:ind w:left="-5" w:right="0" w:hanging="10"/>
        <w:jc w:val="left"/>
        <w:rPr>
          <w:rFonts w:ascii="Times New Roman" w:hAnsi="Times New Roman" w:cs="Times New Roman"/>
          <w:sz w:val="20"/>
          <w:szCs w:val="20"/>
        </w:rPr>
      </w:pPr>
    </w:p>
    <w:p w14:paraId="4D605E07" w14:textId="77777777" w:rsidR="000143AB" w:rsidRDefault="000143AB">
      <w:pPr>
        <w:spacing w:after="19" w:line="259" w:lineRule="auto"/>
        <w:ind w:left="-5" w:right="0" w:hanging="10"/>
        <w:jc w:val="left"/>
        <w:rPr>
          <w:rFonts w:ascii="Times New Roman" w:hAnsi="Times New Roman" w:cs="Times New Roman"/>
          <w:sz w:val="20"/>
          <w:szCs w:val="20"/>
        </w:rPr>
      </w:pPr>
    </w:p>
    <w:p w14:paraId="0AF0D406" w14:textId="77777777" w:rsidR="000143AB" w:rsidRDefault="000143AB">
      <w:pPr>
        <w:spacing w:after="19" w:line="259" w:lineRule="auto"/>
        <w:ind w:left="-5" w:right="0" w:hanging="10"/>
        <w:jc w:val="left"/>
        <w:rPr>
          <w:rFonts w:ascii="Times New Roman" w:hAnsi="Times New Roman" w:cs="Times New Roman"/>
          <w:sz w:val="20"/>
          <w:szCs w:val="20"/>
        </w:rPr>
      </w:pPr>
    </w:p>
    <w:p w14:paraId="01CBFA33" w14:textId="77777777" w:rsidR="000143AB" w:rsidRDefault="000143AB">
      <w:pPr>
        <w:spacing w:after="19" w:line="259" w:lineRule="auto"/>
        <w:ind w:left="-5" w:right="0" w:hanging="10"/>
        <w:jc w:val="left"/>
        <w:rPr>
          <w:rFonts w:ascii="Times New Roman" w:hAnsi="Times New Roman" w:cs="Times New Roman"/>
          <w:sz w:val="20"/>
          <w:szCs w:val="20"/>
        </w:rPr>
      </w:pPr>
    </w:p>
    <w:p w14:paraId="7F3CC2E2" w14:textId="77777777" w:rsidR="000143AB" w:rsidRDefault="000143AB">
      <w:pPr>
        <w:spacing w:after="19" w:line="259" w:lineRule="auto"/>
        <w:ind w:left="-5" w:right="0" w:hanging="10"/>
        <w:jc w:val="left"/>
        <w:rPr>
          <w:rFonts w:ascii="Times New Roman" w:hAnsi="Times New Roman" w:cs="Times New Roman"/>
          <w:sz w:val="20"/>
          <w:szCs w:val="20"/>
        </w:rPr>
      </w:pPr>
    </w:p>
    <w:p w14:paraId="72120646" w14:textId="77777777" w:rsidR="000143AB" w:rsidRDefault="000143AB">
      <w:pPr>
        <w:spacing w:after="19" w:line="259" w:lineRule="auto"/>
        <w:ind w:left="-5" w:right="0" w:hanging="10"/>
        <w:jc w:val="left"/>
        <w:rPr>
          <w:rFonts w:ascii="Times New Roman" w:hAnsi="Times New Roman" w:cs="Times New Roman"/>
          <w:sz w:val="20"/>
          <w:szCs w:val="20"/>
        </w:rPr>
      </w:pPr>
    </w:p>
    <w:p w14:paraId="441302BD" w14:textId="77777777" w:rsidR="000143AB" w:rsidRDefault="000143AB">
      <w:pPr>
        <w:spacing w:after="19" w:line="259" w:lineRule="auto"/>
        <w:ind w:left="-5" w:right="0" w:hanging="10"/>
        <w:jc w:val="left"/>
        <w:rPr>
          <w:rFonts w:ascii="Times New Roman" w:hAnsi="Times New Roman" w:cs="Times New Roman"/>
          <w:sz w:val="20"/>
          <w:szCs w:val="20"/>
        </w:rPr>
      </w:pPr>
    </w:p>
    <w:p w14:paraId="0FB8A607" w14:textId="77777777" w:rsidR="000143AB" w:rsidRDefault="000143AB">
      <w:pPr>
        <w:spacing w:after="19" w:line="259" w:lineRule="auto"/>
        <w:ind w:left="-5" w:right="0" w:hanging="10"/>
        <w:jc w:val="left"/>
        <w:rPr>
          <w:rFonts w:ascii="Times New Roman" w:hAnsi="Times New Roman" w:cs="Times New Roman"/>
          <w:sz w:val="20"/>
          <w:szCs w:val="20"/>
        </w:rPr>
      </w:pPr>
    </w:p>
    <w:p w14:paraId="41B32D57" w14:textId="39C6167C" w:rsidR="0000261E" w:rsidRPr="00253C72" w:rsidRDefault="009220F1">
      <w:pPr>
        <w:spacing w:after="19" w:line="259" w:lineRule="auto"/>
        <w:ind w:left="-5" w:right="0" w:hanging="10"/>
        <w:jc w:val="left"/>
        <w:rPr>
          <w:rFonts w:ascii="Times New Roman" w:hAnsi="Times New Roman" w:cs="Times New Roman"/>
          <w:sz w:val="20"/>
          <w:szCs w:val="20"/>
        </w:rPr>
      </w:pPr>
      <w:r w:rsidRPr="00253C72">
        <w:rPr>
          <w:rFonts w:ascii="Times New Roman" w:hAnsi="Times New Roman" w:cs="Times New Roman"/>
          <w:sz w:val="20"/>
          <w:szCs w:val="20"/>
        </w:rPr>
        <w:t xml:space="preserve">Примечание  </w:t>
      </w:r>
    </w:p>
    <w:p w14:paraId="11DF2B10" w14:textId="77777777" w:rsidR="0000261E" w:rsidRPr="00253C72" w:rsidRDefault="009220F1">
      <w:pPr>
        <w:spacing w:after="19" w:line="259" w:lineRule="auto"/>
        <w:ind w:left="-5" w:right="0" w:hanging="10"/>
        <w:jc w:val="left"/>
        <w:rPr>
          <w:rFonts w:ascii="Times New Roman" w:hAnsi="Times New Roman" w:cs="Times New Roman"/>
          <w:sz w:val="20"/>
          <w:szCs w:val="20"/>
        </w:rPr>
      </w:pPr>
      <w:r w:rsidRPr="00253C72">
        <w:rPr>
          <w:rFonts w:ascii="Times New Roman" w:hAnsi="Times New Roman" w:cs="Times New Roman"/>
          <w:sz w:val="20"/>
          <w:szCs w:val="20"/>
        </w:rPr>
        <w:t xml:space="preserve">Производитель оставляет за собой право вносить изменения в конструкцию изделия, не влияющие на основные технические параметры товара. </w:t>
      </w:r>
    </w:p>
    <w:p w14:paraId="7BFED1B9" w14:textId="77777777" w:rsidR="00602CC2" w:rsidRPr="00253C72" w:rsidRDefault="00602CC2" w:rsidP="00253C72">
      <w:pPr>
        <w:spacing w:after="288"/>
        <w:ind w:right="0" w:firstLine="0"/>
        <w:jc w:val="left"/>
        <w:rPr>
          <w:rFonts w:ascii="Times New Roman" w:hAnsi="Times New Roman" w:cs="Times New Roman"/>
          <w:b/>
          <w:sz w:val="20"/>
          <w:szCs w:val="20"/>
        </w:rPr>
      </w:pPr>
    </w:p>
    <w:p w14:paraId="3983D117" w14:textId="239DE8F5" w:rsidR="0000261E" w:rsidRPr="000143AB" w:rsidRDefault="009220F1">
      <w:pPr>
        <w:spacing w:after="288"/>
        <w:ind w:left="2342" w:right="0" w:hanging="1646"/>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ИНСТРУКЦИЯ ПО ЭКСПЛУАТАЦИИ И МОНТАЖУ ВЫШКИ СТРОИТЕЛЬНОЙ ПЕРЕДВИЖНОЙ </w:t>
      </w:r>
    </w:p>
    <w:p w14:paraId="10F935C0" w14:textId="5907FFD3" w:rsidR="0000261E" w:rsidRPr="000143AB" w:rsidRDefault="009220F1">
      <w:pPr>
        <w:ind w:left="-14" w:right="80" w:firstLine="852"/>
        <w:rPr>
          <w:rFonts w:ascii="Times New Roman" w:hAnsi="Times New Roman" w:cs="Times New Roman"/>
          <w:sz w:val="18"/>
          <w:szCs w:val="18"/>
        </w:rPr>
      </w:pPr>
      <w:r w:rsidRPr="000143AB">
        <w:rPr>
          <w:rFonts w:ascii="Times New Roman" w:hAnsi="Times New Roman" w:cs="Times New Roman"/>
          <w:sz w:val="18"/>
          <w:szCs w:val="18"/>
        </w:rPr>
        <w:t xml:space="preserve">Вышка строительная </w:t>
      </w:r>
      <w:r w:rsidRPr="000143AB">
        <w:rPr>
          <w:rFonts w:ascii="Times New Roman" w:hAnsi="Times New Roman" w:cs="Times New Roman"/>
          <w:b/>
          <w:sz w:val="18"/>
          <w:szCs w:val="18"/>
        </w:rPr>
        <w:t>ВС-250-</w:t>
      </w:r>
      <w:r w:rsidR="00456077" w:rsidRPr="000143AB">
        <w:rPr>
          <w:rFonts w:ascii="Times New Roman" w:hAnsi="Times New Roman" w:cs="Times New Roman"/>
          <w:b/>
          <w:sz w:val="18"/>
          <w:szCs w:val="18"/>
        </w:rPr>
        <w:t>0,7</w:t>
      </w:r>
      <w:r w:rsidRPr="000143AB">
        <w:rPr>
          <w:rFonts w:ascii="Times New Roman" w:hAnsi="Times New Roman" w:cs="Times New Roman"/>
          <w:b/>
          <w:sz w:val="18"/>
          <w:szCs w:val="18"/>
        </w:rPr>
        <w:t xml:space="preserve"> </w:t>
      </w:r>
      <w:r w:rsidRPr="000143AB">
        <w:rPr>
          <w:rFonts w:ascii="Times New Roman" w:hAnsi="Times New Roman" w:cs="Times New Roman"/>
          <w:sz w:val="18"/>
          <w:szCs w:val="18"/>
        </w:rPr>
        <w:t xml:space="preserve">изготовлена в соответствии с ТУ 25.11.23-001-48974450-2025, применяется в процессе производства строительно-монтажных работ при возведении, реконструкции и ремонте зданий и сооружений для кратковременного размещения рабочих и материалов непосредственно в зоне производства работ. </w:t>
      </w:r>
    </w:p>
    <w:p w14:paraId="438FCAC9" w14:textId="769ED150"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строительная </w:t>
      </w:r>
      <w:proofErr w:type="gramStart"/>
      <w:r w:rsidR="00DE0FE2" w:rsidRPr="000143AB">
        <w:rPr>
          <w:rFonts w:ascii="Times New Roman" w:hAnsi="Times New Roman" w:cs="Times New Roman"/>
          <w:sz w:val="18"/>
          <w:szCs w:val="18"/>
        </w:rPr>
        <w:t xml:space="preserve">стационарная </w:t>
      </w:r>
      <w:r w:rsidRPr="000143AB">
        <w:rPr>
          <w:rFonts w:ascii="Times New Roman" w:hAnsi="Times New Roman" w:cs="Times New Roman"/>
          <w:sz w:val="18"/>
          <w:szCs w:val="18"/>
        </w:rPr>
        <w:t xml:space="preserve"> (</w:t>
      </w:r>
      <w:proofErr w:type="gramEnd"/>
      <w:r w:rsidRPr="000143AB">
        <w:rPr>
          <w:rFonts w:ascii="Times New Roman" w:hAnsi="Times New Roman" w:cs="Times New Roman"/>
          <w:sz w:val="18"/>
          <w:szCs w:val="18"/>
        </w:rPr>
        <w:t xml:space="preserve">далее вышка) представляет собой пространственную конструкцию башенного типа из плоских лестниц высотой 1.6м, имеющих три перекладины. </w:t>
      </w:r>
    </w:p>
    <w:p w14:paraId="7E635828" w14:textId="77624AEE"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Нижние секции устанавливаются на две базы, которые соединены между собой объемной диагональю. Параллельные лестницы устанавливаются в стаканы базы и образуют секцию. Для обеспечения жесткости самой конструкции секции соединяются между собой стяжками, которые крепятся на замках лестниц и гантелей. </w:t>
      </w:r>
    </w:p>
    <w:p w14:paraId="443A0040"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Рабочая площадка оборудована рабочими настилами (платформами) и перекладинами ограждения рабочей зоны. </w:t>
      </w:r>
    </w:p>
    <w:p w14:paraId="00286BB3"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Для обеспечения устойчивости вышка может быть снабжена стабилизаторами, которые крепятся хомутами к основной конструкции вышки. </w:t>
      </w:r>
    </w:p>
    <w:p w14:paraId="515F3B85" w14:textId="267EFD72" w:rsidR="00602CC2" w:rsidRPr="000143AB" w:rsidRDefault="009220F1" w:rsidP="000143AB">
      <w:pPr>
        <w:spacing w:after="364"/>
        <w:ind w:left="-14" w:right="80"/>
        <w:rPr>
          <w:rFonts w:ascii="Times New Roman" w:hAnsi="Times New Roman" w:cs="Times New Roman"/>
          <w:sz w:val="18"/>
          <w:szCs w:val="18"/>
        </w:rPr>
      </w:pPr>
      <w:r w:rsidRPr="000143AB">
        <w:rPr>
          <w:rFonts w:ascii="Times New Roman" w:hAnsi="Times New Roman" w:cs="Times New Roman"/>
          <w:sz w:val="18"/>
          <w:szCs w:val="18"/>
        </w:rPr>
        <w:t xml:space="preserve">Для подъёма и спуска необходимо использовать только имеющие в комплекте лестницы. При этом перемещения по внешней части конструкции не допустимы. </w:t>
      </w:r>
    </w:p>
    <w:p w14:paraId="206E8ACF" w14:textId="0163AFED" w:rsidR="0000261E" w:rsidRPr="000143AB" w:rsidRDefault="00602CC2">
      <w:pPr>
        <w:tabs>
          <w:tab w:val="center" w:pos="850"/>
          <w:tab w:val="center" w:pos="3637"/>
        </w:tabs>
        <w:spacing w:after="5"/>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 xml:space="preserve">            </w:t>
      </w:r>
      <w:r w:rsidR="000143AB" w:rsidRPr="000143AB">
        <w:rPr>
          <w:rFonts w:ascii="Times New Roman" w:eastAsia="Calibri" w:hAnsi="Times New Roman" w:cs="Times New Roman"/>
          <w:sz w:val="18"/>
          <w:szCs w:val="18"/>
        </w:rPr>
        <w:t xml:space="preserve"> </w:t>
      </w:r>
      <w:r w:rsidRPr="000143AB">
        <w:rPr>
          <w:rFonts w:ascii="Times New Roman" w:eastAsia="Calibri" w:hAnsi="Times New Roman" w:cs="Times New Roman"/>
          <w:sz w:val="18"/>
          <w:szCs w:val="18"/>
        </w:rPr>
        <w:t xml:space="preserve"> </w:t>
      </w:r>
      <w:r w:rsidR="009220F1" w:rsidRPr="000143AB">
        <w:rPr>
          <w:rFonts w:ascii="Times New Roman" w:hAnsi="Times New Roman" w:cs="Times New Roman"/>
          <w:b/>
          <w:sz w:val="18"/>
          <w:szCs w:val="18"/>
        </w:rPr>
        <w:t>1.</w:t>
      </w:r>
      <w:r w:rsidR="009220F1" w:rsidRPr="000143AB">
        <w:rPr>
          <w:rFonts w:ascii="Times New Roman" w:hAnsi="Times New Roman" w:cs="Times New Roman"/>
          <w:b/>
          <w:sz w:val="18"/>
          <w:szCs w:val="18"/>
        </w:rPr>
        <w:tab/>
        <w:t>УКАЗАНИЯ ПО ЭКСПЛУАТАЦИИ</w:t>
      </w:r>
    </w:p>
    <w:p w14:paraId="4BCFE8D6"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допускается в эксплуатацию только после окончания ее монтажа, но не ранее сдачи ее по акту лицу, назначенному для приемки распоряжением по организации. </w:t>
      </w:r>
    </w:p>
    <w:p w14:paraId="02243815"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К работе с вышкой допускаются лица, прошедшие инструктаж по технике безопасности и ознакомленные с должностными инструкциями и правилами по безопасности работы с лесов, помостов, подмостей и т.д., а также ознакомленные с конструкцией и мерами безопасности, изложенными в настоящем паспорте. </w:t>
      </w:r>
    </w:p>
    <w:p w14:paraId="4288250B"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При проведении всех работ с вышкой обязательно использование защитных каски и обуви.</w:t>
      </w:r>
      <w:r w:rsidRPr="000143AB">
        <w:rPr>
          <w:rFonts w:ascii="Times New Roman" w:hAnsi="Times New Roman" w:cs="Times New Roman"/>
          <w:b/>
          <w:sz w:val="18"/>
          <w:szCs w:val="18"/>
        </w:rPr>
        <w:t xml:space="preserve"> </w:t>
      </w:r>
    </w:p>
    <w:p w14:paraId="7C01DF4D" w14:textId="10E1967B"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устанавливаться строго вертикально. Уклон поверхности должен быть компенсирован выравниванием вышки с помощью опор. Для подъёма и спуска необходимо использовать только имеющиеся в комплекте лестницы, перемещения по внешней части конструкции не допустимы. </w:t>
      </w:r>
    </w:p>
    <w:p w14:paraId="57974108" w14:textId="746FE58C" w:rsidR="00602CC2" w:rsidRPr="000143AB" w:rsidRDefault="009220F1" w:rsidP="00253C72">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приемке установленной вышки в эксплуатацию проверяются: </w:t>
      </w:r>
    </w:p>
    <w:p w14:paraId="781DAFC6" w14:textId="77777777" w:rsidR="00602CC2" w:rsidRPr="000143AB" w:rsidRDefault="00602CC2" w:rsidP="00602CC2">
      <w:pPr>
        <w:ind w:left="700" w:right="80" w:firstLine="0"/>
        <w:rPr>
          <w:rFonts w:ascii="Times New Roman" w:hAnsi="Times New Roman" w:cs="Times New Roman"/>
          <w:sz w:val="18"/>
          <w:szCs w:val="18"/>
        </w:rPr>
      </w:pPr>
    </w:p>
    <w:p w14:paraId="36E850DB" w14:textId="78A6A144"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правильность сборки узлов; </w:t>
      </w:r>
    </w:p>
    <w:p w14:paraId="0972ACB7" w14:textId="77777777"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правильность и надежность опирания вышки на основание; </w:t>
      </w:r>
    </w:p>
    <w:p w14:paraId="0F58A314" w14:textId="77777777"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наличие и надежность ограждения на вышке в рабочем ярусе. </w:t>
      </w:r>
    </w:p>
    <w:p w14:paraId="5674EB6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Контроль за состоянием изделий должно осуществлять лицо из числа инженерно-технических работников, которое назначается распоряжением по организации. Плановые и периодические осмотры следует производить не реже одного раза в месяц. Дополнительный осмотр вышки следует проводить после дождя, ветра, </w:t>
      </w:r>
      <w:r w:rsidRPr="000143AB">
        <w:rPr>
          <w:rFonts w:ascii="Times New Roman" w:hAnsi="Times New Roman" w:cs="Times New Roman"/>
          <w:sz w:val="18"/>
          <w:szCs w:val="18"/>
        </w:rPr>
        <w:lastRenderedPageBreak/>
        <w:t xml:space="preserve">оттепели, которые могут повлиять на несущую способность поверхности под вышкой. Техническое состояние вышки контролируется перед каждой сменой и периодическими осмотрами через каждые 10 суток. Результаты проверок заносятся в журнал учета средств </w:t>
      </w:r>
      <w:proofErr w:type="spellStart"/>
      <w:r w:rsidRPr="000143AB">
        <w:rPr>
          <w:rFonts w:ascii="Times New Roman" w:hAnsi="Times New Roman" w:cs="Times New Roman"/>
          <w:sz w:val="18"/>
          <w:szCs w:val="18"/>
        </w:rPr>
        <w:t>подмащивания</w:t>
      </w:r>
      <w:proofErr w:type="spellEnd"/>
      <w:r w:rsidRPr="000143AB">
        <w:rPr>
          <w:rFonts w:ascii="Times New Roman" w:hAnsi="Times New Roman" w:cs="Times New Roman"/>
          <w:sz w:val="18"/>
          <w:szCs w:val="18"/>
        </w:rPr>
        <w:t xml:space="preserve">. При осмотре изделий следует убедиться в отсутствии деформации опорных узлов, деталей, имеющих повреждения, трещин в металле, заусенцев, острых краев, нарушения крепления ступенек к тетивам, нарушения крепления защитных ограждений. </w:t>
      </w:r>
    </w:p>
    <w:p w14:paraId="5E772CD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Указание по эксплуатации вышки по </w:t>
      </w:r>
      <w:r w:rsidRPr="000143AB">
        <w:rPr>
          <w:rFonts w:ascii="Times New Roman" w:hAnsi="Times New Roman" w:cs="Times New Roman"/>
          <w:i/>
          <w:sz w:val="18"/>
          <w:szCs w:val="18"/>
          <w:u w:val="single" w:color="000000"/>
        </w:rPr>
        <w:t>ГОСТ Р 58752</w:t>
      </w:r>
      <w:r w:rsidRPr="000143AB">
        <w:rPr>
          <w:rFonts w:ascii="Times New Roman" w:hAnsi="Times New Roman" w:cs="Times New Roman"/>
          <w:sz w:val="18"/>
          <w:szCs w:val="18"/>
          <w:u w:val="single" w:color="000000"/>
        </w:rPr>
        <w:t>.</w:t>
      </w:r>
      <w:r w:rsidRPr="000143AB">
        <w:rPr>
          <w:rFonts w:ascii="Times New Roman" w:hAnsi="Times New Roman" w:cs="Times New Roman"/>
          <w:sz w:val="18"/>
          <w:szCs w:val="18"/>
        </w:rPr>
        <w:t xml:space="preserve"> Обслуживание вышки заключается в осмотре деталей перед началом работы, в случае обнаружения деталей, имеющих механические повреждения, пользоваться вышкой запрещается. В случае повреждения фанеры настила, заменить на новую, толщиной не менее 10 мм. </w:t>
      </w:r>
    </w:p>
    <w:p w14:paraId="1D0072A7"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Настил рабочей площадки рассчитан на эксплуатацию одним рабочим. Срок эксплуатации вышки 6 лет. </w:t>
      </w:r>
    </w:p>
    <w:p w14:paraId="353B20C6" w14:textId="77777777" w:rsidR="0000261E" w:rsidRPr="000143AB" w:rsidRDefault="009220F1">
      <w:pPr>
        <w:spacing w:after="65" w:line="259" w:lineRule="auto"/>
        <w:ind w:left="700" w:right="0" w:firstLine="0"/>
        <w:jc w:val="center"/>
        <w:rPr>
          <w:rFonts w:ascii="Times New Roman" w:hAnsi="Times New Roman" w:cs="Times New Roman"/>
          <w:sz w:val="18"/>
          <w:szCs w:val="18"/>
        </w:rPr>
      </w:pPr>
      <w:r w:rsidRPr="000143AB">
        <w:rPr>
          <w:rFonts w:ascii="Times New Roman" w:hAnsi="Times New Roman" w:cs="Times New Roman"/>
          <w:b/>
          <w:sz w:val="18"/>
          <w:szCs w:val="18"/>
        </w:rPr>
        <w:t xml:space="preserve"> </w:t>
      </w:r>
    </w:p>
    <w:p w14:paraId="386516EF" w14:textId="70CDD0C2" w:rsidR="0000261E" w:rsidRPr="000143AB" w:rsidRDefault="009220F1">
      <w:pPr>
        <w:tabs>
          <w:tab w:val="center" w:pos="736"/>
          <w:tab w:val="center" w:pos="3995"/>
        </w:tabs>
        <w:spacing w:after="5"/>
        <w:ind w:right="0" w:firstLine="0"/>
        <w:jc w:val="left"/>
        <w:rPr>
          <w:rFonts w:ascii="Times New Roman" w:eastAsia="Calibri"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b/>
          <w:sz w:val="18"/>
          <w:szCs w:val="18"/>
        </w:rPr>
        <w:t>2.</w:t>
      </w:r>
      <w:r w:rsidRPr="000143AB">
        <w:rPr>
          <w:rFonts w:ascii="Times New Roman" w:eastAsia="Arial" w:hAnsi="Times New Roman" w:cs="Times New Roman"/>
          <w:b/>
          <w:sz w:val="18"/>
          <w:szCs w:val="18"/>
        </w:rPr>
        <w:t xml:space="preserve"> </w:t>
      </w:r>
      <w:r w:rsidRPr="000143AB">
        <w:rPr>
          <w:rFonts w:ascii="Times New Roman" w:eastAsia="Arial" w:hAnsi="Times New Roman" w:cs="Times New Roman"/>
          <w:b/>
          <w:sz w:val="18"/>
          <w:szCs w:val="18"/>
        </w:rPr>
        <w:tab/>
      </w:r>
      <w:r w:rsidRPr="000143AB">
        <w:rPr>
          <w:rFonts w:ascii="Times New Roman" w:hAnsi="Times New Roman" w:cs="Times New Roman"/>
          <w:b/>
          <w:sz w:val="18"/>
          <w:szCs w:val="18"/>
        </w:rPr>
        <w:t xml:space="preserve">МЕРЫ ОБЕСПЕЧЕНИЯ БЕЗОПАСНОСТИ </w:t>
      </w:r>
    </w:p>
    <w:p w14:paraId="192DA1D9" w14:textId="77777777" w:rsidR="0000261E" w:rsidRPr="000143AB" w:rsidRDefault="009220F1">
      <w:pPr>
        <w:ind w:left="710" w:right="80" w:firstLine="0"/>
        <w:rPr>
          <w:rFonts w:ascii="Times New Roman" w:hAnsi="Times New Roman" w:cs="Times New Roman"/>
          <w:sz w:val="18"/>
          <w:szCs w:val="18"/>
        </w:rPr>
      </w:pPr>
      <w:r w:rsidRPr="000143AB">
        <w:rPr>
          <w:rFonts w:ascii="Times New Roman" w:hAnsi="Times New Roman" w:cs="Times New Roman"/>
          <w:sz w:val="18"/>
          <w:szCs w:val="18"/>
        </w:rPr>
        <w:t xml:space="preserve">Настил вышки должен иметь ровную поверхность. </w:t>
      </w:r>
    </w:p>
    <w:p w14:paraId="06A6BF3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работе на высоте выше 4-х метров, конструкцию требуется дополнительно закрепить. </w:t>
      </w:r>
    </w:p>
    <w:p w14:paraId="4601D84D"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Если существует опасность опрокидывания ветровой нагрузкой или другими факторами, вышку требуется укрепить к зданию растяжками как можно ближе к верхнему ярусу. Линии передач, расположенные ближе 5-ти метров, необходимо снять или заключить в деревянные короба. </w:t>
      </w:r>
    </w:p>
    <w:p w14:paraId="4FD3D478"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Передвижение вышки при помощи колёс при ветре скоростью более 10 м/с не допускается. Перед передвижением вышки, настил должен быть освобождён от материалов и тары, на вышке не должно быть людей. </w:t>
      </w:r>
    </w:p>
    <w:p w14:paraId="0C8AD8E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быть оборудована только одним рабочим ярусом настилов. Установку настила производить ниже ограждения на расстоянии не менее 1,1м, настил должен быть установлен на верхнюю ступень последней секции (кроме секции ограждения).  </w:t>
      </w:r>
    </w:p>
    <w:p w14:paraId="3FA52507" w14:textId="5AEEA855" w:rsidR="00602CC2" w:rsidRPr="000143AB" w:rsidRDefault="009220F1" w:rsidP="000143AB">
      <w:pPr>
        <w:spacing w:after="258"/>
        <w:ind w:left="-14" w:right="80"/>
        <w:rPr>
          <w:rFonts w:ascii="Times New Roman" w:hAnsi="Times New Roman" w:cs="Times New Roman"/>
          <w:sz w:val="18"/>
          <w:szCs w:val="18"/>
        </w:rPr>
      </w:pPr>
      <w:r w:rsidRPr="000143AB">
        <w:rPr>
          <w:rFonts w:ascii="Times New Roman" w:hAnsi="Times New Roman" w:cs="Times New Roman"/>
          <w:sz w:val="18"/>
          <w:szCs w:val="18"/>
        </w:rPr>
        <w:t>Элементы вышки лестницы, базы, гантели должны быть надёжно соединены стяжками при помощи замков, предохраняющих их от самопроизвольного разъединения на высоте.</w:t>
      </w:r>
      <w:r w:rsidRPr="000143AB">
        <w:rPr>
          <w:rFonts w:ascii="Times New Roman" w:hAnsi="Times New Roman" w:cs="Times New Roman"/>
          <w:b/>
          <w:sz w:val="18"/>
          <w:szCs w:val="18"/>
        </w:rPr>
        <w:t xml:space="preserve"> </w:t>
      </w:r>
    </w:p>
    <w:p w14:paraId="7D3ED3AE" w14:textId="77777777" w:rsidR="00602CC2" w:rsidRPr="000143AB" w:rsidRDefault="00602CC2">
      <w:pPr>
        <w:spacing w:after="27" w:line="259" w:lineRule="auto"/>
        <w:ind w:left="710" w:right="0" w:firstLine="0"/>
        <w:jc w:val="left"/>
        <w:rPr>
          <w:rFonts w:ascii="Times New Roman" w:hAnsi="Times New Roman" w:cs="Times New Roman"/>
          <w:b/>
          <w:sz w:val="18"/>
          <w:szCs w:val="18"/>
          <w:u w:val="single" w:color="000000"/>
        </w:rPr>
      </w:pPr>
    </w:p>
    <w:p w14:paraId="62290159" w14:textId="6E4BA49B" w:rsidR="0000261E" w:rsidRPr="000143AB" w:rsidRDefault="009220F1">
      <w:pPr>
        <w:spacing w:after="27" w:line="259" w:lineRule="auto"/>
        <w:ind w:left="710" w:right="0" w:firstLine="0"/>
        <w:jc w:val="left"/>
        <w:rPr>
          <w:rFonts w:ascii="Times New Roman" w:hAnsi="Times New Roman" w:cs="Times New Roman"/>
          <w:sz w:val="18"/>
          <w:szCs w:val="18"/>
        </w:rPr>
      </w:pPr>
      <w:r w:rsidRPr="000143AB">
        <w:rPr>
          <w:rFonts w:ascii="Times New Roman" w:hAnsi="Times New Roman" w:cs="Times New Roman"/>
          <w:b/>
          <w:sz w:val="18"/>
          <w:szCs w:val="18"/>
          <w:u w:val="single" w:color="000000"/>
        </w:rPr>
        <w:t>ЗАПРЕЩАЕТСЯ:</w:t>
      </w:r>
      <w:r w:rsidRPr="000143AB">
        <w:rPr>
          <w:rFonts w:ascii="Times New Roman" w:hAnsi="Times New Roman" w:cs="Times New Roman"/>
          <w:b/>
          <w:sz w:val="18"/>
          <w:szCs w:val="18"/>
        </w:rPr>
        <w:t xml:space="preserve"> </w:t>
      </w:r>
    </w:p>
    <w:p w14:paraId="5A2597BC"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приподнимать и перемещать подмости погрузчиком;</w:t>
      </w:r>
    </w:p>
    <w:p w14:paraId="6F3AF06B"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перемещать вышку, если на поверхности настила находятся люди или незакрепленные предметы; </w:t>
      </w:r>
    </w:p>
    <w:p w14:paraId="43263301"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размещать и использовать подъёмные механизмы;</w:t>
      </w:r>
    </w:p>
    <w:p w14:paraId="2B7F8A33"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спрыгивать на поверхность настила или сбрасывать на них что-либо; </w:t>
      </w:r>
    </w:p>
    <w:p w14:paraId="56E5A263"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наводить переходы между подмостями или к зданию;</w:t>
      </w:r>
    </w:p>
    <w:p w14:paraId="4293A454" w14:textId="77777777" w:rsidR="0000261E" w:rsidRPr="000143AB" w:rsidRDefault="009220F1">
      <w:pPr>
        <w:numPr>
          <w:ilvl w:val="0"/>
          <w:numId w:val="2"/>
        </w:numPr>
        <w:spacing w:after="2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превышать допустимую нагрузку на изделие;</w:t>
      </w:r>
    </w:p>
    <w:p w14:paraId="351407BA"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использовать элементы вышки, имеющие деформацию; </w:t>
      </w:r>
    </w:p>
    <w:p w14:paraId="5C7942E9"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совершать подъём на рабочую площадку и спуск с внешней стороны лестниц вышки. </w:t>
      </w:r>
    </w:p>
    <w:p w14:paraId="3D04F350" w14:textId="10BCB5A6" w:rsidR="00602CC2" w:rsidRPr="000143AB" w:rsidRDefault="009220F1" w:rsidP="000143AB">
      <w:pPr>
        <w:spacing w:after="341"/>
        <w:ind w:left="-14" w:right="80"/>
        <w:rPr>
          <w:rFonts w:ascii="Times New Roman" w:hAnsi="Times New Roman" w:cs="Times New Roman"/>
          <w:sz w:val="18"/>
          <w:szCs w:val="18"/>
        </w:rPr>
      </w:pPr>
      <w:r w:rsidRPr="000143AB">
        <w:rPr>
          <w:rFonts w:ascii="Times New Roman" w:hAnsi="Times New Roman" w:cs="Times New Roman"/>
          <w:sz w:val="18"/>
          <w:szCs w:val="18"/>
        </w:rPr>
        <w:t xml:space="preserve">Ответственность за правильную эксплуатацию вышки и соблюдение мер безопасности лежит на потребителе. </w:t>
      </w:r>
    </w:p>
    <w:p w14:paraId="72638280" w14:textId="24F5CDFF" w:rsidR="0000261E" w:rsidRPr="000143AB" w:rsidRDefault="009220F1" w:rsidP="00602CC2">
      <w:pPr>
        <w:pStyle w:val="1"/>
        <w:spacing w:after="10"/>
        <w:ind w:left="1419" w:hanging="709"/>
        <w:jc w:val="left"/>
        <w:rPr>
          <w:rFonts w:ascii="Times New Roman" w:hAnsi="Times New Roman" w:cs="Times New Roman"/>
          <w:sz w:val="18"/>
          <w:szCs w:val="18"/>
        </w:rPr>
      </w:pPr>
      <w:r w:rsidRPr="000143AB">
        <w:rPr>
          <w:rFonts w:ascii="Times New Roman" w:hAnsi="Times New Roman" w:cs="Times New Roman"/>
          <w:b/>
          <w:sz w:val="18"/>
          <w:szCs w:val="18"/>
        </w:rPr>
        <w:t>МОНТАЖ</w:t>
      </w:r>
    </w:p>
    <w:p w14:paraId="6E925598"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Монтаж и демонтаж вышки разрешается только лицам, прошедшим инструктаж по технике безопасности и ознакомленным с должностными инструкциями и правилами по безопасности работ с подмостями. </w:t>
      </w:r>
    </w:p>
    <w:p w14:paraId="7EEA940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Перед монтажом или перемещением необходимо проверить следующие критерии: </w:t>
      </w:r>
    </w:p>
    <w:p w14:paraId="083E2C29"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основание, на которое проводится установка вышки, должно быть ровным и иметь достаточную несущую способность; </w:t>
      </w:r>
    </w:p>
    <w:p w14:paraId="5430E35B"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вокруг места размещения, а также на пути движения не должно быть препятствий, расстояние от воздушных линий должно быть не менее 5м; </w:t>
      </w:r>
    </w:p>
    <w:p w14:paraId="728EF851"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руководство по монтажу и эксплуатации должно находится на месте использования. </w:t>
      </w:r>
    </w:p>
    <w:p w14:paraId="71D92898" w14:textId="77777777" w:rsidR="0000261E" w:rsidRPr="000143AB" w:rsidRDefault="009220F1">
      <w:pPr>
        <w:spacing w:after="364"/>
        <w:ind w:left="-14" w:right="80"/>
        <w:rPr>
          <w:rFonts w:ascii="Times New Roman" w:hAnsi="Times New Roman" w:cs="Times New Roman"/>
          <w:sz w:val="18"/>
          <w:szCs w:val="18"/>
        </w:rPr>
      </w:pPr>
      <w:r w:rsidRPr="000143AB">
        <w:rPr>
          <w:rFonts w:ascii="Times New Roman" w:hAnsi="Times New Roman" w:cs="Times New Roman"/>
          <w:sz w:val="18"/>
          <w:szCs w:val="18"/>
        </w:rPr>
        <w:t xml:space="preserve">Монтаж вышки производится силами 2х человек с применением средств индивидуальной защиты от падения. Характер и тип средств определяется организацией занимающейся монтажом или эксплуатацией вышки в зависимости от условий производства работ. </w:t>
      </w:r>
    </w:p>
    <w:p w14:paraId="4399B77A" w14:textId="77777777" w:rsidR="000143AB" w:rsidRPr="000143AB" w:rsidRDefault="009220F1">
      <w:pPr>
        <w:tabs>
          <w:tab w:val="center" w:pos="850"/>
          <w:tab w:val="center" w:pos="3754"/>
        </w:tabs>
        <w:spacing w:after="5"/>
        <w:ind w:right="0" w:firstLine="0"/>
        <w:jc w:val="left"/>
        <w:rPr>
          <w:rFonts w:ascii="Times New Roman" w:eastAsia="Calibri" w:hAnsi="Times New Roman" w:cs="Times New Roman"/>
          <w:sz w:val="18"/>
          <w:szCs w:val="18"/>
        </w:rPr>
      </w:pPr>
      <w:r w:rsidRPr="000143AB">
        <w:rPr>
          <w:rFonts w:ascii="Times New Roman" w:eastAsia="Calibri" w:hAnsi="Times New Roman" w:cs="Times New Roman"/>
          <w:sz w:val="18"/>
          <w:szCs w:val="18"/>
        </w:rPr>
        <w:tab/>
      </w:r>
    </w:p>
    <w:p w14:paraId="32F74216" w14:textId="77959A47" w:rsidR="0000261E" w:rsidRPr="000143AB" w:rsidRDefault="000143AB">
      <w:pPr>
        <w:tabs>
          <w:tab w:val="center" w:pos="850"/>
          <w:tab w:val="center" w:pos="3754"/>
        </w:tabs>
        <w:spacing w:after="5"/>
        <w:ind w:right="0" w:firstLine="0"/>
        <w:jc w:val="left"/>
        <w:rPr>
          <w:rFonts w:ascii="Times New Roman" w:hAnsi="Times New Roman" w:cs="Times New Roman"/>
          <w:sz w:val="18"/>
          <w:szCs w:val="18"/>
        </w:rPr>
      </w:pPr>
      <w:r w:rsidRPr="000143AB">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9220F1" w:rsidRPr="000143AB">
        <w:rPr>
          <w:rFonts w:ascii="Times New Roman" w:hAnsi="Times New Roman" w:cs="Times New Roman"/>
          <w:b/>
          <w:sz w:val="18"/>
          <w:szCs w:val="18"/>
        </w:rPr>
        <w:t>4.</w:t>
      </w:r>
      <w:r w:rsidR="009220F1" w:rsidRPr="000143AB">
        <w:rPr>
          <w:rFonts w:ascii="Times New Roman" w:hAnsi="Times New Roman" w:cs="Times New Roman"/>
          <w:b/>
          <w:sz w:val="18"/>
          <w:szCs w:val="18"/>
        </w:rPr>
        <w:tab/>
        <w:t>ПОСЛЕДОВАТЕЛЬНОСТЬ СБОРКИ</w:t>
      </w:r>
    </w:p>
    <w:p w14:paraId="52AF0B00" w14:textId="4EA96FC5"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Установить на ровную, утрамбованную площадку параллельно между собой две базы (1). Сверху на базы по диагонали установить объёмную диагональ (2). </w:t>
      </w:r>
    </w:p>
    <w:p w14:paraId="2045E401"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Вставить лестницы секции (3) в стаканы базы (1).</w:t>
      </w:r>
      <w:r w:rsidRPr="000143AB">
        <w:rPr>
          <w:rFonts w:ascii="Times New Roman" w:hAnsi="Times New Roman" w:cs="Times New Roman"/>
          <w:b/>
          <w:sz w:val="18"/>
          <w:szCs w:val="18"/>
        </w:rPr>
        <w:t xml:space="preserve"> </w:t>
      </w:r>
      <w:r w:rsidRPr="000143AB">
        <w:rPr>
          <w:rFonts w:ascii="Times New Roman" w:hAnsi="Times New Roman" w:cs="Times New Roman"/>
          <w:sz w:val="18"/>
          <w:szCs w:val="18"/>
        </w:rPr>
        <w:t>Надеть на лестницы секции вышки гантели секции (5). При помощи стяжек секции (4) закрепить конструкцию и надёжно закрыть замки.</w:t>
      </w:r>
      <w:r w:rsidRPr="000143AB">
        <w:rPr>
          <w:rFonts w:ascii="Times New Roman" w:hAnsi="Times New Roman" w:cs="Times New Roman"/>
          <w:b/>
          <w:sz w:val="18"/>
          <w:szCs w:val="18"/>
        </w:rPr>
        <w:t xml:space="preserve"> </w:t>
      </w:r>
    </w:p>
    <w:p w14:paraId="3448CE82" w14:textId="654C500E"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Повторяя операции по сборке собрать необходимое количество секций в зависимости от высоты, но </w:t>
      </w:r>
      <w:r w:rsidRPr="000143AB">
        <w:rPr>
          <w:rFonts w:ascii="Times New Roman" w:hAnsi="Times New Roman" w:cs="Times New Roman"/>
          <w:b/>
          <w:sz w:val="18"/>
          <w:szCs w:val="18"/>
          <w:u w:val="single" w:color="000000"/>
        </w:rPr>
        <w:t>не более 10м.</w:t>
      </w:r>
      <w:r w:rsidRPr="000143AB">
        <w:rPr>
          <w:rFonts w:ascii="Times New Roman" w:hAnsi="Times New Roman" w:cs="Times New Roman"/>
          <w:sz w:val="18"/>
          <w:szCs w:val="18"/>
        </w:rPr>
        <w:t xml:space="preserve"> При монтаже секций вышки до</w:t>
      </w:r>
      <w:r w:rsidR="000143AB" w:rsidRPr="000143AB">
        <w:rPr>
          <w:rFonts w:ascii="Times New Roman" w:hAnsi="Times New Roman" w:cs="Times New Roman"/>
          <w:sz w:val="18"/>
          <w:szCs w:val="18"/>
        </w:rPr>
        <w:t xml:space="preserve"> </w:t>
      </w:r>
      <w:r w:rsidRPr="000143AB">
        <w:rPr>
          <w:rFonts w:ascii="Times New Roman" w:hAnsi="Times New Roman" w:cs="Times New Roman"/>
          <w:sz w:val="18"/>
          <w:szCs w:val="18"/>
        </w:rPr>
        <w:t xml:space="preserve">необходимой следует пользоваться настилом, установленным на верхнюю ступень предыдущей секции, так чтобы между монтируемой секцией и секцией с установленным настилом была промежуточная секция. </w:t>
      </w:r>
    </w:p>
    <w:p w14:paraId="68272A6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На предполагаемом рабочем ярусе установить перекладины ограждений на (9). Установить настил с люком (7) на верхнюю ступень лестниц секции на высоте </w:t>
      </w:r>
      <w:r w:rsidRPr="000143AB">
        <w:rPr>
          <w:rFonts w:ascii="Times New Roman" w:hAnsi="Times New Roman" w:cs="Times New Roman"/>
          <w:b/>
          <w:sz w:val="18"/>
          <w:szCs w:val="18"/>
          <w:u w:val="single" w:color="000000"/>
        </w:rPr>
        <w:t>не более</w:t>
      </w:r>
      <w:r w:rsidRPr="000143AB">
        <w:rPr>
          <w:rFonts w:ascii="Times New Roman" w:hAnsi="Times New Roman" w:cs="Times New Roman"/>
          <w:sz w:val="18"/>
          <w:szCs w:val="18"/>
          <w:u w:val="single" w:color="000000"/>
        </w:rPr>
        <w:t xml:space="preserve"> </w:t>
      </w:r>
      <w:r w:rsidRPr="000143AB">
        <w:rPr>
          <w:rFonts w:ascii="Times New Roman" w:hAnsi="Times New Roman" w:cs="Times New Roman"/>
          <w:b/>
          <w:sz w:val="18"/>
          <w:szCs w:val="18"/>
          <w:u w:val="single" w:color="000000"/>
        </w:rPr>
        <w:t>8,6м</w:t>
      </w:r>
      <w:r w:rsidRPr="000143AB">
        <w:rPr>
          <w:rFonts w:ascii="Times New Roman" w:hAnsi="Times New Roman" w:cs="Times New Roman"/>
          <w:sz w:val="18"/>
          <w:szCs w:val="18"/>
        </w:rPr>
        <w:t xml:space="preserve"> или ниже ограждений на расстоянии </w:t>
      </w:r>
      <w:r w:rsidRPr="000143AB">
        <w:rPr>
          <w:rFonts w:ascii="Times New Roman" w:hAnsi="Times New Roman" w:cs="Times New Roman"/>
          <w:b/>
          <w:sz w:val="18"/>
          <w:szCs w:val="18"/>
          <w:u w:val="single" w:color="000000"/>
        </w:rPr>
        <w:t>1,1м</w:t>
      </w:r>
      <w:r w:rsidRPr="000143AB">
        <w:rPr>
          <w:rFonts w:ascii="Times New Roman" w:hAnsi="Times New Roman" w:cs="Times New Roman"/>
          <w:sz w:val="18"/>
          <w:szCs w:val="18"/>
        </w:rPr>
        <w:t xml:space="preserve">. </w:t>
      </w:r>
    </w:p>
    <w:p w14:paraId="2324F243" w14:textId="251BE154" w:rsidR="009220F1" w:rsidRPr="000143AB" w:rsidRDefault="009220F1" w:rsidP="000143AB">
      <w:pPr>
        <w:ind w:left="-14" w:right="80"/>
        <w:rPr>
          <w:rFonts w:ascii="Times New Roman" w:hAnsi="Times New Roman" w:cs="Times New Roman"/>
          <w:sz w:val="18"/>
          <w:szCs w:val="18"/>
        </w:rPr>
      </w:pPr>
      <w:r w:rsidRPr="000143AB">
        <w:rPr>
          <w:rFonts w:ascii="Times New Roman" w:hAnsi="Times New Roman" w:cs="Times New Roman"/>
          <w:b/>
          <w:sz w:val="18"/>
          <w:szCs w:val="18"/>
          <w:u w:val="single" w:color="000000"/>
        </w:rPr>
        <w:t>Запрещается:</w:t>
      </w:r>
      <w:r w:rsidRPr="000143AB">
        <w:rPr>
          <w:rFonts w:ascii="Times New Roman" w:hAnsi="Times New Roman" w:cs="Times New Roman"/>
          <w:sz w:val="18"/>
          <w:szCs w:val="18"/>
        </w:rPr>
        <w:t xml:space="preserve"> использовать элементы секции ограждения в качестве элементов рабочих секций. </w:t>
      </w:r>
    </w:p>
    <w:p w14:paraId="25EA891C" w14:textId="5B6EC7CF"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сборке вышки высотой более четырёх секций, у основания необходимо установить и закрепить стабилизаторы (не входят в комплект поставки) для дополнительной устойчивости. </w:t>
      </w:r>
    </w:p>
    <w:p w14:paraId="319ABC42" w14:textId="77777777" w:rsidR="0000261E" w:rsidRPr="000143AB" w:rsidRDefault="009220F1">
      <w:pPr>
        <w:spacing w:after="23" w:line="259" w:lineRule="auto"/>
        <w:ind w:left="1" w:right="0" w:firstLine="0"/>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 </w:t>
      </w:r>
    </w:p>
    <w:p w14:paraId="1834F596" w14:textId="77777777" w:rsidR="0000261E" w:rsidRPr="000143AB" w:rsidRDefault="009220F1">
      <w:pPr>
        <w:tabs>
          <w:tab w:val="center" w:pos="850"/>
          <w:tab w:val="center" w:pos="3991"/>
        </w:tabs>
        <w:spacing w:after="5"/>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b/>
          <w:sz w:val="18"/>
          <w:szCs w:val="18"/>
        </w:rPr>
        <w:t>5.</w:t>
      </w:r>
      <w:r w:rsidRPr="000143AB">
        <w:rPr>
          <w:rFonts w:ascii="Times New Roman" w:eastAsia="Arial" w:hAnsi="Times New Roman" w:cs="Times New Roman"/>
          <w:b/>
          <w:sz w:val="18"/>
          <w:szCs w:val="18"/>
        </w:rPr>
        <w:t xml:space="preserve"> </w:t>
      </w:r>
      <w:r w:rsidRPr="000143AB">
        <w:rPr>
          <w:rFonts w:ascii="Times New Roman" w:eastAsia="Arial" w:hAnsi="Times New Roman" w:cs="Times New Roman"/>
          <w:b/>
          <w:sz w:val="18"/>
          <w:szCs w:val="18"/>
        </w:rPr>
        <w:tab/>
      </w:r>
      <w:r w:rsidRPr="000143AB">
        <w:rPr>
          <w:rFonts w:ascii="Times New Roman" w:hAnsi="Times New Roman" w:cs="Times New Roman"/>
          <w:b/>
          <w:sz w:val="18"/>
          <w:szCs w:val="18"/>
        </w:rPr>
        <w:t xml:space="preserve">ТРАНСПОРТИРОВАНИЕ И ХРАНЕНИЕ </w:t>
      </w:r>
    </w:p>
    <w:p w14:paraId="42BE4B8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Транспортирование вышки может производиться транспортом любого вида, обеспечивающим сохранность элементов от повреждений.  </w:t>
      </w:r>
    </w:p>
    <w:p w14:paraId="1963E07F"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Не допускается сбрасывать элементы вышки с транспортных средств при разгрузке, транспортировать волоком и другие действия, могущие причинить повреждения элементам конструкции. </w:t>
      </w:r>
    </w:p>
    <w:p w14:paraId="27A81DF0"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храниться в соответствии с условиями хранения 5 по </w:t>
      </w:r>
      <w:r w:rsidRPr="000143AB">
        <w:rPr>
          <w:rFonts w:ascii="Times New Roman" w:hAnsi="Times New Roman" w:cs="Times New Roman"/>
          <w:i/>
          <w:sz w:val="18"/>
          <w:szCs w:val="18"/>
          <w:u w:val="single" w:color="000000"/>
        </w:rPr>
        <w:t>ГОСТ 15150</w:t>
      </w:r>
      <w:r w:rsidRPr="000143AB">
        <w:rPr>
          <w:rFonts w:ascii="Times New Roman" w:hAnsi="Times New Roman" w:cs="Times New Roman"/>
          <w:sz w:val="18"/>
          <w:szCs w:val="18"/>
        </w:rPr>
        <w:t xml:space="preserve">: навесы или помещения, где колебания температуры и влажности воздуха несущественно отличаются от колебаний на открытом воздухе (например, палатки, металлические хранилища без теплоизоляции), на прокладках, исключающий прикосновение с грунтом. </w:t>
      </w:r>
    </w:p>
    <w:p w14:paraId="779143B2"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транспортировании и хранении пакеты и ящики с элементами вышки могут быть уложены друг на друга не более чем в три яруса.  </w:t>
      </w:r>
    </w:p>
    <w:p w14:paraId="1ADEF6C2" w14:textId="77777777" w:rsidR="0000261E" w:rsidRPr="000143AB" w:rsidRDefault="009220F1">
      <w:pPr>
        <w:spacing w:after="60" w:line="259" w:lineRule="auto"/>
        <w:ind w:left="709"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 </w:t>
      </w:r>
    </w:p>
    <w:p w14:paraId="76AD23F3" w14:textId="7319DBC7" w:rsidR="0000261E" w:rsidRPr="000143AB" w:rsidRDefault="009220F1" w:rsidP="000143AB">
      <w:pPr>
        <w:spacing w:after="5"/>
        <w:ind w:right="0"/>
        <w:jc w:val="left"/>
        <w:rPr>
          <w:rFonts w:ascii="Times New Roman" w:hAnsi="Times New Roman" w:cs="Times New Roman"/>
          <w:sz w:val="18"/>
          <w:szCs w:val="18"/>
        </w:rPr>
      </w:pPr>
      <w:r w:rsidRPr="000143AB">
        <w:rPr>
          <w:rFonts w:ascii="Times New Roman" w:hAnsi="Times New Roman" w:cs="Times New Roman"/>
          <w:b/>
          <w:sz w:val="18"/>
          <w:szCs w:val="18"/>
        </w:rPr>
        <w:t>6.</w:t>
      </w:r>
      <w:r w:rsidR="000143AB" w:rsidRPr="000143AB">
        <w:rPr>
          <w:rFonts w:ascii="Times New Roman" w:hAnsi="Times New Roman" w:cs="Times New Roman"/>
          <w:b/>
          <w:sz w:val="18"/>
          <w:szCs w:val="18"/>
        </w:rPr>
        <w:t xml:space="preserve">                         </w:t>
      </w:r>
      <w:r w:rsidRPr="000143AB">
        <w:rPr>
          <w:rFonts w:ascii="Times New Roman" w:eastAsia="Arial" w:hAnsi="Times New Roman" w:cs="Times New Roman"/>
          <w:b/>
          <w:sz w:val="18"/>
          <w:szCs w:val="18"/>
        </w:rPr>
        <w:t xml:space="preserve"> </w:t>
      </w:r>
      <w:r w:rsidRPr="000143AB">
        <w:rPr>
          <w:rFonts w:ascii="Times New Roman" w:hAnsi="Times New Roman" w:cs="Times New Roman"/>
          <w:b/>
          <w:sz w:val="18"/>
          <w:szCs w:val="18"/>
        </w:rPr>
        <w:t xml:space="preserve">ГАРАНТИИ ИЗГОТОВИТЕЛЯ </w:t>
      </w:r>
    </w:p>
    <w:p w14:paraId="6B49194F"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Предприятие изготовитель гарантирует соответствие изделия требованиям настоящего паспорта. </w:t>
      </w:r>
    </w:p>
    <w:p w14:paraId="256F3E75" w14:textId="77777777" w:rsidR="000143AB" w:rsidRPr="000143AB" w:rsidRDefault="009220F1" w:rsidP="000143AB">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Срок гарантии устанавливается </w:t>
      </w:r>
      <w:r w:rsidRPr="000143AB">
        <w:rPr>
          <w:rFonts w:ascii="Times New Roman" w:hAnsi="Times New Roman" w:cs="Times New Roman"/>
          <w:sz w:val="18"/>
          <w:szCs w:val="18"/>
          <w:u w:val="single" w:color="000000"/>
        </w:rPr>
        <w:t>12 месяцев</w:t>
      </w:r>
      <w:r w:rsidRPr="000143AB">
        <w:rPr>
          <w:rFonts w:ascii="Times New Roman" w:hAnsi="Times New Roman" w:cs="Times New Roman"/>
          <w:sz w:val="18"/>
          <w:szCs w:val="18"/>
        </w:rPr>
        <w:t xml:space="preserve"> со дня поступления потребителю, при соблюдении потребителем условий транспортирования, эксплуатации и хранения. </w:t>
      </w:r>
    </w:p>
    <w:p w14:paraId="2E96D240" w14:textId="77777777" w:rsidR="000143AB" w:rsidRDefault="000143AB" w:rsidP="000143AB">
      <w:pPr>
        <w:ind w:left="-14" w:right="80"/>
        <w:rPr>
          <w:rFonts w:ascii="Times New Roman" w:hAnsi="Times New Roman" w:cs="Times New Roman"/>
          <w:b/>
          <w:bCs/>
          <w:sz w:val="18"/>
          <w:szCs w:val="18"/>
        </w:rPr>
      </w:pPr>
      <w:r w:rsidRPr="000143AB">
        <w:rPr>
          <w:rFonts w:ascii="Times New Roman" w:hAnsi="Times New Roman" w:cs="Times New Roman"/>
          <w:b/>
          <w:bCs/>
          <w:sz w:val="18"/>
          <w:szCs w:val="18"/>
        </w:rPr>
        <w:t xml:space="preserve">                                        </w:t>
      </w:r>
    </w:p>
    <w:p w14:paraId="631BCB65" w14:textId="77777777" w:rsidR="000143AB" w:rsidRDefault="000143AB" w:rsidP="000143AB">
      <w:pPr>
        <w:ind w:left="-14" w:right="80"/>
        <w:rPr>
          <w:rFonts w:ascii="Times New Roman" w:hAnsi="Times New Roman" w:cs="Times New Roman"/>
          <w:b/>
          <w:bCs/>
          <w:sz w:val="18"/>
          <w:szCs w:val="18"/>
        </w:rPr>
      </w:pPr>
    </w:p>
    <w:p w14:paraId="6A2536E2" w14:textId="77777777" w:rsidR="000143AB" w:rsidRDefault="000143AB" w:rsidP="000143AB">
      <w:pPr>
        <w:ind w:left="-14" w:right="80"/>
        <w:rPr>
          <w:rFonts w:ascii="Times New Roman" w:hAnsi="Times New Roman" w:cs="Times New Roman"/>
          <w:b/>
          <w:bCs/>
          <w:sz w:val="18"/>
          <w:szCs w:val="18"/>
        </w:rPr>
      </w:pPr>
    </w:p>
    <w:p w14:paraId="0509C8FC" w14:textId="77777777" w:rsidR="000143AB" w:rsidRDefault="000143AB" w:rsidP="000143AB">
      <w:pPr>
        <w:ind w:left="-14" w:right="80"/>
        <w:rPr>
          <w:rFonts w:ascii="Times New Roman" w:hAnsi="Times New Roman" w:cs="Times New Roman"/>
          <w:b/>
          <w:bCs/>
          <w:sz w:val="18"/>
          <w:szCs w:val="18"/>
        </w:rPr>
      </w:pPr>
    </w:p>
    <w:p w14:paraId="5F3ABCA9" w14:textId="77777777" w:rsidR="000143AB" w:rsidRDefault="000143AB" w:rsidP="000143AB">
      <w:pPr>
        <w:ind w:left="-14" w:right="80"/>
        <w:rPr>
          <w:rFonts w:ascii="Times New Roman" w:hAnsi="Times New Roman" w:cs="Times New Roman"/>
          <w:b/>
          <w:bCs/>
          <w:sz w:val="18"/>
          <w:szCs w:val="18"/>
        </w:rPr>
      </w:pPr>
    </w:p>
    <w:p w14:paraId="0B6023E2" w14:textId="77777777" w:rsidR="000143AB" w:rsidRDefault="000143AB" w:rsidP="000143AB">
      <w:pPr>
        <w:ind w:left="-14" w:right="80"/>
        <w:rPr>
          <w:rFonts w:ascii="Times New Roman" w:hAnsi="Times New Roman" w:cs="Times New Roman"/>
          <w:b/>
          <w:bCs/>
          <w:sz w:val="18"/>
          <w:szCs w:val="18"/>
        </w:rPr>
      </w:pPr>
    </w:p>
    <w:p w14:paraId="69732C9C" w14:textId="77777777" w:rsidR="000143AB" w:rsidRDefault="000143AB" w:rsidP="000143AB">
      <w:pPr>
        <w:ind w:left="-14" w:right="80"/>
        <w:rPr>
          <w:rFonts w:ascii="Times New Roman" w:hAnsi="Times New Roman" w:cs="Times New Roman"/>
          <w:b/>
          <w:bCs/>
          <w:sz w:val="18"/>
          <w:szCs w:val="18"/>
        </w:rPr>
      </w:pPr>
    </w:p>
    <w:p w14:paraId="0072D563" w14:textId="77777777" w:rsidR="000143AB" w:rsidRDefault="000143AB" w:rsidP="000143AB">
      <w:pPr>
        <w:ind w:left="-14" w:right="80"/>
        <w:rPr>
          <w:rFonts w:ascii="Times New Roman" w:hAnsi="Times New Roman" w:cs="Times New Roman"/>
          <w:b/>
          <w:bCs/>
          <w:sz w:val="18"/>
          <w:szCs w:val="18"/>
        </w:rPr>
      </w:pPr>
    </w:p>
    <w:p w14:paraId="17437532" w14:textId="77777777" w:rsidR="000143AB" w:rsidRDefault="000143AB" w:rsidP="000143AB">
      <w:pPr>
        <w:ind w:left="-14" w:right="80"/>
        <w:rPr>
          <w:rFonts w:ascii="Times New Roman" w:hAnsi="Times New Roman" w:cs="Times New Roman"/>
          <w:b/>
          <w:bCs/>
          <w:sz w:val="18"/>
          <w:szCs w:val="18"/>
        </w:rPr>
      </w:pPr>
    </w:p>
    <w:p w14:paraId="4FF04E88" w14:textId="77777777" w:rsidR="000143AB" w:rsidRDefault="000143AB" w:rsidP="000143AB">
      <w:pPr>
        <w:ind w:left="-14" w:right="80"/>
        <w:rPr>
          <w:rFonts w:ascii="Times New Roman" w:hAnsi="Times New Roman" w:cs="Times New Roman"/>
          <w:b/>
          <w:bCs/>
          <w:sz w:val="18"/>
          <w:szCs w:val="18"/>
        </w:rPr>
      </w:pPr>
    </w:p>
    <w:p w14:paraId="43171C1A" w14:textId="77777777" w:rsidR="000143AB" w:rsidRDefault="000143AB" w:rsidP="000143AB">
      <w:pPr>
        <w:ind w:left="-14" w:right="80"/>
        <w:rPr>
          <w:rFonts w:ascii="Times New Roman" w:hAnsi="Times New Roman" w:cs="Times New Roman"/>
          <w:b/>
          <w:bCs/>
          <w:sz w:val="18"/>
          <w:szCs w:val="18"/>
        </w:rPr>
      </w:pPr>
    </w:p>
    <w:p w14:paraId="0FB0E62A" w14:textId="77777777" w:rsidR="000143AB" w:rsidRDefault="000143AB" w:rsidP="000143AB">
      <w:pPr>
        <w:ind w:left="-14" w:right="80"/>
        <w:rPr>
          <w:rFonts w:ascii="Times New Roman" w:hAnsi="Times New Roman" w:cs="Times New Roman"/>
          <w:b/>
          <w:bCs/>
          <w:sz w:val="18"/>
          <w:szCs w:val="18"/>
        </w:rPr>
      </w:pPr>
    </w:p>
    <w:p w14:paraId="4B8C5667" w14:textId="77777777" w:rsidR="000143AB" w:rsidRDefault="000143AB" w:rsidP="000143AB">
      <w:pPr>
        <w:ind w:left="-14" w:right="80"/>
        <w:rPr>
          <w:rFonts w:ascii="Times New Roman" w:hAnsi="Times New Roman" w:cs="Times New Roman"/>
          <w:b/>
          <w:bCs/>
          <w:sz w:val="18"/>
          <w:szCs w:val="18"/>
        </w:rPr>
      </w:pPr>
    </w:p>
    <w:p w14:paraId="40730308" w14:textId="77777777" w:rsidR="000143AB" w:rsidRDefault="000143AB" w:rsidP="000143AB">
      <w:pPr>
        <w:ind w:left="-14" w:right="80"/>
        <w:rPr>
          <w:rFonts w:ascii="Times New Roman" w:hAnsi="Times New Roman" w:cs="Times New Roman"/>
          <w:b/>
          <w:bCs/>
          <w:sz w:val="18"/>
          <w:szCs w:val="18"/>
        </w:rPr>
      </w:pPr>
    </w:p>
    <w:p w14:paraId="47CC2E53" w14:textId="77777777" w:rsidR="000143AB" w:rsidRDefault="000143AB" w:rsidP="000143AB">
      <w:pPr>
        <w:ind w:left="-14" w:right="80"/>
        <w:rPr>
          <w:rFonts w:ascii="Times New Roman" w:hAnsi="Times New Roman" w:cs="Times New Roman"/>
          <w:b/>
          <w:bCs/>
          <w:sz w:val="18"/>
          <w:szCs w:val="18"/>
        </w:rPr>
      </w:pPr>
    </w:p>
    <w:p w14:paraId="21427EAF" w14:textId="77777777" w:rsidR="000143AB" w:rsidRDefault="000143AB" w:rsidP="000143AB">
      <w:pPr>
        <w:ind w:left="-14" w:right="80"/>
        <w:rPr>
          <w:rFonts w:ascii="Times New Roman" w:hAnsi="Times New Roman" w:cs="Times New Roman"/>
          <w:b/>
          <w:bCs/>
          <w:sz w:val="18"/>
          <w:szCs w:val="18"/>
        </w:rPr>
      </w:pPr>
    </w:p>
    <w:p w14:paraId="77B83314" w14:textId="77777777" w:rsidR="000143AB" w:rsidRDefault="000143AB" w:rsidP="000143AB">
      <w:pPr>
        <w:ind w:left="-14" w:right="80"/>
        <w:rPr>
          <w:rFonts w:ascii="Times New Roman" w:hAnsi="Times New Roman" w:cs="Times New Roman"/>
          <w:b/>
          <w:bCs/>
          <w:sz w:val="18"/>
          <w:szCs w:val="18"/>
        </w:rPr>
      </w:pPr>
    </w:p>
    <w:p w14:paraId="58DEC90C" w14:textId="77777777" w:rsidR="000143AB" w:rsidRDefault="000143AB" w:rsidP="000143AB">
      <w:pPr>
        <w:ind w:left="-14" w:right="80"/>
        <w:rPr>
          <w:rFonts w:ascii="Times New Roman" w:hAnsi="Times New Roman" w:cs="Times New Roman"/>
          <w:b/>
          <w:bCs/>
          <w:sz w:val="18"/>
          <w:szCs w:val="18"/>
        </w:rPr>
      </w:pPr>
    </w:p>
    <w:p w14:paraId="5791B036" w14:textId="77777777" w:rsidR="000143AB" w:rsidRDefault="000143AB" w:rsidP="000143AB">
      <w:pPr>
        <w:ind w:left="-14" w:right="80"/>
        <w:rPr>
          <w:rFonts w:ascii="Times New Roman" w:hAnsi="Times New Roman" w:cs="Times New Roman"/>
          <w:b/>
          <w:bCs/>
          <w:sz w:val="18"/>
          <w:szCs w:val="18"/>
        </w:rPr>
      </w:pPr>
    </w:p>
    <w:p w14:paraId="2F5A0597" w14:textId="77777777" w:rsidR="000143AB" w:rsidRDefault="000143AB" w:rsidP="000143AB">
      <w:pPr>
        <w:ind w:left="-14" w:right="80"/>
        <w:rPr>
          <w:rFonts w:ascii="Times New Roman" w:hAnsi="Times New Roman" w:cs="Times New Roman"/>
          <w:b/>
          <w:bCs/>
          <w:sz w:val="18"/>
          <w:szCs w:val="18"/>
        </w:rPr>
      </w:pPr>
    </w:p>
    <w:p w14:paraId="15F3A677" w14:textId="77777777" w:rsidR="000143AB" w:rsidRDefault="000143AB" w:rsidP="000143AB">
      <w:pPr>
        <w:ind w:left="-14" w:right="80"/>
        <w:rPr>
          <w:rFonts w:ascii="Times New Roman" w:hAnsi="Times New Roman" w:cs="Times New Roman"/>
          <w:b/>
          <w:bCs/>
          <w:sz w:val="18"/>
          <w:szCs w:val="18"/>
        </w:rPr>
      </w:pPr>
    </w:p>
    <w:p w14:paraId="76252598" w14:textId="77777777" w:rsidR="000143AB" w:rsidRDefault="000143AB" w:rsidP="000143AB">
      <w:pPr>
        <w:ind w:left="-14" w:right="80"/>
        <w:rPr>
          <w:rFonts w:ascii="Times New Roman" w:hAnsi="Times New Roman" w:cs="Times New Roman"/>
          <w:b/>
          <w:bCs/>
          <w:sz w:val="18"/>
          <w:szCs w:val="18"/>
        </w:rPr>
      </w:pPr>
    </w:p>
    <w:p w14:paraId="101EA4A0" w14:textId="77777777" w:rsidR="000143AB" w:rsidRDefault="000143AB" w:rsidP="000143AB">
      <w:pPr>
        <w:ind w:left="-14" w:right="80"/>
        <w:rPr>
          <w:rFonts w:ascii="Times New Roman" w:hAnsi="Times New Roman" w:cs="Times New Roman"/>
          <w:b/>
          <w:bCs/>
          <w:sz w:val="18"/>
          <w:szCs w:val="18"/>
        </w:rPr>
      </w:pPr>
    </w:p>
    <w:p w14:paraId="0B58ED5B" w14:textId="77777777" w:rsidR="000143AB" w:rsidRDefault="000143AB" w:rsidP="000143AB">
      <w:pPr>
        <w:ind w:left="-14" w:right="80"/>
        <w:rPr>
          <w:rFonts w:ascii="Times New Roman" w:hAnsi="Times New Roman" w:cs="Times New Roman"/>
          <w:b/>
          <w:bCs/>
          <w:sz w:val="18"/>
          <w:szCs w:val="18"/>
        </w:rPr>
      </w:pPr>
    </w:p>
    <w:p w14:paraId="3EB4E9C6" w14:textId="77777777" w:rsidR="000143AB" w:rsidRDefault="000143AB" w:rsidP="000143AB">
      <w:pPr>
        <w:ind w:left="-14" w:right="80"/>
        <w:rPr>
          <w:rFonts w:ascii="Times New Roman" w:hAnsi="Times New Roman" w:cs="Times New Roman"/>
          <w:b/>
          <w:bCs/>
          <w:sz w:val="18"/>
          <w:szCs w:val="18"/>
        </w:rPr>
      </w:pPr>
    </w:p>
    <w:p w14:paraId="7B952BA9" w14:textId="652ABAEE" w:rsidR="0000261E" w:rsidRPr="000143AB" w:rsidRDefault="000143AB" w:rsidP="000143AB">
      <w:pPr>
        <w:ind w:left="-14" w:right="80"/>
        <w:rPr>
          <w:rFonts w:ascii="Times New Roman" w:hAnsi="Times New Roman" w:cs="Times New Roman"/>
          <w:b/>
          <w:bCs/>
          <w:sz w:val="18"/>
          <w:szCs w:val="18"/>
        </w:rPr>
      </w:pPr>
      <w:r>
        <w:rPr>
          <w:rFonts w:ascii="Times New Roman" w:hAnsi="Times New Roman" w:cs="Times New Roman"/>
          <w:b/>
          <w:bCs/>
          <w:sz w:val="18"/>
          <w:szCs w:val="18"/>
        </w:rPr>
        <w:lastRenderedPageBreak/>
        <w:t xml:space="preserve">                                              </w:t>
      </w:r>
      <w:r w:rsidRPr="000143AB">
        <w:rPr>
          <w:rFonts w:ascii="Times New Roman" w:hAnsi="Times New Roman" w:cs="Times New Roman"/>
          <w:b/>
          <w:bCs/>
          <w:sz w:val="18"/>
          <w:szCs w:val="18"/>
        </w:rPr>
        <w:t xml:space="preserve">  </w:t>
      </w:r>
      <w:r w:rsidR="009220F1" w:rsidRPr="000143AB">
        <w:rPr>
          <w:rFonts w:ascii="Times New Roman" w:hAnsi="Times New Roman" w:cs="Times New Roman"/>
          <w:b/>
          <w:bCs/>
          <w:sz w:val="18"/>
          <w:szCs w:val="18"/>
        </w:rPr>
        <w:t xml:space="preserve">ПАСПОРТ </w:t>
      </w:r>
    </w:p>
    <w:p w14:paraId="24B8F718"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1. Общие </w:t>
      </w:r>
      <w:proofErr w:type="gramStart"/>
      <w:r w:rsidRPr="000143AB">
        <w:rPr>
          <w:rFonts w:ascii="Times New Roman" w:hAnsi="Times New Roman" w:cs="Times New Roman"/>
          <w:sz w:val="18"/>
          <w:szCs w:val="18"/>
        </w:rPr>
        <w:t xml:space="preserve">данные  </w:t>
      </w:r>
      <w:r w:rsidRPr="000143AB">
        <w:rPr>
          <w:rFonts w:ascii="Times New Roman" w:hAnsi="Times New Roman" w:cs="Times New Roman"/>
          <w:sz w:val="18"/>
          <w:szCs w:val="18"/>
          <w:u w:val="single" w:color="000000"/>
        </w:rPr>
        <w:t>Металлическое</w:t>
      </w:r>
      <w:proofErr w:type="gramEnd"/>
      <w:r w:rsidRPr="000143AB">
        <w:rPr>
          <w:rFonts w:ascii="Times New Roman" w:hAnsi="Times New Roman" w:cs="Times New Roman"/>
          <w:sz w:val="18"/>
          <w:szCs w:val="18"/>
          <w:u w:val="single" w:color="000000"/>
        </w:rPr>
        <w:t xml:space="preserve"> сборно-разборное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 xml:space="preserve">передвижное средство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xml:space="preserve"> применяемое в процессе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производства строительно-монтажных работ при возведении,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реконструкции и ремонте зданий и сооружений для размещения рабочих 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материалов непосредственно в зоне производства работ</w:t>
      </w:r>
      <w:r w:rsidRPr="000143AB">
        <w:rPr>
          <w:rFonts w:ascii="Times New Roman" w:hAnsi="Times New Roman" w:cs="Times New Roman"/>
          <w:sz w:val="18"/>
          <w:szCs w:val="18"/>
        </w:rPr>
        <w:t xml:space="preserve"> </w:t>
      </w:r>
    </w:p>
    <w:p w14:paraId="66EC2191" w14:textId="07363669" w:rsidR="0000261E" w:rsidRPr="000143AB" w:rsidRDefault="009220F1">
      <w:pPr>
        <w:spacing w:after="12" w:line="268" w:lineRule="auto"/>
        <w:ind w:left="972" w:right="72" w:firstLine="0"/>
        <w:rPr>
          <w:rFonts w:ascii="Times New Roman" w:hAnsi="Times New Roman" w:cs="Times New Roman"/>
          <w:sz w:val="18"/>
          <w:szCs w:val="18"/>
        </w:rPr>
      </w:pPr>
      <w:r w:rsidRPr="000143AB">
        <w:rPr>
          <w:rFonts w:ascii="Times New Roman" w:hAnsi="Times New Roman" w:cs="Times New Roman"/>
          <w:sz w:val="18"/>
          <w:szCs w:val="18"/>
        </w:rPr>
        <w:t xml:space="preserve">Наименование </w:t>
      </w:r>
      <w:r w:rsidRPr="000143AB">
        <w:rPr>
          <w:rFonts w:ascii="Times New Roman" w:hAnsi="Times New Roman" w:cs="Times New Roman"/>
          <w:sz w:val="18"/>
          <w:szCs w:val="18"/>
          <w:u w:val="single" w:color="000000"/>
        </w:rPr>
        <w:t>Вышка строительная ВС-250-</w:t>
      </w:r>
      <w:r w:rsidR="00456077" w:rsidRPr="000143AB">
        <w:rPr>
          <w:rFonts w:ascii="Times New Roman" w:hAnsi="Times New Roman" w:cs="Times New Roman"/>
          <w:sz w:val="18"/>
          <w:szCs w:val="18"/>
          <w:u w:val="single" w:color="000000"/>
        </w:rPr>
        <w:t>0,7</w:t>
      </w:r>
      <w:r w:rsidRPr="000143AB">
        <w:rPr>
          <w:rFonts w:ascii="Times New Roman" w:hAnsi="Times New Roman" w:cs="Times New Roman"/>
          <w:sz w:val="18"/>
          <w:szCs w:val="18"/>
        </w:rPr>
        <w:t xml:space="preserve"> </w:t>
      </w:r>
    </w:p>
    <w:p w14:paraId="0BD0AD51" w14:textId="77777777" w:rsidR="0000261E" w:rsidRPr="000143AB" w:rsidRDefault="009220F1">
      <w:pPr>
        <w:spacing w:after="16" w:line="259" w:lineRule="auto"/>
        <w:ind w:left="972"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Шифр проекта </w:t>
      </w:r>
      <w:r w:rsidRPr="000143AB">
        <w:rPr>
          <w:rFonts w:ascii="Times New Roman" w:hAnsi="Times New Roman" w:cs="Times New Roman"/>
          <w:sz w:val="18"/>
          <w:szCs w:val="18"/>
          <w:u w:val="single" w:color="000000"/>
        </w:rPr>
        <w:t>ТУ 25.11.23-001-48974450-2025, проект 15-00-000</w:t>
      </w:r>
      <w:r w:rsidRPr="000143AB">
        <w:rPr>
          <w:rFonts w:ascii="Times New Roman" w:hAnsi="Times New Roman" w:cs="Times New Roman"/>
          <w:sz w:val="18"/>
          <w:szCs w:val="18"/>
        </w:rPr>
        <w:t xml:space="preserve"> </w:t>
      </w:r>
    </w:p>
    <w:p w14:paraId="5F95B6A5"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Предприятие (организация)-изготовитель </w:t>
      </w:r>
      <w:r w:rsidRPr="000143AB">
        <w:rPr>
          <w:rFonts w:ascii="Times New Roman" w:hAnsi="Times New Roman" w:cs="Times New Roman"/>
          <w:sz w:val="18"/>
          <w:szCs w:val="18"/>
          <w:u w:val="single" w:color="000000"/>
        </w:rPr>
        <w:t>ООО «ФЛАГМАН»</w:t>
      </w:r>
      <w:r w:rsidRPr="000143AB">
        <w:rPr>
          <w:rFonts w:ascii="Times New Roman" w:hAnsi="Times New Roman" w:cs="Times New Roman"/>
          <w:sz w:val="18"/>
          <w:szCs w:val="18"/>
        </w:rPr>
        <w:t xml:space="preserve"> </w:t>
      </w:r>
    </w:p>
    <w:p w14:paraId="0D8CB6F4"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Дата изготовления «______»  </w:t>
      </w:r>
      <w:r w:rsidRPr="000143AB">
        <w:rPr>
          <w:rFonts w:ascii="Times New Roman" w:eastAsia="Calibri" w:hAnsi="Times New Roman" w:cs="Times New Roman"/>
          <w:noProof/>
          <w:sz w:val="18"/>
          <w:szCs w:val="18"/>
        </w:rPr>
        <mc:AlternateContent>
          <mc:Choice Requires="wpg">
            <w:drawing>
              <wp:inline distT="0" distB="0" distL="0" distR="0" wp14:anchorId="6576F9E3" wp14:editId="205D7519">
                <wp:extent cx="3103549" cy="9004"/>
                <wp:effectExtent l="0" t="0" r="0" b="0"/>
                <wp:docPr id="8122" name="Group 8122"/>
                <wp:cNvGraphicFramePr/>
                <a:graphic xmlns:a="http://schemas.openxmlformats.org/drawingml/2006/main">
                  <a:graphicData uri="http://schemas.microsoft.com/office/word/2010/wordprocessingGroup">
                    <wpg:wgp>
                      <wpg:cNvGrpSpPr/>
                      <wpg:grpSpPr>
                        <a:xfrm>
                          <a:off x="0" y="0"/>
                          <a:ext cx="3103549" cy="9004"/>
                          <a:chOff x="0" y="0"/>
                          <a:chExt cx="3103549" cy="9004"/>
                        </a:xfrm>
                      </wpg:grpSpPr>
                      <wps:wsp>
                        <wps:cNvPr id="9893" name="Shape 9893"/>
                        <wps:cNvSpPr/>
                        <wps:spPr>
                          <a:xfrm>
                            <a:off x="0" y="0"/>
                            <a:ext cx="3103549" cy="9144"/>
                          </a:xfrm>
                          <a:custGeom>
                            <a:avLst/>
                            <a:gdLst/>
                            <a:ahLst/>
                            <a:cxnLst/>
                            <a:rect l="0" t="0" r="0" b="0"/>
                            <a:pathLst>
                              <a:path w="3103549" h="9144">
                                <a:moveTo>
                                  <a:pt x="0" y="0"/>
                                </a:moveTo>
                                <a:lnTo>
                                  <a:pt x="3103549" y="0"/>
                                </a:lnTo>
                                <a:lnTo>
                                  <a:pt x="3103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22" style="width:244.374pt;height:0.708984pt;mso-position-horizontal-relative:char;mso-position-vertical-relative:line" coordsize="31035,90">
                <v:shape id="Shape 9894" style="position:absolute;width:31035;height:91;left:0;top:0;" coordsize="3103549,9144" path="m0,0l3103549,0l3103549,9144l0,9144l0,0">
                  <v:stroke weight="0pt" endcap="flat" joinstyle="miter" miterlimit="10" on="false" color="#000000" opacity="0"/>
                  <v:fill on="true" color="#000000"/>
                </v:shape>
              </v:group>
            </w:pict>
          </mc:Fallback>
        </mc:AlternateContent>
      </w:r>
    </w:p>
    <w:p w14:paraId="6A536E67" w14:textId="77777777" w:rsidR="0000261E" w:rsidRPr="000143AB" w:rsidRDefault="009220F1">
      <w:pPr>
        <w:ind w:left="262" w:right="80"/>
        <w:rPr>
          <w:rFonts w:ascii="Times New Roman" w:hAnsi="Times New Roman" w:cs="Times New Roman"/>
          <w:sz w:val="18"/>
          <w:szCs w:val="18"/>
        </w:rPr>
      </w:pPr>
      <w:r w:rsidRPr="000143AB">
        <w:rPr>
          <w:rFonts w:ascii="Times New Roman" w:hAnsi="Times New Roman" w:cs="Times New Roman"/>
          <w:sz w:val="18"/>
          <w:szCs w:val="18"/>
        </w:rPr>
        <w:t xml:space="preserve">Допускаемая температура окружающей среды, ºС (минимальная и максимальная) </w:t>
      </w:r>
      <w:r w:rsidRPr="000143AB">
        <w:rPr>
          <w:rFonts w:ascii="Times New Roman" w:hAnsi="Times New Roman" w:cs="Times New Roman"/>
          <w:sz w:val="18"/>
          <w:szCs w:val="18"/>
          <w:u w:val="single" w:color="000000"/>
        </w:rPr>
        <w:t>климатическое исполнение вышки по ГОСТ 15150 категория</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У +40/-40°С.</w:t>
      </w:r>
      <w:r w:rsidRPr="000143AB">
        <w:rPr>
          <w:rFonts w:ascii="Times New Roman" w:hAnsi="Times New Roman" w:cs="Times New Roman"/>
          <w:sz w:val="18"/>
          <w:szCs w:val="18"/>
        </w:rPr>
        <w:t xml:space="preserve"> </w:t>
      </w:r>
    </w:p>
    <w:p w14:paraId="1DBF555D"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Нормы проектирования: </w:t>
      </w:r>
      <w:r w:rsidRPr="000143AB">
        <w:rPr>
          <w:rFonts w:ascii="Times New Roman" w:hAnsi="Times New Roman" w:cs="Times New Roman"/>
          <w:sz w:val="18"/>
          <w:szCs w:val="18"/>
          <w:u w:val="single" w:color="000000"/>
        </w:rPr>
        <w:t>ГОСТ Р 58755-2019 «Подмости передвижные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сборно-разборные. Технические условия», ГОСТ Р 58752-2019 «Средства</w:t>
      </w:r>
      <w:r w:rsidRPr="000143AB">
        <w:rPr>
          <w:rFonts w:ascii="Times New Roman" w:hAnsi="Times New Roman" w:cs="Times New Roman"/>
          <w:sz w:val="18"/>
          <w:szCs w:val="18"/>
        </w:rPr>
        <w:t xml:space="preserve">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Общие технические требования.»</w:t>
      </w:r>
      <w:r w:rsidRPr="000143AB">
        <w:rPr>
          <w:rFonts w:ascii="Times New Roman" w:hAnsi="Times New Roman" w:cs="Times New Roman"/>
          <w:sz w:val="18"/>
          <w:szCs w:val="18"/>
        </w:rPr>
        <w:t xml:space="preserve"> </w:t>
      </w:r>
    </w:p>
    <w:p w14:paraId="503A927F"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Нормы изготовления: </w:t>
      </w:r>
      <w:r w:rsidRPr="000143AB">
        <w:rPr>
          <w:rFonts w:ascii="Times New Roman" w:hAnsi="Times New Roman" w:cs="Times New Roman"/>
          <w:sz w:val="18"/>
          <w:szCs w:val="18"/>
          <w:u w:val="single" w:color="000000"/>
        </w:rPr>
        <w:t>ТУ 25.11.23-001-48974450-2025 «Вышки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строительные. Технические условия.», СП 49.13330.2010 «Безопасность</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труда в строительстве. Часть1. Общие требования.», ГОСТ Р 58755-2019</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«Подмости передвижные сборно-разборные. Технические условия.», ГОСТ</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 xml:space="preserve">Р 58752-2019 «Средства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Общие технические требования.»,</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ГОСТ 9.402-2014 «ЕСЗКС. Покрытие лакокрасочное. Подготовка</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металлических поверхностей перед окрашиванием.», ГОСТ 12.3.002-2014</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«ССБТ. Процессы производственные. Общие требования безопасности.»,</w:t>
      </w:r>
      <w:r w:rsidRPr="000143AB">
        <w:rPr>
          <w:rFonts w:ascii="Times New Roman" w:hAnsi="Times New Roman" w:cs="Times New Roman"/>
          <w:sz w:val="18"/>
          <w:szCs w:val="18"/>
        </w:rPr>
        <w:t xml:space="preserve"> </w:t>
      </w:r>
    </w:p>
    <w:p w14:paraId="7212F770" w14:textId="77777777" w:rsidR="0000261E" w:rsidRPr="000143AB" w:rsidRDefault="009220F1">
      <w:pPr>
        <w:spacing w:after="12" w:line="268" w:lineRule="auto"/>
        <w:ind w:left="247" w:right="72" w:firstLine="0"/>
        <w:rPr>
          <w:rFonts w:ascii="Times New Roman" w:hAnsi="Times New Roman" w:cs="Times New Roman"/>
          <w:sz w:val="18"/>
          <w:szCs w:val="18"/>
        </w:rPr>
      </w:pPr>
      <w:r w:rsidRPr="000143AB">
        <w:rPr>
          <w:rFonts w:ascii="Times New Roman" w:hAnsi="Times New Roman" w:cs="Times New Roman"/>
          <w:sz w:val="18"/>
          <w:szCs w:val="18"/>
          <w:u w:val="single" w:color="000000"/>
        </w:rPr>
        <w:t>ГОСТ 3242-79 «Соединения сварные. Методы контроля качества.»</w:t>
      </w:r>
      <w:r w:rsidRPr="000143AB">
        <w:rPr>
          <w:rFonts w:ascii="Times New Roman" w:hAnsi="Times New Roman" w:cs="Times New Roman"/>
          <w:sz w:val="18"/>
          <w:szCs w:val="18"/>
        </w:rPr>
        <w:t xml:space="preserve"> </w:t>
      </w:r>
    </w:p>
    <w:p w14:paraId="5CAB73B4"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Характеристика и основные технические данные </w:t>
      </w:r>
    </w:p>
    <w:tbl>
      <w:tblPr>
        <w:tblStyle w:val="TableGrid"/>
        <w:tblW w:w="8761" w:type="dxa"/>
        <w:tblInd w:w="262" w:type="dxa"/>
        <w:tblLook w:val="04A0" w:firstRow="1" w:lastRow="0" w:firstColumn="1" w:lastColumn="0" w:noHBand="0" w:noVBand="1"/>
      </w:tblPr>
      <w:tblGrid>
        <w:gridCol w:w="7789"/>
        <w:gridCol w:w="972"/>
      </w:tblGrid>
      <w:tr w:rsidR="0000261E" w:rsidRPr="000143AB" w14:paraId="2F5FAD26" w14:textId="77777777">
        <w:trPr>
          <w:trHeight w:val="263"/>
        </w:trPr>
        <w:tc>
          <w:tcPr>
            <w:tcW w:w="7789" w:type="dxa"/>
            <w:tcBorders>
              <w:top w:val="nil"/>
              <w:left w:val="nil"/>
              <w:bottom w:val="nil"/>
              <w:right w:val="nil"/>
            </w:tcBorders>
          </w:tcPr>
          <w:p w14:paraId="3882AF83"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Нормативная нагрузка, H (кгс) </w:t>
            </w:r>
          </w:p>
        </w:tc>
        <w:tc>
          <w:tcPr>
            <w:tcW w:w="972" w:type="dxa"/>
            <w:tcBorders>
              <w:top w:val="nil"/>
              <w:left w:val="nil"/>
              <w:bottom w:val="nil"/>
              <w:right w:val="nil"/>
            </w:tcBorders>
          </w:tcPr>
          <w:p w14:paraId="0893F661"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250 </w:t>
            </w:r>
          </w:p>
        </w:tc>
      </w:tr>
      <w:tr w:rsidR="0000261E" w:rsidRPr="000143AB" w14:paraId="38144B0E" w14:textId="77777777">
        <w:trPr>
          <w:trHeight w:val="309"/>
        </w:trPr>
        <w:tc>
          <w:tcPr>
            <w:tcW w:w="7789" w:type="dxa"/>
            <w:tcBorders>
              <w:top w:val="nil"/>
              <w:left w:val="nil"/>
              <w:bottom w:val="nil"/>
              <w:right w:val="nil"/>
            </w:tcBorders>
          </w:tcPr>
          <w:p w14:paraId="04825058"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Высота рабочей площадки, м </w:t>
            </w:r>
          </w:p>
        </w:tc>
        <w:tc>
          <w:tcPr>
            <w:tcW w:w="972" w:type="dxa"/>
            <w:tcBorders>
              <w:top w:val="nil"/>
              <w:left w:val="nil"/>
              <w:bottom w:val="nil"/>
              <w:right w:val="nil"/>
            </w:tcBorders>
          </w:tcPr>
          <w:p w14:paraId="1650E2AA"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8,6 </w:t>
            </w:r>
          </w:p>
        </w:tc>
      </w:tr>
      <w:tr w:rsidR="0000261E" w:rsidRPr="000143AB" w14:paraId="3F994BEE" w14:textId="77777777">
        <w:trPr>
          <w:trHeight w:val="877"/>
        </w:trPr>
        <w:tc>
          <w:tcPr>
            <w:tcW w:w="7789" w:type="dxa"/>
            <w:tcBorders>
              <w:top w:val="nil"/>
              <w:left w:val="nil"/>
              <w:bottom w:val="nil"/>
              <w:right w:val="nil"/>
            </w:tcBorders>
          </w:tcPr>
          <w:p w14:paraId="7D9033DF" w14:textId="77777777" w:rsidR="0000261E" w:rsidRPr="000143AB" w:rsidRDefault="009220F1">
            <w:pPr>
              <w:spacing w:after="16"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Размер рабочей площадки (ширина, длина), м  </w:t>
            </w:r>
          </w:p>
          <w:p w14:paraId="2022DF69" w14:textId="77777777" w:rsidR="0000261E" w:rsidRPr="000143AB" w:rsidRDefault="009220F1">
            <w:pPr>
              <w:spacing w:after="34" w:line="259" w:lineRule="auto"/>
              <w:ind w:left="1"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Масса, кг  </w:t>
            </w:r>
          </w:p>
          <w:p w14:paraId="74E17A1C" w14:textId="77777777" w:rsidR="0000261E" w:rsidRPr="000143AB" w:rsidRDefault="009220F1">
            <w:pPr>
              <w:tabs>
                <w:tab w:val="center" w:pos="825"/>
                <w:tab w:val="center" w:pos="3839"/>
              </w:tabs>
              <w:spacing w:after="0" w:line="259" w:lineRule="auto"/>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sz w:val="18"/>
                <w:szCs w:val="18"/>
              </w:rPr>
              <w:t>3.</w:t>
            </w:r>
            <w:r w:rsidRPr="000143AB">
              <w:rPr>
                <w:rFonts w:ascii="Times New Roman" w:hAnsi="Times New Roman" w:cs="Times New Roman"/>
                <w:sz w:val="18"/>
                <w:szCs w:val="18"/>
              </w:rPr>
              <w:tab/>
              <w:t>Изготовитель удостоверяет следующее:</w:t>
            </w:r>
          </w:p>
        </w:tc>
        <w:tc>
          <w:tcPr>
            <w:tcW w:w="972" w:type="dxa"/>
            <w:tcBorders>
              <w:top w:val="nil"/>
              <w:left w:val="nil"/>
              <w:bottom w:val="nil"/>
              <w:right w:val="nil"/>
            </w:tcBorders>
          </w:tcPr>
          <w:p w14:paraId="09168281" w14:textId="0A044C75" w:rsidR="0000261E" w:rsidRPr="000143AB" w:rsidRDefault="00456077">
            <w:pPr>
              <w:spacing w:after="0" w:line="259" w:lineRule="auto"/>
              <w:ind w:right="0" w:firstLine="0"/>
              <w:rPr>
                <w:rFonts w:ascii="Times New Roman" w:hAnsi="Times New Roman" w:cs="Times New Roman"/>
                <w:sz w:val="18"/>
                <w:szCs w:val="18"/>
              </w:rPr>
            </w:pPr>
            <w:r w:rsidRPr="000143AB">
              <w:rPr>
                <w:rFonts w:ascii="Times New Roman" w:hAnsi="Times New Roman" w:cs="Times New Roman"/>
                <w:sz w:val="18"/>
                <w:szCs w:val="18"/>
              </w:rPr>
              <w:t>0,7х1,6</w:t>
            </w:r>
          </w:p>
        </w:tc>
      </w:tr>
    </w:tbl>
    <w:p w14:paraId="7702C4B8" w14:textId="39BBF677" w:rsidR="0000261E" w:rsidRPr="000143AB" w:rsidRDefault="009220F1">
      <w:pPr>
        <w:ind w:left="262" w:right="80" w:firstLine="0"/>
        <w:rPr>
          <w:rFonts w:ascii="Times New Roman" w:hAnsi="Times New Roman" w:cs="Times New Roman"/>
          <w:sz w:val="18"/>
          <w:szCs w:val="18"/>
        </w:rPr>
      </w:pPr>
      <w:r w:rsidRPr="000143AB">
        <w:rPr>
          <w:rFonts w:ascii="Times New Roman" w:hAnsi="Times New Roman" w:cs="Times New Roman"/>
          <w:sz w:val="18"/>
          <w:szCs w:val="18"/>
        </w:rPr>
        <w:t xml:space="preserve">3.1 </w:t>
      </w:r>
      <w:r w:rsidRPr="000143AB">
        <w:rPr>
          <w:rFonts w:ascii="Times New Roman" w:hAnsi="Times New Roman" w:cs="Times New Roman"/>
          <w:sz w:val="18"/>
          <w:szCs w:val="18"/>
          <w:u w:val="single" w:color="000000"/>
        </w:rPr>
        <w:t>Вышка строительная ВС-250-</w:t>
      </w:r>
      <w:r w:rsidR="00456077" w:rsidRPr="000143AB">
        <w:rPr>
          <w:rFonts w:ascii="Times New Roman" w:hAnsi="Times New Roman" w:cs="Times New Roman"/>
          <w:sz w:val="18"/>
          <w:szCs w:val="18"/>
          <w:u w:val="single" w:color="000000"/>
        </w:rPr>
        <w:t>0,7</w:t>
      </w:r>
      <w:r w:rsidRPr="000143AB">
        <w:rPr>
          <w:rFonts w:ascii="Times New Roman" w:hAnsi="Times New Roman" w:cs="Times New Roman"/>
          <w:sz w:val="18"/>
          <w:szCs w:val="18"/>
        </w:rPr>
        <w:t xml:space="preserve"> соответствует рабочим чертежам и требованиям </w:t>
      </w:r>
      <w:r w:rsidRPr="000143AB">
        <w:rPr>
          <w:rFonts w:ascii="Times New Roman" w:hAnsi="Times New Roman" w:cs="Times New Roman"/>
          <w:sz w:val="18"/>
          <w:szCs w:val="18"/>
          <w:u w:val="single" w:color="000000"/>
        </w:rPr>
        <w:t>ГОСТ Р 58755-2019</w:t>
      </w:r>
      <w:r w:rsidRPr="000143AB">
        <w:rPr>
          <w:rFonts w:ascii="Times New Roman" w:hAnsi="Times New Roman" w:cs="Times New Roman"/>
          <w:sz w:val="18"/>
          <w:szCs w:val="18"/>
        </w:rPr>
        <w:t xml:space="preserve">, техническим условиям </w:t>
      </w:r>
      <w:r w:rsidRPr="000143AB">
        <w:rPr>
          <w:rFonts w:ascii="Times New Roman" w:hAnsi="Times New Roman" w:cs="Times New Roman"/>
          <w:sz w:val="18"/>
          <w:szCs w:val="18"/>
          <w:u w:val="single" w:color="000000"/>
        </w:rPr>
        <w:t>ТУ 25.11.23-00148974450-2025.</w:t>
      </w:r>
      <w:r w:rsidRPr="000143AB">
        <w:rPr>
          <w:rFonts w:ascii="Times New Roman" w:hAnsi="Times New Roman" w:cs="Times New Roman"/>
          <w:sz w:val="18"/>
          <w:szCs w:val="18"/>
        </w:rPr>
        <w:t xml:space="preserve"> </w:t>
      </w:r>
    </w:p>
    <w:p w14:paraId="37DC9954" w14:textId="6EECF56C" w:rsidR="0000261E" w:rsidRPr="000143AB" w:rsidRDefault="009220F1" w:rsidP="00DE0FE2">
      <w:pPr>
        <w:ind w:left="262" w:right="80" w:firstLine="0"/>
        <w:rPr>
          <w:rFonts w:ascii="Times New Roman" w:hAnsi="Times New Roman" w:cs="Times New Roman"/>
          <w:sz w:val="18"/>
          <w:szCs w:val="18"/>
        </w:rPr>
      </w:pPr>
      <w:r w:rsidRPr="000143AB">
        <w:rPr>
          <w:rFonts w:ascii="Times New Roman" w:hAnsi="Times New Roman" w:cs="Times New Roman"/>
          <w:sz w:val="18"/>
          <w:szCs w:val="18"/>
        </w:rPr>
        <w:t xml:space="preserve">3.2 Проведены испытания статической нагрузкой </w:t>
      </w:r>
      <w:r w:rsidRPr="000143AB">
        <w:rPr>
          <w:rFonts w:ascii="Times New Roman" w:hAnsi="Times New Roman" w:cs="Times New Roman"/>
          <w:sz w:val="18"/>
          <w:szCs w:val="18"/>
          <w:u w:val="single" w:color="000000"/>
        </w:rPr>
        <w:t>312,5</w:t>
      </w:r>
      <w:r w:rsidRPr="000143AB">
        <w:rPr>
          <w:rFonts w:ascii="Times New Roman" w:hAnsi="Times New Roman" w:cs="Times New Roman"/>
          <w:sz w:val="18"/>
          <w:szCs w:val="18"/>
        </w:rPr>
        <w:t xml:space="preserve"> кгс. Продолжительность испытания </w:t>
      </w:r>
      <w:r w:rsidRPr="000143AB">
        <w:rPr>
          <w:rFonts w:ascii="Times New Roman" w:hAnsi="Times New Roman" w:cs="Times New Roman"/>
          <w:sz w:val="18"/>
          <w:szCs w:val="18"/>
          <w:u w:val="single" w:color="000000"/>
        </w:rPr>
        <w:t>120</w:t>
      </w:r>
      <w:r w:rsidRPr="000143AB">
        <w:rPr>
          <w:rFonts w:ascii="Times New Roman" w:hAnsi="Times New Roman" w:cs="Times New Roman"/>
          <w:sz w:val="18"/>
          <w:szCs w:val="18"/>
        </w:rPr>
        <w:t xml:space="preserve"> мин. 3.3 </w:t>
      </w:r>
      <w:r w:rsidRPr="000143AB">
        <w:rPr>
          <w:rFonts w:ascii="Times New Roman" w:hAnsi="Times New Roman" w:cs="Times New Roman"/>
          <w:sz w:val="18"/>
          <w:szCs w:val="18"/>
        </w:rPr>
        <w:tab/>
      </w:r>
      <w:r w:rsidRPr="000143AB">
        <w:rPr>
          <w:rFonts w:ascii="Times New Roman" w:hAnsi="Times New Roman" w:cs="Times New Roman"/>
          <w:sz w:val="18"/>
          <w:szCs w:val="18"/>
          <w:u w:val="single" w:color="000000"/>
        </w:rPr>
        <w:t>Вышка строительная ВС-250-</w:t>
      </w:r>
      <w:r w:rsidR="00456077" w:rsidRPr="000143AB">
        <w:rPr>
          <w:rFonts w:ascii="Times New Roman" w:hAnsi="Times New Roman" w:cs="Times New Roman"/>
          <w:sz w:val="18"/>
          <w:szCs w:val="18"/>
          <w:u w:val="single" w:color="000000"/>
        </w:rPr>
        <w:t>0,7</w:t>
      </w:r>
      <w:r w:rsidRPr="000143AB">
        <w:rPr>
          <w:rFonts w:ascii="Times New Roman" w:hAnsi="Times New Roman" w:cs="Times New Roman"/>
          <w:sz w:val="18"/>
          <w:szCs w:val="18"/>
        </w:rPr>
        <w:t xml:space="preserve"> признана годной для эксплуатации. </w:t>
      </w:r>
    </w:p>
    <w:p w14:paraId="66A5DA8B" w14:textId="139016E4" w:rsidR="00456077" w:rsidRPr="00253C72" w:rsidRDefault="00D81C61" w:rsidP="000143AB">
      <w:pPr>
        <w:spacing w:after="706"/>
        <w:ind w:left="972" w:right="80" w:firstLine="0"/>
        <w:rPr>
          <w:rFonts w:ascii="Times New Roman" w:hAnsi="Times New Roman" w:cs="Times New Roman"/>
          <w:sz w:val="20"/>
          <w:szCs w:val="20"/>
        </w:rPr>
      </w:pPr>
      <w:r w:rsidRPr="00253C72">
        <w:rPr>
          <w:rFonts w:ascii="Times New Roman" w:hAnsi="Times New Roman" w:cs="Times New Roman"/>
          <w:noProof/>
          <w:sz w:val="20"/>
          <w:szCs w:val="20"/>
        </w:rPr>
        <w:drawing>
          <wp:anchor distT="0" distB="0" distL="114300" distR="114300" simplePos="0" relativeHeight="251658240" behindDoc="0" locked="0" layoutInCell="1" allowOverlap="0" wp14:anchorId="3C620EAF" wp14:editId="10495E13">
            <wp:simplePos x="0" y="0"/>
            <wp:positionH relativeFrom="page">
              <wp:posOffset>3454944</wp:posOffset>
            </wp:positionH>
            <wp:positionV relativeFrom="paragraph">
              <wp:posOffset>-190137</wp:posOffset>
            </wp:positionV>
            <wp:extent cx="1448708" cy="1463040"/>
            <wp:effectExtent l="0" t="0" r="0" b="3810"/>
            <wp:wrapSquare wrapText="bothSides"/>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7"/>
                    <a:stretch>
                      <a:fillRect/>
                    </a:stretch>
                  </pic:blipFill>
                  <pic:spPr>
                    <a:xfrm>
                      <a:off x="0" y="0"/>
                      <a:ext cx="1448708" cy="1463040"/>
                    </a:xfrm>
                    <a:prstGeom prst="rect">
                      <a:avLst/>
                    </a:prstGeom>
                  </pic:spPr>
                </pic:pic>
              </a:graphicData>
            </a:graphic>
            <wp14:sizeRelH relativeFrom="margin">
              <wp14:pctWidth>0</wp14:pctWidth>
            </wp14:sizeRelH>
            <wp14:sizeRelV relativeFrom="margin">
              <wp14:pctHeight>0</wp14:pctHeight>
            </wp14:sizeRelV>
          </wp:anchor>
        </w:drawing>
      </w:r>
      <w:r w:rsidR="00456077" w:rsidRPr="000143AB">
        <w:rPr>
          <w:rFonts w:ascii="Times New Roman" w:hAnsi="Times New Roman" w:cs="Times New Roman"/>
          <w:sz w:val="18"/>
          <w:szCs w:val="18"/>
        </w:rPr>
        <w:t xml:space="preserve">            </w:t>
      </w:r>
      <w:r w:rsidR="000143AB">
        <w:rPr>
          <w:rFonts w:ascii="Times New Roman" w:hAnsi="Times New Roman" w:cs="Times New Roman"/>
          <w:sz w:val="18"/>
          <w:szCs w:val="18"/>
        </w:rPr>
        <w:t xml:space="preserve">                                     </w:t>
      </w:r>
      <w:r w:rsidR="009220F1" w:rsidRPr="000143AB">
        <w:rPr>
          <w:rFonts w:ascii="Times New Roman" w:hAnsi="Times New Roman" w:cs="Times New Roman"/>
          <w:sz w:val="18"/>
          <w:szCs w:val="18"/>
        </w:rPr>
        <w:t xml:space="preserve">Дата М.П. </w:t>
      </w:r>
    </w:p>
    <w:p w14:paraId="274869EC" w14:textId="129E7DCA" w:rsidR="00456077" w:rsidRPr="00253C72" w:rsidRDefault="00456077">
      <w:pPr>
        <w:spacing w:after="0" w:line="237" w:lineRule="auto"/>
        <w:ind w:right="1785" w:firstLine="0"/>
        <w:jc w:val="left"/>
        <w:rPr>
          <w:rFonts w:ascii="Times New Roman" w:hAnsi="Times New Roman" w:cs="Times New Roman"/>
          <w:sz w:val="20"/>
          <w:szCs w:val="20"/>
        </w:rPr>
      </w:pPr>
    </w:p>
    <w:p w14:paraId="475E6E84" w14:textId="6A823C5F" w:rsidR="00456077" w:rsidRPr="00253C72" w:rsidRDefault="00456077">
      <w:pPr>
        <w:spacing w:after="0" w:line="237" w:lineRule="auto"/>
        <w:ind w:right="1785" w:firstLine="0"/>
        <w:jc w:val="left"/>
        <w:rPr>
          <w:rFonts w:ascii="Times New Roman" w:hAnsi="Times New Roman" w:cs="Times New Roman"/>
          <w:sz w:val="20"/>
          <w:szCs w:val="20"/>
        </w:rPr>
      </w:pPr>
    </w:p>
    <w:p w14:paraId="1F4C03AC" w14:textId="70C33695" w:rsidR="00456077" w:rsidRPr="00253C72" w:rsidRDefault="00456077">
      <w:pPr>
        <w:spacing w:after="0" w:line="237" w:lineRule="auto"/>
        <w:ind w:right="1785" w:firstLine="0"/>
        <w:jc w:val="left"/>
        <w:rPr>
          <w:rFonts w:ascii="Times New Roman" w:hAnsi="Times New Roman" w:cs="Times New Roman"/>
          <w:sz w:val="20"/>
          <w:szCs w:val="20"/>
        </w:rPr>
      </w:pPr>
    </w:p>
    <w:p w14:paraId="57D5CDA3" w14:textId="773F7ED6" w:rsidR="00456077" w:rsidRPr="00253C72" w:rsidRDefault="000143AB">
      <w:pPr>
        <w:spacing w:after="0" w:line="237" w:lineRule="auto"/>
        <w:ind w:right="1785" w:firstLine="0"/>
        <w:jc w:val="left"/>
        <w:rPr>
          <w:rFonts w:ascii="Times New Roman" w:hAnsi="Times New Roman" w:cs="Times New Roman"/>
          <w:sz w:val="20"/>
          <w:szCs w:val="20"/>
        </w:rPr>
      </w:pPr>
      <w:r w:rsidRPr="00253C72">
        <w:rPr>
          <w:rFonts w:ascii="Times New Roman" w:hAnsi="Times New Roman" w:cs="Times New Roman"/>
          <w:sz w:val="20"/>
          <w:szCs w:val="20"/>
        </w:rPr>
        <w:t>8 926 000 97 77 info@flagmanzavod.ru</w:t>
      </w:r>
    </w:p>
    <w:sectPr w:rsidR="00456077" w:rsidRPr="00253C72" w:rsidSect="00253C72">
      <w:pgSz w:w="8420" w:h="11910" w:orient="landscape" w:code="9"/>
      <w:pgMar w:top="510" w:right="720" w:bottom="624" w:left="720" w:header="720" w:footer="720" w:gutter="113"/>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37B"/>
    <w:multiLevelType w:val="hybridMultilevel"/>
    <w:tmpl w:val="AFD04722"/>
    <w:lvl w:ilvl="0" w:tplc="2ED0532C">
      <w:start w:val="1"/>
      <w:numFmt w:val="bullet"/>
      <w:lvlText w:val="-"/>
      <w:lvlJc w:val="left"/>
      <w:pPr>
        <w:ind w:left="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720C32A">
      <w:start w:val="1"/>
      <w:numFmt w:val="bullet"/>
      <w:lvlText w:val="o"/>
      <w:lvlJc w:val="left"/>
      <w:pPr>
        <w:ind w:left="17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A2C0BAE">
      <w:start w:val="1"/>
      <w:numFmt w:val="bullet"/>
      <w:lvlText w:val="▪"/>
      <w:lvlJc w:val="left"/>
      <w:pPr>
        <w:ind w:left="25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EE231AC">
      <w:start w:val="1"/>
      <w:numFmt w:val="bullet"/>
      <w:lvlText w:val="•"/>
      <w:lvlJc w:val="left"/>
      <w:pPr>
        <w:ind w:left="32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8764FD2">
      <w:start w:val="1"/>
      <w:numFmt w:val="bullet"/>
      <w:lvlText w:val="o"/>
      <w:lvlJc w:val="left"/>
      <w:pPr>
        <w:ind w:left="39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36AE3E8">
      <w:start w:val="1"/>
      <w:numFmt w:val="bullet"/>
      <w:lvlText w:val="▪"/>
      <w:lvlJc w:val="left"/>
      <w:pPr>
        <w:ind w:left="46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5C44EAA">
      <w:start w:val="1"/>
      <w:numFmt w:val="bullet"/>
      <w:lvlText w:val="•"/>
      <w:lvlJc w:val="left"/>
      <w:pPr>
        <w:ind w:left="53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0F207B2">
      <w:start w:val="1"/>
      <w:numFmt w:val="bullet"/>
      <w:lvlText w:val="o"/>
      <w:lvlJc w:val="left"/>
      <w:pPr>
        <w:ind w:left="61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72881A4">
      <w:start w:val="1"/>
      <w:numFmt w:val="bullet"/>
      <w:lvlText w:val="▪"/>
      <w:lvlJc w:val="left"/>
      <w:pPr>
        <w:ind w:left="68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F64C9C"/>
    <w:multiLevelType w:val="hybridMultilevel"/>
    <w:tmpl w:val="A1084396"/>
    <w:lvl w:ilvl="0" w:tplc="3872F37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EC99E">
      <w:start w:val="1"/>
      <w:numFmt w:val="bullet"/>
      <w:lvlText w:val="o"/>
      <w:lvlJc w:val="left"/>
      <w:pPr>
        <w:ind w:left="1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C37C8">
      <w:start w:val="1"/>
      <w:numFmt w:val="bullet"/>
      <w:lvlText w:val="▪"/>
      <w:lvlJc w:val="left"/>
      <w:pPr>
        <w:ind w:left="2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C0FBA2">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2FC84">
      <w:start w:val="1"/>
      <w:numFmt w:val="bullet"/>
      <w:lvlText w:val="o"/>
      <w:lvlJc w:val="left"/>
      <w:pPr>
        <w:ind w:left="3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644460">
      <w:start w:val="1"/>
      <w:numFmt w:val="bullet"/>
      <w:lvlText w:val="▪"/>
      <w:lvlJc w:val="left"/>
      <w:pPr>
        <w:ind w:left="4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4BE4A">
      <w:start w:val="1"/>
      <w:numFmt w:val="bullet"/>
      <w:lvlText w:val="•"/>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A363E">
      <w:start w:val="1"/>
      <w:numFmt w:val="bullet"/>
      <w:lvlText w:val="o"/>
      <w:lvlJc w:val="left"/>
      <w:pPr>
        <w:ind w:left="6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60E2EA">
      <w:start w:val="1"/>
      <w:numFmt w:val="bullet"/>
      <w:lvlText w:val="▪"/>
      <w:lvlJc w:val="left"/>
      <w:pPr>
        <w:ind w:left="6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02518F"/>
    <w:multiLevelType w:val="hybridMultilevel"/>
    <w:tmpl w:val="CF8A906A"/>
    <w:lvl w:ilvl="0" w:tplc="D34E0DE2">
      <w:start w:val="3"/>
      <w:numFmt w:val="decimal"/>
      <w:pStyle w:val="1"/>
      <w:lvlText w:val="%1."/>
      <w:lvlJc w:val="left"/>
      <w:pPr>
        <w:ind w:left="0"/>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A7CA72DC">
      <w:start w:val="1"/>
      <w:numFmt w:val="lowerLetter"/>
      <w:lvlText w:val="%2"/>
      <w:lvlJc w:val="left"/>
      <w:pPr>
        <w:ind w:left="179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E29628FA">
      <w:start w:val="1"/>
      <w:numFmt w:val="lowerRoman"/>
      <w:lvlText w:val="%3"/>
      <w:lvlJc w:val="left"/>
      <w:pPr>
        <w:ind w:left="251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4F084DF4">
      <w:start w:val="1"/>
      <w:numFmt w:val="decimal"/>
      <w:lvlText w:val="%4"/>
      <w:lvlJc w:val="left"/>
      <w:pPr>
        <w:ind w:left="323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66E6D9E">
      <w:start w:val="1"/>
      <w:numFmt w:val="lowerLetter"/>
      <w:lvlText w:val="%5"/>
      <w:lvlJc w:val="left"/>
      <w:pPr>
        <w:ind w:left="395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B92EB5C0">
      <w:start w:val="1"/>
      <w:numFmt w:val="lowerRoman"/>
      <w:lvlText w:val="%6"/>
      <w:lvlJc w:val="left"/>
      <w:pPr>
        <w:ind w:left="467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31004366">
      <w:start w:val="1"/>
      <w:numFmt w:val="decimal"/>
      <w:lvlText w:val="%7"/>
      <w:lvlJc w:val="left"/>
      <w:pPr>
        <w:ind w:left="539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FE458E4">
      <w:start w:val="1"/>
      <w:numFmt w:val="lowerLetter"/>
      <w:lvlText w:val="%8"/>
      <w:lvlJc w:val="left"/>
      <w:pPr>
        <w:ind w:left="611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A0A0974C">
      <w:start w:val="1"/>
      <w:numFmt w:val="lowerRoman"/>
      <w:lvlText w:val="%9"/>
      <w:lvlJc w:val="left"/>
      <w:pPr>
        <w:ind w:left="683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3B40A7"/>
    <w:multiLevelType w:val="hybridMultilevel"/>
    <w:tmpl w:val="F13C4458"/>
    <w:lvl w:ilvl="0" w:tplc="49BC3784">
      <w:start w:val="1"/>
      <w:numFmt w:val="bullet"/>
      <w:lvlText w:val="-"/>
      <w:lvlJc w:val="left"/>
      <w:pPr>
        <w:ind w:left="34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6C695A6">
      <w:start w:val="1"/>
      <w:numFmt w:val="bullet"/>
      <w:lvlText w:val="o"/>
      <w:lvlJc w:val="left"/>
      <w:pPr>
        <w:ind w:left="17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8B6E9136">
      <w:start w:val="1"/>
      <w:numFmt w:val="bullet"/>
      <w:lvlText w:val="▪"/>
      <w:lvlJc w:val="left"/>
      <w:pPr>
        <w:ind w:left="25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63D68F4C">
      <w:start w:val="1"/>
      <w:numFmt w:val="bullet"/>
      <w:lvlText w:val="•"/>
      <w:lvlJc w:val="left"/>
      <w:pPr>
        <w:ind w:left="32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EF5C4336">
      <w:start w:val="1"/>
      <w:numFmt w:val="bullet"/>
      <w:lvlText w:val="o"/>
      <w:lvlJc w:val="left"/>
      <w:pPr>
        <w:ind w:left="395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C616CE8C">
      <w:start w:val="1"/>
      <w:numFmt w:val="bullet"/>
      <w:lvlText w:val="▪"/>
      <w:lvlJc w:val="left"/>
      <w:pPr>
        <w:ind w:left="467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8E222A8C">
      <w:start w:val="1"/>
      <w:numFmt w:val="bullet"/>
      <w:lvlText w:val="•"/>
      <w:lvlJc w:val="left"/>
      <w:pPr>
        <w:ind w:left="53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A224D8A2">
      <w:start w:val="1"/>
      <w:numFmt w:val="bullet"/>
      <w:lvlText w:val="o"/>
      <w:lvlJc w:val="left"/>
      <w:pPr>
        <w:ind w:left="61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6EEA8F7C">
      <w:start w:val="1"/>
      <w:numFmt w:val="bullet"/>
      <w:lvlText w:val="▪"/>
      <w:lvlJc w:val="left"/>
      <w:pPr>
        <w:ind w:left="68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6"/>
  <w:proofState w:spelling="clean" w:grammar="clean"/>
  <w:defaultTabStop w:val="708"/>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E"/>
    <w:rsid w:val="0000261E"/>
    <w:rsid w:val="000143AB"/>
    <w:rsid w:val="00253C72"/>
    <w:rsid w:val="00456077"/>
    <w:rsid w:val="00463C55"/>
    <w:rsid w:val="00602CC2"/>
    <w:rsid w:val="00860B22"/>
    <w:rsid w:val="009220F1"/>
    <w:rsid w:val="00A275DA"/>
    <w:rsid w:val="00D81C61"/>
    <w:rsid w:val="00DE0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E43E"/>
  <w15:docId w15:val="{CA97F550-97CE-48EA-AEA3-9CF2568C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70" w:lineRule="auto"/>
      <w:ind w:right="89" w:firstLine="700"/>
      <w:jc w:val="both"/>
    </w:pPr>
    <w:rPr>
      <w:rFonts w:ascii="Verdana" w:eastAsia="Verdana" w:hAnsi="Verdana" w:cs="Verdana"/>
      <w:color w:val="000000"/>
    </w:rPr>
  </w:style>
  <w:style w:type="paragraph" w:styleId="1">
    <w:name w:val="heading 1"/>
    <w:next w:val="a"/>
    <w:link w:val="10"/>
    <w:uiPriority w:val="9"/>
    <w:qFormat/>
    <w:pPr>
      <w:keepNext/>
      <w:keepLines/>
      <w:numPr>
        <w:numId w:val="4"/>
      </w:numPr>
      <w:spacing w:after="357"/>
      <w:ind w:left="8"/>
      <w:jc w:val="center"/>
      <w:outlineLvl w:val="0"/>
    </w:pPr>
    <w:rPr>
      <w:rFonts w:ascii="Verdana" w:eastAsia="Verdana" w:hAnsi="Verdana" w:cs="Verdana"/>
      <w:color w:val="000000"/>
      <w:sz w:val="20"/>
    </w:rPr>
  </w:style>
  <w:style w:type="paragraph" w:styleId="2">
    <w:name w:val="heading 2"/>
    <w:next w:val="a"/>
    <w:link w:val="20"/>
    <w:uiPriority w:val="9"/>
    <w:unhideWhenUsed/>
    <w:qFormat/>
    <w:pPr>
      <w:keepNext/>
      <w:keepLines/>
      <w:spacing w:after="266" w:line="261" w:lineRule="auto"/>
      <w:ind w:left="801" w:hanging="10"/>
      <w:jc w:val="center"/>
      <w:outlineLvl w:val="1"/>
    </w:pPr>
    <w:rPr>
      <w:rFonts w:ascii="Verdana" w:eastAsia="Verdana" w:hAnsi="Verdana" w:cs="Verdan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Verdana" w:eastAsia="Verdana" w:hAnsi="Verdana" w:cs="Verdana"/>
      <w:color w:val="000000"/>
      <w:sz w:val="20"/>
    </w:rPr>
  </w:style>
  <w:style w:type="character" w:customStyle="1" w:styleId="20">
    <w:name w:val="Заголовок 2 Знак"/>
    <w:link w:val="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ПЕРЕДВИЖНАЯ  СБОРНО – РАЗБОРНАЯ</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ПЕРЕДВИЖНАЯ  СБОРНО – РАЗБОРНАЯ</dc:title>
  <dc:subject/>
  <dc:creator>1</dc:creator>
  <cp:keywords/>
  <cp:lastModifiedBy>user</cp:lastModifiedBy>
  <cp:revision>3</cp:revision>
  <cp:lastPrinted>2025-09-29T07:23:00Z</cp:lastPrinted>
  <dcterms:created xsi:type="dcterms:W3CDTF">2025-09-29T07:01:00Z</dcterms:created>
  <dcterms:modified xsi:type="dcterms:W3CDTF">2025-09-29T07:23:00Z</dcterms:modified>
</cp:coreProperties>
</file>