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C9D1" w14:textId="77777777" w:rsidR="00977DB3" w:rsidRDefault="003133EF">
      <w:r>
        <w:rPr>
          <w:lang w:val="en-US"/>
        </w:rPr>
        <w:t>DG</w:t>
      </w:r>
      <w:r w:rsidRPr="003133EF">
        <w:t xml:space="preserve"> </w:t>
      </w:r>
      <w:r>
        <w:t>о</w:t>
      </w:r>
      <w:r>
        <w:t xml:space="preserve">чиститель </w:t>
      </w:r>
      <w:r>
        <w:t>наклеек, у</w:t>
      </w:r>
      <w:r w:rsidRPr="003133EF">
        <w:t>далитель</w:t>
      </w:r>
      <w:r>
        <w:t xml:space="preserve"> стикеров </w:t>
      </w:r>
      <w:r w:rsidRPr="003133EF">
        <w:t xml:space="preserve">(аэрозоль) </w:t>
      </w:r>
      <w:r>
        <w:rPr>
          <w:lang w:val="en-US"/>
        </w:rPr>
        <w:t>STICKER</w:t>
      </w:r>
      <w:r w:rsidRPr="003133EF">
        <w:t xml:space="preserve"> </w:t>
      </w:r>
      <w:r>
        <w:rPr>
          <w:lang w:val="en-US"/>
        </w:rPr>
        <w:t>REMOVER</w:t>
      </w:r>
      <w:r w:rsidRPr="003133EF">
        <w:t>, 450мл</w:t>
      </w:r>
    </w:p>
    <w:p w14:paraId="4D8544FF" w14:textId="77777777" w:rsidR="00977DB3" w:rsidRPr="003133EF" w:rsidRDefault="003133EF">
      <w:pPr>
        <w:rPr>
          <w:lang w:val="en-US"/>
        </w:rPr>
      </w:pPr>
      <w:r>
        <w:rPr>
          <w:rFonts w:ascii="Bookman Old Style" w:hAnsi="Bookman Old Style"/>
        </w:rPr>
        <w:t>производитель</w:t>
      </w:r>
      <w:r w:rsidRPr="003133EF"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  <w:color w:val="000000"/>
          <w:sz w:val="20"/>
          <w:szCs w:val="20"/>
          <w:lang w:val="en-US"/>
        </w:rPr>
        <w:t xml:space="preserve">GUANGZHOU VESLEE CHEMICAL </w:t>
      </w:r>
      <w:proofErr w:type="gramStart"/>
      <w:r>
        <w:rPr>
          <w:rFonts w:ascii="Bookman Old Style" w:hAnsi="Bookman Old Style"/>
          <w:color w:val="000000"/>
          <w:sz w:val="20"/>
          <w:szCs w:val="20"/>
          <w:lang w:val="en-US"/>
        </w:rPr>
        <w:t>CO.,LTD</w:t>
      </w:r>
      <w:proofErr w:type="gramEnd"/>
      <w:r>
        <w:rPr>
          <w:rFonts w:ascii="Bookman Old Style" w:hAnsi="Bookman Old Style"/>
          <w:color w:val="000000"/>
          <w:sz w:val="20"/>
          <w:szCs w:val="20"/>
          <w:lang w:val="en-US"/>
        </w:rPr>
        <w:t>, КИТАЙ</w:t>
      </w:r>
    </w:p>
    <w:p w14:paraId="0CB4BE09" w14:textId="77777777" w:rsidR="00977DB3" w:rsidRDefault="003133EF">
      <w:r>
        <w:rPr>
          <w:rFonts w:ascii="Arial-BoldMT" w:hAnsi="Arial-BoldMT"/>
          <w:b/>
          <w:sz w:val="20"/>
        </w:rPr>
        <w:t>3811900000</w:t>
      </w:r>
    </w:p>
    <w:p w14:paraId="0CEB191E" w14:textId="77777777" w:rsidR="00977DB3" w:rsidRDefault="003133EF">
      <w:r>
        <w:t xml:space="preserve">Специальный состав </w:t>
      </w:r>
      <w:proofErr w:type="spellStart"/>
      <w:r>
        <w:t>Sticker</w:t>
      </w:r>
      <w:proofErr w:type="spellEnd"/>
      <w:r>
        <w:t xml:space="preserve"> </w:t>
      </w:r>
      <w:proofErr w:type="spellStart"/>
      <w:r>
        <w:t>Remover</w:t>
      </w:r>
      <w:proofErr w:type="spellEnd"/>
      <w:r>
        <w:t xml:space="preserve"> предназначен для удаления наклеек, самоклеящихся этикеток, скотча, смолы и остатков клея. Применяется на стеклах, бамперах и кузове автомобиля, а также на многих других поверхностях. Обладает освежающим ароматом. Проникае</w:t>
      </w:r>
      <w:r>
        <w:t xml:space="preserve">т под поверхность наклейки и растворяет клей, лежащий в ее основе. Не повреждает неокрашенные поверхности из меди, алюминия, нержавеющей стали. </w:t>
      </w:r>
    </w:p>
    <w:p w14:paraId="322F5011" w14:textId="77777777" w:rsidR="00977DB3" w:rsidRDefault="003133EF">
      <w:pPr>
        <w:pStyle w:val="a4"/>
      </w:pPr>
      <w:r>
        <w:t xml:space="preserve">Применение: </w:t>
      </w:r>
      <w:r>
        <w:br/>
        <w:t>Нужно просто распылить состав на наклейку, немного подождать, и она с лёгкостью снимется, не остав</w:t>
      </w:r>
      <w:r>
        <w:t>ляя царапин.</w:t>
      </w:r>
    </w:p>
    <w:p w14:paraId="5C1F708B" w14:textId="77777777" w:rsidR="00977DB3" w:rsidRDefault="00977DB3"/>
    <w:p w14:paraId="3D2D7291" w14:textId="77777777" w:rsidR="00977DB3" w:rsidRDefault="003133EF">
      <w:r>
        <w:t xml:space="preserve">аэрозоль, металлический баллончик </w:t>
      </w:r>
      <w:r>
        <w:t xml:space="preserve">450 </w:t>
      </w:r>
      <w:r>
        <w:rPr>
          <w:lang w:val="en-US"/>
        </w:rPr>
        <w:t>ML</w:t>
      </w:r>
    </w:p>
    <w:p w14:paraId="1390F800" w14:textId="77777777" w:rsidR="00977DB3" w:rsidRDefault="003133EF">
      <w:r>
        <w:t>Состав:</w:t>
      </w:r>
    </w:p>
    <w:p w14:paraId="3B86CAE0" w14:textId="77777777" w:rsidR="00977DB3" w:rsidRDefault="003133EF">
      <w:r>
        <w:rPr>
          <w:sz w:val="21"/>
        </w:rPr>
        <w:t>метиловый спирт                                  5-10%</w:t>
      </w:r>
    </w:p>
    <w:p w14:paraId="3D21DA07" w14:textId="77777777" w:rsidR="00977DB3" w:rsidRDefault="003133EF">
      <w:r>
        <w:rPr>
          <w:sz w:val="21"/>
        </w:rPr>
        <w:t>пихтовое масло</w:t>
      </w:r>
      <w:r>
        <w:rPr>
          <w:sz w:val="21"/>
        </w:rPr>
        <w:t xml:space="preserve">                                    30-50%</w:t>
      </w:r>
    </w:p>
    <w:p w14:paraId="56B61289" w14:textId="77777777" w:rsidR="00977DB3" w:rsidRDefault="003133EF">
      <w:r>
        <w:rPr>
          <w:sz w:val="21"/>
        </w:rPr>
        <w:t>толуол                                                    10-30%</w:t>
      </w:r>
    </w:p>
    <w:p w14:paraId="21F2035D" w14:textId="77777777" w:rsidR="00977DB3" w:rsidRDefault="003133EF">
      <w:r>
        <w:rPr>
          <w:sz w:val="21"/>
        </w:rPr>
        <w:t>LPG (сжиженный н</w:t>
      </w:r>
      <w:r>
        <w:rPr>
          <w:sz w:val="21"/>
        </w:rPr>
        <w:t xml:space="preserve">ефтяной </w:t>
      </w:r>
      <w:proofErr w:type="gramStart"/>
      <w:r>
        <w:rPr>
          <w:sz w:val="21"/>
        </w:rPr>
        <w:t xml:space="preserve">газ)   </w:t>
      </w:r>
      <w:proofErr w:type="gramEnd"/>
      <w:r>
        <w:rPr>
          <w:sz w:val="21"/>
        </w:rPr>
        <w:t xml:space="preserve"> до 100%</w:t>
      </w:r>
    </w:p>
    <w:p w14:paraId="5C77C859" w14:textId="77777777" w:rsidR="00977DB3" w:rsidRDefault="003133EF">
      <w:r>
        <w:rPr>
          <w:noProof/>
        </w:rPr>
        <w:drawing>
          <wp:anchor distT="0" distB="0" distL="0" distR="0" simplePos="0" relativeHeight="2" behindDoc="0" locked="0" layoutInCell="1" allowOverlap="1" wp14:anchorId="5A055DA3" wp14:editId="1AE62556">
            <wp:simplePos x="0" y="0"/>
            <wp:positionH relativeFrom="column">
              <wp:posOffset>42545</wp:posOffset>
            </wp:positionH>
            <wp:positionV relativeFrom="paragraph">
              <wp:posOffset>118110</wp:posOffset>
            </wp:positionV>
            <wp:extent cx="4940935" cy="387731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935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4DD5B2" w14:textId="77777777" w:rsidR="00977DB3" w:rsidRDefault="00977DB3"/>
    <w:p w14:paraId="170C05ED" w14:textId="77777777" w:rsidR="00977DB3" w:rsidRDefault="00977DB3"/>
    <w:p w14:paraId="434C1D1B" w14:textId="77777777" w:rsidR="00977DB3" w:rsidRDefault="00977DB3"/>
    <w:sectPr w:rsidR="00977DB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-BoldMT">
    <w:altName w:val="Arial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B3"/>
    <w:rsid w:val="003133EF"/>
    <w:rsid w:val="0097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F6D0"/>
  <w15:docId w15:val="{32675DA2-89A8-42B0-899D-4F7B1F3C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>SPecialiST RePack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</dc:creator>
  <dc:description/>
  <cp:lastModifiedBy>Володька Данков</cp:lastModifiedBy>
  <cp:revision>2</cp:revision>
  <dcterms:created xsi:type="dcterms:W3CDTF">2025-10-30T13:59:00Z</dcterms:created>
  <dcterms:modified xsi:type="dcterms:W3CDTF">2025-10-30T13:59:00Z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