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75" w:rsidRPr="007E65EA" w:rsidRDefault="007E65EA" w:rsidP="008568E3">
      <w:pPr>
        <w:spacing w:after="0" w:line="240" w:lineRule="auto"/>
        <w:ind w:left="567"/>
        <w:jc w:val="center"/>
        <w:rPr>
          <w:rFonts w:ascii="Tahoma" w:hAnsi="Tahoma" w:cs="Tahoma"/>
          <w:b/>
          <w:bCs/>
          <w:caps/>
          <w:kern w:val="28"/>
          <w:sz w:val="24"/>
          <w:szCs w:val="24"/>
        </w:rPr>
      </w:pPr>
      <w:r w:rsidRPr="007E65EA">
        <w:rPr>
          <w:rFonts w:ascii="Tahoma" w:hAnsi="Tahoma" w:cs="Tahoma"/>
          <w:b/>
          <w:bCs/>
          <w:caps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-84455</wp:posOffset>
                </wp:positionV>
                <wp:extent cx="682942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BC2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-6.65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"/>
            </w:pict>
          </mc:Fallback>
        </mc:AlternateContent>
      </w:r>
      <w:r w:rsidR="009A2168" w:rsidRPr="007E65EA">
        <w:rPr>
          <w:rFonts w:ascii="Tahoma" w:hAnsi="Tahoma" w:cs="Tahoma"/>
          <w:b/>
          <w:bCs/>
          <w:caps/>
          <w:kern w:val="28"/>
          <w:sz w:val="24"/>
          <w:szCs w:val="24"/>
        </w:rPr>
        <w:t xml:space="preserve">Гидрофобизатор </w:t>
      </w:r>
      <w:r w:rsidR="009A2168" w:rsidRPr="007E65EA">
        <w:rPr>
          <w:rFonts w:ascii="Tahoma" w:hAnsi="Tahoma" w:cs="Tahoma"/>
          <w:b/>
          <w:bCs/>
          <w:caps/>
          <w:kern w:val="28"/>
          <w:sz w:val="24"/>
          <w:szCs w:val="24"/>
          <w:lang w:val="en-US"/>
        </w:rPr>
        <w:t>GOODHIM</w:t>
      </w:r>
      <w:r w:rsidR="009A2168" w:rsidRPr="007E65EA">
        <w:rPr>
          <w:rFonts w:ascii="Tahoma" w:hAnsi="Tahoma" w:cs="Tahoma"/>
          <w:b/>
          <w:bCs/>
          <w:caps/>
          <w:kern w:val="28"/>
          <w:sz w:val="24"/>
          <w:szCs w:val="24"/>
        </w:rPr>
        <w:t xml:space="preserve"> 700 </w:t>
      </w:r>
      <w:r w:rsidR="006A082F" w:rsidRPr="007E65EA">
        <w:rPr>
          <w:rFonts w:ascii="Tahoma" w:hAnsi="Tahoma" w:cs="Tahoma"/>
          <w:b/>
          <w:bCs/>
          <w:caps/>
          <w:kern w:val="28"/>
          <w:sz w:val="24"/>
          <w:szCs w:val="24"/>
        </w:rPr>
        <w:t>(</w:t>
      </w:r>
      <w:r w:rsidR="009A2168" w:rsidRPr="007E65EA">
        <w:rPr>
          <w:rFonts w:ascii="Tahoma" w:hAnsi="Tahoma" w:cs="Tahoma"/>
          <w:b/>
          <w:bCs/>
          <w:caps/>
          <w:kern w:val="28"/>
          <w:sz w:val="24"/>
          <w:szCs w:val="24"/>
        </w:rPr>
        <w:t>концентрат 1:1)</w:t>
      </w:r>
      <w:r w:rsidR="00B40475" w:rsidRPr="007E65EA">
        <w:rPr>
          <w:rFonts w:ascii="Tahoma" w:hAnsi="Tahoma" w:cs="Tahoma"/>
          <w:b/>
          <w:bCs/>
          <w:caps/>
          <w:kern w:val="28"/>
          <w:sz w:val="24"/>
          <w:szCs w:val="24"/>
        </w:rPr>
        <w:t xml:space="preserve">                       </w:t>
      </w:r>
    </w:p>
    <w:p w:rsidR="009A2168" w:rsidRPr="007E65EA" w:rsidRDefault="00B40475" w:rsidP="008568E3">
      <w:pPr>
        <w:spacing w:after="0" w:line="240" w:lineRule="auto"/>
        <w:ind w:left="567"/>
        <w:jc w:val="center"/>
        <w:rPr>
          <w:rFonts w:ascii="Tahoma" w:hAnsi="Tahoma" w:cs="Tahoma"/>
          <w:b/>
          <w:bCs/>
          <w:caps/>
          <w:kern w:val="28"/>
          <w:sz w:val="24"/>
          <w:szCs w:val="24"/>
        </w:rPr>
      </w:pPr>
      <w:r w:rsidRPr="007E65EA">
        <w:rPr>
          <w:rFonts w:ascii="Tahoma" w:hAnsi="Tahoma" w:cs="Tahoma"/>
          <w:b/>
          <w:bCs/>
          <w:caps/>
          <w:kern w:val="28"/>
          <w:sz w:val="24"/>
          <w:szCs w:val="24"/>
        </w:rPr>
        <w:t xml:space="preserve">    </w:t>
      </w:r>
      <w:r w:rsidR="00426CC2" w:rsidRPr="007E65EA">
        <w:rPr>
          <w:rFonts w:ascii="Tahoma" w:hAnsi="Tahoma" w:cs="Tahoma"/>
          <w:b/>
          <w:bCs/>
          <w:caps/>
          <w:kern w:val="28"/>
          <w:sz w:val="24"/>
          <w:szCs w:val="24"/>
        </w:rPr>
        <w:t xml:space="preserve"> </w:t>
      </w:r>
      <w:r w:rsidR="009A2168" w:rsidRPr="007E65EA">
        <w:rPr>
          <w:rFonts w:ascii="Tahoma" w:hAnsi="Tahoma" w:cs="Tahoma"/>
          <w:b/>
          <w:bCs/>
          <w:caps/>
          <w:kern w:val="28"/>
          <w:sz w:val="24"/>
          <w:szCs w:val="24"/>
        </w:rPr>
        <w:t xml:space="preserve"> (пропитка </w:t>
      </w:r>
      <w:r w:rsidR="00426CC2" w:rsidRPr="007E65EA">
        <w:rPr>
          <w:rFonts w:ascii="Tahoma" w:hAnsi="Tahoma" w:cs="Tahoma"/>
          <w:b/>
          <w:bCs/>
          <w:caps/>
          <w:kern w:val="28"/>
          <w:sz w:val="24"/>
          <w:szCs w:val="24"/>
        </w:rPr>
        <w:t>водоотталкивающая)</w:t>
      </w:r>
    </w:p>
    <w:p w:rsidR="009A2168" w:rsidRPr="007E65EA" w:rsidRDefault="009A2168" w:rsidP="009A2168">
      <w:pPr>
        <w:spacing w:after="0" w:line="240" w:lineRule="auto"/>
        <w:jc w:val="center"/>
        <w:rPr>
          <w:rFonts w:ascii="Times New Roman" w:hAnsi="Times New Roman"/>
          <w:bCs/>
          <w:caps/>
          <w:color w:val="000000"/>
          <w:kern w:val="28"/>
          <w:sz w:val="24"/>
          <w:szCs w:val="24"/>
        </w:rPr>
      </w:pPr>
    </w:p>
    <w:p w:rsidR="009A2168" w:rsidRPr="007E65EA" w:rsidRDefault="009A2168" w:rsidP="003726F2">
      <w:pPr>
        <w:pStyle w:val="af0"/>
        <w:shd w:val="clear" w:color="auto" w:fill="FFFFFF"/>
        <w:spacing w:before="0" w:beforeAutospacing="0" w:after="0" w:afterAutospacing="0"/>
        <w:ind w:left="567" w:right="150" w:firstLine="851"/>
        <w:jc w:val="both"/>
        <w:rPr>
          <w:rFonts w:ascii="Tahoma" w:hAnsi="Tahoma" w:cs="Tahoma"/>
          <w:b/>
          <w:bCs/>
          <w:color w:val="000000"/>
          <w:u w:val="single"/>
        </w:rPr>
      </w:pPr>
      <w:r w:rsidRPr="007E65EA">
        <w:rPr>
          <w:rFonts w:ascii="Tahoma" w:hAnsi="Tahoma" w:cs="Tahoma"/>
          <w:b/>
          <w:bCs/>
          <w:color w:val="000000"/>
          <w:u w:val="single"/>
        </w:rPr>
        <w:t>Назначение</w:t>
      </w:r>
      <w:r w:rsidR="008568E3" w:rsidRPr="007E65EA">
        <w:rPr>
          <w:rFonts w:ascii="Tahoma" w:hAnsi="Tahoma" w:cs="Tahoma"/>
          <w:b/>
          <w:bCs/>
          <w:color w:val="000000"/>
          <w:u w:val="single"/>
        </w:rPr>
        <w:t xml:space="preserve"> и область применения</w:t>
      </w:r>
      <w:r w:rsidRPr="007E65EA">
        <w:rPr>
          <w:rFonts w:ascii="Tahoma" w:hAnsi="Tahoma" w:cs="Tahoma"/>
          <w:b/>
          <w:bCs/>
          <w:color w:val="000000"/>
          <w:u w:val="single"/>
        </w:rPr>
        <w:t>:</w:t>
      </w:r>
    </w:p>
    <w:p w:rsidR="009A2168" w:rsidRPr="007E65EA" w:rsidRDefault="009A2168" w:rsidP="003726F2">
      <w:pPr>
        <w:spacing w:after="0" w:line="240" w:lineRule="auto"/>
        <w:ind w:left="567" w:firstLine="851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E65EA">
        <w:rPr>
          <w:rFonts w:ascii="Tahoma" w:hAnsi="Tahoma" w:cs="Tahoma"/>
          <w:bCs/>
          <w:color w:val="000000"/>
          <w:sz w:val="24"/>
          <w:szCs w:val="24"/>
        </w:rPr>
        <w:t>Эффективное средство защиты строительных материало</w:t>
      </w:r>
      <w:r w:rsidR="00ED0EA5" w:rsidRPr="007E65EA">
        <w:rPr>
          <w:rFonts w:ascii="Tahoma" w:hAnsi="Tahoma" w:cs="Tahoma"/>
          <w:bCs/>
          <w:color w:val="000000"/>
          <w:sz w:val="24"/>
          <w:szCs w:val="24"/>
        </w:rPr>
        <w:t>в (кирпича, бетона, известняка</w:t>
      </w:r>
      <w:r w:rsidRPr="007E65EA">
        <w:rPr>
          <w:rFonts w:ascii="Tahoma" w:hAnsi="Tahoma" w:cs="Tahoma"/>
          <w:bCs/>
          <w:color w:val="000000"/>
          <w:sz w:val="24"/>
          <w:szCs w:val="24"/>
        </w:rPr>
        <w:t>, природного кам</w:t>
      </w:r>
      <w:r w:rsidR="008955A9" w:rsidRPr="007E65EA">
        <w:rPr>
          <w:rFonts w:ascii="Tahoma" w:hAnsi="Tahoma" w:cs="Tahoma"/>
          <w:bCs/>
          <w:color w:val="000000"/>
          <w:sz w:val="24"/>
          <w:szCs w:val="24"/>
        </w:rPr>
        <w:t xml:space="preserve">ня, штукатурки, шифера, дерева </w:t>
      </w:r>
      <w:r w:rsidRPr="007E65EA">
        <w:rPr>
          <w:rFonts w:ascii="Tahoma" w:hAnsi="Tahoma" w:cs="Tahoma"/>
          <w:bCs/>
          <w:color w:val="000000"/>
          <w:sz w:val="24"/>
          <w:szCs w:val="24"/>
        </w:rPr>
        <w:t>и др.)  от атмосферной вла</w:t>
      </w:r>
      <w:r w:rsidR="00A62D09" w:rsidRPr="007E65EA">
        <w:rPr>
          <w:rFonts w:ascii="Tahoma" w:hAnsi="Tahoma" w:cs="Tahoma"/>
          <w:bCs/>
          <w:color w:val="000000"/>
          <w:sz w:val="24"/>
          <w:szCs w:val="24"/>
        </w:rPr>
        <w:t>ги. Предотвращает водонасыщение,</w:t>
      </w:r>
      <w:r w:rsidRPr="007E65EA">
        <w:rPr>
          <w:rFonts w:ascii="Tahoma" w:hAnsi="Tahoma" w:cs="Tahoma"/>
          <w:bCs/>
          <w:color w:val="000000"/>
          <w:sz w:val="24"/>
          <w:szCs w:val="24"/>
        </w:rPr>
        <w:t xml:space="preserve"> обледенение, загрязнение, появление «</w:t>
      </w:r>
      <w:proofErr w:type="spellStart"/>
      <w:r w:rsidRPr="007E65EA">
        <w:rPr>
          <w:rFonts w:ascii="Tahoma" w:hAnsi="Tahoma" w:cs="Tahoma"/>
          <w:bCs/>
          <w:color w:val="000000"/>
          <w:sz w:val="24"/>
          <w:szCs w:val="24"/>
        </w:rPr>
        <w:t>выс</w:t>
      </w:r>
      <w:r w:rsidR="00A62D09" w:rsidRPr="007E65EA">
        <w:rPr>
          <w:rFonts w:ascii="Tahoma" w:hAnsi="Tahoma" w:cs="Tahoma"/>
          <w:bCs/>
          <w:color w:val="000000"/>
          <w:sz w:val="24"/>
          <w:szCs w:val="24"/>
        </w:rPr>
        <w:t>олов</w:t>
      </w:r>
      <w:proofErr w:type="spellEnd"/>
      <w:r w:rsidR="00A62D09" w:rsidRPr="007E65EA">
        <w:rPr>
          <w:rFonts w:ascii="Tahoma" w:hAnsi="Tahoma" w:cs="Tahoma"/>
          <w:bCs/>
          <w:color w:val="000000"/>
          <w:sz w:val="24"/>
          <w:szCs w:val="24"/>
        </w:rPr>
        <w:t>» и грибковых образований.</w:t>
      </w:r>
    </w:p>
    <w:p w:rsidR="00737ADA" w:rsidRPr="007E65EA" w:rsidRDefault="00ED0EA5" w:rsidP="00737ADA">
      <w:pPr>
        <w:widowControl w:val="0"/>
        <w:tabs>
          <w:tab w:val="left" w:pos="1843"/>
        </w:tabs>
        <w:suppressAutoHyphens/>
        <w:spacing w:after="0" w:line="240" w:lineRule="auto"/>
        <w:ind w:left="1418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7E65EA">
        <w:rPr>
          <w:rFonts w:ascii="Tahoma" w:hAnsi="Tahoma" w:cs="Tahoma"/>
          <w:b/>
          <w:color w:val="000000"/>
          <w:sz w:val="24"/>
          <w:szCs w:val="24"/>
        </w:rPr>
        <w:t xml:space="preserve">Не рекомендуется для обработки </w:t>
      </w:r>
      <w:r w:rsidR="009F4B50" w:rsidRPr="007E65EA">
        <w:rPr>
          <w:rFonts w:ascii="Tahoma" w:hAnsi="Tahoma" w:cs="Tahoma"/>
          <w:b/>
          <w:color w:val="000000"/>
          <w:sz w:val="24"/>
          <w:szCs w:val="24"/>
        </w:rPr>
        <w:t xml:space="preserve">облицовочного </w:t>
      </w:r>
      <w:r w:rsidRPr="007E65EA">
        <w:rPr>
          <w:rFonts w:ascii="Tahoma" w:hAnsi="Tahoma" w:cs="Tahoma"/>
          <w:b/>
          <w:color w:val="000000"/>
          <w:sz w:val="24"/>
          <w:szCs w:val="24"/>
        </w:rPr>
        <w:t>керамического кирпича!</w:t>
      </w:r>
    </w:p>
    <w:p w:rsidR="00737ADA" w:rsidRPr="007E65EA" w:rsidRDefault="00737ADA" w:rsidP="00737ADA">
      <w:pPr>
        <w:widowControl w:val="0"/>
        <w:tabs>
          <w:tab w:val="left" w:pos="1843"/>
        </w:tabs>
        <w:suppressAutoHyphens/>
        <w:spacing w:after="0" w:line="240" w:lineRule="auto"/>
        <w:ind w:left="1418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7E65EA">
        <w:rPr>
          <w:rFonts w:ascii="Tahoma" w:hAnsi="Tahoma" w:cs="Tahoma"/>
          <w:b/>
          <w:color w:val="000000"/>
          <w:sz w:val="24"/>
          <w:szCs w:val="24"/>
        </w:rPr>
        <w:t>Не рекомендован для горизонтальных малопористых поверхностей, находящихся длит</w:t>
      </w:r>
      <w:r w:rsidR="009D440F" w:rsidRPr="007E65EA">
        <w:rPr>
          <w:rFonts w:ascii="Tahoma" w:hAnsi="Tahoma" w:cs="Tahoma"/>
          <w:b/>
          <w:color w:val="000000"/>
          <w:sz w:val="24"/>
          <w:szCs w:val="24"/>
        </w:rPr>
        <w:t>ельное время в контакте с водой!</w:t>
      </w:r>
    </w:p>
    <w:p w:rsidR="009D440F" w:rsidRPr="007E65EA" w:rsidRDefault="009D440F" w:rsidP="00737ADA">
      <w:pPr>
        <w:widowControl w:val="0"/>
        <w:tabs>
          <w:tab w:val="left" w:pos="1843"/>
        </w:tabs>
        <w:suppressAutoHyphens/>
        <w:spacing w:after="0" w:line="240" w:lineRule="auto"/>
        <w:ind w:left="1418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7E65EA">
        <w:rPr>
          <w:rFonts w:ascii="Tahoma" w:hAnsi="Tahoma" w:cs="Tahoma"/>
          <w:b/>
          <w:color w:val="000000"/>
          <w:sz w:val="24"/>
          <w:szCs w:val="24"/>
        </w:rPr>
        <w:t>Обязательно после нанесения защитить поверхность от попадания влаги в течении 48 часов!</w:t>
      </w:r>
    </w:p>
    <w:p w:rsidR="009A2168" w:rsidRPr="007E65EA" w:rsidRDefault="009A2168" w:rsidP="00737AD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  <w:lang w:eastAsia="hi-IN" w:bidi="hi-IN"/>
        </w:rPr>
      </w:pPr>
    </w:p>
    <w:p w:rsidR="009A2168" w:rsidRPr="007E65EA" w:rsidRDefault="009A2168" w:rsidP="003726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ahoma" w:eastAsia="SimSun" w:hAnsi="Tahoma" w:cs="Tahoma"/>
          <w:b/>
          <w:bCs/>
          <w:sz w:val="24"/>
          <w:szCs w:val="24"/>
          <w:u w:val="single"/>
          <w:lang w:eastAsia="hi-IN" w:bidi="hi-IN"/>
        </w:rPr>
      </w:pPr>
      <w:r w:rsidRPr="007E65EA">
        <w:rPr>
          <w:rFonts w:ascii="Tahoma" w:eastAsia="SimSun" w:hAnsi="Tahoma" w:cs="Tahoma"/>
          <w:b/>
          <w:bCs/>
          <w:sz w:val="24"/>
          <w:szCs w:val="24"/>
          <w:u w:val="single"/>
          <w:lang w:eastAsia="hi-IN" w:bidi="hi-IN"/>
        </w:rPr>
        <w:t>Основные свойства:</w:t>
      </w:r>
    </w:p>
    <w:p w:rsidR="009A2168" w:rsidRPr="007E65EA" w:rsidRDefault="00A62D09" w:rsidP="003726F2">
      <w:pPr>
        <w:pStyle w:val="ad"/>
        <w:widowControl w:val="0"/>
        <w:numPr>
          <w:ilvl w:val="0"/>
          <w:numId w:val="2"/>
        </w:numPr>
        <w:tabs>
          <w:tab w:val="left" w:pos="1843"/>
        </w:tabs>
        <w:suppressAutoHyphens/>
        <w:spacing w:after="0" w:line="240" w:lineRule="auto"/>
        <w:ind w:left="567" w:firstLine="851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E65EA">
        <w:rPr>
          <w:rFonts w:ascii="Tahoma" w:hAnsi="Tahoma" w:cs="Tahoma"/>
          <w:bCs/>
          <w:color w:val="000000"/>
          <w:sz w:val="24"/>
          <w:szCs w:val="24"/>
        </w:rPr>
        <w:t>П</w:t>
      </w:r>
      <w:r w:rsidR="009A2168" w:rsidRPr="007E65EA">
        <w:rPr>
          <w:rFonts w:ascii="Tahoma" w:hAnsi="Tahoma" w:cs="Tahoma"/>
          <w:bCs/>
          <w:color w:val="000000"/>
          <w:sz w:val="24"/>
          <w:szCs w:val="24"/>
        </w:rPr>
        <w:t>роникает внутрь обрабатываемого мат</w:t>
      </w:r>
      <w:r w:rsidRPr="007E65EA">
        <w:rPr>
          <w:rFonts w:ascii="Tahoma" w:hAnsi="Tahoma" w:cs="Tahoma"/>
          <w:bCs/>
          <w:color w:val="000000"/>
          <w:sz w:val="24"/>
          <w:szCs w:val="24"/>
        </w:rPr>
        <w:t>ериала на глубину от 2 до 15 мм.</w:t>
      </w:r>
    </w:p>
    <w:p w:rsidR="009A2168" w:rsidRPr="007E65EA" w:rsidRDefault="00A62D09" w:rsidP="003726F2">
      <w:pPr>
        <w:pStyle w:val="ad"/>
        <w:widowControl w:val="0"/>
        <w:numPr>
          <w:ilvl w:val="0"/>
          <w:numId w:val="2"/>
        </w:numPr>
        <w:tabs>
          <w:tab w:val="left" w:pos="1843"/>
        </w:tabs>
        <w:suppressAutoHyphens/>
        <w:spacing w:after="0" w:line="240" w:lineRule="auto"/>
        <w:ind w:left="567" w:firstLine="851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E65EA">
        <w:rPr>
          <w:rFonts w:ascii="Tahoma" w:hAnsi="Tahoma" w:cs="Tahoma"/>
          <w:bCs/>
          <w:color w:val="000000"/>
          <w:sz w:val="24"/>
          <w:szCs w:val="24"/>
        </w:rPr>
        <w:t>П</w:t>
      </w:r>
      <w:r w:rsidR="009A2168" w:rsidRPr="007E65EA">
        <w:rPr>
          <w:rFonts w:ascii="Tahoma" w:hAnsi="Tahoma" w:cs="Tahoma"/>
          <w:bCs/>
          <w:color w:val="000000"/>
          <w:sz w:val="24"/>
          <w:szCs w:val="24"/>
        </w:rPr>
        <w:t>овышает сопротивление во</w:t>
      </w:r>
      <w:r w:rsidRPr="007E65EA">
        <w:rPr>
          <w:rFonts w:ascii="Tahoma" w:hAnsi="Tahoma" w:cs="Tahoma"/>
          <w:bCs/>
          <w:color w:val="000000"/>
          <w:sz w:val="24"/>
          <w:szCs w:val="24"/>
        </w:rPr>
        <w:t>здействию морозов, росы и солей.</w:t>
      </w:r>
    </w:p>
    <w:p w:rsidR="009A2168" w:rsidRPr="007E65EA" w:rsidRDefault="00A62D09" w:rsidP="003726F2">
      <w:pPr>
        <w:pStyle w:val="ad"/>
        <w:widowControl w:val="0"/>
        <w:numPr>
          <w:ilvl w:val="0"/>
          <w:numId w:val="2"/>
        </w:numPr>
        <w:tabs>
          <w:tab w:val="left" w:pos="1843"/>
        </w:tabs>
        <w:suppressAutoHyphens/>
        <w:spacing w:after="0" w:line="240" w:lineRule="auto"/>
        <w:ind w:left="567" w:firstLine="851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E65EA">
        <w:rPr>
          <w:rFonts w:ascii="Tahoma" w:hAnsi="Tahoma" w:cs="Tahoma"/>
          <w:bCs/>
          <w:color w:val="000000"/>
          <w:sz w:val="24"/>
          <w:szCs w:val="24"/>
        </w:rPr>
        <w:t>Н</w:t>
      </w:r>
      <w:r w:rsidR="009A2168" w:rsidRPr="007E65EA">
        <w:rPr>
          <w:rFonts w:ascii="Tahoma" w:hAnsi="Tahoma" w:cs="Tahoma"/>
          <w:bCs/>
          <w:color w:val="000000"/>
          <w:sz w:val="24"/>
          <w:szCs w:val="24"/>
        </w:rPr>
        <w:t xml:space="preserve">е </w:t>
      </w:r>
      <w:r w:rsidR="008955A9" w:rsidRPr="007E65EA">
        <w:rPr>
          <w:rFonts w:ascii="Tahoma" w:hAnsi="Tahoma" w:cs="Tahoma"/>
          <w:bCs/>
          <w:color w:val="000000"/>
          <w:sz w:val="24"/>
          <w:szCs w:val="24"/>
        </w:rPr>
        <w:t>препятствует воздухопроницаемости</w:t>
      </w:r>
      <w:r w:rsidRPr="007E65EA">
        <w:rPr>
          <w:rFonts w:ascii="Tahoma" w:hAnsi="Tahoma" w:cs="Tahoma"/>
          <w:bCs/>
          <w:color w:val="000000"/>
          <w:sz w:val="24"/>
          <w:szCs w:val="24"/>
        </w:rPr>
        <w:t xml:space="preserve"> материала.</w:t>
      </w:r>
    </w:p>
    <w:p w:rsidR="009A2168" w:rsidRPr="007E65EA" w:rsidRDefault="00A62D09" w:rsidP="003726F2">
      <w:pPr>
        <w:pStyle w:val="ad"/>
        <w:widowControl w:val="0"/>
        <w:numPr>
          <w:ilvl w:val="0"/>
          <w:numId w:val="2"/>
        </w:numPr>
        <w:tabs>
          <w:tab w:val="left" w:pos="1843"/>
        </w:tabs>
        <w:suppressAutoHyphens/>
        <w:spacing w:after="0" w:line="240" w:lineRule="auto"/>
        <w:ind w:left="567" w:firstLine="851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E65EA">
        <w:rPr>
          <w:rFonts w:ascii="Tahoma" w:hAnsi="Tahoma" w:cs="Tahoma"/>
          <w:bCs/>
          <w:color w:val="000000"/>
          <w:sz w:val="24"/>
          <w:szCs w:val="24"/>
        </w:rPr>
        <w:t>О</w:t>
      </w:r>
      <w:r w:rsidR="009A2168" w:rsidRPr="007E65EA">
        <w:rPr>
          <w:rFonts w:ascii="Tahoma" w:hAnsi="Tahoma" w:cs="Tahoma"/>
          <w:bCs/>
          <w:color w:val="000000"/>
          <w:sz w:val="24"/>
          <w:szCs w:val="24"/>
        </w:rPr>
        <w:t>бладает си</w:t>
      </w:r>
      <w:r w:rsidRPr="007E65EA">
        <w:rPr>
          <w:rFonts w:ascii="Tahoma" w:hAnsi="Tahoma" w:cs="Tahoma"/>
          <w:bCs/>
          <w:color w:val="000000"/>
          <w:sz w:val="24"/>
          <w:szCs w:val="24"/>
        </w:rPr>
        <w:t>льным антисептическим действием.</w:t>
      </w:r>
    </w:p>
    <w:p w:rsidR="009A2168" w:rsidRPr="007E65EA" w:rsidRDefault="00A62D09" w:rsidP="003726F2">
      <w:pPr>
        <w:pStyle w:val="ad"/>
        <w:widowControl w:val="0"/>
        <w:numPr>
          <w:ilvl w:val="0"/>
          <w:numId w:val="2"/>
        </w:numPr>
        <w:tabs>
          <w:tab w:val="left" w:pos="1843"/>
        </w:tabs>
        <w:suppressAutoHyphens/>
        <w:spacing w:after="0" w:line="240" w:lineRule="auto"/>
        <w:ind w:left="567" w:firstLine="851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E65EA">
        <w:rPr>
          <w:rFonts w:ascii="Tahoma" w:hAnsi="Tahoma" w:cs="Tahoma"/>
          <w:bCs/>
          <w:color w:val="000000"/>
          <w:sz w:val="24"/>
          <w:szCs w:val="24"/>
        </w:rPr>
        <w:t>Н</w:t>
      </w:r>
      <w:r w:rsidR="009A2168" w:rsidRPr="007E65EA">
        <w:rPr>
          <w:rFonts w:ascii="Tahoma" w:hAnsi="Tahoma" w:cs="Tahoma"/>
          <w:bCs/>
          <w:color w:val="000000"/>
          <w:sz w:val="24"/>
          <w:szCs w:val="24"/>
        </w:rPr>
        <w:t xml:space="preserve">е изменяет внешний вид и природную </w:t>
      </w:r>
      <w:r w:rsidR="008955A9" w:rsidRPr="007E65EA">
        <w:rPr>
          <w:rFonts w:ascii="Tahoma" w:hAnsi="Tahoma" w:cs="Tahoma"/>
          <w:bCs/>
          <w:color w:val="000000"/>
          <w:sz w:val="24"/>
          <w:szCs w:val="24"/>
        </w:rPr>
        <w:t>структуру материала</w:t>
      </w:r>
      <w:r w:rsidR="009A2168" w:rsidRPr="007E65EA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9A2168" w:rsidRPr="007E65EA" w:rsidRDefault="008955A9" w:rsidP="003726F2">
      <w:pPr>
        <w:pStyle w:val="ad"/>
        <w:widowControl w:val="0"/>
        <w:numPr>
          <w:ilvl w:val="0"/>
          <w:numId w:val="2"/>
        </w:numPr>
        <w:tabs>
          <w:tab w:val="left" w:pos="1843"/>
        </w:tabs>
        <w:suppressAutoHyphens/>
        <w:spacing w:after="0" w:line="240" w:lineRule="auto"/>
        <w:ind w:left="567" w:firstLine="851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E65EA">
        <w:rPr>
          <w:rFonts w:ascii="Tahoma" w:hAnsi="Tahoma" w:cs="Tahoma"/>
          <w:bCs/>
          <w:color w:val="000000"/>
          <w:sz w:val="24"/>
          <w:szCs w:val="24"/>
        </w:rPr>
        <w:t>П</w:t>
      </w:r>
      <w:r w:rsidR="009A2168" w:rsidRPr="007E65EA">
        <w:rPr>
          <w:rFonts w:ascii="Tahoma" w:hAnsi="Tahoma" w:cs="Tahoma"/>
          <w:bCs/>
          <w:color w:val="000000"/>
          <w:sz w:val="24"/>
          <w:szCs w:val="24"/>
        </w:rPr>
        <w:t>рименяется как до</w:t>
      </w:r>
      <w:r w:rsidR="00C60CD4" w:rsidRPr="007E65EA">
        <w:rPr>
          <w:rFonts w:ascii="Tahoma" w:hAnsi="Tahoma" w:cs="Tahoma"/>
          <w:bCs/>
          <w:color w:val="000000"/>
          <w:sz w:val="24"/>
          <w:szCs w:val="24"/>
        </w:rPr>
        <w:t>бавка в цементные растворы (0,5</w:t>
      </w:r>
      <w:r w:rsidR="009A2168" w:rsidRPr="007E65EA">
        <w:rPr>
          <w:rFonts w:ascii="Tahoma" w:hAnsi="Tahoma" w:cs="Tahoma"/>
          <w:bCs/>
          <w:color w:val="000000"/>
          <w:sz w:val="24"/>
          <w:szCs w:val="24"/>
        </w:rPr>
        <w:t xml:space="preserve">% концентрата от массы цемента), что увеличивает </w:t>
      </w:r>
      <w:proofErr w:type="spellStart"/>
      <w:r w:rsidR="009A2168" w:rsidRPr="007E65EA">
        <w:rPr>
          <w:rFonts w:ascii="Tahoma" w:hAnsi="Tahoma" w:cs="Tahoma"/>
          <w:bCs/>
          <w:color w:val="000000"/>
          <w:sz w:val="24"/>
          <w:szCs w:val="24"/>
        </w:rPr>
        <w:t>воднонепроницаемость</w:t>
      </w:r>
      <w:proofErr w:type="spellEnd"/>
      <w:r w:rsidR="009A2168" w:rsidRPr="007E65EA">
        <w:rPr>
          <w:rFonts w:ascii="Tahoma" w:hAnsi="Tahoma" w:cs="Tahoma"/>
          <w:bCs/>
          <w:color w:val="000000"/>
          <w:sz w:val="24"/>
          <w:szCs w:val="24"/>
        </w:rPr>
        <w:t xml:space="preserve">, морозостойкость </w:t>
      </w:r>
      <w:r w:rsidRPr="007E65EA">
        <w:rPr>
          <w:rFonts w:ascii="Tahoma" w:hAnsi="Tahoma" w:cs="Tahoma"/>
          <w:bCs/>
          <w:color w:val="000000"/>
          <w:sz w:val="24"/>
          <w:szCs w:val="24"/>
        </w:rPr>
        <w:t>и минимизирует</w:t>
      </w:r>
      <w:r w:rsidR="009A2168" w:rsidRPr="007E65EA">
        <w:rPr>
          <w:rFonts w:ascii="Tahoma" w:hAnsi="Tahoma" w:cs="Tahoma"/>
          <w:bCs/>
          <w:color w:val="000000"/>
          <w:sz w:val="24"/>
          <w:szCs w:val="24"/>
        </w:rPr>
        <w:t xml:space="preserve"> образование </w:t>
      </w:r>
      <w:proofErr w:type="spellStart"/>
      <w:r w:rsidR="009A2168" w:rsidRPr="007E65EA">
        <w:rPr>
          <w:rFonts w:ascii="Tahoma" w:hAnsi="Tahoma" w:cs="Tahoma"/>
          <w:bCs/>
          <w:color w:val="000000"/>
          <w:sz w:val="24"/>
          <w:szCs w:val="24"/>
        </w:rPr>
        <w:t>высолов</w:t>
      </w:r>
      <w:proofErr w:type="spellEnd"/>
      <w:r w:rsidR="009A2168" w:rsidRPr="007E65EA">
        <w:rPr>
          <w:rFonts w:ascii="Tahoma" w:hAnsi="Tahoma" w:cs="Tahoma"/>
          <w:bCs/>
          <w:color w:val="000000"/>
          <w:sz w:val="24"/>
          <w:szCs w:val="24"/>
        </w:rPr>
        <w:t xml:space="preserve"> на стадии строительства</w:t>
      </w:r>
      <w:r w:rsidR="00A62D09" w:rsidRPr="007E65EA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9A2168" w:rsidRPr="007E65EA" w:rsidRDefault="009A2168" w:rsidP="003726F2">
      <w:pPr>
        <w:pStyle w:val="ad"/>
        <w:widowControl w:val="0"/>
        <w:numPr>
          <w:ilvl w:val="0"/>
          <w:numId w:val="2"/>
        </w:numPr>
        <w:tabs>
          <w:tab w:val="left" w:pos="1843"/>
        </w:tabs>
        <w:suppressAutoHyphens/>
        <w:spacing w:after="0" w:line="240" w:lineRule="auto"/>
        <w:ind w:left="567" w:firstLine="851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E65EA">
        <w:rPr>
          <w:rFonts w:ascii="Tahoma" w:hAnsi="Tahoma" w:cs="Tahoma"/>
          <w:color w:val="000000"/>
          <w:sz w:val="24"/>
          <w:szCs w:val="24"/>
        </w:rPr>
        <w:t>Обработанные поверхности могут быть окрашены любыми красками не на водной основе, долговечность покраски увеличивается в несколько раз.</w:t>
      </w:r>
    </w:p>
    <w:p w:rsidR="009A2168" w:rsidRPr="007E65EA" w:rsidRDefault="009A2168" w:rsidP="003726F2">
      <w:pPr>
        <w:tabs>
          <w:tab w:val="left" w:pos="1843"/>
        </w:tabs>
        <w:snapToGrid w:val="0"/>
        <w:spacing w:after="0" w:line="240" w:lineRule="auto"/>
        <w:ind w:left="567" w:firstLine="851"/>
        <w:jc w:val="both"/>
        <w:rPr>
          <w:rFonts w:ascii="Tahoma" w:eastAsia="SimSun" w:hAnsi="Tahoma" w:cs="Tahoma"/>
          <w:b/>
          <w:bCs/>
          <w:sz w:val="24"/>
          <w:szCs w:val="24"/>
          <w:lang w:eastAsia="hi-IN" w:bidi="hi-IN"/>
        </w:rPr>
      </w:pPr>
    </w:p>
    <w:p w:rsidR="009A2168" w:rsidRPr="007E65EA" w:rsidRDefault="009A2168" w:rsidP="003726F2">
      <w:pPr>
        <w:tabs>
          <w:tab w:val="left" w:pos="1843"/>
        </w:tabs>
        <w:snapToGrid w:val="0"/>
        <w:spacing w:after="0" w:line="240" w:lineRule="auto"/>
        <w:ind w:left="567" w:firstLine="851"/>
        <w:jc w:val="both"/>
        <w:rPr>
          <w:rFonts w:ascii="Tahoma" w:eastAsia="Mangal" w:hAnsi="Tahoma" w:cs="Tahoma"/>
          <w:b/>
          <w:bCs/>
          <w:color w:val="000000"/>
          <w:sz w:val="24"/>
          <w:szCs w:val="24"/>
          <w:u w:val="single"/>
        </w:rPr>
      </w:pPr>
      <w:r w:rsidRPr="007E65EA">
        <w:rPr>
          <w:rFonts w:ascii="Tahoma" w:eastAsia="SimSun" w:hAnsi="Tahoma" w:cs="Tahoma"/>
          <w:b/>
          <w:bCs/>
          <w:sz w:val="24"/>
          <w:szCs w:val="24"/>
          <w:u w:val="single"/>
          <w:lang w:eastAsia="hi-IN" w:bidi="hi-IN"/>
        </w:rPr>
        <w:t>Способы применения:</w:t>
      </w:r>
    </w:p>
    <w:p w:rsidR="009A2168" w:rsidRPr="007E65EA" w:rsidRDefault="009A2168" w:rsidP="003726F2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left="567" w:firstLine="851"/>
        <w:jc w:val="both"/>
        <w:rPr>
          <w:rFonts w:ascii="Tahoma" w:hAnsi="Tahoma" w:cs="Tahoma"/>
          <w:color w:val="000000"/>
          <w:sz w:val="24"/>
          <w:szCs w:val="24"/>
        </w:rPr>
      </w:pPr>
      <w:r w:rsidRPr="007E65EA">
        <w:rPr>
          <w:rFonts w:ascii="Tahoma" w:hAnsi="Tahoma" w:cs="Tahoma"/>
          <w:color w:val="000000"/>
          <w:sz w:val="24"/>
          <w:szCs w:val="24"/>
        </w:rPr>
        <w:t xml:space="preserve">Работы следует проводить при температуре не </w:t>
      </w:r>
      <w:r w:rsidR="008955A9" w:rsidRPr="007E65EA">
        <w:rPr>
          <w:rFonts w:ascii="Tahoma" w:hAnsi="Tahoma" w:cs="Tahoma"/>
          <w:color w:val="000000"/>
          <w:sz w:val="24"/>
          <w:szCs w:val="24"/>
        </w:rPr>
        <w:t>ниже +</w:t>
      </w:r>
      <w:r w:rsidRPr="007E65EA">
        <w:rPr>
          <w:rFonts w:ascii="Tahoma" w:hAnsi="Tahoma" w:cs="Tahoma"/>
          <w:color w:val="000000"/>
          <w:sz w:val="24"/>
          <w:szCs w:val="24"/>
        </w:rPr>
        <w:t xml:space="preserve">5°С. </w:t>
      </w:r>
    </w:p>
    <w:p w:rsidR="009A2168" w:rsidRPr="007E65EA" w:rsidRDefault="009A2168" w:rsidP="003726F2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left="567" w:firstLine="851"/>
        <w:jc w:val="both"/>
        <w:rPr>
          <w:rFonts w:ascii="Tahoma" w:hAnsi="Tahoma" w:cs="Tahoma"/>
          <w:color w:val="000000"/>
          <w:sz w:val="24"/>
          <w:szCs w:val="24"/>
        </w:rPr>
      </w:pPr>
      <w:r w:rsidRPr="007E65EA">
        <w:rPr>
          <w:rFonts w:ascii="Tahoma" w:hAnsi="Tahoma" w:cs="Tahoma"/>
          <w:color w:val="000000"/>
          <w:sz w:val="24"/>
          <w:szCs w:val="24"/>
        </w:rPr>
        <w:t>К</w:t>
      </w:r>
      <w:r w:rsidR="00A62D09" w:rsidRPr="007E65EA">
        <w:rPr>
          <w:rFonts w:ascii="Tahoma" w:hAnsi="Tahoma" w:cs="Tahoma"/>
          <w:color w:val="000000"/>
          <w:sz w:val="24"/>
          <w:szCs w:val="24"/>
        </w:rPr>
        <w:t>онцентрат</w:t>
      </w:r>
      <w:r w:rsidRPr="007E65EA">
        <w:rPr>
          <w:rFonts w:ascii="Tahoma" w:hAnsi="Tahoma" w:cs="Tahoma"/>
          <w:color w:val="000000"/>
          <w:sz w:val="24"/>
          <w:szCs w:val="24"/>
        </w:rPr>
        <w:t xml:space="preserve"> необходимо развести водой в соотношении:</w:t>
      </w:r>
    </w:p>
    <w:p w:rsidR="007D5C55" w:rsidRDefault="007D5C55" w:rsidP="007D5C55">
      <w:pPr>
        <w:pStyle w:val="ad"/>
        <w:widowControl w:val="0"/>
        <w:numPr>
          <w:ilvl w:val="0"/>
          <w:numId w:val="3"/>
        </w:numPr>
        <w:tabs>
          <w:tab w:val="left" w:pos="1843"/>
        </w:tabs>
        <w:suppressAutoHyphens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7D5C55">
        <w:rPr>
          <w:rFonts w:ascii="Tahoma" w:hAnsi="Tahoma" w:cs="Tahoma"/>
          <w:color w:val="000000"/>
          <w:sz w:val="24"/>
          <w:szCs w:val="24"/>
        </w:rPr>
        <w:t>П</w:t>
      </w:r>
      <w:r w:rsidR="00A62D09" w:rsidRPr="007D5C55">
        <w:rPr>
          <w:rFonts w:ascii="Tahoma" w:hAnsi="Tahoma" w:cs="Tahoma"/>
          <w:color w:val="000000"/>
          <w:sz w:val="24"/>
          <w:szCs w:val="24"/>
        </w:rPr>
        <w:t>ористые материалы (</w:t>
      </w:r>
      <w:bookmarkStart w:id="0" w:name="_GoBack"/>
      <w:bookmarkEnd w:id="0"/>
      <w:r w:rsidR="009A2168" w:rsidRPr="007D5C55">
        <w:rPr>
          <w:rFonts w:ascii="Tahoma" w:hAnsi="Tahoma" w:cs="Tahoma"/>
          <w:color w:val="000000"/>
          <w:sz w:val="24"/>
          <w:szCs w:val="24"/>
        </w:rPr>
        <w:t>натуральный камень, газобетон, пенобетон) – 1 л воды на 1 л концентрата;</w:t>
      </w:r>
    </w:p>
    <w:p w:rsidR="009A2168" w:rsidRPr="007D5C55" w:rsidRDefault="007D5C55" w:rsidP="007D5C55">
      <w:pPr>
        <w:pStyle w:val="ad"/>
        <w:widowControl w:val="0"/>
        <w:numPr>
          <w:ilvl w:val="0"/>
          <w:numId w:val="3"/>
        </w:numPr>
        <w:tabs>
          <w:tab w:val="left" w:pos="1843"/>
        </w:tabs>
        <w:suppressAutoHyphens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Н</w:t>
      </w:r>
      <w:r w:rsidR="009A2168" w:rsidRPr="007D5C55">
        <w:rPr>
          <w:rFonts w:ascii="Tahoma" w:hAnsi="Tahoma" w:cs="Tahoma"/>
          <w:color w:val="000000"/>
          <w:sz w:val="24"/>
          <w:szCs w:val="24"/>
        </w:rPr>
        <w:t>е пористые материалы (бетон, силикатный кирпич, штукатурка) –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="009A2168" w:rsidRPr="007D5C55">
        <w:rPr>
          <w:rFonts w:ascii="Tahoma" w:hAnsi="Tahoma" w:cs="Tahoma"/>
          <w:color w:val="000000"/>
          <w:sz w:val="24"/>
          <w:szCs w:val="24"/>
        </w:rPr>
        <w:t xml:space="preserve">0,7-1,0 л воды на 1 л концентрата. </w:t>
      </w:r>
    </w:p>
    <w:p w:rsidR="009A2168" w:rsidRPr="007E65EA" w:rsidRDefault="00A62D09" w:rsidP="003726F2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left="567" w:firstLine="851"/>
        <w:jc w:val="both"/>
        <w:rPr>
          <w:rFonts w:ascii="Tahoma" w:hAnsi="Tahoma" w:cs="Tahoma"/>
          <w:color w:val="000000"/>
          <w:sz w:val="24"/>
          <w:szCs w:val="24"/>
        </w:rPr>
      </w:pPr>
      <w:r w:rsidRPr="007E65EA">
        <w:rPr>
          <w:rFonts w:ascii="Tahoma" w:hAnsi="Tahoma" w:cs="Tahoma"/>
          <w:color w:val="000000"/>
          <w:sz w:val="24"/>
          <w:szCs w:val="24"/>
        </w:rPr>
        <w:t>Наносить на сухую, очищенную</w:t>
      </w:r>
      <w:r w:rsidR="008955A9" w:rsidRPr="007E65EA">
        <w:rPr>
          <w:rFonts w:ascii="Tahoma" w:hAnsi="Tahoma" w:cs="Tahoma"/>
          <w:color w:val="000000"/>
          <w:sz w:val="24"/>
          <w:szCs w:val="24"/>
        </w:rPr>
        <w:t xml:space="preserve"> поверхность при помощи </w:t>
      </w:r>
      <w:r w:rsidR="009A2168" w:rsidRPr="007E65EA">
        <w:rPr>
          <w:rFonts w:ascii="Tahoma" w:hAnsi="Tahoma" w:cs="Tahoma"/>
          <w:color w:val="000000"/>
          <w:sz w:val="24"/>
          <w:szCs w:val="24"/>
        </w:rPr>
        <w:t xml:space="preserve">валика, кисти, распылителя двумя слоями с промежутком </w:t>
      </w:r>
      <w:r w:rsidR="00ED0EA5" w:rsidRPr="007E65EA">
        <w:rPr>
          <w:rFonts w:ascii="Tahoma" w:hAnsi="Tahoma" w:cs="Tahoma"/>
          <w:color w:val="000000"/>
          <w:sz w:val="24"/>
          <w:szCs w:val="24"/>
        </w:rPr>
        <w:t xml:space="preserve">не более </w:t>
      </w:r>
      <w:r w:rsidR="009A2168" w:rsidRPr="007E65EA">
        <w:rPr>
          <w:rFonts w:ascii="Tahoma" w:hAnsi="Tahoma" w:cs="Tahoma"/>
          <w:color w:val="000000"/>
          <w:sz w:val="24"/>
          <w:szCs w:val="24"/>
        </w:rPr>
        <w:t>5-10 минут. Водоотталкивающий эффект наступает в течение 24 часов.</w:t>
      </w:r>
    </w:p>
    <w:p w:rsidR="008568E3" w:rsidRPr="007E65EA" w:rsidRDefault="008568E3" w:rsidP="003726F2">
      <w:pPr>
        <w:pStyle w:val="ad"/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left="567" w:firstLine="851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E65EA">
        <w:rPr>
          <w:rFonts w:ascii="Tahoma" w:hAnsi="Tahoma" w:cs="Tahoma"/>
          <w:bCs/>
          <w:color w:val="000000"/>
          <w:sz w:val="24"/>
          <w:szCs w:val="24"/>
        </w:rPr>
        <w:t>Срок службы покрытия не менее 7 лет.</w:t>
      </w:r>
    </w:p>
    <w:p w:rsidR="009A2168" w:rsidRPr="007E65EA" w:rsidRDefault="009A2168" w:rsidP="003726F2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left="567" w:firstLine="851"/>
        <w:jc w:val="both"/>
        <w:rPr>
          <w:rFonts w:ascii="Tahoma" w:hAnsi="Tahoma" w:cs="Tahoma"/>
          <w:color w:val="000000"/>
          <w:sz w:val="24"/>
          <w:szCs w:val="24"/>
        </w:rPr>
      </w:pPr>
      <w:r w:rsidRPr="007E65EA">
        <w:rPr>
          <w:rFonts w:ascii="Tahoma" w:hAnsi="Tahoma" w:cs="Tahoma"/>
          <w:b/>
          <w:color w:val="000000"/>
          <w:sz w:val="24"/>
          <w:szCs w:val="24"/>
        </w:rPr>
        <w:t>Расход</w:t>
      </w:r>
      <w:r w:rsidRPr="007E65EA">
        <w:rPr>
          <w:rFonts w:ascii="Tahoma" w:hAnsi="Tahoma" w:cs="Tahoma"/>
          <w:color w:val="000000"/>
          <w:sz w:val="24"/>
          <w:szCs w:val="24"/>
        </w:rPr>
        <w:t xml:space="preserve"> готового раствора:</w:t>
      </w:r>
      <w:r w:rsidR="00A62D09" w:rsidRPr="007E65EA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E65EA">
        <w:rPr>
          <w:rFonts w:ascii="Tahoma" w:hAnsi="Tahoma" w:cs="Tahoma"/>
          <w:color w:val="000000"/>
          <w:sz w:val="24"/>
          <w:szCs w:val="24"/>
        </w:rPr>
        <w:t>100-350 мл/м2 – в зависимости от пористости поверхности.</w:t>
      </w:r>
    </w:p>
    <w:p w:rsidR="00ED0EA5" w:rsidRPr="007E65EA" w:rsidRDefault="009A2168" w:rsidP="00ED0EA5">
      <w:pPr>
        <w:widowControl w:val="0"/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left="567" w:firstLine="851"/>
        <w:jc w:val="both"/>
        <w:rPr>
          <w:rFonts w:ascii="Tahoma" w:hAnsi="Tahoma" w:cs="Tahoma"/>
          <w:color w:val="000000"/>
          <w:sz w:val="24"/>
          <w:szCs w:val="24"/>
        </w:rPr>
      </w:pPr>
      <w:r w:rsidRPr="007E65EA">
        <w:rPr>
          <w:rFonts w:ascii="Tahoma" w:hAnsi="Tahoma" w:cs="Tahoma"/>
          <w:color w:val="000000"/>
          <w:sz w:val="24"/>
          <w:szCs w:val="24"/>
        </w:rPr>
        <w:t xml:space="preserve">Во избежание появления белых пятен, необходимо сделать пробное нанесение на </w:t>
      </w:r>
      <w:r w:rsidR="008955A9" w:rsidRPr="007E65EA">
        <w:rPr>
          <w:rFonts w:ascii="Tahoma" w:hAnsi="Tahoma" w:cs="Tahoma"/>
          <w:color w:val="000000"/>
          <w:sz w:val="24"/>
          <w:szCs w:val="24"/>
        </w:rPr>
        <w:t>небольшом участке</w:t>
      </w:r>
      <w:r w:rsidRPr="007E65EA">
        <w:rPr>
          <w:rFonts w:ascii="Tahoma" w:hAnsi="Tahoma" w:cs="Tahoma"/>
          <w:color w:val="000000"/>
          <w:sz w:val="24"/>
          <w:szCs w:val="24"/>
        </w:rPr>
        <w:t xml:space="preserve"> поверхности и довести сост</w:t>
      </w:r>
      <w:r w:rsidR="00B76BB4" w:rsidRPr="007E65EA">
        <w:rPr>
          <w:rFonts w:ascii="Tahoma" w:hAnsi="Tahoma" w:cs="Tahoma"/>
          <w:color w:val="000000"/>
          <w:sz w:val="24"/>
          <w:szCs w:val="24"/>
        </w:rPr>
        <w:t>ав до оптимальной концентрации.</w:t>
      </w:r>
    </w:p>
    <w:p w:rsidR="00ED0EA5" w:rsidRPr="007E65EA" w:rsidRDefault="00ED0EA5" w:rsidP="00B76BB4">
      <w:pPr>
        <w:widowControl w:val="0"/>
        <w:tabs>
          <w:tab w:val="left" w:pos="1843"/>
        </w:tabs>
        <w:suppressAutoHyphens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8568E3" w:rsidRPr="007E65EA" w:rsidRDefault="008568E3" w:rsidP="003726F2">
      <w:pPr>
        <w:pStyle w:val="af1"/>
        <w:tabs>
          <w:tab w:val="left" w:pos="1843"/>
        </w:tabs>
        <w:ind w:left="567" w:firstLine="851"/>
        <w:jc w:val="both"/>
        <w:rPr>
          <w:rFonts w:ascii="Tahoma" w:eastAsia="Mangal" w:hAnsi="Tahoma" w:cs="Tahoma"/>
          <w:b/>
          <w:bCs/>
          <w:color w:val="000000"/>
          <w:sz w:val="24"/>
          <w:szCs w:val="24"/>
          <w:u w:val="single"/>
        </w:rPr>
      </w:pPr>
    </w:p>
    <w:p w:rsidR="008568E3" w:rsidRPr="007E65EA" w:rsidRDefault="008568E3" w:rsidP="003726F2">
      <w:pPr>
        <w:pStyle w:val="af1"/>
        <w:tabs>
          <w:tab w:val="left" w:pos="1843"/>
        </w:tabs>
        <w:ind w:left="567" w:firstLine="851"/>
        <w:jc w:val="both"/>
        <w:rPr>
          <w:rFonts w:ascii="Tahoma" w:eastAsia="Mangal" w:hAnsi="Tahoma" w:cs="Tahoma"/>
          <w:bCs/>
          <w:color w:val="000000"/>
          <w:sz w:val="24"/>
          <w:szCs w:val="24"/>
        </w:rPr>
      </w:pPr>
      <w:r w:rsidRPr="007E65EA">
        <w:rPr>
          <w:rFonts w:ascii="Tahoma" w:eastAsia="Mangal" w:hAnsi="Tahoma" w:cs="Tahoma"/>
          <w:b/>
          <w:bCs/>
          <w:color w:val="000000"/>
          <w:sz w:val="24"/>
          <w:szCs w:val="24"/>
          <w:u w:val="single"/>
        </w:rPr>
        <w:t>Упаковка и фасовка:</w:t>
      </w:r>
      <w:r w:rsidRPr="007E65EA">
        <w:rPr>
          <w:rFonts w:ascii="Tahoma" w:eastAsia="Mangal" w:hAnsi="Tahoma" w:cs="Tahoma"/>
          <w:bCs/>
          <w:color w:val="000000"/>
          <w:sz w:val="24"/>
          <w:szCs w:val="24"/>
        </w:rPr>
        <w:t xml:space="preserve"> </w:t>
      </w:r>
    </w:p>
    <w:p w:rsidR="009A2168" w:rsidRPr="007E65EA" w:rsidRDefault="008568E3" w:rsidP="003726F2">
      <w:pPr>
        <w:pStyle w:val="af1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bCs/>
          <w:color w:val="000000"/>
          <w:sz w:val="24"/>
          <w:szCs w:val="24"/>
          <w:lang w:eastAsia="hi-IN" w:bidi="hi-IN"/>
        </w:rPr>
      </w:pPr>
      <w:r w:rsidRPr="007E65EA">
        <w:rPr>
          <w:rFonts w:ascii="Tahoma" w:eastAsia="Mangal" w:hAnsi="Tahoma" w:cs="Tahoma"/>
          <w:bCs/>
          <w:color w:val="000000"/>
          <w:sz w:val="24"/>
          <w:szCs w:val="24"/>
        </w:rPr>
        <w:t>Пластиковая канистра 1, 5 и 10</w:t>
      </w:r>
      <w:r w:rsidR="007B6391" w:rsidRPr="007E65EA">
        <w:rPr>
          <w:rFonts w:ascii="Tahoma" w:eastAsia="Mangal" w:hAnsi="Tahoma" w:cs="Tahoma"/>
          <w:bCs/>
          <w:color w:val="000000"/>
          <w:sz w:val="24"/>
          <w:szCs w:val="24"/>
        </w:rPr>
        <w:t>л</w:t>
      </w:r>
      <w:r w:rsidRPr="007E65EA">
        <w:rPr>
          <w:rFonts w:ascii="Tahoma" w:eastAsia="Mangal" w:hAnsi="Tahoma" w:cs="Tahoma"/>
          <w:bCs/>
          <w:color w:val="000000"/>
          <w:sz w:val="24"/>
          <w:szCs w:val="24"/>
        </w:rPr>
        <w:t>, налив в любую тару.</w:t>
      </w:r>
    </w:p>
    <w:p w:rsidR="008568E3" w:rsidRPr="007E65EA" w:rsidRDefault="008568E3" w:rsidP="003726F2">
      <w:pPr>
        <w:pStyle w:val="af1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bCs/>
          <w:color w:val="000000"/>
          <w:sz w:val="24"/>
          <w:szCs w:val="24"/>
          <w:lang w:eastAsia="hi-IN" w:bidi="hi-IN"/>
        </w:rPr>
      </w:pPr>
    </w:p>
    <w:p w:rsidR="008568E3" w:rsidRPr="007E65EA" w:rsidRDefault="009A2168" w:rsidP="003726F2">
      <w:pPr>
        <w:pStyle w:val="af1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bCs/>
          <w:color w:val="000000"/>
          <w:sz w:val="24"/>
          <w:szCs w:val="24"/>
          <w:lang w:eastAsia="hi-IN" w:bidi="hi-IN"/>
        </w:rPr>
      </w:pPr>
      <w:r w:rsidRPr="007E65EA">
        <w:rPr>
          <w:rFonts w:ascii="Tahoma" w:eastAsia="SimSun" w:hAnsi="Tahoma" w:cs="Tahoma"/>
          <w:b/>
          <w:bCs/>
          <w:color w:val="000000"/>
          <w:sz w:val="24"/>
          <w:szCs w:val="24"/>
          <w:u w:val="single"/>
          <w:lang w:eastAsia="hi-IN" w:bidi="hi-IN"/>
        </w:rPr>
        <w:t>Хранение и транспортировка</w:t>
      </w:r>
      <w:r w:rsidRPr="007E65EA">
        <w:rPr>
          <w:rFonts w:ascii="Tahoma" w:eastAsia="SimSun" w:hAnsi="Tahoma" w:cs="Tahoma"/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9A2168" w:rsidRPr="007E65EA" w:rsidRDefault="008568E3" w:rsidP="003726F2">
      <w:pPr>
        <w:pStyle w:val="af1"/>
        <w:tabs>
          <w:tab w:val="left" w:pos="1843"/>
        </w:tabs>
        <w:ind w:left="567" w:firstLine="851"/>
        <w:jc w:val="both"/>
        <w:rPr>
          <w:rFonts w:ascii="Tahoma" w:eastAsia="Mangal" w:hAnsi="Tahoma" w:cs="Tahoma"/>
          <w:bCs/>
          <w:color w:val="000000"/>
          <w:sz w:val="24"/>
          <w:szCs w:val="24"/>
        </w:rPr>
      </w:pPr>
      <w:r w:rsidRPr="007E65EA">
        <w:rPr>
          <w:rFonts w:ascii="Tahoma" w:hAnsi="Tahoma" w:cs="Tahoma"/>
          <w:color w:val="000000"/>
          <w:sz w:val="24"/>
          <w:szCs w:val="24"/>
        </w:rPr>
        <w:t>Г</w:t>
      </w:r>
      <w:r w:rsidR="009A2168" w:rsidRPr="007E65EA">
        <w:rPr>
          <w:rFonts w:ascii="Tahoma" w:hAnsi="Tahoma" w:cs="Tahoma"/>
          <w:color w:val="000000"/>
          <w:sz w:val="24"/>
          <w:szCs w:val="24"/>
        </w:rPr>
        <w:t>арантийный срок хранения: 36 м</w:t>
      </w:r>
      <w:r w:rsidR="00345694" w:rsidRPr="007E65EA">
        <w:rPr>
          <w:rFonts w:ascii="Tahoma" w:hAnsi="Tahoma" w:cs="Tahoma"/>
          <w:color w:val="000000"/>
          <w:sz w:val="24"/>
          <w:szCs w:val="24"/>
        </w:rPr>
        <w:t>есяцев при температуре не ниже +5</w:t>
      </w:r>
      <w:r w:rsidR="009A2168" w:rsidRPr="007E65EA">
        <w:rPr>
          <w:rFonts w:ascii="Tahoma" w:hAnsi="Tahoma" w:cs="Tahoma"/>
          <w:color w:val="000000"/>
          <w:sz w:val="24"/>
          <w:szCs w:val="24"/>
        </w:rPr>
        <w:t>°С в ненарушенной заводской упаковке.</w:t>
      </w:r>
      <w:r w:rsidR="00345694" w:rsidRPr="007E65EA">
        <w:t xml:space="preserve"> </w:t>
      </w:r>
      <w:r w:rsidR="00345694" w:rsidRPr="007E65EA">
        <w:rPr>
          <w:rFonts w:ascii="Tahoma" w:hAnsi="Tahoma" w:cs="Tahoma"/>
          <w:color w:val="000000"/>
          <w:sz w:val="24"/>
          <w:szCs w:val="24"/>
        </w:rPr>
        <w:t>При замораживании и после размораживания препарат не теряет своих защитных свойств</w:t>
      </w:r>
      <w:r w:rsidR="00645119">
        <w:rPr>
          <w:rFonts w:ascii="Tahoma" w:eastAsia="Mangal" w:hAnsi="Tahoma" w:cs="Tahoma"/>
          <w:bCs/>
          <w:color w:val="000000"/>
          <w:sz w:val="24"/>
          <w:szCs w:val="24"/>
        </w:rPr>
        <w:t>.</w:t>
      </w:r>
    </w:p>
    <w:p w:rsidR="009A2168" w:rsidRPr="007E65EA" w:rsidRDefault="009A2168" w:rsidP="003726F2">
      <w:pPr>
        <w:tabs>
          <w:tab w:val="left" w:pos="1843"/>
        </w:tabs>
        <w:spacing w:after="0" w:line="240" w:lineRule="auto"/>
        <w:ind w:left="567" w:firstLine="851"/>
        <w:jc w:val="both"/>
        <w:rPr>
          <w:rFonts w:ascii="Tahoma" w:hAnsi="Tahoma" w:cs="Tahoma"/>
          <w:color w:val="000000"/>
          <w:sz w:val="24"/>
          <w:szCs w:val="24"/>
        </w:rPr>
      </w:pPr>
    </w:p>
    <w:p w:rsidR="008568E3" w:rsidRPr="007E65EA" w:rsidRDefault="009A2168" w:rsidP="003726F2">
      <w:pPr>
        <w:tabs>
          <w:tab w:val="left" w:pos="1843"/>
        </w:tabs>
        <w:spacing w:after="0" w:line="240" w:lineRule="auto"/>
        <w:ind w:left="567" w:firstLine="851"/>
        <w:jc w:val="both"/>
        <w:rPr>
          <w:rFonts w:ascii="Tahoma" w:hAnsi="Tahoma" w:cs="Tahoma"/>
          <w:sz w:val="24"/>
          <w:szCs w:val="24"/>
        </w:rPr>
      </w:pPr>
      <w:r w:rsidRPr="007E65EA">
        <w:rPr>
          <w:rFonts w:ascii="Tahoma" w:hAnsi="Tahoma" w:cs="Tahoma"/>
          <w:b/>
          <w:sz w:val="24"/>
          <w:szCs w:val="24"/>
          <w:u w:val="single"/>
        </w:rPr>
        <w:t>Меры безопасности:</w:t>
      </w:r>
      <w:r w:rsidRPr="007E65EA">
        <w:rPr>
          <w:rFonts w:ascii="Tahoma" w:hAnsi="Tahoma" w:cs="Tahoma"/>
          <w:b/>
          <w:sz w:val="24"/>
          <w:szCs w:val="24"/>
        </w:rPr>
        <w:t xml:space="preserve"> </w:t>
      </w:r>
    </w:p>
    <w:p w:rsidR="008568E3" w:rsidRPr="007E65EA" w:rsidRDefault="008568E3" w:rsidP="003726F2">
      <w:pPr>
        <w:tabs>
          <w:tab w:val="left" w:pos="1843"/>
        </w:tabs>
        <w:ind w:left="567" w:firstLine="851"/>
        <w:jc w:val="both"/>
        <w:rPr>
          <w:rFonts w:ascii="Tahoma" w:hAnsi="Tahoma" w:cs="Tahoma"/>
          <w:color w:val="000000"/>
          <w:sz w:val="24"/>
          <w:szCs w:val="24"/>
        </w:rPr>
      </w:pPr>
      <w:r w:rsidRPr="007E65EA">
        <w:rPr>
          <w:rFonts w:ascii="Tahoma" w:hAnsi="Tahoma" w:cs="Tahoma"/>
          <w:sz w:val="24"/>
          <w:szCs w:val="24"/>
        </w:rPr>
        <w:t>В</w:t>
      </w:r>
      <w:r w:rsidR="009A2168" w:rsidRPr="007E65EA">
        <w:rPr>
          <w:rFonts w:ascii="Tahoma" w:hAnsi="Tahoma" w:cs="Tahoma"/>
          <w:color w:val="000000"/>
          <w:sz w:val="24"/>
          <w:szCs w:val="24"/>
        </w:rPr>
        <w:t>о время работы применять защитные очки, резиновые перчатки. При попадании в г</w:t>
      </w:r>
      <w:r w:rsidR="007B75B2" w:rsidRPr="007E65EA">
        <w:rPr>
          <w:rFonts w:ascii="Tahoma" w:hAnsi="Tahoma" w:cs="Tahoma"/>
          <w:color w:val="000000"/>
          <w:sz w:val="24"/>
          <w:szCs w:val="24"/>
        </w:rPr>
        <w:t xml:space="preserve">лаза или на кожу промыть водой. </w:t>
      </w:r>
      <w:r w:rsidRPr="007E65EA">
        <w:rPr>
          <w:rFonts w:ascii="Tahoma" w:hAnsi="Tahoma" w:cs="Tahoma"/>
          <w:color w:val="000000"/>
          <w:sz w:val="24"/>
          <w:szCs w:val="24"/>
        </w:rPr>
        <w:t>Класс опасности — IV («</w:t>
      </w:r>
      <w:proofErr w:type="spellStart"/>
      <w:r w:rsidRPr="007E65EA">
        <w:rPr>
          <w:rFonts w:ascii="Tahoma" w:hAnsi="Tahoma" w:cs="Tahoma"/>
          <w:color w:val="000000"/>
          <w:sz w:val="24"/>
          <w:szCs w:val="24"/>
        </w:rPr>
        <w:t>малоопасно</w:t>
      </w:r>
      <w:proofErr w:type="spellEnd"/>
      <w:r w:rsidRPr="007E65EA">
        <w:rPr>
          <w:rFonts w:ascii="Tahoma" w:hAnsi="Tahoma" w:cs="Tahoma"/>
          <w:color w:val="000000"/>
          <w:sz w:val="24"/>
          <w:szCs w:val="24"/>
        </w:rPr>
        <w:t xml:space="preserve">») по ГОСТ 12.1.0076. </w:t>
      </w:r>
    </w:p>
    <w:p w:rsidR="008568E3" w:rsidRPr="007E65EA" w:rsidRDefault="009A2168" w:rsidP="003726F2">
      <w:pPr>
        <w:tabs>
          <w:tab w:val="left" w:pos="1843"/>
        </w:tabs>
        <w:spacing w:after="0" w:line="240" w:lineRule="auto"/>
        <w:ind w:left="567" w:firstLine="851"/>
        <w:jc w:val="both"/>
        <w:rPr>
          <w:rStyle w:val="apple-converted-space"/>
          <w:rFonts w:ascii="Tahoma" w:hAnsi="Tahoma" w:cs="Tahoma"/>
          <w:sz w:val="24"/>
          <w:szCs w:val="24"/>
        </w:rPr>
      </w:pPr>
      <w:r w:rsidRPr="007E65EA">
        <w:rPr>
          <w:rFonts w:ascii="Tahoma" w:hAnsi="Tahoma" w:cs="Tahoma"/>
          <w:b/>
          <w:sz w:val="24"/>
          <w:szCs w:val="24"/>
          <w:u w:val="single"/>
        </w:rPr>
        <w:t>Состав</w:t>
      </w:r>
      <w:r w:rsidRPr="007E65EA">
        <w:rPr>
          <w:rFonts w:ascii="Tahoma" w:hAnsi="Tahoma" w:cs="Tahoma"/>
          <w:b/>
          <w:sz w:val="24"/>
          <w:szCs w:val="24"/>
        </w:rPr>
        <w:t>:</w:t>
      </w:r>
      <w:r w:rsidRPr="007E65EA">
        <w:rPr>
          <w:rStyle w:val="apple-converted-space"/>
          <w:rFonts w:ascii="Tahoma" w:hAnsi="Tahoma" w:cs="Tahoma"/>
          <w:sz w:val="24"/>
          <w:szCs w:val="24"/>
        </w:rPr>
        <w:t> </w:t>
      </w:r>
    </w:p>
    <w:p w:rsidR="007D115D" w:rsidRPr="007E65EA" w:rsidRDefault="008568E3" w:rsidP="003726F2">
      <w:pPr>
        <w:tabs>
          <w:tab w:val="left" w:pos="1843"/>
        </w:tabs>
        <w:spacing w:after="0" w:line="240" w:lineRule="auto"/>
        <w:ind w:left="567" w:firstLine="851"/>
        <w:jc w:val="both"/>
        <w:rPr>
          <w:rFonts w:ascii="Tahoma" w:hAnsi="Tahoma" w:cs="Tahoma"/>
          <w:sz w:val="24"/>
          <w:szCs w:val="24"/>
        </w:rPr>
      </w:pPr>
      <w:r w:rsidRPr="007E65EA">
        <w:rPr>
          <w:rFonts w:ascii="Tahoma" w:hAnsi="Tahoma" w:cs="Tahoma"/>
          <w:color w:val="000000"/>
          <w:sz w:val="24"/>
          <w:szCs w:val="24"/>
        </w:rPr>
        <w:t>К</w:t>
      </w:r>
      <w:r w:rsidR="009A2168" w:rsidRPr="007E65EA">
        <w:rPr>
          <w:rFonts w:ascii="Tahoma" w:hAnsi="Tahoma" w:cs="Tahoma"/>
          <w:color w:val="000000"/>
          <w:sz w:val="24"/>
          <w:szCs w:val="24"/>
        </w:rPr>
        <w:t>ремнийорганические сополимеры, биоцидные компоненты, ПАВ, вода.</w:t>
      </w:r>
      <w:r w:rsidRPr="007E65EA">
        <w:rPr>
          <w:rFonts w:ascii="Tahoma" w:hAnsi="Tahoma" w:cs="Tahoma"/>
          <w:sz w:val="24"/>
          <w:szCs w:val="24"/>
        </w:rPr>
        <w:t xml:space="preserve"> Продукт сертифи</w:t>
      </w:r>
      <w:r w:rsidR="00905CAE" w:rsidRPr="007E65EA">
        <w:rPr>
          <w:rFonts w:ascii="Tahoma" w:hAnsi="Tahoma" w:cs="Tahoma"/>
          <w:sz w:val="24"/>
          <w:szCs w:val="24"/>
        </w:rPr>
        <w:t>цирован.</w:t>
      </w:r>
    </w:p>
    <w:p w:rsidR="008568E3" w:rsidRPr="007E65EA" w:rsidRDefault="008568E3" w:rsidP="003726F2">
      <w:pPr>
        <w:tabs>
          <w:tab w:val="left" w:pos="1843"/>
        </w:tabs>
        <w:spacing w:after="0" w:line="240" w:lineRule="auto"/>
        <w:ind w:left="567" w:firstLine="851"/>
        <w:jc w:val="both"/>
        <w:rPr>
          <w:rFonts w:ascii="Tahoma" w:hAnsi="Tahoma" w:cs="Tahoma"/>
          <w:sz w:val="24"/>
          <w:szCs w:val="24"/>
        </w:rPr>
      </w:pPr>
    </w:p>
    <w:p w:rsidR="008568E3" w:rsidRPr="00905CAE" w:rsidRDefault="008568E3" w:rsidP="003726F2">
      <w:pPr>
        <w:tabs>
          <w:tab w:val="left" w:pos="1843"/>
        </w:tabs>
        <w:spacing w:after="0" w:line="240" w:lineRule="auto"/>
        <w:ind w:left="567" w:firstLine="851"/>
        <w:jc w:val="both"/>
        <w:rPr>
          <w:rFonts w:ascii="Tahoma" w:hAnsi="Tahoma" w:cs="Tahoma"/>
          <w:sz w:val="24"/>
          <w:szCs w:val="24"/>
        </w:rPr>
      </w:pPr>
      <w:r w:rsidRPr="007E65EA">
        <w:rPr>
          <w:rFonts w:ascii="Tahoma" w:hAnsi="Tahoma" w:cs="Tahoma"/>
          <w:b/>
          <w:sz w:val="24"/>
          <w:szCs w:val="24"/>
          <w:u w:val="single"/>
        </w:rPr>
        <w:t>Произведено</w:t>
      </w:r>
      <w:r w:rsidRPr="007E65EA">
        <w:rPr>
          <w:rFonts w:ascii="Tahoma" w:hAnsi="Tahoma" w:cs="Tahoma"/>
          <w:sz w:val="24"/>
          <w:szCs w:val="24"/>
        </w:rPr>
        <w:t xml:space="preserve">: по </w:t>
      </w:r>
      <w:r w:rsidRPr="007E3964">
        <w:rPr>
          <w:rFonts w:ascii="Tahoma" w:hAnsi="Tahoma" w:cs="Tahoma"/>
          <w:szCs w:val="24"/>
        </w:rPr>
        <w:t>ТУ</w:t>
      </w:r>
      <w:r w:rsidR="00905CAE" w:rsidRPr="007E3964">
        <w:rPr>
          <w:rFonts w:ascii="Tahoma" w:hAnsi="Tahoma" w:cs="Tahoma"/>
          <w:szCs w:val="24"/>
        </w:rPr>
        <w:t xml:space="preserve"> </w:t>
      </w:r>
      <w:r w:rsidR="00EB0CC6" w:rsidRPr="007E3964">
        <w:rPr>
          <w:rFonts w:ascii="Tahoma" w:hAnsi="Tahoma" w:cs="Tahoma"/>
          <w:sz w:val="24"/>
          <w:szCs w:val="24"/>
        </w:rPr>
        <w:t>2229-006-03856078-2016</w:t>
      </w:r>
      <w:r w:rsidR="00905CAE" w:rsidRPr="007E65EA">
        <w:rPr>
          <w:rFonts w:ascii="Tahoma" w:hAnsi="Tahoma" w:cs="Tahoma"/>
          <w:sz w:val="24"/>
          <w:szCs w:val="24"/>
        </w:rPr>
        <w:t>.</w:t>
      </w:r>
      <w:r w:rsidR="00905CAE" w:rsidRPr="00905CAE">
        <w:rPr>
          <w:rFonts w:ascii="Tahoma" w:hAnsi="Tahoma" w:cs="Tahoma"/>
          <w:sz w:val="24"/>
          <w:szCs w:val="24"/>
        </w:rPr>
        <w:t xml:space="preserve">  </w:t>
      </w:r>
    </w:p>
    <w:sectPr w:rsidR="008568E3" w:rsidRPr="00905CAE" w:rsidSect="008649E9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294" w:footer="17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533" w:rsidRDefault="00681533" w:rsidP="00EA155B">
      <w:pPr>
        <w:spacing w:after="0" w:line="240" w:lineRule="auto"/>
      </w:pPr>
      <w:r>
        <w:separator/>
      </w:r>
    </w:p>
  </w:endnote>
  <w:endnote w:type="continuationSeparator" w:id="0">
    <w:p w:rsidR="00681533" w:rsidRDefault="00681533" w:rsidP="00EA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16" w:rsidRDefault="007E65EA" w:rsidP="00BB7EFE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-30480</wp:posOffset>
              </wp:positionH>
              <wp:positionV relativeFrom="paragraph">
                <wp:posOffset>-44451</wp:posOffset>
              </wp:positionV>
              <wp:extent cx="6310630" cy="0"/>
              <wp:effectExtent l="0" t="0" r="1397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06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0AF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pt;margin-top:-3.5pt;width:496.9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35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"/>
          </w:pict>
        </mc:Fallback>
      </mc:AlternateContent>
    </w:r>
    <w:hyperlink r:id="rId1" w:history="1">
      <w:r w:rsidR="00BB7EFE" w:rsidRPr="00A23AE7">
        <w:rPr>
          <w:rStyle w:val="ab"/>
          <w:rFonts w:ascii="Tahoma" w:hAnsi="Tahoma" w:cs="Tahoma"/>
          <w:color w:val="auto"/>
          <w:u w:val="none"/>
        </w:rPr>
        <w:t>www.goodhim.com</w:t>
      </w:r>
    </w:hyperlink>
    <w:r w:rsidR="00BB7EFE" w:rsidRPr="00A23AE7">
      <w:rPr>
        <w:rFonts w:ascii="Tahoma" w:hAnsi="Tahoma" w:cs="Tahoma"/>
      </w:rPr>
      <w:t xml:space="preserve"> </w:t>
    </w:r>
    <w:r w:rsidR="00DE7D48">
      <w:rPr>
        <w:rFonts w:ascii="Tahoma" w:hAnsi="Tahoma" w:cs="Tahoma"/>
      </w:rPr>
      <w:t xml:space="preserve">       </w:t>
    </w:r>
    <w:r w:rsidR="00BB7EFE" w:rsidRPr="00A23AE7">
      <w:rPr>
        <w:rFonts w:ascii="Tahoma" w:hAnsi="Tahoma" w:cs="Tahoma"/>
        <w:sz w:val="18"/>
        <w:szCs w:val="18"/>
      </w:rPr>
      <w:t xml:space="preserve">                                    </w:t>
    </w:r>
    <w:r w:rsidR="00A23AE7">
      <w:rPr>
        <w:rFonts w:ascii="Tahoma" w:hAnsi="Tahoma" w:cs="Tahoma"/>
        <w:sz w:val="18"/>
        <w:szCs w:val="18"/>
      </w:rPr>
      <w:t xml:space="preserve">        </w:t>
    </w:r>
    <w:r w:rsidR="00E42C29">
      <w:rPr>
        <w:rFonts w:ascii="Tahoma" w:hAnsi="Tahoma" w:cs="Tahoma"/>
        <w:sz w:val="18"/>
        <w:szCs w:val="18"/>
      </w:rPr>
      <w:t xml:space="preserve">    </w:t>
    </w:r>
  </w:p>
  <w:p w:rsidR="00EA155B" w:rsidRPr="00A23AE7" w:rsidRDefault="00AD1416" w:rsidP="00BB7EFE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                              </w:t>
    </w:r>
    <w:r w:rsidR="00E42C29">
      <w:rPr>
        <w:rFonts w:ascii="Tahoma" w:hAnsi="Tahoma" w:cs="Tahoma"/>
        <w:sz w:val="18"/>
        <w:szCs w:val="18"/>
      </w:rPr>
      <w:t xml:space="preserve">  </w:t>
    </w:r>
    <w:r w:rsidR="00BB7EFE" w:rsidRPr="00A23AE7">
      <w:rPr>
        <w:rFonts w:ascii="Tahoma" w:hAnsi="Tahoma" w:cs="Tahoma"/>
        <w:sz w:val="18"/>
        <w:szCs w:val="18"/>
      </w:rPr>
      <w:t>Тел./факс:</w:t>
    </w:r>
    <w:r w:rsidR="004F4952">
      <w:rPr>
        <w:rFonts w:ascii="Tahoma" w:hAnsi="Tahoma" w:cs="Tahoma"/>
        <w:sz w:val="18"/>
        <w:szCs w:val="18"/>
      </w:rPr>
      <w:t xml:space="preserve"> </w:t>
    </w:r>
    <w:r w:rsidR="00BB7EFE" w:rsidRPr="00A23AE7">
      <w:rPr>
        <w:rFonts w:ascii="Tahoma" w:hAnsi="Tahoma" w:cs="Tahoma"/>
        <w:sz w:val="18"/>
        <w:szCs w:val="18"/>
      </w:rPr>
      <w:t>+7 (495) 215-13-29, E-</w:t>
    </w:r>
    <w:proofErr w:type="spellStart"/>
    <w:r w:rsidR="00BB7EFE" w:rsidRPr="00A23AE7">
      <w:rPr>
        <w:rFonts w:ascii="Tahoma" w:hAnsi="Tahoma" w:cs="Tahoma"/>
        <w:sz w:val="18"/>
        <w:szCs w:val="18"/>
      </w:rPr>
      <w:t>mail</w:t>
    </w:r>
    <w:proofErr w:type="spellEnd"/>
    <w:r w:rsidR="00BB7EFE" w:rsidRPr="00A23AE7">
      <w:rPr>
        <w:rFonts w:ascii="Tahoma" w:hAnsi="Tahoma" w:cs="Tahoma"/>
        <w:sz w:val="18"/>
        <w:szCs w:val="18"/>
      </w:rPr>
      <w:t xml:space="preserve">: </w:t>
    </w:r>
    <w:r w:rsidR="00245C44">
      <w:rPr>
        <w:rFonts w:ascii="Tahoma" w:hAnsi="Tahoma" w:cs="Tahoma"/>
        <w:color w:val="0F2837"/>
        <w:sz w:val="18"/>
        <w:szCs w:val="18"/>
        <w:lang w:val="en-US"/>
      </w:rPr>
      <w:t>prom@goodhim.com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533" w:rsidRDefault="00681533" w:rsidP="00EA155B">
      <w:pPr>
        <w:spacing w:after="0" w:line="240" w:lineRule="auto"/>
      </w:pPr>
      <w:r>
        <w:separator/>
      </w:r>
    </w:p>
  </w:footnote>
  <w:footnote w:type="continuationSeparator" w:id="0">
    <w:p w:rsidR="00681533" w:rsidRDefault="00681533" w:rsidP="00EA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38" w:rsidRDefault="00F527A3">
    <w:pPr>
      <w:pStyle w:val="a3"/>
    </w:pPr>
    <w:r>
      <w:rPr>
        <w:rFonts w:ascii="Tahoma" w:hAnsi="Tahoma" w:cs="Tahoma"/>
        <w:noProof/>
      </w:rPr>
      <w:drawing>
        <wp:inline distT="0" distB="0" distL="0" distR="0">
          <wp:extent cx="3343275" cy="53340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38" w:rsidRDefault="00254B38">
    <w:pPr>
      <w:pStyle w:val="a3"/>
      <w:rPr>
        <w:rFonts w:ascii="Tahoma" w:hAnsi="Tahoma" w:cs="Tahoma"/>
        <w:noProof/>
      </w:rPr>
    </w:pPr>
  </w:p>
  <w:p w:rsidR="00254B38" w:rsidRDefault="00F527A3">
    <w:pPr>
      <w:pStyle w:val="a3"/>
      <w:rPr>
        <w:rFonts w:ascii="Tahoma" w:hAnsi="Tahoma" w:cs="Tahoma"/>
        <w:noProof/>
      </w:rPr>
    </w:pPr>
    <w:r>
      <w:rPr>
        <w:rFonts w:ascii="Tahoma" w:hAnsi="Tahoma" w:cs="Tahoma"/>
        <w:noProof/>
      </w:rPr>
      <w:drawing>
        <wp:inline distT="0" distB="0" distL="0" distR="0">
          <wp:extent cx="6181725" cy="940902"/>
          <wp:effectExtent l="19050" t="0" r="9525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940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2787" w:rsidRDefault="00681533" w:rsidP="00BB2787">
    <w:pPr>
      <w:spacing w:after="0" w:line="240" w:lineRule="auto"/>
      <w:rPr>
        <w:rFonts w:ascii="Tahoma" w:hAnsi="Tahoma" w:cs="Tahoma"/>
        <w:color w:val="0F2837"/>
        <w:lang w:val="en-US"/>
      </w:rPr>
    </w:pPr>
    <w:hyperlink r:id="rId2" w:history="1">
      <w:r w:rsidR="00254B38" w:rsidRPr="00D15D73">
        <w:rPr>
          <w:rStyle w:val="ab"/>
          <w:rFonts w:ascii="Tahoma" w:hAnsi="Tahoma" w:cs="Tahoma"/>
          <w:color w:val="0F2837"/>
          <w:u w:val="none"/>
          <w:lang w:val="en-US"/>
        </w:rPr>
        <w:t>www.goodhim.com</w:t>
      </w:r>
    </w:hyperlink>
    <w:r w:rsidR="00BB2787">
      <w:rPr>
        <w:rFonts w:ascii="Tahoma" w:hAnsi="Tahoma" w:cs="Tahoma"/>
        <w:color w:val="0F2837"/>
        <w:lang w:val="en-US"/>
      </w:rPr>
      <w:tab/>
    </w:r>
  </w:p>
  <w:p w:rsidR="00254B38" w:rsidRDefault="00254B38" w:rsidP="00BB2787">
    <w:pPr>
      <w:spacing w:after="0" w:line="240" w:lineRule="auto"/>
      <w:rPr>
        <w:rFonts w:ascii="Tahoma" w:hAnsi="Tahoma" w:cs="Tahoma"/>
        <w:color w:val="0F2837"/>
        <w:sz w:val="18"/>
        <w:szCs w:val="18"/>
        <w:lang w:val="en-US"/>
      </w:rPr>
    </w:pPr>
    <w:r w:rsidRPr="000F6502">
      <w:rPr>
        <w:rFonts w:ascii="Tahoma" w:hAnsi="Tahoma" w:cs="Tahoma"/>
        <w:color w:val="0F2837"/>
        <w:sz w:val="18"/>
        <w:szCs w:val="18"/>
      </w:rPr>
      <w:t>Тел</w:t>
    </w:r>
    <w:r w:rsidRPr="00D15D73">
      <w:rPr>
        <w:rFonts w:ascii="Tahoma" w:hAnsi="Tahoma" w:cs="Tahoma"/>
        <w:color w:val="0F2837"/>
        <w:sz w:val="18"/>
        <w:szCs w:val="18"/>
        <w:lang w:val="en-US"/>
      </w:rPr>
      <w:t>./</w:t>
    </w:r>
    <w:r w:rsidRPr="000F6502">
      <w:rPr>
        <w:rFonts w:ascii="Tahoma" w:hAnsi="Tahoma" w:cs="Tahoma"/>
        <w:color w:val="0F2837"/>
        <w:sz w:val="18"/>
        <w:szCs w:val="18"/>
      </w:rPr>
      <w:t>факс</w:t>
    </w:r>
    <w:r w:rsidRPr="00D15D73">
      <w:rPr>
        <w:rFonts w:ascii="Tahoma" w:hAnsi="Tahoma" w:cs="Tahoma"/>
        <w:color w:val="0F2837"/>
        <w:sz w:val="18"/>
        <w:szCs w:val="18"/>
        <w:lang w:val="en-US"/>
      </w:rPr>
      <w:t>: +7 (495) 215-13-29,</w:t>
    </w:r>
    <w:r w:rsidR="00BB2787">
      <w:rPr>
        <w:rFonts w:ascii="Tahoma" w:hAnsi="Tahoma" w:cs="Tahoma"/>
        <w:color w:val="0F2837"/>
        <w:sz w:val="18"/>
        <w:szCs w:val="18"/>
        <w:lang w:val="en-US"/>
      </w:rPr>
      <w:t xml:space="preserve"> E-mail: </w:t>
    </w:r>
    <w:r w:rsidR="00BB2787" w:rsidRPr="00AD1416">
      <w:rPr>
        <w:rFonts w:ascii="Tahoma" w:hAnsi="Tahoma" w:cs="Tahoma"/>
        <w:sz w:val="18"/>
        <w:szCs w:val="18"/>
        <w:lang w:val="en-US"/>
      </w:rPr>
      <w:t>prom@goodhim.com</w:t>
    </w:r>
  </w:p>
  <w:p w:rsidR="00BB2787" w:rsidRPr="00BB2787" w:rsidRDefault="00BB2787" w:rsidP="00BB2787">
    <w:pPr>
      <w:spacing w:after="0" w:line="240" w:lineRule="auto"/>
      <w:rPr>
        <w:rFonts w:ascii="Tahoma" w:hAnsi="Tahoma" w:cs="Tahoma"/>
        <w:color w:val="0F2837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431E"/>
    <w:multiLevelType w:val="hybridMultilevel"/>
    <w:tmpl w:val="3BF49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739C0"/>
    <w:multiLevelType w:val="hybridMultilevel"/>
    <w:tmpl w:val="4888FF8A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D26B1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15CAF"/>
    <w:multiLevelType w:val="hybridMultilevel"/>
    <w:tmpl w:val="C43247C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5B"/>
    <w:rsid w:val="000172DE"/>
    <w:rsid w:val="0002009B"/>
    <w:rsid w:val="00030432"/>
    <w:rsid w:val="000664A2"/>
    <w:rsid w:val="00073BD3"/>
    <w:rsid w:val="00096101"/>
    <w:rsid w:val="000A6168"/>
    <w:rsid w:val="000E0319"/>
    <w:rsid w:val="000E13CF"/>
    <w:rsid w:val="000E6EB5"/>
    <w:rsid w:val="000F1E6D"/>
    <w:rsid w:val="000F4870"/>
    <w:rsid w:val="000F6502"/>
    <w:rsid w:val="001043FB"/>
    <w:rsid w:val="00111BD8"/>
    <w:rsid w:val="00117C53"/>
    <w:rsid w:val="00120FE6"/>
    <w:rsid w:val="001226F4"/>
    <w:rsid w:val="0013614B"/>
    <w:rsid w:val="001502F1"/>
    <w:rsid w:val="00160435"/>
    <w:rsid w:val="00164245"/>
    <w:rsid w:val="00166A1E"/>
    <w:rsid w:val="00183A5E"/>
    <w:rsid w:val="001869F1"/>
    <w:rsid w:val="001951E5"/>
    <w:rsid w:val="001A2F38"/>
    <w:rsid w:val="001B586C"/>
    <w:rsid w:val="001C6FF3"/>
    <w:rsid w:val="001D6A44"/>
    <w:rsid w:val="00204154"/>
    <w:rsid w:val="00205B93"/>
    <w:rsid w:val="002128A0"/>
    <w:rsid w:val="00215BE8"/>
    <w:rsid w:val="00223667"/>
    <w:rsid w:val="0022490E"/>
    <w:rsid w:val="00245C44"/>
    <w:rsid w:val="002464E7"/>
    <w:rsid w:val="00254B38"/>
    <w:rsid w:val="00271757"/>
    <w:rsid w:val="00273627"/>
    <w:rsid w:val="00281EB0"/>
    <w:rsid w:val="002860C2"/>
    <w:rsid w:val="002A2A7B"/>
    <w:rsid w:val="002A5E4B"/>
    <w:rsid w:val="002B3F1A"/>
    <w:rsid w:val="002C166F"/>
    <w:rsid w:val="002C1DD5"/>
    <w:rsid w:val="002C64CB"/>
    <w:rsid w:val="002D7B80"/>
    <w:rsid w:val="00336EF0"/>
    <w:rsid w:val="00345694"/>
    <w:rsid w:val="00354C2A"/>
    <w:rsid w:val="003726F2"/>
    <w:rsid w:val="00373CB0"/>
    <w:rsid w:val="0037558F"/>
    <w:rsid w:val="003862BB"/>
    <w:rsid w:val="003A0DDB"/>
    <w:rsid w:val="003A63BC"/>
    <w:rsid w:val="003B0085"/>
    <w:rsid w:val="003B24F3"/>
    <w:rsid w:val="003C1DA9"/>
    <w:rsid w:val="003C5579"/>
    <w:rsid w:val="003D6386"/>
    <w:rsid w:val="003E1ADD"/>
    <w:rsid w:val="003E752E"/>
    <w:rsid w:val="003F34FD"/>
    <w:rsid w:val="004034FF"/>
    <w:rsid w:val="00426CC2"/>
    <w:rsid w:val="004375E0"/>
    <w:rsid w:val="00460F44"/>
    <w:rsid w:val="0048167B"/>
    <w:rsid w:val="004B4693"/>
    <w:rsid w:val="004C4474"/>
    <w:rsid w:val="004F4952"/>
    <w:rsid w:val="00505E18"/>
    <w:rsid w:val="005B5E83"/>
    <w:rsid w:val="005C0BEF"/>
    <w:rsid w:val="005D1069"/>
    <w:rsid w:val="005D1A48"/>
    <w:rsid w:val="005D4AF7"/>
    <w:rsid w:val="00622380"/>
    <w:rsid w:val="00623701"/>
    <w:rsid w:val="006303F5"/>
    <w:rsid w:val="00636AFE"/>
    <w:rsid w:val="00645119"/>
    <w:rsid w:val="00654481"/>
    <w:rsid w:val="00672E3E"/>
    <w:rsid w:val="00681533"/>
    <w:rsid w:val="00684C15"/>
    <w:rsid w:val="006A082F"/>
    <w:rsid w:val="006B55D2"/>
    <w:rsid w:val="006D0ABA"/>
    <w:rsid w:val="006D3B83"/>
    <w:rsid w:val="006D3F25"/>
    <w:rsid w:val="006F3A2D"/>
    <w:rsid w:val="00701148"/>
    <w:rsid w:val="00737ADA"/>
    <w:rsid w:val="00756E28"/>
    <w:rsid w:val="00764129"/>
    <w:rsid w:val="00783BEE"/>
    <w:rsid w:val="007940B6"/>
    <w:rsid w:val="007B1E4D"/>
    <w:rsid w:val="007B5601"/>
    <w:rsid w:val="007B6391"/>
    <w:rsid w:val="007B75B2"/>
    <w:rsid w:val="007C192C"/>
    <w:rsid w:val="007D115D"/>
    <w:rsid w:val="007D5C55"/>
    <w:rsid w:val="007E17AB"/>
    <w:rsid w:val="007E3964"/>
    <w:rsid w:val="007E65EA"/>
    <w:rsid w:val="00810AFE"/>
    <w:rsid w:val="008210F3"/>
    <w:rsid w:val="008262EB"/>
    <w:rsid w:val="00855FD6"/>
    <w:rsid w:val="008568E3"/>
    <w:rsid w:val="008649E9"/>
    <w:rsid w:val="00885C94"/>
    <w:rsid w:val="008955A9"/>
    <w:rsid w:val="008A6703"/>
    <w:rsid w:val="008B01E8"/>
    <w:rsid w:val="008B15D5"/>
    <w:rsid w:val="008B2977"/>
    <w:rsid w:val="008D50D2"/>
    <w:rsid w:val="008F4671"/>
    <w:rsid w:val="00905CAE"/>
    <w:rsid w:val="009342C2"/>
    <w:rsid w:val="00974675"/>
    <w:rsid w:val="009A2168"/>
    <w:rsid w:val="009D440F"/>
    <w:rsid w:val="009F4B50"/>
    <w:rsid w:val="009F6E96"/>
    <w:rsid w:val="00A23AE7"/>
    <w:rsid w:val="00A32141"/>
    <w:rsid w:val="00A42C00"/>
    <w:rsid w:val="00A62D09"/>
    <w:rsid w:val="00A72FD7"/>
    <w:rsid w:val="00A813A2"/>
    <w:rsid w:val="00A8570C"/>
    <w:rsid w:val="00AA0E38"/>
    <w:rsid w:val="00AB1B79"/>
    <w:rsid w:val="00AB2502"/>
    <w:rsid w:val="00AD1416"/>
    <w:rsid w:val="00AD6A48"/>
    <w:rsid w:val="00B13F48"/>
    <w:rsid w:val="00B23D4F"/>
    <w:rsid w:val="00B40475"/>
    <w:rsid w:val="00B41B55"/>
    <w:rsid w:val="00B477D1"/>
    <w:rsid w:val="00B76BB4"/>
    <w:rsid w:val="00B9073A"/>
    <w:rsid w:val="00B960A8"/>
    <w:rsid w:val="00B96525"/>
    <w:rsid w:val="00BB2787"/>
    <w:rsid w:val="00BB7EFE"/>
    <w:rsid w:val="00BC4061"/>
    <w:rsid w:val="00BE1706"/>
    <w:rsid w:val="00BF4824"/>
    <w:rsid w:val="00BF50E4"/>
    <w:rsid w:val="00C0293F"/>
    <w:rsid w:val="00C06770"/>
    <w:rsid w:val="00C1259B"/>
    <w:rsid w:val="00C12F74"/>
    <w:rsid w:val="00C60CD4"/>
    <w:rsid w:val="00CB4FFD"/>
    <w:rsid w:val="00CC2949"/>
    <w:rsid w:val="00CE0B2A"/>
    <w:rsid w:val="00CE2809"/>
    <w:rsid w:val="00CF0889"/>
    <w:rsid w:val="00D12947"/>
    <w:rsid w:val="00D15D73"/>
    <w:rsid w:val="00D341BD"/>
    <w:rsid w:val="00D428FB"/>
    <w:rsid w:val="00D7629E"/>
    <w:rsid w:val="00D762C3"/>
    <w:rsid w:val="00D80E1A"/>
    <w:rsid w:val="00D81836"/>
    <w:rsid w:val="00D87238"/>
    <w:rsid w:val="00DB49D5"/>
    <w:rsid w:val="00DD5817"/>
    <w:rsid w:val="00DE7D48"/>
    <w:rsid w:val="00DF1D80"/>
    <w:rsid w:val="00E005B7"/>
    <w:rsid w:val="00E169A0"/>
    <w:rsid w:val="00E2327D"/>
    <w:rsid w:val="00E24DA5"/>
    <w:rsid w:val="00E42C29"/>
    <w:rsid w:val="00E45B3C"/>
    <w:rsid w:val="00E602A8"/>
    <w:rsid w:val="00E66810"/>
    <w:rsid w:val="00E67E1D"/>
    <w:rsid w:val="00E9784E"/>
    <w:rsid w:val="00EA155B"/>
    <w:rsid w:val="00EB0CC6"/>
    <w:rsid w:val="00EB2FE8"/>
    <w:rsid w:val="00EC6B80"/>
    <w:rsid w:val="00ED0EA5"/>
    <w:rsid w:val="00ED611D"/>
    <w:rsid w:val="00EF7DB3"/>
    <w:rsid w:val="00F03346"/>
    <w:rsid w:val="00F2279C"/>
    <w:rsid w:val="00F36898"/>
    <w:rsid w:val="00F4547E"/>
    <w:rsid w:val="00F527A3"/>
    <w:rsid w:val="00F60EC3"/>
    <w:rsid w:val="00F76542"/>
    <w:rsid w:val="00FB6400"/>
    <w:rsid w:val="00FB7EBA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2CA959"/>
  <w15:docId w15:val="{5AD0FFE6-FD7F-4CFC-A7C7-C14D24A9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9B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D1A4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D1A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A155B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locked/>
    <w:rsid w:val="00EA155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A155B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uiPriority w:val="99"/>
    <w:locked/>
    <w:rsid w:val="00EA155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A1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A155B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EA155B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link w:val="a9"/>
    <w:uiPriority w:val="99"/>
    <w:locked/>
    <w:rsid w:val="00EA155B"/>
    <w:rPr>
      <w:rFonts w:ascii="Times New Roman" w:hAnsi="Times New Roman" w:cs="Times New Roman"/>
      <w:kern w:val="1"/>
      <w:sz w:val="24"/>
      <w:lang w:eastAsia="ar-SA" w:bidi="ar-SA"/>
    </w:rPr>
  </w:style>
  <w:style w:type="character" w:styleId="ab">
    <w:name w:val="Hyperlink"/>
    <w:uiPriority w:val="99"/>
    <w:unhideWhenUsed/>
    <w:rsid w:val="00BB7EFE"/>
    <w:rPr>
      <w:rFonts w:cs="Times New Roman"/>
      <w:color w:val="0563C1"/>
      <w:u w:val="single"/>
    </w:rPr>
  </w:style>
  <w:style w:type="paragraph" w:customStyle="1" w:styleId="ac">
    <w:name w:val="Стиль"/>
    <w:basedOn w:val="a"/>
    <w:next w:val="a"/>
    <w:uiPriority w:val="10"/>
    <w:qFormat/>
    <w:rsid w:val="00CF088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ad">
    <w:name w:val="List Paragraph"/>
    <w:basedOn w:val="a"/>
    <w:uiPriority w:val="34"/>
    <w:qFormat/>
    <w:rsid w:val="00CF0889"/>
    <w:pPr>
      <w:spacing w:after="200" w:line="276" w:lineRule="auto"/>
      <w:ind w:left="720"/>
    </w:pPr>
    <w:rPr>
      <w:rFonts w:cs="Calibri"/>
    </w:rPr>
  </w:style>
  <w:style w:type="paragraph" w:styleId="ae">
    <w:name w:val="Title"/>
    <w:basedOn w:val="a"/>
    <w:next w:val="a"/>
    <w:link w:val="af"/>
    <w:uiPriority w:val="10"/>
    <w:qFormat/>
    <w:rsid w:val="00CF088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Заголовок Знак"/>
    <w:link w:val="ae"/>
    <w:uiPriority w:val="10"/>
    <w:locked/>
    <w:rsid w:val="00CF088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unhideWhenUsed/>
    <w:rsid w:val="00212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rst">
    <w:name w:val="first"/>
    <w:basedOn w:val="a"/>
    <w:rsid w:val="00212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qFormat/>
    <w:rsid w:val="005D1A48"/>
    <w:rPr>
      <w:rFonts w:cs="Times New Roman"/>
      <w:sz w:val="22"/>
      <w:szCs w:val="22"/>
    </w:rPr>
  </w:style>
  <w:style w:type="character" w:customStyle="1" w:styleId="apple-converted-space">
    <w:name w:val="apple-converted-space"/>
    <w:rsid w:val="002D7B80"/>
  </w:style>
  <w:style w:type="character" w:styleId="af2">
    <w:name w:val="Strong"/>
    <w:basedOn w:val="a0"/>
    <w:qFormat/>
    <w:rsid w:val="007D115D"/>
    <w:rPr>
      <w:b/>
      <w:bCs/>
    </w:rPr>
  </w:style>
  <w:style w:type="paragraph" w:customStyle="1" w:styleId="Standard">
    <w:name w:val="Standard"/>
    <w:rsid w:val="0062370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dhi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odhim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7742-97EF-4B31-9163-E856FE5B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Думикян Мери</cp:lastModifiedBy>
  <cp:revision>6</cp:revision>
  <cp:lastPrinted>2020-06-25T12:17:00Z</cp:lastPrinted>
  <dcterms:created xsi:type="dcterms:W3CDTF">2023-11-28T06:31:00Z</dcterms:created>
  <dcterms:modified xsi:type="dcterms:W3CDTF">2025-10-27T11:28:00Z</dcterms:modified>
</cp:coreProperties>
</file>