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E925A" w14:textId="77777777" w:rsidR="004D2598" w:rsidRDefault="004D2598" w:rsidP="00ED0B18">
      <w:pPr>
        <w:ind w:right="-1985"/>
        <w:rPr>
          <w:b/>
        </w:rPr>
      </w:pPr>
      <w:r w:rsidRPr="004D2598">
        <w:rPr>
          <w:b/>
        </w:rPr>
        <w:drawing>
          <wp:inline distT="0" distB="0" distL="0" distR="0" wp14:anchorId="76D53B27" wp14:editId="2647498F">
            <wp:extent cx="6476365" cy="5771515"/>
            <wp:effectExtent l="0" t="0" r="635" b="635"/>
            <wp:docPr id="1389811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11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75A8C" w14:textId="17DDBAA9" w:rsidR="006E3FF6" w:rsidRPr="00B6601E" w:rsidRDefault="006E3FF6" w:rsidP="00ED0B18">
      <w:pPr>
        <w:ind w:right="-1985"/>
        <w:rPr>
          <w:b/>
        </w:rPr>
      </w:pPr>
      <w:r w:rsidRPr="00B6601E">
        <w:rPr>
          <w:b/>
          <w:noProof/>
        </w:rPr>
        <w:drawing>
          <wp:inline distT="0" distB="0" distL="0" distR="0" wp14:anchorId="28061336" wp14:editId="2870218A">
            <wp:extent cx="559435" cy="559435"/>
            <wp:effectExtent l="0" t="0" r="0" b="0"/>
            <wp:docPr id="651" name="Рисунок 1" descr="Описание: 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01E">
        <w:rPr>
          <w:b/>
        </w:rPr>
        <w:tab/>
      </w:r>
      <w:r w:rsidRPr="00B6601E">
        <w:rPr>
          <w:b/>
        </w:rPr>
        <w:tab/>
      </w:r>
      <w:r w:rsidRPr="00B6601E">
        <w:rPr>
          <w:b/>
        </w:rPr>
        <w:tab/>
      </w:r>
      <w:r w:rsidRPr="00B6601E">
        <w:rPr>
          <w:b/>
        </w:rPr>
        <w:tab/>
      </w:r>
      <w:r w:rsidRPr="00B6601E">
        <w:rPr>
          <w:b/>
        </w:rPr>
        <w:tab/>
      </w:r>
      <w:r w:rsidRPr="00B6601E">
        <w:rPr>
          <w:b/>
        </w:rPr>
        <w:tab/>
      </w:r>
      <w:r w:rsidRPr="00B6601E">
        <w:rPr>
          <w:b/>
        </w:rPr>
        <w:tab/>
      </w:r>
      <w:r w:rsidRPr="00B6601E">
        <w:rPr>
          <w:b/>
        </w:rPr>
        <w:tab/>
      </w:r>
      <w:r w:rsidRPr="00B6601E">
        <w:rPr>
          <w:b/>
        </w:rPr>
        <w:tab/>
      </w:r>
      <w:r w:rsidRPr="00B6601E">
        <w:rPr>
          <w:b/>
        </w:rPr>
        <w:tab/>
      </w:r>
      <w:r w:rsidRPr="00B6601E">
        <w:rPr>
          <w:b/>
        </w:rPr>
        <w:tab/>
      </w:r>
      <w:r w:rsidRPr="00B6601E">
        <w:rPr>
          <w:b/>
        </w:rPr>
        <w:tab/>
      </w:r>
      <w:r w:rsidRPr="00B6601E">
        <w:rPr>
          <w:b/>
          <w:noProof/>
        </w:rPr>
        <w:drawing>
          <wp:inline distT="0" distB="0" distL="0" distR="0" wp14:anchorId="20EA6D98" wp14:editId="5C7B30EA">
            <wp:extent cx="600710" cy="546100"/>
            <wp:effectExtent l="0" t="0" r="8890" b="6350"/>
            <wp:docPr id="649" name="Рисунок 2" descr="Описание: 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EA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9A485" w14:textId="77777777" w:rsidR="006E3FF6" w:rsidRPr="002F1B82" w:rsidRDefault="00B633ED" w:rsidP="00ED0B18">
      <w:pPr>
        <w:jc w:val="center"/>
        <w:rPr>
          <w:b/>
          <w:sz w:val="44"/>
          <w:szCs w:val="44"/>
        </w:rPr>
      </w:pPr>
      <w:r w:rsidRPr="00B633ED">
        <w:rPr>
          <w:b/>
          <w:sz w:val="44"/>
          <w:szCs w:val="44"/>
        </w:rPr>
        <w:t xml:space="preserve">Подставка </w:t>
      </w:r>
      <w:r w:rsidR="002F1B82">
        <w:rPr>
          <w:b/>
          <w:sz w:val="44"/>
          <w:szCs w:val="44"/>
        </w:rPr>
        <w:t>ремонтная</w:t>
      </w:r>
    </w:p>
    <w:p w14:paraId="4E795F4D" w14:textId="77777777" w:rsidR="006E3FF6" w:rsidRPr="00B6601E" w:rsidRDefault="006E3FF6" w:rsidP="00ED0B18">
      <w:pPr>
        <w:jc w:val="center"/>
        <w:rPr>
          <w:bCs/>
          <w:sz w:val="44"/>
          <w:szCs w:val="44"/>
        </w:rPr>
      </w:pPr>
    </w:p>
    <w:p w14:paraId="2149F6C6" w14:textId="77777777" w:rsidR="006E3FF6" w:rsidRPr="00B6601E" w:rsidRDefault="006E3FF6" w:rsidP="00ED0B18">
      <w:pPr>
        <w:jc w:val="center"/>
        <w:rPr>
          <w:b/>
          <w:sz w:val="44"/>
          <w:szCs w:val="44"/>
        </w:rPr>
      </w:pPr>
      <w:r w:rsidRPr="00B6601E">
        <w:rPr>
          <w:b/>
          <w:sz w:val="44"/>
          <w:szCs w:val="44"/>
        </w:rPr>
        <w:t xml:space="preserve">Руководство </w:t>
      </w:r>
      <w:r w:rsidR="00B53838" w:rsidRPr="00B6601E">
        <w:rPr>
          <w:b/>
          <w:sz w:val="44"/>
          <w:szCs w:val="44"/>
        </w:rPr>
        <w:t>по эксплуатации</w:t>
      </w:r>
    </w:p>
    <w:p w14:paraId="2D8CCFB0" w14:textId="77777777" w:rsidR="006E3FF6" w:rsidRPr="00B6601E" w:rsidRDefault="006E3FF6" w:rsidP="00ED0B18">
      <w:pPr>
        <w:jc w:val="center"/>
        <w:rPr>
          <w:b/>
          <w:sz w:val="44"/>
          <w:szCs w:val="44"/>
          <w:lang w:val="de-DE"/>
        </w:rPr>
      </w:pPr>
    </w:p>
    <w:p w14:paraId="0E0870E7" w14:textId="77777777" w:rsidR="002F54E3" w:rsidRPr="00B6601E" w:rsidRDefault="002F54E3" w:rsidP="00ED0B18">
      <w:pPr>
        <w:pStyle w:val="2"/>
        <w:kinsoku w:val="0"/>
        <w:overflowPunct w:val="0"/>
        <w:ind w:left="0"/>
        <w:rPr>
          <w:sz w:val="24"/>
          <w:szCs w:val="24"/>
        </w:rPr>
      </w:pPr>
    </w:p>
    <w:p w14:paraId="74DFF8D9" w14:textId="77777777" w:rsidR="00FE1B06" w:rsidRPr="00B6601E" w:rsidRDefault="00FE1B06" w:rsidP="00ED0B18">
      <w:pPr>
        <w:pStyle w:val="a3"/>
        <w:kinsoku w:val="0"/>
        <w:overflowPunct w:val="0"/>
        <w:rPr>
          <w:sz w:val="24"/>
          <w:szCs w:val="24"/>
        </w:rPr>
      </w:pPr>
    </w:p>
    <w:p w14:paraId="4F5AA01B" w14:textId="77777777" w:rsidR="00FE1B06" w:rsidRPr="00B6601E" w:rsidRDefault="00FE1B06" w:rsidP="00ED0B18">
      <w:pPr>
        <w:pStyle w:val="a3"/>
        <w:kinsoku w:val="0"/>
        <w:overflowPunct w:val="0"/>
        <w:rPr>
          <w:sz w:val="24"/>
          <w:szCs w:val="24"/>
        </w:rPr>
      </w:pPr>
    </w:p>
    <w:p w14:paraId="62BD0EA3" w14:textId="77777777" w:rsidR="00C91BD8" w:rsidRPr="00B6601E" w:rsidRDefault="00C91BD8" w:rsidP="00ED0B18">
      <w:pPr>
        <w:jc w:val="center"/>
        <w:rPr>
          <w:b/>
        </w:rPr>
      </w:pPr>
      <w:bookmarkStart w:id="0" w:name="Страница_1"/>
      <w:bookmarkStart w:id="1" w:name="_bookmark0"/>
      <w:bookmarkEnd w:id="0"/>
      <w:bookmarkEnd w:id="1"/>
      <w:r w:rsidRPr="00B6601E">
        <w:rPr>
          <w:b/>
        </w:rPr>
        <w:t>Пожалуйста, сохраните это руководство для дальнейшего использования.</w:t>
      </w:r>
    </w:p>
    <w:p w14:paraId="09E77376" w14:textId="77777777" w:rsidR="001C06F4" w:rsidRPr="00B6601E" w:rsidRDefault="001C06F4" w:rsidP="001C06F4">
      <w:pPr>
        <w:jc w:val="center"/>
        <w:rPr>
          <w:b/>
          <w:sz w:val="44"/>
          <w:szCs w:val="44"/>
        </w:rPr>
      </w:pPr>
    </w:p>
    <w:p w14:paraId="0F452D18" w14:textId="77777777" w:rsidR="001C06F4" w:rsidRPr="00B6601E" w:rsidRDefault="001C06F4" w:rsidP="001C06F4">
      <w:pPr>
        <w:widowControl/>
        <w:autoSpaceDE/>
        <w:autoSpaceDN/>
        <w:adjustRightInd/>
        <w:jc w:val="center"/>
        <w:rPr>
          <w:b/>
          <w:bCs/>
        </w:rPr>
      </w:pPr>
      <w:r w:rsidRPr="00B6601E">
        <w:rPr>
          <w:b/>
          <w:bCs/>
          <w:lang w:val="ru"/>
        </w:rPr>
        <w:t>ВСЕ ИЗОБРАЖЕНИЯ ЯВЛЯЮТСЯ ИЛЛЮСТРАТИВНЫМИ.</w:t>
      </w:r>
    </w:p>
    <w:p w14:paraId="6BDFA02C" w14:textId="77777777" w:rsidR="00B633ED" w:rsidRDefault="001C06F4" w:rsidP="001C06F4">
      <w:pPr>
        <w:widowControl/>
        <w:autoSpaceDE/>
        <w:autoSpaceDN/>
        <w:adjustRightInd/>
        <w:jc w:val="center"/>
        <w:rPr>
          <w:b/>
          <w:bCs/>
          <w:lang w:val="ru"/>
        </w:rPr>
      </w:pPr>
      <w:r w:rsidRPr="00B6601E">
        <w:rPr>
          <w:b/>
          <w:bCs/>
          <w:lang w:val="ru"/>
        </w:rPr>
        <w:t>КОНСТРУКЦИЯ И КОМПЛЕКТАЦИЯ МОГУТ ОТЛИЧАТЬСЯ.</w:t>
      </w:r>
    </w:p>
    <w:p w14:paraId="7D10A97F" w14:textId="77777777" w:rsidR="00FE1B06" w:rsidRPr="00B6601E" w:rsidRDefault="00FE1B06" w:rsidP="00B633ED">
      <w:pPr>
        <w:widowControl/>
        <w:autoSpaceDE/>
        <w:autoSpaceDN/>
        <w:adjustRightInd/>
        <w:rPr>
          <w:b/>
          <w:sz w:val="44"/>
          <w:szCs w:val="44"/>
        </w:rPr>
      </w:pPr>
      <w:r w:rsidRPr="00B6601E">
        <w:rPr>
          <w:b/>
          <w:sz w:val="44"/>
          <w:szCs w:val="44"/>
        </w:rPr>
        <w:br w:type="page"/>
      </w:r>
    </w:p>
    <w:p w14:paraId="03437489" w14:textId="77777777" w:rsidR="004F741D" w:rsidRPr="004F741D" w:rsidRDefault="004F741D" w:rsidP="0031421C">
      <w:pPr>
        <w:pStyle w:val="3"/>
        <w:kinsoku w:val="0"/>
        <w:overflowPunct w:val="0"/>
        <w:spacing w:before="0"/>
        <w:ind w:left="0"/>
        <w:rPr>
          <w:rFonts w:ascii="Times New Roman" w:hAnsi="Times New Roman" w:cs="Times New Roman"/>
          <w:sz w:val="24"/>
          <w:szCs w:val="24"/>
        </w:rPr>
      </w:pPr>
      <w:r w:rsidRPr="004F741D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14:paraId="4DDA67F0" w14:textId="77777777" w:rsidR="004F741D" w:rsidRPr="004F741D" w:rsidRDefault="004F741D" w:rsidP="004F741D">
      <w:pPr>
        <w:widowControl/>
        <w:autoSpaceDE/>
        <w:autoSpaceDN/>
        <w:adjustRightInd/>
        <w:ind w:firstLine="567"/>
        <w:jc w:val="both"/>
      </w:pPr>
      <w:r w:rsidRPr="004F741D">
        <w:t> </w:t>
      </w:r>
      <w:r w:rsidRPr="004F741D">
        <w:tab/>
        <w:t xml:space="preserve">Настоящее руководство по эксплуатации (далее – руководство) предназначено для ознакомления с принципом работы, основными правилами безопасной эксплуатации и обслуживания </w:t>
      </w:r>
      <w:r>
        <w:t xml:space="preserve">подставки </w:t>
      </w:r>
      <w:r w:rsidR="00F32F97" w:rsidRPr="00F32F97">
        <w:t>ремонтн</w:t>
      </w:r>
      <w:r w:rsidR="00F32F97">
        <w:t>ой</w:t>
      </w:r>
      <w:r w:rsidR="00F32F97" w:rsidRPr="00F32F97">
        <w:t xml:space="preserve"> </w:t>
      </w:r>
      <w:r w:rsidRPr="004F741D">
        <w:t xml:space="preserve">(далее по тексту – </w:t>
      </w:r>
      <w:r>
        <w:t>подставка</w:t>
      </w:r>
      <w:r w:rsidRPr="004F741D">
        <w:t>, изделие).</w:t>
      </w:r>
    </w:p>
    <w:p w14:paraId="4ED2368F" w14:textId="77777777" w:rsidR="004F741D" w:rsidRPr="004F741D" w:rsidRDefault="004F741D" w:rsidP="004F741D">
      <w:pPr>
        <w:widowControl/>
        <w:autoSpaceDE/>
        <w:autoSpaceDN/>
        <w:adjustRightInd/>
        <w:ind w:firstLine="567"/>
        <w:jc w:val="both"/>
      </w:pPr>
      <w:r w:rsidRPr="004F741D">
        <w:t>Перед началом работы внимательно ознакомьтесь с данным руководством. </w:t>
      </w:r>
    </w:p>
    <w:p w14:paraId="7183EAA8" w14:textId="77777777" w:rsidR="004F741D" w:rsidRDefault="004F741D" w:rsidP="004F741D">
      <w:pPr>
        <w:widowControl/>
        <w:autoSpaceDE/>
        <w:autoSpaceDN/>
        <w:adjustRightInd/>
        <w:ind w:firstLine="567"/>
        <w:jc w:val="both"/>
      </w:pPr>
      <w:r w:rsidRPr="004F741D">
        <w:t xml:space="preserve">Эксплуатация в соответствии с инструкциями, содержащимися в данном руководстве, обеспечит надежную и безопасную работу с </w:t>
      </w:r>
      <w:r>
        <w:t>подставкой</w:t>
      </w:r>
      <w:r w:rsidRPr="004F741D">
        <w:t>.</w:t>
      </w:r>
    </w:p>
    <w:p w14:paraId="6CCE1FA5" w14:textId="77777777" w:rsidR="004F741D" w:rsidRPr="004F741D" w:rsidRDefault="004F741D" w:rsidP="004F741D">
      <w:pPr>
        <w:widowControl/>
        <w:autoSpaceDE/>
        <w:autoSpaceDN/>
        <w:adjustRightInd/>
        <w:ind w:firstLine="567"/>
        <w:jc w:val="both"/>
      </w:pPr>
    </w:p>
    <w:p w14:paraId="3AA0FD72" w14:textId="77777777" w:rsidR="009B79F3" w:rsidRPr="00B6601E" w:rsidRDefault="009B79F3" w:rsidP="009B79F3">
      <w:pPr>
        <w:autoSpaceDE/>
        <w:autoSpaceDN/>
        <w:adjustRightInd/>
        <w:jc w:val="both"/>
        <w:rPr>
          <w:rFonts w:eastAsia="SimSun"/>
          <w:b/>
          <w:bCs/>
          <w:kern w:val="2"/>
          <w:lang w:val="ru" w:eastAsia="zh-CN"/>
        </w:rPr>
      </w:pPr>
      <w:r w:rsidRPr="00B6601E">
        <w:rPr>
          <w:rFonts w:eastAsia="SimSun"/>
          <w:b/>
          <w:bCs/>
          <w:kern w:val="2"/>
          <w:lang w:val="ru" w:eastAsia="zh-CN"/>
        </w:rPr>
        <w:t>УВАЖАЕМЫЙ КЛИЕНТ!</w:t>
      </w:r>
    </w:p>
    <w:p w14:paraId="4D27C5AC" w14:textId="77777777" w:rsidR="009B79F3" w:rsidRPr="00B6601E" w:rsidRDefault="009B79F3" w:rsidP="009B79F3">
      <w:pPr>
        <w:autoSpaceDE/>
        <w:autoSpaceDN/>
        <w:adjustRightInd/>
        <w:ind w:firstLine="720"/>
        <w:jc w:val="both"/>
        <w:rPr>
          <w:rFonts w:eastAsia="SimSun"/>
          <w:bCs/>
          <w:kern w:val="2"/>
          <w:lang w:val="ru" w:eastAsia="zh-CN"/>
        </w:rPr>
      </w:pPr>
      <w:r w:rsidRPr="00B6601E">
        <w:rPr>
          <w:rFonts w:eastAsia="SimSun"/>
          <w:bCs/>
          <w:kern w:val="2"/>
          <w:lang w:val="ru" w:eastAsia="zh-CN"/>
        </w:rPr>
        <w:t>Мы постоянно работаем над улучшением нашей продукции.</w:t>
      </w:r>
    </w:p>
    <w:p w14:paraId="09D7275D" w14:textId="77777777" w:rsidR="009B79F3" w:rsidRPr="00B6601E" w:rsidRDefault="009B79F3" w:rsidP="009B79F3">
      <w:pPr>
        <w:autoSpaceDE/>
        <w:autoSpaceDN/>
        <w:adjustRightInd/>
        <w:ind w:firstLine="720"/>
        <w:jc w:val="both"/>
        <w:rPr>
          <w:rFonts w:eastAsia="SimSun"/>
          <w:bCs/>
          <w:kern w:val="2"/>
          <w:lang w:val="ru" w:eastAsia="zh-CN"/>
        </w:rPr>
      </w:pPr>
      <w:r w:rsidRPr="00B6601E">
        <w:rPr>
          <w:rFonts w:eastAsia="SimSun"/>
          <w:bCs/>
          <w:kern w:val="2"/>
          <w:lang w:val="ru" w:eastAsia="zh-CN"/>
        </w:rPr>
        <w:t>В связи с этим технические характеристики, конструкция и оборудование могут быть изменены без предварительного уведомления.</w:t>
      </w:r>
    </w:p>
    <w:p w14:paraId="1E0DC007" w14:textId="77777777" w:rsidR="009B79F3" w:rsidRPr="00B6601E" w:rsidRDefault="009B79F3" w:rsidP="009B79F3">
      <w:pPr>
        <w:autoSpaceDE/>
        <w:autoSpaceDN/>
        <w:adjustRightInd/>
        <w:ind w:firstLine="720"/>
        <w:jc w:val="both"/>
        <w:rPr>
          <w:rFonts w:eastAsia="SimSun"/>
          <w:bCs/>
          <w:kern w:val="2"/>
          <w:lang w:eastAsia="zh-CN"/>
        </w:rPr>
      </w:pPr>
      <w:r w:rsidRPr="00B6601E">
        <w:rPr>
          <w:rFonts w:eastAsia="SimSun"/>
          <w:bCs/>
          <w:kern w:val="2"/>
          <w:lang w:val="ru" w:eastAsia="zh-CN"/>
        </w:rPr>
        <w:t>Приносим вам наши глубочайшие извинения за возможные неудобства.</w:t>
      </w:r>
    </w:p>
    <w:p w14:paraId="108C8A96" w14:textId="77777777" w:rsidR="009B79F3" w:rsidRPr="00B6601E" w:rsidRDefault="004F741D" w:rsidP="009B79F3">
      <w:pPr>
        <w:autoSpaceDE/>
        <w:autoSpaceDN/>
        <w:adjustRightInd/>
        <w:jc w:val="both"/>
        <w:rPr>
          <w:rFonts w:eastAsia="SimSun"/>
          <w:bCs/>
          <w:kern w:val="2"/>
          <w:lang w:val="ru" w:eastAsia="zh-CN"/>
        </w:rPr>
      </w:pPr>
      <w:r w:rsidRPr="00D16C55">
        <w:rPr>
          <w:b/>
          <w:noProof/>
        </w:rPr>
        <w:drawing>
          <wp:inline distT="0" distB="0" distL="0" distR="0" wp14:anchorId="7D1072E5" wp14:editId="7B14BEFD">
            <wp:extent cx="381600" cy="36000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упреждение_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9F3" w:rsidRPr="00B6601E">
        <w:rPr>
          <w:rFonts w:eastAsia="SimSun"/>
          <w:b/>
          <w:bCs/>
          <w:kern w:val="2"/>
          <w:lang w:val="ru" w:eastAsia="zh-CN"/>
        </w:rPr>
        <w:t>ПРЕДУПРЕЖДЕНИЕ! ВСЕ ИЗОБРАЖЕНИЯ ЯВЛЯЮТСЯ ИЛЛЮСТРАТИВНЫМИ. КОНСТРУКЦИЯ И КОМПЛЕКТАЦИЯ МОГУТ ОТЛИЧАТЬСЯ.</w:t>
      </w:r>
    </w:p>
    <w:p w14:paraId="7AAD5F40" w14:textId="77777777" w:rsidR="00B633ED" w:rsidRDefault="00B633ED" w:rsidP="007E2BC6">
      <w:pPr>
        <w:pStyle w:val="a3"/>
        <w:kinsoku w:val="0"/>
        <w:overflowPunct w:val="0"/>
        <w:ind w:firstLine="720"/>
        <w:jc w:val="both"/>
        <w:rPr>
          <w:sz w:val="24"/>
          <w:szCs w:val="24"/>
        </w:rPr>
      </w:pPr>
    </w:p>
    <w:p w14:paraId="682C1462" w14:textId="77777777" w:rsidR="00B633ED" w:rsidRDefault="00B633ED" w:rsidP="00B633ED">
      <w:pPr>
        <w:pStyle w:val="a3"/>
        <w:kinsoku w:val="0"/>
        <w:overflowPunct w:val="0"/>
        <w:ind w:firstLine="720"/>
        <w:jc w:val="both"/>
        <w:rPr>
          <w:sz w:val="24"/>
          <w:szCs w:val="24"/>
        </w:rPr>
      </w:pPr>
      <w:r w:rsidRPr="00B633ED">
        <w:rPr>
          <w:sz w:val="24"/>
          <w:szCs w:val="24"/>
        </w:rPr>
        <w:t xml:space="preserve">Подставка это приспособление, которое применяется для удержания автомобилей или другого груза при проведении </w:t>
      </w:r>
      <w:r>
        <w:rPr>
          <w:sz w:val="24"/>
          <w:szCs w:val="24"/>
        </w:rPr>
        <w:t>технического обслуживания и/или ремонтных работ.</w:t>
      </w:r>
    </w:p>
    <w:p w14:paraId="7E16D06F" w14:textId="77777777" w:rsidR="00281EBC" w:rsidRDefault="007E2BC6" w:rsidP="009B79F3">
      <w:pPr>
        <w:autoSpaceDE/>
        <w:autoSpaceDN/>
        <w:adjustRightInd/>
        <w:ind w:firstLine="720"/>
        <w:jc w:val="both"/>
        <w:rPr>
          <w:rFonts w:eastAsia="SimSun"/>
          <w:bCs/>
          <w:kern w:val="2"/>
          <w:lang w:val="ru" w:eastAsia="zh-CN"/>
        </w:rPr>
      </w:pPr>
      <w:r w:rsidRPr="00B6601E">
        <w:t>П</w:t>
      </w:r>
      <w:r w:rsidR="00B633ED">
        <w:t>одставка</w:t>
      </w:r>
      <w:r w:rsidR="009B79F3" w:rsidRPr="00B6601E">
        <w:rPr>
          <w:rFonts w:eastAsia="SimSun"/>
          <w:bCs/>
          <w:kern w:val="2"/>
          <w:lang w:val="ru" w:eastAsia="zh-CN"/>
        </w:rPr>
        <w:t xml:space="preserve"> </w:t>
      </w:r>
      <w:r w:rsidR="009B79F3" w:rsidRPr="00281EBC">
        <w:rPr>
          <w:rFonts w:eastAsia="SimSun"/>
          <w:b/>
          <w:bCs/>
          <w:kern w:val="2"/>
          <w:lang w:val="ru" w:eastAsia="zh-CN"/>
        </w:rPr>
        <w:t>не предназначен</w:t>
      </w:r>
      <w:r w:rsidRPr="00281EBC">
        <w:rPr>
          <w:rFonts w:eastAsia="SimSun"/>
          <w:b/>
          <w:bCs/>
          <w:kern w:val="2"/>
          <w:lang w:val="ru" w:eastAsia="zh-CN"/>
        </w:rPr>
        <w:t>а</w:t>
      </w:r>
      <w:r w:rsidR="00281EBC">
        <w:rPr>
          <w:rFonts w:eastAsia="SimSun"/>
          <w:bCs/>
          <w:kern w:val="2"/>
          <w:lang w:val="ru" w:eastAsia="zh-CN"/>
        </w:rPr>
        <w:t>:</w:t>
      </w:r>
    </w:p>
    <w:p w14:paraId="4C47348D" w14:textId="77777777" w:rsidR="00281EBC" w:rsidRDefault="00281EBC" w:rsidP="00281EBC">
      <w:pPr>
        <w:pStyle w:val="a7"/>
        <w:numPr>
          <w:ilvl w:val="0"/>
          <w:numId w:val="25"/>
        </w:numPr>
        <w:autoSpaceDE/>
        <w:autoSpaceDN/>
        <w:adjustRightInd/>
        <w:jc w:val="both"/>
        <w:rPr>
          <w:rFonts w:eastAsia="SimSun"/>
          <w:bCs/>
          <w:kern w:val="2"/>
          <w:lang w:val="ru" w:eastAsia="zh-CN"/>
        </w:rPr>
      </w:pPr>
      <w:r>
        <w:rPr>
          <w:rFonts w:eastAsia="SimSun"/>
          <w:bCs/>
          <w:kern w:val="2"/>
          <w:lang w:val="ru" w:eastAsia="zh-CN"/>
        </w:rPr>
        <w:t>для поднятия автомобилей или других грузов;</w:t>
      </w:r>
    </w:p>
    <w:p w14:paraId="62B7D35F" w14:textId="77777777" w:rsidR="009B79F3" w:rsidRPr="00281EBC" w:rsidRDefault="009B79F3" w:rsidP="00281EBC">
      <w:pPr>
        <w:pStyle w:val="a7"/>
        <w:numPr>
          <w:ilvl w:val="0"/>
          <w:numId w:val="25"/>
        </w:numPr>
        <w:autoSpaceDE/>
        <w:autoSpaceDN/>
        <w:adjustRightInd/>
        <w:jc w:val="both"/>
        <w:rPr>
          <w:rFonts w:eastAsia="SimSun"/>
          <w:bCs/>
          <w:kern w:val="2"/>
          <w:lang w:val="ru" w:eastAsia="zh-CN"/>
        </w:rPr>
      </w:pPr>
      <w:r w:rsidRPr="00281EBC">
        <w:rPr>
          <w:rFonts w:eastAsia="SimSun"/>
          <w:bCs/>
          <w:kern w:val="2"/>
          <w:lang w:val="ru" w:eastAsia="zh-CN"/>
        </w:rPr>
        <w:t>для использования лицами (включая детей) с ограниченными физическими, сенсорными или умственными способностями, а также с недостатком опыта или знаний</w:t>
      </w:r>
      <w:r w:rsidR="007E2BC6" w:rsidRPr="00281EBC">
        <w:rPr>
          <w:rFonts w:eastAsia="SimSun"/>
          <w:bCs/>
          <w:kern w:val="2"/>
          <w:lang w:val="ru" w:eastAsia="zh-CN"/>
        </w:rPr>
        <w:t>.</w:t>
      </w:r>
    </w:p>
    <w:p w14:paraId="4134CEA9" w14:textId="77777777" w:rsidR="00281EBC" w:rsidRPr="00281EBC" w:rsidRDefault="00281EBC" w:rsidP="00281EBC">
      <w:pPr>
        <w:widowControl/>
        <w:autoSpaceDE/>
        <w:autoSpaceDN/>
        <w:adjustRightInd/>
        <w:ind w:firstLine="567"/>
        <w:jc w:val="both"/>
      </w:pPr>
      <w:r w:rsidRPr="00281EBC">
        <w:t xml:space="preserve">Производитель/продавец </w:t>
      </w:r>
      <w:r w:rsidRPr="00281EBC">
        <w:rPr>
          <w:b/>
        </w:rPr>
        <w:t xml:space="preserve">не несет ответственности </w:t>
      </w:r>
      <w:r w:rsidRPr="00281EBC">
        <w:t xml:space="preserve">за любые изменения, внесенные в изделие, а также за любой ущерб, возникший в результате таких изменений. </w:t>
      </w:r>
    </w:p>
    <w:p w14:paraId="21E8F97F" w14:textId="77777777" w:rsidR="00281EBC" w:rsidRPr="00281EBC" w:rsidRDefault="00281EBC" w:rsidP="00281EBC">
      <w:pPr>
        <w:widowControl/>
        <w:autoSpaceDE/>
        <w:autoSpaceDN/>
        <w:adjustRightInd/>
        <w:ind w:firstLine="567"/>
        <w:jc w:val="both"/>
        <w:rPr>
          <w:lang w:val="ru"/>
        </w:rPr>
      </w:pPr>
      <w:r w:rsidRPr="00281EBC">
        <w:rPr>
          <w:lang w:val="ru"/>
        </w:rPr>
        <w:t xml:space="preserve">Используйте </w:t>
      </w:r>
      <w:r>
        <w:t>подставку</w:t>
      </w:r>
      <w:r w:rsidRPr="00281EBC">
        <w:rPr>
          <w:lang w:val="ru"/>
        </w:rPr>
        <w:t xml:space="preserve"> только для тех работ, для которых он</w:t>
      </w:r>
      <w:r>
        <w:rPr>
          <w:lang w:val="ru"/>
        </w:rPr>
        <w:t>а</w:t>
      </w:r>
      <w:r w:rsidRPr="00281EBC">
        <w:rPr>
          <w:lang w:val="ru"/>
        </w:rPr>
        <w:t xml:space="preserve"> предназначен</w:t>
      </w:r>
      <w:r>
        <w:rPr>
          <w:lang w:val="ru"/>
        </w:rPr>
        <w:t>а</w:t>
      </w:r>
      <w:r w:rsidRPr="00281EBC">
        <w:rPr>
          <w:lang w:val="ru"/>
        </w:rPr>
        <w:t>. Любое другое использование считается неправильным. Пользователь/оператор, а не производитель</w:t>
      </w:r>
      <w:r w:rsidR="00341323">
        <w:rPr>
          <w:lang w:val="ru"/>
        </w:rPr>
        <w:t>/продавец</w:t>
      </w:r>
      <w:r w:rsidRPr="00281EBC">
        <w:rPr>
          <w:lang w:val="ru"/>
        </w:rPr>
        <w:t xml:space="preserve"> несет ответственность за любой ущерб или травмы любого рода, возникшие в результате этого.</w:t>
      </w:r>
    </w:p>
    <w:p w14:paraId="01B83749" w14:textId="77777777" w:rsidR="00281EBC" w:rsidRPr="00281EBC" w:rsidRDefault="00281EBC" w:rsidP="00FD6FD9">
      <w:pPr>
        <w:widowControl/>
        <w:autoSpaceDE/>
        <w:autoSpaceDN/>
        <w:adjustRightInd/>
        <w:jc w:val="both"/>
      </w:pPr>
      <w:r w:rsidRPr="00281EBC">
        <w:rPr>
          <w:b/>
          <w:bCs/>
          <w:noProof/>
        </w:rPr>
        <w:drawing>
          <wp:inline distT="0" distB="0" distL="0" distR="0" wp14:anchorId="65EFDD3B" wp14:editId="3E06FADF">
            <wp:extent cx="306000" cy="288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упреждение_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1EBC">
        <w:rPr>
          <w:b/>
          <w:bCs/>
        </w:rPr>
        <w:t xml:space="preserve">ВНИМАНИЕ! Самовольное изменение конструкции, ремонт, использование не по назначению, перегрузка </w:t>
      </w:r>
      <w:r>
        <w:rPr>
          <w:b/>
          <w:bCs/>
        </w:rPr>
        <w:t>подставки</w:t>
      </w:r>
      <w:r w:rsidRPr="00281EBC">
        <w:rPr>
          <w:b/>
          <w:bCs/>
        </w:rPr>
        <w:t xml:space="preserve"> лишают Вас гарантии!</w:t>
      </w:r>
    </w:p>
    <w:p w14:paraId="132D9D33" w14:textId="77777777" w:rsidR="00281EBC" w:rsidRDefault="00281EBC" w:rsidP="00281EBC">
      <w:pPr>
        <w:widowControl/>
        <w:autoSpaceDE/>
        <w:autoSpaceDN/>
        <w:adjustRightInd/>
        <w:ind w:firstLine="567"/>
        <w:jc w:val="both"/>
      </w:pPr>
      <w:r w:rsidRPr="00281EBC">
        <w:rPr>
          <w:b/>
          <w:bCs/>
        </w:rPr>
        <w:t xml:space="preserve">Прочтите все указания и инструкции по технике безопасности. </w:t>
      </w:r>
      <w:r w:rsidRPr="00281EBC">
        <w:t>Упущения в отношении требований безопасности могут стать причиной тяжелых травм и/или ущерба имуществу.</w:t>
      </w:r>
    </w:p>
    <w:p w14:paraId="57F4716A" w14:textId="77777777" w:rsidR="00FD6FD9" w:rsidRPr="00FD6FD9" w:rsidRDefault="00FD6FD9" w:rsidP="00FD6FD9">
      <w:pPr>
        <w:widowControl/>
        <w:autoSpaceDE/>
        <w:autoSpaceDN/>
        <w:adjustRightInd/>
        <w:jc w:val="both"/>
      </w:pPr>
      <w:r w:rsidRPr="00281EBC">
        <w:rPr>
          <w:b/>
          <w:bCs/>
          <w:noProof/>
        </w:rPr>
        <w:drawing>
          <wp:inline distT="0" distB="0" distL="0" distR="0" wp14:anchorId="2CD32012" wp14:editId="3A820AF6">
            <wp:extent cx="306000" cy="288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упреждение_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1EBC">
        <w:rPr>
          <w:b/>
          <w:bCs/>
        </w:rPr>
        <w:t xml:space="preserve">ВНИМАНИЕ! </w:t>
      </w:r>
      <w:r w:rsidRPr="00FD6FD9">
        <w:t xml:space="preserve">Предупреждения, предостережения и инструкции, приведенные в данном руководстве, не могут охватить все возможные условия или ситуации, которые могут возникнуть. Оператор должен понимать, что здравый смысл и осторожность - это факторы, которые не могут быть встроены в данное оборудование, но должны быть </w:t>
      </w:r>
      <w:r>
        <w:t>обеспечены</w:t>
      </w:r>
      <w:r w:rsidRPr="00FD6FD9">
        <w:t xml:space="preserve"> оператором.</w:t>
      </w:r>
    </w:p>
    <w:p w14:paraId="57AFCFB7" w14:textId="77777777" w:rsidR="00281EBC" w:rsidRPr="00FD6FD9" w:rsidRDefault="00281EBC" w:rsidP="00281EBC">
      <w:pPr>
        <w:widowControl/>
        <w:autoSpaceDE/>
        <w:autoSpaceDN/>
        <w:adjustRightInd/>
        <w:ind w:firstLine="567"/>
        <w:jc w:val="both"/>
      </w:pPr>
    </w:p>
    <w:p w14:paraId="0EC08204" w14:textId="77777777" w:rsidR="00281EBC" w:rsidRPr="00FB2BF3" w:rsidRDefault="00281EBC" w:rsidP="00281EBC">
      <w:pPr>
        <w:widowControl/>
        <w:autoSpaceDE/>
        <w:autoSpaceDN/>
        <w:adjustRightInd/>
        <w:ind w:firstLine="567"/>
        <w:jc w:val="both"/>
      </w:pPr>
      <w:r w:rsidRPr="00281EBC">
        <w:t>Настоящее руково</w:t>
      </w:r>
      <w:r>
        <w:t>дство распространяется на модели</w:t>
      </w:r>
      <w:r w:rsidRPr="00281EBC">
        <w:t xml:space="preserve">: </w:t>
      </w:r>
      <w:r w:rsidR="00C00B3B" w:rsidRPr="00C00B3B">
        <w:rPr>
          <w:rFonts w:eastAsia="Arial" w:cs="Arial"/>
          <w:snapToGrid w:val="0"/>
          <w:color w:val="000000"/>
          <w:sz w:val="28"/>
          <w:szCs w:val="21"/>
          <w:lang w:val="en-US" w:eastAsia="en-US"/>
        </w:rPr>
        <w:t>T</w:t>
      </w:r>
      <w:r w:rsidR="00C00B3B" w:rsidRPr="00C00B3B">
        <w:rPr>
          <w:rFonts w:eastAsia="Arial" w:cs="Arial"/>
          <w:snapToGrid w:val="0"/>
          <w:color w:val="000000"/>
          <w:sz w:val="28"/>
          <w:szCs w:val="21"/>
          <w:lang w:eastAsia="en-US"/>
        </w:rPr>
        <w:t>43001</w:t>
      </w:r>
      <w:r w:rsidR="00C00B3B" w:rsidRPr="00C00B3B">
        <w:rPr>
          <w:rFonts w:eastAsia="Arial" w:cs="Arial"/>
          <w:snapToGrid w:val="0"/>
          <w:color w:val="000000"/>
          <w:sz w:val="28"/>
          <w:szCs w:val="21"/>
          <w:lang w:val="en-US" w:eastAsia="en-US"/>
        </w:rPr>
        <w:t>C</w:t>
      </w:r>
    </w:p>
    <w:p w14:paraId="0A488176" w14:textId="77777777" w:rsidR="00F32F97" w:rsidRDefault="00F32F97" w:rsidP="00E5099E">
      <w:pPr>
        <w:pStyle w:val="a7"/>
        <w:tabs>
          <w:tab w:val="left" w:pos="396"/>
        </w:tabs>
        <w:kinsoku w:val="0"/>
        <w:overflowPunct w:val="0"/>
        <w:ind w:left="0" w:firstLine="0"/>
      </w:pPr>
    </w:p>
    <w:p w14:paraId="1A9B5394" w14:textId="77777777" w:rsidR="00E5099E" w:rsidRPr="000E6E89" w:rsidRDefault="00F32F97" w:rsidP="00E5099E">
      <w:pPr>
        <w:pStyle w:val="a7"/>
        <w:tabs>
          <w:tab w:val="left" w:pos="396"/>
        </w:tabs>
        <w:kinsoku w:val="0"/>
        <w:overflowPunct w:val="0"/>
        <w:ind w:left="0" w:firstLine="0"/>
        <w:rPr>
          <w:b/>
        </w:rPr>
      </w:pPr>
      <w:r w:rsidRPr="000E6E89">
        <w:rPr>
          <w:b/>
        </w:rPr>
        <w:t>КОМПЛЕКТ ПОСТАВКИ:</w:t>
      </w:r>
    </w:p>
    <w:p w14:paraId="53E201B9" w14:textId="77777777" w:rsidR="00F32F97" w:rsidRDefault="00F32F97" w:rsidP="00F32F97">
      <w:pPr>
        <w:pStyle w:val="a7"/>
        <w:numPr>
          <w:ilvl w:val="0"/>
          <w:numId w:val="34"/>
        </w:numPr>
        <w:tabs>
          <w:tab w:val="left" w:pos="396"/>
        </w:tabs>
        <w:kinsoku w:val="0"/>
        <w:overflowPunct w:val="0"/>
      </w:pPr>
      <w:r>
        <w:t>Подставка – 2 шт.</w:t>
      </w:r>
    </w:p>
    <w:p w14:paraId="2068EF73" w14:textId="77777777" w:rsidR="00F32F97" w:rsidRDefault="00F32F97" w:rsidP="00F32F97">
      <w:pPr>
        <w:pStyle w:val="a7"/>
        <w:numPr>
          <w:ilvl w:val="0"/>
          <w:numId w:val="34"/>
        </w:numPr>
        <w:tabs>
          <w:tab w:val="left" w:pos="396"/>
        </w:tabs>
        <w:kinsoku w:val="0"/>
        <w:overflowPunct w:val="0"/>
      </w:pPr>
      <w:r>
        <w:t>Руководство по эксплуатации – 1 шт.</w:t>
      </w:r>
    </w:p>
    <w:p w14:paraId="74B6CF10" w14:textId="77777777" w:rsidR="00F32F97" w:rsidRPr="00B6601E" w:rsidRDefault="00F32F97" w:rsidP="000E6E89">
      <w:pPr>
        <w:pStyle w:val="a7"/>
        <w:tabs>
          <w:tab w:val="left" w:pos="396"/>
        </w:tabs>
        <w:kinsoku w:val="0"/>
        <w:overflowPunct w:val="0"/>
        <w:ind w:left="720" w:firstLine="0"/>
      </w:pPr>
    </w:p>
    <w:p w14:paraId="2432932C" w14:textId="77777777" w:rsidR="009B79F3" w:rsidRPr="0031421C" w:rsidRDefault="009B79F3" w:rsidP="000A1429">
      <w:pPr>
        <w:pStyle w:val="3"/>
        <w:numPr>
          <w:ilvl w:val="0"/>
          <w:numId w:val="28"/>
        </w:numPr>
        <w:kinsoku w:val="0"/>
        <w:overflowPunct w:val="0"/>
        <w:spacing w:before="0"/>
        <w:rPr>
          <w:rFonts w:ascii="Times New Roman" w:hAnsi="Times New Roman" w:cs="Times New Roman"/>
          <w:sz w:val="24"/>
          <w:szCs w:val="24"/>
        </w:rPr>
      </w:pPr>
      <w:r w:rsidRPr="0031421C">
        <w:rPr>
          <w:rFonts w:ascii="Times New Roman" w:hAnsi="Times New Roman" w:cs="Times New Roman"/>
          <w:sz w:val="24"/>
          <w:szCs w:val="24"/>
        </w:rPr>
        <w:t>Т</w:t>
      </w:r>
      <w:r w:rsidR="0031421C" w:rsidRPr="0031421C">
        <w:rPr>
          <w:rFonts w:ascii="Times New Roman" w:hAnsi="Times New Roman" w:cs="Times New Roman"/>
          <w:sz w:val="24"/>
          <w:szCs w:val="24"/>
        </w:rPr>
        <w:t>ЕХНИЧЕСКИЕ ХАРАКТЕРИСТИКИ</w:t>
      </w:r>
    </w:p>
    <w:tbl>
      <w:tblPr>
        <w:tblpPr w:leftFromText="180" w:rightFromText="180" w:vertAnchor="text" w:horzAnchor="page" w:tblpX="1307" w:tblpY="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1"/>
        <w:gridCol w:w="2693"/>
        <w:gridCol w:w="3544"/>
      </w:tblGrid>
      <w:tr w:rsidR="00FB2BF3" w:rsidRPr="00B6601E" w14:paraId="4111416A" w14:textId="77777777" w:rsidTr="00FB2BF3">
        <w:trPr>
          <w:trHeight w:val="208"/>
        </w:trPr>
        <w:tc>
          <w:tcPr>
            <w:tcW w:w="9928" w:type="dxa"/>
            <w:gridSpan w:val="3"/>
            <w:shd w:val="clear" w:color="auto" w:fill="FFFFFF" w:themeFill="background1"/>
          </w:tcPr>
          <w:p w14:paraId="4344CA4A" w14:textId="77777777" w:rsidR="00FB2BF3" w:rsidRPr="00B6601E" w:rsidRDefault="00C00B3B" w:rsidP="00B633ED">
            <w:pPr>
              <w:widowControl/>
              <w:kinsoku w:val="0"/>
              <w:snapToGrid w:val="0"/>
              <w:jc w:val="center"/>
              <w:textAlignment w:val="baseline"/>
            </w:pPr>
            <w:r w:rsidRPr="00C00B3B">
              <w:rPr>
                <w:rFonts w:eastAsia="Arial" w:cs="Arial"/>
                <w:snapToGrid w:val="0"/>
                <w:color w:val="000000"/>
                <w:sz w:val="28"/>
                <w:szCs w:val="21"/>
                <w:lang w:val="en-US" w:eastAsia="en-US"/>
              </w:rPr>
              <w:t>T43001C</w:t>
            </w:r>
          </w:p>
        </w:tc>
      </w:tr>
      <w:tr w:rsidR="00FB2BF3" w:rsidRPr="00B6601E" w14:paraId="483EF07F" w14:textId="77777777" w:rsidTr="00FB2BF3">
        <w:trPr>
          <w:trHeight w:val="235"/>
        </w:trPr>
        <w:tc>
          <w:tcPr>
            <w:tcW w:w="3691" w:type="dxa"/>
            <w:shd w:val="clear" w:color="auto" w:fill="FFFFFF" w:themeFill="background1"/>
          </w:tcPr>
          <w:p w14:paraId="4E0752C1" w14:textId="77777777" w:rsidR="00FB2BF3" w:rsidRPr="00B6601E" w:rsidRDefault="00FB2BF3" w:rsidP="00096A88">
            <w:pPr>
              <w:tabs>
                <w:tab w:val="left" w:pos="396"/>
              </w:tabs>
              <w:kinsoku w:val="0"/>
              <w:overflowPunct w:val="0"/>
              <w:jc w:val="center"/>
            </w:pPr>
            <w:r>
              <w:t>Макс. нагрузка, т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09FE8863" w14:textId="77777777" w:rsidR="00FB2BF3" w:rsidRPr="00B6601E" w:rsidRDefault="00FB2BF3" w:rsidP="00B633ED">
            <w:pPr>
              <w:tabs>
                <w:tab w:val="left" w:pos="396"/>
              </w:tabs>
              <w:kinsoku w:val="0"/>
              <w:overflowPunct w:val="0"/>
              <w:jc w:val="center"/>
            </w:pPr>
            <w:r>
              <w:t>Мин. высота, мм</w:t>
            </w:r>
          </w:p>
        </w:tc>
        <w:tc>
          <w:tcPr>
            <w:tcW w:w="3544" w:type="dxa"/>
            <w:shd w:val="clear" w:color="auto" w:fill="FFFFFF" w:themeFill="background1"/>
          </w:tcPr>
          <w:p w14:paraId="04C30261" w14:textId="77777777" w:rsidR="00FB2BF3" w:rsidRPr="00B6601E" w:rsidRDefault="00FB2BF3" w:rsidP="00B633ED">
            <w:pPr>
              <w:tabs>
                <w:tab w:val="left" w:pos="396"/>
              </w:tabs>
              <w:kinsoku w:val="0"/>
              <w:overflowPunct w:val="0"/>
              <w:jc w:val="center"/>
            </w:pPr>
            <w:r>
              <w:t>Макс. высота, мм</w:t>
            </w:r>
          </w:p>
        </w:tc>
      </w:tr>
      <w:tr w:rsidR="00FB2BF3" w:rsidRPr="00B6601E" w14:paraId="2539878D" w14:textId="77777777" w:rsidTr="00FB2BF3">
        <w:trPr>
          <w:trHeight w:val="235"/>
        </w:trPr>
        <w:tc>
          <w:tcPr>
            <w:tcW w:w="3691" w:type="dxa"/>
            <w:shd w:val="clear" w:color="auto" w:fill="FFFFFF" w:themeFill="background1"/>
            <w:vAlign w:val="center"/>
          </w:tcPr>
          <w:p w14:paraId="319D06E3" w14:textId="3A7B7DB6" w:rsidR="00FB2BF3" w:rsidRPr="00FB2BF3" w:rsidRDefault="004D2598" w:rsidP="00B633ED">
            <w:pPr>
              <w:tabs>
                <w:tab w:val="left" w:pos="396"/>
              </w:tabs>
              <w:kinsoku w:val="0"/>
              <w:overflowPunct w:val="0"/>
              <w:jc w:val="center"/>
              <w:rPr>
                <w:lang w:val="en-US"/>
              </w:rPr>
            </w:pPr>
            <w:r>
              <w:t>3</w:t>
            </w:r>
            <w:r w:rsidR="00FB2BF3" w:rsidRPr="00FB2BF3">
              <w:rPr>
                <w:lang w:val="en-US"/>
              </w:rPr>
              <w:t xml:space="preserve"> (</w:t>
            </w:r>
            <w:proofErr w:type="spellStart"/>
            <w:r w:rsidR="00FB2BF3" w:rsidRPr="00FB2BF3">
              <w:rPr>
                <w:lang w:val="en-US"/>
              </w:rPr>
              <w:t>на</w:t>
            </w:r>
            <w:proofErr w:type="spellEnd"/>
            <w:r w:rsidR="00FB2BF3" w:rsidRPr="00FB2BF3">
              <w:rPr>
                <w:lang w:val="en-US"/>
              </w:rPr>
              <w:t xml:space="preserve"> 2 </w:t>
            </w:r>
            <w:proofErr w:type="spellStart"/>
            <w:r w:rsidR="00FB2BF3" w:rsidRPr="00FB2BF3">
              <w:rPr>
                <w:lang w:val="en-US"/>
              </w:rPr>
              <w:t>подставки</w:t>
            </w:r>
            <w:proofErr w:type="spellEnd"/>
            <w:r w:rsidR="00FB2BF3" w:rsidRPr="00FB2BF3">
              <w:rPr>
                <w:lang w:val="en-US"/>
              </w:rPr>
              <w:t>)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701E08A1" w14:textId="0FA65D8E" w:rsidR="00FB2BF3" w:rsidRPr="00FB2BF3" w:rsidRDefault="004D2598" w:rsidP="004D2598">
            <w:pPr>
              <w:tabs>
                <w:tab w:val="left" w:pos="396"/>
              </w:tabs>
              <w:kinsoku w:val="0"/>
              <w:overflowPunct w:val="0"/>
              <w:jc w:val="center"/>
              <w:rPr>
                <w:lang w:val="en-US"/>
              </w:rPr>
            </w:pPr>
            <w:r w:rsidRPr="004D2598">
              <w:rPr>
                <w:lang w:val="ru-BY"/>
              </w:rPr>
              <w:t>285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4B3E0458" w14:textId="2A3E12AE" w:rsidR="00FB2BF3" w:rsidRPr="004D2598" w:rsidRDefault="004D2598" w:rsidP="00B633ED">
            <w:pPr>
              <w:tabs>
                <w:tab w:val="left" w:pos="396"/>
              </w:tabs>
              <w:kinsoku w:val="0"/>
              <w:overflowPunct w:val="0"/>
              <w:jc w:val="center"/>
            </w:pPr>
            <w:r>
              <w:t>420</w:t>
            </w:r>
          </w:p>
        </w:tc>
      </w:tr>
    </w:tbl>
    <w:p w14:paraId="2B11EF0F" w14:textId="77777777" w:rsidR="009B79F3" w:rsidRPr="00B6601E" w:rsidRDefault="00581AAE" w:rsidP="009B79F3">
      <w:pPr>
        <w:tabs>
          <w:tab w:val="left" w:pos="284"/>
        </w:tabs>
        <w:rPr>
          <w:bCs/>
        </w:rPr>
      </w:pPr>
      <w:r w:rsidRPr="00B6601E">
        <w:rPr>
          <w:bCs/>
        </w:rPr>
        <w:t>Т</w:t>
      </w:r>
      <w:r w:rsidR="009B79F3" w:rsidRPr="00B6601E">
        <w:rPr>
          <w:bCs/>
        </w:rPr>
        <w:t>ехнические характеристики</w:t>
      </w:r>
      <w:r w:rsidRPr="00B6601E">
        <w:rPr>
          <w:bCs/>
        </w:rPr>
        <w:t xml:space="preserve"> конкретного изделия могут незначительно отличаться от указанных</w:t>
      </w:r>
      <w:r w:rsidR="009B79F3" w:rsidRPr="00B6601E">
        <w:rPr>
          <w:bCs/>
        </w:rPr>
        <w:t>.</w:t>
      </w:r>
    </w:p>
    <w:p w14:paraId="6A0CED2F" w14:textId="77777777" w:rsidR="007E2BC6" w:rsidRPr="00B6601E" w:rsidRDefault="007E2BC6" w:rsidP="009B79F3">
      <w:pPr>
        <w:tabs>
          <w:tab w:val="left" w:pos="284"/>
        </w:tabs>
        <w:rPr>
          <w:bCs/>
        </w:rPr>
      </w:pPr>
    </w:p>
    <w:p w14:paraId="0CF42302" w14:textId="77777777" w:rsidR="007E2BC6" w:rsidRPr="00B6601E" w:rsidRDefault="007E2BC6" w:rsidP="007E2BC6">
      <w:pPr>
        <w:tabs>
          <w:tab w:val="left" w:pos="284"/>
        </w:tabs>
        <w:jc w:val="both"/>
        <w:rPr>
          <w:bCs/>
        </w:rPr>
      </w:pPr>
      <w:r w:rsidRPr="00B6601E">
        <w:rPr>
          <w:bCs/>
        </w:rPr>
        <w:t>П</w:t>
      </w:r>
      <w:r w:rsidR="004F741D">
        <w:rPr>
          <w:bCs/>
        </w:rPr>
        <w:t>одставка</w:t>
      </w:r>
      <w:r w:rsidRPr="00B6601E">
        <w:rPr>
          <w:bCs/>
        </w:rPr>
        <w:t xml:space="preserve"> предназначена для эксплуатации в условиях умеренного климата по ГОСТ 16350-80. </w:t>
      </w:r>
      <w:r w:rsidRPr="00B6601E">
        <w:rPr>
          <w:bCs/>
        </w:rPr>
        <w:lastRenderedPageBreak/>
        <w:t xml:space="preserve">Рекомендуемый диапазон температур при работе </w:t>
      </w:r>
      <w:r w:rsidR="004F741D">
        <w:rPr>
          <w:bCs/>
        </w:rPr>
        <w:t>с подставкой</w:t>
      </w:r>
      <w:r w:rsidRPr="00B6601E">
        <w:rPr>
          <w:bCs/>
        </w:rPr>
        <w:t xml:space="preserve"> - от -10℃ до +35℃. </w:t>
      </w:r>
    </w:p>
    <w:p w14:paraId="0CEFABAB" w14:textId="77777777" w:rsidR="009B79F3" w:rsidRPr="00B6601E" w:rsidRDefault="009B79F3" w:rsidP="009B79F3">
      <w:pPr>
        <w:tabs>
          <w:tab w:val="left" w:pos="284"/>
        </w:tabs>
        <w:rPr>
          <w:bCs/>
          <w:lang w:val="ru"/>
        </w:rPr>
      </w:pPr>
    </w:p>
    <w:p w14:paraId="61996B7A" w14:textId="77777777" w:rsidR="00281EBC" w:rsidRPr="00281EBC" w:rsidRDefault="00281EBC" w:rsidP="00281EBC">
      <w:pPr>
        <w:widowControl/>
        <w:autoSpaceDE/>
        <w:autoSpaceDN/>
        <w:adjustRightInd/>
        <w:jc w:val="both"/>
      </w:pPr>
      <w:r w:rsidRPr="00281EBC">
        <w:rPr>
          <w:b/>
          <w:bCs/>
          <w:noProof/>
        </w:rPr>
        <w:drawing>
          <wp:inline distT="0" distB="0" distL="0" distR="0" wp14:anchorId="29EB5097" wp14:editId="437F86CC">
            <wp:extent cx="306000" cy="288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упреждение_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1EBC">
        <w:rPr>
          <w:b/>
          <w:bCs/>
        </w:rPr>
        <w:t xml:space="preserve">ВНИМАНИЕ! </w:t>
      </w:r>
      <w:r w:rsidRPr="00281EBC">
        <w:rPr>
          <w:b/>
        </w:rPr>
        <w:t xml:space="preserve">На лицо, работающее с </w:t>
      </w:r>
      <w:r>
        <w:rPr>
          <w:b/>
        </w:rPr>
        <w:t>подставкой</w:t>
      </w:r>
      <w:r w:rsidR="00724E85">
        <w:rPr>
          <w:b/>
        </w:rPr>
        <w:t xml:space="preserve">, могут влиять следующие </w:t>
      </w:r>
      <w:r w:rsidRPr="00281EBC">
        <w:rPr>
          <w:b/>
        </w:rPr>
        <w:t>вредные и опасные факторы:</w:t>
      </w:r>
      <w:r w:rsidRPr="00281EBC">
        <w:t xml:space="preserve"> </w:t>
      </w:r>
    </w:p>
    <w:p w14:paraId="55BD158A" w14:textId="77777777" w:rsidR="00281EBC" w:rsidRPr="00281EBC" w:rsidRDefault="00281EBC" w:rsidP="00281EBC">
      <w:pPr>
        <w:widowControl/>
        <w:numPr>
          <w:ilvl w:val="0"/>
          <w:numId w:val="24"/>
        </w:numPr>
        <w:autoSpaceDE/>
        <w:autoSpaceDN/>
        <w:adjustRightInd/>
        <w:contextualSpacing/>
        <w:jc w:val="both"/>
      </w:pPr>
      <w:r w:rsidRPr="00281EBC">
        <w:t xml:space="preserve">подвижные части </w:t>
      </w:r>
      <w:r>
        <w:t>подставки</w:t>
      </w:r>
      <w:r w:rsidRPr="00281EBC">
        <w:t>;</w:t>
      </w:r>
    </w:p>
    <w:p w14:paraId="51F03064" w14:textId="77777777" w:rsidR="00281EBC" w:rsidRPr="00281EBC" w:rsidRDefault="00281EBC" w:rsidP="00281EBC">
      <w:pPr>
        <w:widowControl/>
        <w:numPr>
          <w:ilvl w:val="0"/>
          <w:numId w:val="24"/>
        </w:numPr>
        <w:autoSpaceDE/>
        <w:autoSpaceDN/>
        <w:adjustRightInd/>
        <w:contextualSpacing/>
        <w:jc w:val="both"/>
      </w:pPr>
      <w:r w:rsidRPr="00281EBC">
        <w:t>повышенная или пониженная температура воздуха рабочей зоны;</w:t>
      </w:r>
    </w:p>
    <w:p w14:paraId="067D3D54" w14:textId="77777777" w:rsidR="00281EBC" w:rsidRPr="00281EBC" w:rsidRDefault="00281EBC" w:rsidP="00281EBC">
      <w:pPr>
        <w:widowControl/>
        <w:numPr>
          <w:ilvl w:val="0"/>
          <w:numId w:val="24"/>
        </w:numPr>
        <w:autoSpaceDE/>
        <w:autoSpaceDN/>
        <w:adjustRightInd/>
        <w:contextualSpacing/>
        <w:jc w:val="both"/>
      </w:pPr>
      <w:r w:rsidRPr="00281EBC">
        <w:t>повышенная загазованность воздуха рабочей зоны;</w:t>
      </w:r>
    </w:p>
    <w:p w14:paraId="0DA6808F" w14:textId="77777777" w:rsidR="00281EBC" w:rsidRPr="00281EBC" w:rsidRDefault="00281EBC" w:rsidP="00281EBC">
      <w:pPr>
        <w:widowControl/>
        <w:numPr>
          <w:ilvl w:val="0"/>
          <w:numId w:val="24"/>
        </w:numPr>
        <w:autoSpaceDE/>
        <w:autoSpaceDN/>
        <w:adjustRightInd/>
        <w:contextualSpacing/>
        <w:jc w:val="both"/>
      </w:pPr>
      <w:r w:rsidRPr="00281EBC">
        <w:t>недостаточная освещенность рабочей зоны;</w:t>
      </w:r>
    </w:p>
    <w:p w14:paraId="479E948A" w14:textId="77777777" w:rsidR="00281EBC" w:rsidRPr="00281EBC" w:rsidRDefault="00281EBC" w:rsidP="00281EBC">
      <w:pPr>
        <w:widowControl/>
        <w:numPr>
          <w:ilvl w:val="0"/>
          <w:numId w:val="24"/>
        </w:numPr>
        <w:autoSpaceDE/>
        <w:autoSpaceDN/>
        <w:adjustRightInd/>
        <w:contextualSpacing/>
        <w:jc w:val="both"/>
      </w:pPr>
      <w:r w:rsidRPr="00281EBC">
        <w:t>падающие предметы (элементы оборудования);</w:t>
      </w:r>
    </w:p>
    <w:p w14:paraId="29B53A84" w14:textId="77777777" w:rsidR="00281EBC" w:rsidRPr="00281EBC" w:rsidRDefault="00281EBC" w:rsidP="00281EBC">
      <w:pPr>
        <w:widowControl/>
        <w:numPr>
          <w:ilvl w:val="0"/>
          <w:numId w:val="24"/>
        </w:numPr>
        <w:autoSpaceDE/>
        <w:autoSpaceDN/>
        <w:adjustRightInd/>
        <w:contextualSpacing/>
        <w:jc w:val="both"/>
      </w:pPr>
      <w:r w:rsidRPr="00281EBC">
        <w:t>выполнение работ в труднодоступных и замкнутых пространствах.</w:t>
      </w:r>
    </w:p>
    <w:p w14:paraId="28929F43" w14:textId="77777777" w:rsidR="004649F8" w:rsidRDefault="004649F8" w:rsidP="004649F8">
      <w:pPr>
        <w:widowControl/>
        <w:kinsoku w:val="0"/>
        <w:overflowPunct w:val="0"/>
        <w:autoSpaceDE/>
        <w:autoSpaceDN/>
        <w:adjustRightInd/>
        <w:contextualSpacing/>
        <w:jc w:val="both"/>
        <w:rPr>
          <w:b/>
          <w:bCs/>
        </w:rPr>
      </w:pPr>
    </w:p>
    <w:p w14:paraId="1BF4A7DB" w14:textId="77777777" w:rsidR="004649F8" w:rsidRPr="000A1429" w:rsidRDefault="004649F8" w:rsidP="000A1429">
      <w:pPr>
        <w:pStyle w:val="a7"/>
        <w:widowControl/>
        <w:numPr>
          <w:ilvl w:val="0"/>
          <w:numId w:val="28"/>
        </w:numPr>
        <w:kinsoku w:val="0"/>
        <w:overflowPunct w:val="0"/>
        <w:autoSpaceDE/>
        <w:autoSpaceDN/>
        <w:adjustRightInd/>
        <w:contextualSpacing/>
        <w:jc w:val="both"/>
        <w:rPr>
          <w:b/>
          <w:bCs/>
        </w:rPr>
      </w:pPr>
      <w:r w:rsidRPr="000A1429">
        <w:rPr>
          <w:b/>
          <w:bCs/>
        </w:rPr>
        <w:t>ИСПОЛЬЗОВАНИЕ ПОДСТАВКИ</w:t>
      </w:r>
    </w:p>
    <w:p w14:paraId="13D84039" w14:textId="77777777" w:rsidR="007E2BC6" w:rsidRPr="000A1429" w:rsidRDefault="0031421C" w:rsidP="001B1EB2">
      <w:pPr>
        <w:pStyle w:val="a7"/>
        <w:widowControl/>
        <w:numPr>
          <w:ilvl w:val="1"/>
          <w:numId w:val="28"/>
        </w:numPr>
        <w:autoSpaceDE/>
        <w:autoSpaceDN/>
        <w:adjustRightInd/>
        <w:contextualSpacing/>
        <w:rPr>
          <w:b/>
        </w:rPr>
      </w:pPr>
      <w:r w:rsidRPr="000A1429">
        <w:rPr>
          <w:b/>
          <w:bCs/>
        </w:rPr>
        <w:t>Э</w:t>
      </w:r>
      <w:r w:rsidR="004649F8" w:rsidRPr="000A1429">
        <w:rPr>
          <w:b/>
          <w:bCs/>
        </w:rPr>
        <w:t>ксплуатационные ограничения</w:t>
      </w:r>
      <w:r w:rsidR="007E2BC6" w:rsidRPr="000A1429">
        <w:rPr>
          <w:b/>
        </w:rPr>
        <w:t>:</w:t>
      </w:r>
    </w:p>
    <w:p w14:paraId="6A247F01" w14:textId="77777777" w:rsidR="007E2BC6" w:rsidRPr="00B6601E" w:rsidRDefault="007E2BC6" w:rsidP="007E2BC6">
      <w:pPr>
        <w:widowControl/>
        <w:autoSpaceDE/>
        <w:autoSpaceDN/>
        <w:adjustRightInd/>
        <w:ind w:left="360"/>
      </w:pPr>
      <w:r w:rsidRPr="00B6601E">
        <w:t xml:space="preserve">Запрещается эксплуатация </w:t>
      </w:r>
      <w:r w:rsidR="004F741D">
        <w:t>подставки</w:t>
      </w:r>
      <w:r w:rsidRPr="00B6601E">
        <w:t xml:space="preserve"> в случаях, если  наблюдается хотя бы один из ниже перечисленных признаков:</w:t>
      </w:r>
    </w:p>
    <w:p w14:paraId="15294154" w14:textId="77777777" w:rsidR="004649F8" w:rsidRPr="00C11269" w:rsidRDefault="004649F8" w:rsidP="004649F8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 w:rsidRPr="00C11269">
        <w:t>отсутствие исправных средств индивидуальной защиты;</w:t>
      </w:r>
    </w:p>
    <w:p w14:paraId="6ABBDF92" w14:textId="77777777" w:rsidR="007E2BC6" w:rsidRDefault="004F741D" w:rsidP="007E2BC6">
      <w:pPr>
        <w:widowControl/>
        <w:numPr>
          <w:ilvl w:val="0"/>
          <w:numId w:val="19"/>
        </w:numPr>
        <w:kinsoku w:val="0"/>
        <w:overflowPunct w:val="0"/>
        <w:autoSpaceDE/>
        <w:autoSpaceDN/>
        <w:adjustRightInd/>
        <w:contextualSpacing/>
        <w:jc w:val="both"/>
      </w:pPr>
      <w:r>
        <w:t>наличие видимых повреждений</w:t>
      </w:r>
      <w:r w:rsidR="004649F8">
        <w:t xml:space="preserve"> подставки (деформация элементов, трещины в сварных швах и т.п), отсутствие элементов конструкции подставки</w:t>
      </w:r>
      <w:r>
        <w:t>;</w:t>
      </w:r>
    </w:p>
    <w:p w14:paraId="447CDCC0" w14:textId="77777777" w:rsidR="00C11269" w:rsidRPr="00C11269" w:rsidRDefault="00C11269" w:rsidP="00C11269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 w:rsidRPr="00C11269">
        <w:rPr>
          <w:bCs/>
        </w:rPr>
        <w:t xml:space="preserve">поверхность установки </w:t>
      </w:r>
      <w:r>
        <w:rPr>
          <w:bCs/>
        </w:rPr>
        <w:t>подставки</w:t>
      </w:r>
      <w:r w:rsidRPr="00C11269">
        <w:rPr>
          <w:bCs/>
        </w:rPr>
        <w:t xml:space="preserve"> рыхлая или неровная;</w:t>
      </w:r>
    </w:p>
    <w:p w14:paraId="052D7D22" w14:textId="77777777" w:rsidR="00C11269" w:rsidRDefault="00C11269" w:rsidP="00C11269">
      <w:pPr>
        <w:widowControl/>
        <w:numPr>
          <w:ilvl w:val="0"/>
          <w:numId w:val="19"/>
        </w:numPr>
        <w:kinsoku w:val="0"/>
        <w:overflowPunct w:val="0"/>
        <w:autoSpaceDE/>
        <w:autoSpaceDN/>
        <w:adjustRightInd/>
        <w:contextualSpacing/>
        <w:jc w:val="both"/>
      </w:pPr>
      <w:r w:rsidRPr="00C11269">
        <w:t xml:space="preserve">отсутствие противооткатных упоров под колёсами </w:t>
      </w:r>
      <w:r>
        <w:t>удерживаемого</w:t>
      </w:r>
      <w:r w:rsidRPr="00C11269">
        <w:t xml:space="preserve"> автомобиля</w:t>
      </w:r>
      <w:r w:rsidR="0094516C">
        <w:t>.</w:t>
      </w:r>
    </w:p>
    <w:p w14:paraId="3D262A7D" w14:textId="77777777" w:rsidR="004649F8" w:rsidRDefault="004649F8" w:rsidP="004649F8">
      <w:pPr>
        <w:widowControl/>
        <w:kinsoku w:val="0"/>
        <w:overflowPunct w:val="0"/>
        <w:autoSpaceDE/>
        <w:autoSpaceDN/>
        <w:adjustRightInd/>
        <w:contextualSpacing/>
        <w:jc w:val="both"/>
      </w:pPr>
      <w:r w:rsidRPr="00D16C55">
        <w:rPr>
          <w:b/>
          <w:bCs/>
          <w:noProof/>
        </w:rPr>
        <w:drawing>
          <wp:inline distT="0" distB="0" distL="0" distR="0" wp14:anchorId="0E632710" wp14:editId="0CDE5A52">
            <wp:extent cx="306000" cy="288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упреждение_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49F8">
        <w:rPr>
          <w:b/>
        </w:rPr>
        <w:t>ВНИМАНИЕ! Запрещается:</w:t>
      </w:r>
    </w:p>
    <w:p w14:paraId="7C38CC88" w14:textId="77777777" w:rsidR="00FD6FD9" w:rsidRDefault="00FD6FD9" w:rsidP="004649F8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>
        <w:t xml:space="preserve">использовать подставку </w:t>
      </w:r>
      <w:r w:rsidR="0094516C">
        <w:t>лицам,</w:t>
      </w:r>
      <w:r>
        <w:t xml:space="preserve"> не ознакомленным с настоящей инструкцией</w:t>
      </w:r>
    </w:p>
    <w:p w14:paraId="2A0B766B" w14:textId="77777777" w:rsidR="004649F8" w:rsidRDefault="00FD6FD9" w:rsidP="004649F8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>
        <w:t xml:space="preserve">использовать подставку </w:t>
      </w:r>
      <w:r w:rsidR="004649F8">
        <w:t>в усталом состоянии или под воздействием наркотиков, алкоголя или лекарственных средств;</w:t>
      </w:r>
    </w:p>
    <w:p w14:paraId="14CAA7D6" w14:textId="77777777" w:rsidR="004649F8" w:rsidRDefault="004649F8" w:rsidP="004649F8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>
        <w:t xml:space="preserve">находиться в </w:t>
      </w:r>
      <w:r w:rsidR="008F4D82">
        <w:t>автомобиле,</w:t>
      </w:r>
      <w:r>
        <w:t xml:space="preserve"> </w:t>
      </w:r>
      <w:r w:rsidR="008F4D82">
        <w:t>когда он установлен на подставке</w:t>
      </w:r>
      <w:r>
        <w:t>;</w:t>
      </w:r>
    </w:p>
    <w:p w14:paraId="3D9582BA" w14:textId="77777777" w:rsidR="004649F8" w:rsidRDefault="008F4D82" w:rsidP="004649F8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>
        <w:t xml:space="preserve">устанавливать на подставку </w:t>
      </w:r>
      <w:r w:rsidR="004649F8">
        <w:t xml:space="preserve">груз, масса которого превышает </w:t>
      </w:r>
      <w:r w:rsidR="00096A88">
        <w:t>максимальную нагрузку</w:t>
      </w:r>
      <w:r w:rsidR="004649F8">
        <w:t xml:space="preserve"> </w:t>
      </w:r>
      <w:r w:rsidR="00096A88">
        <w:t xml:space="preserve">на </w:t>
      </w:r>
      <w:r>
        <w:t>подставк</w:t>
      </w:r>
      <w:r w:rsidR="00096A88">
        <w:t>у</w:t>
      </w:r>
      <w:r w:rsidR="004649F8">
        <w:t>, указанную в е</w:t>
      </w:r>
      <w:r>
        <w:t>ё</w:t>
      </w:r>
      <w:r w:rsidR="004649F8">
        <w:t xml:space="preserve"> технических характеристиках;</w:t>
      </w:r>
    </w:p>
    <w:p w14:paraId="2BC4E613" w14:textId="77777777" w:rsidR="004649F8" w:rsidRDefault="004649F8" w:rsidP="004649F8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>
        <w:t xml:space="preserve">подкладывать посторонние предметы между грузом и седлом </w:t>
      </w:r>
      <w:r w:rsidR="008F4D82">
        <w:t>подставки</w:t>
      </w:r>
      <w:r>
        <w:t>;</w:t>
      </w:r>
    </w:p>
    <w:p w14:paraId="3BBB2BD6" w14:textId="77777777" w:rsidR="00341323" w:rsidRDefault="008F4D82" w:rsidP="004649F8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>
        <w:t xml:space="preserve">устанавливать </w:t>
      </w:r>
      <w:r w:rsidR="004649F8">
        <w:t xml:space="preserve">автомобиль </w:t>
      </w:r>
      <w:r>
        <w:t xml:space="preserve">на подставку </w:t>
      </w:r>
      <w:r w:rsidR="004649F8">
        <w:t>на боковом или продольном уклоне, на рыхлых или неровных поверхностях.</w:t>
      </w:r>
    </w:p>
    <w:p w14:paraId="168D8EC8" w14:textId="77777777" w:rsidR="008F4D82" w:rsidRDefault="008F4D82" w:rsidP="008F4D82">
      <w:pPr>
        <w:widowControl/>
        <w:autoSpaceDE/>
        <w:autoSpaceDN/>
        <w:adjustRightInd/>
        <w:contextualSpacing/>
        <w:jc w:val="both"/>
      </w:pPr>
    </w:p>
    <w:p w14:paraId="4FAB408F" w14:textId="77777777" w:rsidR="008F4D82" w:rsidRPr="001B1EB2" w:rsidRDefault="008F4D82" w:rsidP="001B1EB2">
      <w:pPr>
        <w:pStyle w:val="a7"/>
        <w:widowControl/>
        <w:numPr>
          <w:ilvl w:val="1"/>
          <w:numId w:val="28"/>
        </w:numPr>
        <w:autoSpaceDE/>
        <w:autoSpaceDN/>
        <w:adjustRightInd/>
        <w:contextualSpacing/>
        <w:jc w:val="both"/>
        <w:rPr>
          <w:b/>
        </w:rPr>
      </w:pPr>
      <w:r w:rsidRPr="001B1EB2">
        <w:rPr>
          <w:b/>
        </w:rPr>
        <w:t>ТРЕБОВАНИЯ БЕЗОПАСНОСТИ ДО НАЧАЛА ПРОВЕДЕНИЯ РАБОТ С ПОДСТАВКОЙ:</w:t>
      </w:r>
    </w:p>
    <w:p w14:paraId="77D886BC" w14:textId="77777777" w:rsidR="008F4D82" w:rsidRPr="008F4D82" w:rsidRDefault="008F4D82" w:rsidP="008F4D82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 w:rsidRPr="008F4D82">
        <w:t>изучить настоящее руководство;</w:t>
      </w:r>
    </w:p>
    <w:p w14:paraId="48B5E3DD" w14:textId="77777777" w:rsidR="008F4D82" w:rsidRPr="008F4D82" w:rsidRDefault="008F4D82" w:rsidP="008F4D82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 w:rsidRPr="008F4D82">
        <w:t>проверить исправность средств индивидуальной защиты;</w:t>
      </w:r>
    </w:p>
    <w:p w14:paraId="04F38203" w14:textId="77777777" w:rsidR="008F4D82" w:rsidRPr="008F4D82" w:rsidRDefault="008F4D82" w:rsidP="008F4D82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 w:rsidRPr="008F4D82">
        <w:t>надеть исправные средства индивидуальной защиты;</w:t>
      </w:r>
    </w:p>
    <w:p w14:paraId="0CCF4FB6" w14:textId="77777777" w:rsidR="008F4D82" w:rsidRPr="008F4D82" w:rsidRDefault="008F4D82" w:rsidP="008F4D82">
      <w:pPr>
        <w:widowControl/>
        <w:autoSpaceDE/>
        <w:autoSpaceDN/>
        <w:adjustRightInd/>
        <w:jc w:val="both"/>
      </w:pPr>
      <w:r w:rsidRPr="008F4D82">
        <w:rPr>
          <w:noProof/>
        </w:rPr>
        <w:drawing>
          <wp:inline distT="0" distB="0" distL="0" distR="0" wp14:anchorId="493BB688" wp14:editId="12D668D5">
            <wp:extent cx="288000" cy="288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чатки.png"/>
                    <pic:cNvPicPr/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5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4D82">
        <w:t xml:space="preserve"> Используйте защитные перчатки.</w:t>
      </w:r>
    </w:p>
    <w:p w14:paraId="0831A973" w14:textId="77777777" w:rsidR="008F4D82" w:rsidRPr="008F4D82" w:rsidRDefault="008F4D82" w:rsidP="008F4D82">
      <w:pPr>
        <w:widowControl/>
        <w:autoSpaceDE/>
        <w:autoSpaceDN/>
        <w:adjustRightInd/>
        <w:jc w:val="both"/>
      </w:pPr>
      <w:r w:rsidRPr="008F4D82">
        <w:rPr>
          <w:noProof/>
        </w:rPr>
        <w:drawing>
          <wp:inline distT="0" distB="0" distL="0" distR="0" wp14:anchorId="46807CA9" wp14:editId="4A3B2B99">
            <wp:extent cx="288000" cy="288000"/>
            <wp:effectExtent l="0" t="0" r="0" b="0"/>
            <wp:docPr id="17" name="Рисунок 17" descr="Защита гл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щита глаз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D82">
        <w:t xml:space="preserve"> Используйте защитные очки. </w:t>
      </w:r>
    </w:p>
    <w:p w14:paraId="743E5A52" w14:textId="77777777" w:rsidR="008F4D82" w:rsidRPr="008F4D82" w:rsidRDefault="008F4D82" w:rsidP="008F4D82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 w:rsidRPr="008F4D82">
        <w:t xml:space="preserve">произвести внешний осмотр </w:t>
      </w:r>
      <w:r>
        <w:t>подставки</w:t>
      </w:r>
      <w:r w:rsidRPr="008F4D82">
        <w:t>, убедиться в</w:t>
      </w:r>
      <w:r>
        <w:t xml:space="preserve"> наличии всех элементов конструкции подставки и отсутствии внешних повреждений</w:t>
      </w:r>
      <w:r w:rsidRPr="008F4D82">
        <w:t>;</w:t>
      </w:r>
    </w:p>
    <w:p w14:paraId="171BE8D0" w14:textId="77777777" w:rsidR="008F4D82" w:rsidRDefault="008F4D82" w:rsidP="008F4D82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 w:rsidRPr="008F4D82">
        <w:t xml:space="preserve">проверить работоспособность </w:t>
      </w:r>
      <w:r>
        <w:t>подставки</w:t>
      </w:r>
      <w:r w:rsidRPr="008F4D82">
        <w:t xml:space="preserve"> (</w:t>
      </w:r>
      <w:r w:rsidR="00AD391B">
        <w:t>элементы подставки</w:t>
      </w:r>
      <w:r>
        <w:t xml:space="preserve"> свободно без заеданий перемещаются относительно друг друга</w:t>
      </w:r>
      <w:r w:rsidRPr="008F4D82">
        <w:t>);</w:t>
      </w:r>
    </w:p>
    <w:p w14:paraId="24BF3221" w14:textId="77777777" w:rsidR="008F4D82" w:rsidRPr="008F4D82" w:rsidRDefault="008F4D82" w:rsidP="008F4D82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 w:rsidRPr="008F4D82">
        <w:t>освободить рабочую зону от загромождающих её предметов;</w:t>
      </w:r>
    </w:p>
    <w:p w14:paraId="55F2E92A" w14:textId="77777777" w:rsidR="008F4D82" w:rsidRDefault="008F4D82" w:rsidP="008F4D82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 w:rsidRPr="008F4D82">
        <w:t>удалить посторонних лиц от места проведения работ;</w:t>
      </w:r>
    </w:p>
    <w:p w14:paraId="62E7CD8B" w14:textId="77777777" w:rsidR="008F4D82" w:rsidRDefault="001A69EF" w:rsidP="008F4D82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>
        <w:t xml:space="preserve">убедиться в том, что место установки подставки </w:t>
      </w:r>
      <w:r w:rsidR="00C25DF5">
        <w:t>ровное, прочное, обладает достаточной несущей способностью (ножки подставки не должны проваливаться под действием веса автомобиля).</w:t>
      </w:r>
    </w:p>
    <w:p w14:paraId="71C52CCD" w14:textId="77777777" w:rsidR="00C25DF5" w:rsidRPr="00C25DF5" w:rsidRDefault="00C25DF5" w:rsidP="00C25DF5">
      <w:pPr>
        <w:widowControl/>
        <w:autoSpaceDE/>
        <w:autoSpaceDN/>
        <w:adjustRightInd/>
        <w:ind w:left="360"/>
        <w:contextualSpacing/>
        <w:jc w:val="both"/>
      </w:pPr>
    </w:p>
    <w:p w14:paraId="3454B679" w14:textId="77777777" w:rsidR="008F4D82" w:rsidRDefault="008F4D82" w:rsidP="008F4D82">
      <w:pPr>
        <w:widowControl/>
        <w:autoSpaceDE/>
        <w:autoSpaceDN/>
        <w:adjustRightInd/>
        <w:ind w:firstLine="567"/>
        <w:contextualSpacing/>
        <w:jc w:val="both"/>
      </w:pPr>
      <w:r w:rsidRPr="008F4D82">
        <w:lastRenderedPageBreak/>
        <w:t>Перед подъемом автомобиля установите трансмиссию в положение "PAR</w:t>
      </w:r>
      <w:r w:rsidRPr="008F4D82">
        <w:rPr>
          <w:lang w:val="pl-PL"/>
        </w:rPr>
        <w:t>KING</w:t>
      </w:r>
      <w:r w:rsidRPr="008F4D82">
        <w:t>" для автоматических коробок передач и "LOW GEAR" (1-я передача) для механических коробок передач. Установите колёса прямо. Зафиксируйте дополнительно автомобиль с помощью стояночного тормоза. Затем заблокируйте колеса, расположенные по диагонали от поднимаемого колеса, с помощью противооткатных упоров.</w:t>
      </w:r>
    </w:p>
    <w:p w14:paraId="30E91F7E" w14:textId="77777777" w:rsidR="008F4D82" w:rsidRDefault="008F4D82" w:rsidP="001A69EF">
      <w:pPr>
        <w:widowControl/>
        <w:autoSpaceDE/>
        <w:autoSpaceDN/>
        <w:adjustRightInd/>
        <w:contextualSpacing/>
        <w:jc w:val="both"/>
      </w:pPr>
    </w:p>
    <w:p w14:paraId="7A69EEF3" w14:textId="77777777" w:rsidR="001A69EF" w:rsidRDefault="00FB2BF3" w:rsidP="00FB2BF3">
      <w:pPr>
        <w:pStyle w:val="a7"/>
        <w:widowControl/>
        <w:numPr>
          <w:ilvl w:val="1"/>
          <w:numId w:val="28"/>
        </w:numPr>
        <w:autoSpaceDE/>
        <w:autoSpaceDN/>
        <w:adjustRightInd/>
        <w:contextualSpacing/>
        <w:jc w:val="both"/>
        <w:rPr>
          <w:b/>
        </w:rPr>
      </w:pPr>
      <w:r>
        <w:rPr>
          <w:b/>
        </w:rPr>
        <w:t>П</w:t>
      </w:r>
      <w:r w:rsidRPr="00FB2BF3">
        <w:rPr>
          <w:b/>
        </w:rPr>
        <w:t>ОДГОТОВКА ПОДСТАВКИ К РАБОТЕ</w:t>
      </w:r>
    </w:p>
    <w:p w14:paraId="4D00D9BC" w14:textId="77777777" w:rsidR="00FB2BF3" w:rsidRDefault="0061760D" w:rsidP="00FB2BF3">
      <w:pPr>
        <w:widowControl/>
        <w:autoSpaceDE/>
        <w:autoSpaceDN/>
        <w:adjustRightInd/>
        <w:ind w:firstLine="567"/>
        <w:contextualSpacing/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B045C01" wp14:editId="514A80E2">
            <wp:simplePos x="0" y="0"/>
            <wp:positionH relativeFrom="column">
              <wp:posOffset>1097280</wp:posOffset>
            </wp:positionH>
            <wp:positionV relativeFrom="paragraph">
              <wp:posOffset>592455</wp:posOffset>
            </wp:positionV>
            <wp:extent cx="4507865" cy="2310130"/>
            <wp:effectExtent l="0" t="0" r="6985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BF3">
        <w:t xml:space="preserve">Вставьте подвижную рейку в основание. </w:t>
      </w:r>
    </w:p>
    <w:p w14:paraId="34ADEC12" w14:textId="77777777" w:rsidR="00FB2BF3" w:rsidRDefault="00FB2BF3" w:rsidP="00FB2BF3">
      <w:pPr>
        <w:widowControl/>
        <w:autoSpaceDE/>
        <w:autoSpaceDN/>
        <w:adjustRightInd/>
        <w:ind w:firstLine="567"/>
        <w:contextualSpacing/>
        <w:jc w:val="both"/>
      </w:pPr>
      <w:r>
        <w:t xml:space="preserve">Что бы предотвратить самопроизвольное выпадение рейки из основания с помощью молотка и бородка загните фиксатор как показано на рисунке ниже. </w:t>
      </w:r>
    </w:p>
    <w:p w14:paraId="0F46422A" w14:textId="77777777" w:rsidR="00FB2BF3" w:rsidRDefault="00FB2BF3" w:rsidP="00FB2BF3">
      <w:pPr>
        <w:pStyle w:val="a7"/>
        <w:widowControl/>
        <w:autoSpaceDE/>
        <w:autoSpaceDN/>
        <w:adjustRightInd/>
        <w:ind w:left="792" w:firstLine="0"/>
        <w:contextualSpacing/>
        <w:jc w:val="both"/>
        <w:rPr>
          <w:b/>
        </w:rPr>
      </w:pPr>
    </w:p>
    <w:p w14:paraId="1564EDA6" w14:textId="77777777" w:rsidR="00FB2BF3" w:rsidRPr="001B1EB2" w:rsidRDefault="00FB2BF3" w:rsidP="00FB2BF3">
      <w:pPr>
        <w:pStyle w:val="a7"/>
        <w:widowControl/>
        <w:numPr>
          <w:ilvl w:val="1"/>
          <w:numId w:val="28"/>
        </w:numPr>
        <w:autoSpaceDE/>
        <w:autoSpaceDN/>
        <w:adjustRightInd/>
        <w:contextualSpacing/>
        <w:jc w:val="both"/>
        <w:rPr>
          <w:b/>
        </w:rPr>
      </w:pPr>
      <w:r w:rsidRPr="00FB2BF3">
        <w:rPr>
          <w:b/>
        </w:rPr>
        <w:t>УСТАНОВКА/УДАЛЕНИЕ ПОДСТАВКИ</w:t>
      </w:r>
    </w:p>
    <w:p w14:paraId="5BFDA91C" w14:textId="77777777" w:rsidR="001A69EF" w:rsidRDefault="001A69EF" w:rsidP="001A69EF">
      <w:pPr>
        <w:widowControl/>
        <w:autoSpaceDE/>
        <w:autoSpaceDN/>
        <w:adjustRightInd/>
        <w:ind w:firstLine="567"/>
        <w:contextualSpacing/>
        <w:jc w:val="both"/>
      </w:pPr>
      <w:r>
        <w:t>Поднимите автомобиль домкратом до необходимого уровня (соблюдайте требования безопасности при работе с домкратом).</w:t>
      </w:r>
    </w:p>
    <w:p w14:paraId="2D4D6CAB" w14:textId="77777777" w:rsidR="001A69EF" w:rsidRDefault="001A69EF" w:rsidP="001A69EF">
      <w:pPr>
        <w:widowControl/>
        <w:autoSpaceDE/>
        <w:autoSpaceDN/>
        <w:adjustRightInd/>
        <w:ind w:firstLine="567"/>
        <w:contextualSpacing/>
        <w:jc w:val="both"/>
      </w:pPr>
      <w:r>
        <w:t xml:space="preserve">Определите место установки подставки на автомобиле. Оно должно обеспечивать </w:t>
      </w:r>
      <w:r w:rsidR="006B7598">
        <w:t xml:space="preserve"> безопасность оператора, </w:t>
      </w:r>
      <w:r>
        <w:t>стабильное положение автомобиля после опирания</w:t>
      </w:r>
      <w:r w:rsidR="006B7598">
        <w:t xml:space="preserve"> его на подставку и </w:t>
      </w:r>
      <w:r>
        <w:t>сохранение целостности автомобиля.</w:t>
      </w:r>
    </w:p>
    <w:p w14:paraId="0E4E9944" w14:textId="77777777" w:rsidR="00AE3C01" w:rsidRDefault="00C25DF5" w:rsidP="001A69EF">
      <w:pPr>
        <w:widowControl/>
        <w:autoSpaceDE/>
        <w:autoSpaceDN/>
        <w:adjustRightInd/>
        <w:ind w:firstLine="567"/>
        <w:contextualSpacing/>
        <w:jc w:val="both"/>
      </w:pPr>
      <w:r>
        <w:t>Установите подставку под выбранное место</w:t>
      </w:r>
      <w:r w:rsidR="00AE3C01">
        <w:t>.</w:t>
      </w:r>
    </w:p>
    <w:p w14:paraId="785A8191" w14:textId="77777777" w:rsidR="00AE3C01" w:rsidRDefault="00FB2BF3" w:rsidP="001A69EF">
      <w:pPr>
        <w:widowControl/>
        <w:autoSpaceDE/>
        <w:autoSpaceDN/>
        <w:adjustRightInd/>
        <w:ind w:firstLine="567"/>
        <w:contextualSpacing/>
        <w:jc w:val="both"/>
      </w:pPr>
      <w:r>
        <w:t xml:space="preserve">Выдвиньте подвижную рейку </w:t>
      </w:r>
      <w:r w:rsidR="00AE3C01">
        <w:t xml:space="preserve">так, что бы седло оказалось максимально близко к месту установки подставки на автомобиле. Вставьте </w:t>
      </w:r>
      <w:r w:rsidRPr="00FB2BF3">
        <w:t>стопорный штифт</w:t>
      </w:r>
      <w:r w:rsidR="00AE3C01">
        <w:t>.</w:t>
      </w:r>
      <w:r w:rsidR="00C25DF5">
        <w:t xml:space="preserve"> </w:t>
      </w:r>
    </w:p>
    <w:p w14:paraId="43299CE6" w14:textId="77777777" w:rsidR="001A69EF" w:rsidRDefault="00931474" w:rsidP="001A69EF">
      <w:pPr>
        <w:widowControl/>
        <w:autoSpaceDE/>
        <w:autoSpaceDN/>
        <w:adjustRightInd/>
        <w:ind w:firstLine="567"/>
        <w:contextualSpacing/>
        <w:jc w:val="both"/>
      </w:pPr>
      <w:r>
        <w:t>Следите за тем, что бы рука не находилась между седлом подставки и автомобилем!</w:t>
      </w:r>
    </w:p>
    <w:p w14:paraId="2E74FBE6" w14:textId="77777777" w:rsidR="00C25DF5" w:rsidRDefault="00096A88" w:rsidP="001A69EF">
      <w:pPr>
        <w:widowControl/>
        <w:autoSpaceDE/>
        <w:autoSpaceDN/>
        <w:adjustRightInd/>
        <w:ind w:firstLine="567"/>
        <w:contextualSpacing/>
        <w:jc w:val="both"/>
      </w:pPr>
      <w:r>
        <w:t>Опустите домкрат, что</w:t>
      </w:r>
      <w:r w:rsidR="00C25DF5">
        <w:t>бы вес автомобиля полностью перешел на подставку. Будьте внимательны! При появлении признаков нестабильности положения автомобиля прекратите опускание домкрата. Поднимите автомобиль домкратом и повторите процедуру установки подставки до обеспечения надёжной фиксации автомобиля на подставке.</w:t>
      </w:r>
    </w:p>
    <w:p w14:paraId="58F05FF3" w14:textId="77777777" w:rsidR="00C25DF5" w:rsidRDefault="00C25DF5" w:rsidP="001A69EF">
      <w:pPr>
        <w:widowControl/>
        <w:autoSpaceDE/>
        <w:autoSpaceDN/>
        <w:adjustRightInd/>
        <w:ind w:firstLine="567"/>
        <w:contextualSpacing/>
        <w:jc w:val="both"/>
      </w:pPr>
    </w:p>
    <w:p w14:paraId="189DCC5D" w14:textId="77777777" w:rsidR="00C25DF5" w:rsidRDefault="00C25DF5" w:rsidP="001A69EF">
      <w:pPr>
        <w:widowControl/>
        <w:autoSpaceDE/>
        <w:autoSpaceDN/>
        <w:adjustRightInd/>
        <w:ind w:firstLine="567"/>
        <w:contextualSpacing/>
        <w:jc w:val="both"/>
      </w:pPr>
      <w:r>
        <w:t xml:space="preserve">Для удаления подставки из-под автомобиля поднимите его домкратом до полного освобождения подставки. Удалите подставку. </w:t>
      </w:r>
      <w:r w:rsidR="00FD6FD9">
        <w:t>Полностью опустите автомобиль домкратом.</w:t>
      </w:r>
    </w:p>
    <w:p w14:paraId="78B5D284" w14:textId="77777777" w:rsidR="00FD6FD9" w:rsidRDefault="00FD6FD9" w:rsidP="00FD6FD9">
      <w:pPr>
        <w:widowControl/>
        <w:autoSpaceDE/>
        <w:autoSpaceDN/>
        <w:adjustRightInd/>
        <w:contextualSpacing/>
        <w:jc w:val="both"/>
      </w:pPr>
    </w:p>
    <w:p w14:paraId="7259FDC6" w14:textId="77777777" w:rsidR="00FD6FD9" w:rsidRPr="001B1EB2" w:rsidRDefault="00FD6FD9" w:rsidP="001B1EB2">
      <w:pPr>
        <w:pStyle w:val="a7"/>
        <w:widowControl/>
        <w:numPr>
          <w:ilvl w:val="1"/>
          <w:numId w:val="28"/>
        </w:numPr>
        <w:autoSpaceDE/>
        <w:autoSpaceDN/>
        <w:adjustRightInd/>
        <w:contextualSpacing/>
        <w:jc w:val="both"/>
        <w:rPr>
          <w:b/>
        </w:rPr>
      </w:pPr>
      <w:r w:rsidRPr="001B1EB2">
        <w:rPr>
          <w:b/>
        </w:rPr>
        <w:t>ТРЕБОВАНИЯ БЕЗОПАСНОСТИ ВО ВРЕМЯ ВЫПОЛНЕНИЯ РАБОТ С ПОДСТАВКОЙ:</w:t>
      </w:r>
    </w:p>
    <w:p w14:paraId="01697D75" w14:textId="77777777" w:rsidR="00FD6FD9" w:rsidRPr="00FD6FD9" w:rsidRDefault="00931474" w:rsidP="00FD6FD9">
      <w:pPr>
        <w:widowControl/>
        <w:numPr>
          <w:ilvl w:val="0"/>
          <w:numId w:val="27"/>
        </w:numPr>
        <w:autoSpaceDE/>
        <w:autoSpaceDN/>
        <w:adjustRightInd/>
        <w:ind w:left="0" w:firstLine="426"/>
        <w:contextualSpacing/>
        <w:jc w:val="both"/>
      </w:pPr>
      <w:r>
        <w:t>и</w:t>
      </w:r>
      <w:r w:rsidR="00FD6FD9" w:rsidRPr="00FD6FD9">
        <w:t>спольз</w:t>
      </w:r>
      <w:r>
        <w:t>уйте</w:t>
      </w:r>
      <w:r w:rsidR="00FD6FD9" w:rsidRPr="00FD6FD9">
        <w:t xml:space="preserve"> только технически исправн</w:t>
      </w:r>
      <w:r>
        <w:t>ую</w:t>
      </w:r>
      <w:r w:rsidR="00FD6FD9" w:rsidRPr="00FD6FD9">
        <w:t xml:space="preserve"> </w:t>
      </w:r>
      <w:r>
        <w:t>подставку;</w:t>
      </w:r>
    </w:p>
    <w:p w14:paraId="46FEB3F7" w14:textId="77777777" w:rsidR="00FD6FD9" w:rsidRPr="00FD6FD9" w:rsidRDefault="00931474" w:rsidP="00FD6FD9">
      <w:pPr>
        <w:widowControl/>
        <w:numPr>
          <w:ilvl w:val="0"/>
          <w:numId w:val="27"/>
        </w:numPr>
        <w:autoSpaceDE/>
        <w:autoSpaceDN/>
        <w:adjustRightInd/>
        <w:ind w:left="0" w:firstLine="426"/>
        <w:contextualSpacing/>
        <w:jc w:val="both"/>
      </w:pPr>
      <w:r>
        <w:t>и</w:t>
      </w:r>
      <w:r w:rsidRPr="00FD6FD9">
        <w:t>спольз</w:t>
      </w:r>
      <w:r>
        <w:t>уйте</w:t>
      </w:r>
      <w:r w:rsidRPr="00FD6FD9">
        <w:t xml:space="preserve"> </w:t>
      </w:r>
      <w:r w:rsidR="00FD6FD9" w:rsidRPr="00FD6FD9">
        <w:t xml:space="preserve">исправные </w:t>
      </w:r>
      <w:r>
        <w:t>средства индивидуальной защиты;</w:t>
      </w:r>
    </w:p>
    <w:p w14:paraId="344AE8FE" w14:textId="77777777" w:rsidR="00FD6FD9" w:rsidRPr="00FD6FD9" w:rsidRDefault="00931474" w:rsidP="00FD6FD9">
      <w:pPr>
        <w:widowControl/>
        <w:numPr>
          <w:ilvl w:val="0"/>
          <w:numId w:val="27"/>
        </w:numPr>
        <w:autoSpaceDE/>
        <w:autoSpaceDN/>
        <w:adjustRightInd/>
        <w:ind w:left="0" w:firstLine="426"/>
        <w:contextualSpacing/>
        <w:jc w:val="both"/>
      </w:pPr>
      <w:r>
        <w:t>в</w:t>
      </w:r>
      <w:r w:rsidR="00FD6FD9" w:rsidRPr="00FD6FD9">
        <w:t>ыполня</w:t>
      </w:r>
      <w:r>
        <w:t>й</w:t>
      </w:r>
      <w:r w:rsidR="00FD6FD9" w:rsidRPr="00FD6FD9">
        <w:t>т</w:t>
      </w:r>
      <w:r>
        <w:t>е</w:t>
      </w:r>
      <w:r w:rsidR="00FD6FD9" w:rsidRPr="00FD6FD9">
        <w:t xml:space="preserve"> только те виды работ, для которых предназначен</w:t>
      </w:r>
      <w:r>
        <w:t>а</w:t>
      </w:r>
      <w:r w:rsidR="00FD6FD9" w:rsidRPr="00FD6FD9">
        <w:t xml:space="preserve"> </w:t>
      </w:r>
      <w:r>
        <w:t>подставка;</w:t>
      </w:r>
    </w:p>
    <w:p w14:paraId="38D92A8C" w14:textId="77777777" w:rsidR="00FD6FD9" w:rsidRDefault="00931474" w:rsidP="00FD6FD9">
      <w:pPr>
        <w:widowControl/>
        <w:numPr>
          <w:ilvl w:val="0"/>
          <w:numId w:val="27"/>
        </w:numPr>
        <w:autoSpaceDE/>
        <w:autoSpaceDN/>
        <w:adjustRightInd/>
        <w:ind w:left="0" w:firstLine="426"/>
        <w:contextualSpacing/>
        <w:jc w:val="both"/>
      </w:pPr>
      <w:r>
        <w:t>н</w:t>
      </w:r>
      <w:r w:rsidR="00FD6FD9" w:rsidRPr="00FD6FD9">
        <w:t xml:space="preserve">е </w:t>
      </w:r>
      <w:r>
        <w:t>перегружайте подставку;</w:t>
      </w:r>
    </w:p>
    <w:p w14:paraId="7E420144" w14:textId="77777777" w:rsidR="00931474" w:rsidRDefault="00931474" w:rsidP="00FD6FD9">
      <w:pPr>
        <w:widowControl/>
        <w:numPr>
          <w:ilvl w:val="0"/>
          <w:numId w:val="27"/>
        </w:numPr>
        <w:autoSpaceDE/>
        <w:autoSpaceDN/>
        <w:adjustRightInd/>
        <w:ind w:left="0" w:firstLine="426"/>
        <w:contextualSpacing/>
        <w:jc w:val="both"/>
      </w:pPr>
      <w:r>
        <w:t>не подкладывайте какие-либо предметы между грузом и седлом подставки;</w:t>
      </w:r>
    </w:p>
    <w:p w14:paraId="453787B0" w14:textId="77777777" w:rsidR="00931474" w:rsidRPr="00FD6FD9" w:rsidRDefault="00931474" w:rsidP="00FD6FD9">
      <w:pPr>
        <w:widowControl/>
        <w:numPr>
          <w:ilvl w:val="0"/>
          <w:numId w:val="27"/>
        </w:numPr>
        <w:autoSpaceDE/>
        <w:autoSpaceDN/>
        <w:adjustRightInd/>
        <w:ind w:left="0" w:firstLine="426"/>
        <w:contextualSpacing/>
        <w:jc w:val="both"/>
      </w:pPr>
      <w:r>
        <w:t>следите за тем, что бы при установке подставки между седлом подставки и грузом не оказались Ваши части тела или части тела Ваших помощников;</w:t>
      </w:r>
    </w:p>
    <w:p w14:paraId="7E5D39AF" w14:textId="77777777" w:rsidR="00FD6FD9" w:rsidRPr="00FD6FD9" w:rsidRDefault="00931474" w:rsidP="00FD6FD9">
      <w:pPr>
        <w:widowControl/>
        <w:numPr>
          <w:ilvl w:val="0"/>
          <w:numId w:val="27"/>
        </w:numPr>
        <w:autoSpaceDE/>
        <w:autoSpaceDN/>
        <w:adjustRightInd/>
        <w:ind w:left="0" w:firstLine="426"/>
        <w:contextualSpacing/>
        <w:jc w:val="both"/>
      </w:pPr>
      <w:r>
        <w:t>н</w:t>
      </w:r>
      <w:r w:rsidR="00FD6FD9" w:rsidRPr="00FD6FD9">
        <w:t>е допуска</w:t>
      </w:r>
      <w:r>
        <w:t>йте</w:t>
      </w:r>
      <w:r w:rsidR="00FD6FD9" w:rsidRPr="00FD6FD9">
        <w:t xml:space="preserve"> в рабочую зону </w:t>
      </w:r>
      <w:r>
        <w:t>посторонних лиц, особенно детей;</w:t>
      </w:r>
    </w:p>
    <w:p w14:paraId="597AEB1B" w14:textId="77777777" w:rsidR="00FD6FD9" w:rsidRPr="00FD6FD9" w:rsidRDefault="00931474" w:rsidP="00FD6FD9">
      <w:pPr>
        <w:widowControl/>
        <w:numPr>
          <w:ilvl w:val="0"/>
          <w:numId w:val="27"/>
        </w:numPr>
        <w:autoSpaceDE/>
        <w:autoSpaceDN/>
        <w:adjustRightInd/>
        <w:ind w:left="0" w:firstLine="426"/>
        <w:contextualSpacing/>
        <w:jc w:val="both"/>
      </w:pPr>
      <w:r>
        <w:lastRenderedPageBreak/>
        <w:t>н</w:t>
      </w:r>
      <w:r w:rsidR="00FD6FD9" w:rsidRPr="00FD6FD9">
        <w:t>е загроможда</w:t>
      </w:r>
      <w:r>
        <w:t>йте</w:t>
      </w:r>
      <w:r w:rsidR="00FD6FD9" w:rsidRPr="00FD6FD9">
        <w:t xml:space="preserve"> рабочую зо</w:t>
      </w:r>
      <w:r>
        <w:t>ну и проходы;</w:t>
      </w:r>
    </w:p>
    <w:p w14:paraId="5B9A4073" w14:textId="77777777" w:rsidR="00FD6FD9" w:rsidRPr="00FD6FD9" w:rsidRDefault="00931474" w:rsidP="00FD6FD9">
      <w:pPr>
        <w:widowControl/>
        <w:numPr>
          <w:ilvl w:val="0"/>
          <w:numId w:val="27"/>
        </w:numPr>
        <w:autoSpaceDE/>
        <w:autoSpaceDN/>
        <w:adjustRightInd/>
        <w:ind w:left="0" w:firstLine="426"/>
        <w:contextualSpacing/>
        <w:jc w:val="both"/>
      </w:pPr>
      <w:r>
        <w:t>с</w:t>
      </w:r>
      <w:r w:rsidR="00FD6FD9" w:rsidRPr="00FD6FD9">
        <w:t>ледит</w:t>
      </w:r>
      <w:r>
        <w:t>е</w:t>
      </w:r>
      <w:r w:rsidR="00FD6FD9" w:rsidRPr="00FD6FD9">
        <w:t xml:space="preserve"> за исправностью </w:t>
      </w:r>
      <w:r>
        <w:t>подставки;</w:t>
      </w:r>
      <w:r w:rsidR="00FD6FD9" w:rsidRPr="00FD6FD9">
        <w:t xml:space="preserve"> </w:t>
      </w:r>
    </w:p>
    <w:p w14:paraId="47A76D38" w14:textId="77777777" w:rsidR="00FD6FD9" w:rsidRPr="00FD6FD9" w:rsidRDefault="00931474" w:rsidP="00FD6FD9">
      <w:pPr>
        <w:widowControl/>
        <w:numPr>
          <w:ilvl w:val="0"/>
          <w:numId w:val="27"/>
        </w:numPr>
        <w:autoSpaceDE/>
        <w:autoSpaceDN/>
        <w:adjustRightInd/>
        <w:ind w:left="0" w:firstLine="426"/>
        <w:contextualSpacing/>
        <w:jc w:val="both"/>
      </w:pPr>
      <w:r>
        <w:t>п</w:t>
      </w:r>
      <w:r w:rsidR="00FD6FD9" w:rsidRPr="00FD6FD9">
        <w:t>оддержива</w:t>
      </w:r>
      <w:r>
        <w:t>йте чистоту на рабочем месте;</w:t>
      </w:r>
    </w:p>
    <w:p w14:paraId="7D15D754" w14:textId="77777777" w:rsidR="00FD6FD9" w:rsidRPr="00FD6FD9" w:rsidRDefault="00931474" w:rsidP="00FD6FD9">
      <w:pPr>
        <w:widowControl/>
        <w:numPr>
          <w:ilvl w:val="0"/>
          <w:numId w:val="27"/>
        </w:numPr>
        <w:autoSpaceDE/>
        <w:autoSpaceDN/>
        <w:adjustRightInd/>
        <w:ind w:left="0" w:firstLine="426"/>
        <w:contextualSpacing/>
        <w:jc w:val="both"/>
      </w:pPr>
      <w:r>
        <w:t>н</w:t>
      </w:r>
      <w:r w:rsidR="00FD6FD9" w:rsidRPr="00FD6FD9">
        <w:t>е производит</w:t>
      </w:r>
      <w:r>
        <w:t>е</w:t>
      </w:r>
      <w:r w:rsidR="00FD6FD9" w:rsidRPr="00FD6FD9">
        <w:t xml:space="preserve"> ремонт, смазку, чистку </w:t>
      </w:r>
      <w:r>
        <w:t>подставки</w:t>
      </w:r>
      <w:r w:rsidR="00FD6FD9" w:rsidRPr="00FD6FD9">
        <w:t xml:space="preserve"> во время работы.</w:t>
      </w:r>
    </w:p>
    <w:p w14:paraId="49F2B77D" w14:textId="77777777" w:rsidR="00FD6FD9" w:rsidRPr="00FD6FD9" w:rsidRDefault="00931474" w:rsidP="00FD6FD9">
      <w:pPr>
        <w:widowControl/>
        <w:numPr>
          <w:ilvl w:val="0"/>
          <w:numId w:val="27"/>
        </w:numPr>
        <w:autoSpaceDE/>
        <w:autoSpaceDN/>
        <w:adjustRightInd/>
        <w:ind w:left="0" w:firstLine="426"/>
        <w:contextualSpacing/>
        <w:jc w:val="both"/>
      </w:pPr>
      <w:r>
        <w:t>в</w:t>
      </w:r>
      <w:r w:rsidR="00FD6FD9" w:rsidRPr="00FD6FD9">
        <w:t>о время работы следует быть предельно внимательным, не отвлекаться от выполняемой работы.</w:t>
      </w:r>
    </w:p>
    <w:p w14:paraId="7F76078E" w14:textId="77777777" w:rsidR="00931474" w:rsidRDefault="00931474" w:rsidP="00FD6FD9">
      <w:pPr>
        <w:widowControl/>
        <w:numPr>
          <w:ilvl w:val="0"/>
          <w:numId w:val="27"/>
        </w:numPr>
        <w:autoSpaceDE/>
        <w:autoSpaceDN/>
        <w:adjustRightInd/>
        <w:ind w:left="0" w:firstLine="426"/>
        <w:contextualSpacing/>
        <w:jc w:val="both"/>
      </w:pPr>
      <w:r>
        <w:t>с</w:t>
      </w:r>
      <w:r w:rsidR="00FD6FD9" w:rsidRPr="00FD6FD9">
        <w:t xml:space="preserve">едло </w:t>
      </w:r>
      <w:r>
        <w:t>подставки</w:t>
      </w:r>
      <w:r w:rsidR="00FD6FD9" w:rsidRPr="00FD6FD9">
        <w:t xml:space="preserve"> необходимо упирать в прочные узлы поднимаемого</w:t>
      </w:r>
      <w:r>
        <w:t xml:space="preserve"> груза во избежание их поломки;</w:t>
      </w:r>
    </w:p>
    <w:p w14:paraId="6E0CC7EC" w14:textId="77777777" w:rsidR="00FD6FD9" w:rsidRPr="00FD6FD9" w:rsidRDefault="00931474" w:rsidP="00FD6FD9">
      <w:pPr>
        <w:widowControl/>
        <w:numPr>
          <w:ilvl w:val="0"/>
          <w:numId w:val="27"/>
        </w:numPr>
        <w:autoSpaceDE/>
        <w:autoSpaceDN/>
        <w:adjustRightInd/>
        <w:ind w:left="0" w:firstLine="426"/>
        <w:contextualSpacing/>
        <w:jc w:val="both"/>
      </w:pPr>
      <w:r>
        <w:t xml:space="preserve">постоянно </w:t>
      </w:r>
      <w:r w:rsidR="00FD6FD9" w:rsidRPr="00FD6FD9">
        <w:t>следит</w:t>
      </w:r>
      <w:r>
        <w:t>е за устойчивостью груза;</w:t>
      </w:r>
    </w:p>
    <w:p w14:paraId="7B5E93F4" w14:textId="77777777" w:rsidR="00FD6FD9" w:rsidRDefault="00931474" w:rsidP="005A40D8">
      <w:pPr>
        <w:widowControl/>
        <w:numPr>
          <w:ilvl w:val="0"/>
          <w:numId w:val="27"/>
        </w:numPr>
        <w:autoSpaceDE/>
        <w:autoSpaceDN/>
        <w:adjustRightInd/>
        <w:ind w:left="0" w:firstLine="426"/>
        <w:contextualSpacing/>
        <w:jc w:val="both"/>
      </w:pPr>
      <w:r>
        <w:t>н</w:t>
      </w:r>
      <w:r w:rsidR="00FD6FD9" w:rsidRPr="00FD6FD9">
        <w:t xml:space="preserve">е двигайте </w:t>
      </w:r>
      <w:r>
        <w:t>груз</w:t>
      </w:r>
      <w:r w:rsidR="00FD6FD9" w:rsidRPr="00FD6FD9">
        <w:t xml:space="preserve">, когда </w:t>
      </w:r>
      <w:r>
        <w:t>он</w:t>
      </w:r>
      <w:r w:rsidR="00FD6FD9" w:rsidRPr="00FD6FD9">
        <w:t xml:space="preserve"> находится </w:t>
      </w:r>
      <w:r>
        <w:t>на подставке</w:t>
      </w:r>
      <w:r w:rsidR="005A40D8">
        <w:t>.</w:t>
      </w:r>
    </w:p>
    <w:p w14:paraId="765EF524" w14:textId="77777777" w:rsidR="001B1EB2" w:rsidRDefault="001B1EB2" w:rsidP="001B1EB2">
      <w:pPr>
        <w:widowControl/>
        <w:autoSpaceDE/>
        <w:autoSpaceDN/>
        <w:adjustRightInd/>
        <w:contextualSpacing/>
        <w:jc w:val="both"/>
      </w:pPr>
    </w:p>
    <w:p w14:paraId="33EF6FDF" w14:textId="77777777" w:rsidR="001B1EB2" w:rsidRPr="001B1EB2" w:rsidRDefault="001B1EB2" w:rsidP="001B1EB2">
      <w:pPr>
        <w:pStyle w:val="a7"/>
        <w:widowControl/>
        <w:numPr>
          <w:ilvl w:val="1"/>
          <w:numId w:val="28"/>
        </w:numPr>
        <w:autoSpaceDE/>
        <w:autoSpaceDN/>
        <w:adjustRightInd/>
        <w:contextualSpacing/>
        <w:jc w:val="both"/>
        <w:rPr>
          <w:b/>
        </w:rPr>
      </w:pPr>
      <w:r w:rsidRPr="001B1EB2">
        <w:rPr>
          <w:b/>
        </w:rPr>
        <w:t>ЗАВЕРШЕНИЕ РАБОТЫ.</w:t>
      </w:r>
    </w:p>
    <w:p w14:paraId="03A3995A" w14:textId="77777777" w:rsidR="001B1EB2" w:rsidRPr="001B1EB2" w:rsidRDefault="001B1EB2" w:rsidP="001B1EB2">
      <w:pPr>
        <w:widowControl/>
        <w:autoSpaceDE/>
        <w:autoSpaceDN/>
        <w:adjustRightInd/>
        <w:ind w:firstLine="567"/>
        <w:jc w:val="both"/>
      </w:pPr>
      <w:r>
        <w:t>По завершении работ</w:t>
      </w:r>
      <w:r w:rsidRPr="001B1EB2">
        <w:t>:</w:t>
      </w:r>
    </w:p>
    <w:p w14:paraId="363ED548" w14:textId="77777777" w:rsidR="001B1EB2" w:rsidRPr="001B1EB2" w:rsidRDefault="001B1EB2" w:rsidP="001B1EB2">
      <w:pPr>
        <w:widowControl/>
        <w:autoSpaceDE/>
        <w:autoSpaceDN/>
        <w:adjustRightInd/>
        <w:ind w:firstLine="567"/>
        <w:jc w:val="both"/>
      </w:pPr>
      <w:r w:rsidRPr="001B1EB2">
        <w:t xml:space="preserve">- очистить </w:t>
      </w:r>
      <w:r>
        <w:t>подставку</w:t>
      </w:r>
      <w:r w:rsidRPr="001B1EB2">
        <w:t xml:space="preserve"> от загрязнений с помощью щетки,  кисточки с жестким ворсом, ветоши, сжатого воздуха;</w:t>
      </w:r>
    </w:p>
    <w:p w14:paraId="2388FEDA" w14:textId="77777777" w:rsidR="001B1EB2" w:rsidRPr="001B1EB2" w:rsidRDefault="001B1EB2" w:rsidP="001B1EB2">
      <w:pPr>
        <w:widowControl/>
        <w:autoSpaceDE/>
        <w:autoSpaceDN/>
        <w:adjustRightInd/>
        <w:ind w:firstLine="567"/>
        <w:jc w:val="both"/>
      </w:pPr>
      <w:r w:rsidRPr="001B1EB2">
        <w:t>- очистить от загрязнений средства индивидуальной защиты.</w:t>
      </w:r>
    </w:p>
    <w:p w14:paraId="59A5C6E9" w14:textId="77777777" w:rsidR="001B1EB2" w:rsidRPr="001B1EB2" w:rsidRDefault="001B1EB2" w:rsidP="001B1EB2">
      <w:pPr>
        <w:widowControl/>
        <w:autoSpaceDE/>
        <w:autoSpaceDN/>
        <w:adjustRightInd/>
        <w:ind w:firstLine="567"/>
        <w:jc w:val="both"/>
        <w:rPr>
          <w:b/>
        </w:rPr>
      </w:pPr>
      <w:r w:rsidRPr="001B1EB2">
        <w:rPr>
          <w:b/>
          <w:bCs/>
          <w:noProof/>
        </w:rPr>
        <w:drawing>
          <wp:inline distT="0" distB="0" distL="0" distR="0" wp14:anchorId="323F34DF" wp14:editId="3DDC0F87">
            <wp:extent cx="306000" cy="288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упреждение_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1EB2">
        <w:rPr>
          <w:b/>
          <w:bCs/>
        </w:rPr>
        <w:t xml:space="preserve">ВНИМАНИЕ! </w:t>
      </w:r>
      <w:r w:rsidRPr="001B1EB2">
        <w:rPr>
          <w:b/>
        </w:rPr>
        <w:t xml:space="preserve">При возникновении замечаний по работе </w:t>
      </w:r>
      <w:r>
        <w:rPr>
          <w:b/>
        </w:rPr>
        <w:t>подставки</w:t>
      </w:r>
      <w:r w:rsidRPr="001B1EB2">
        <w:rPr>
          <w:b/>
        </w:rPr>
        <w:t xml:space="preserve"> обратиться в авторизованную мастерскую для обслуживания и ремонта.</w:t>
      </w:r>
    </w:p>
    <w:p w14:paraId="47CCD10E" w14:textId="77777777" w:rsidR="005A40D8" w:rsidRDefault="005A40D8" w:rsidP="005A40D8">
      <w:pPr>
        <w:widowControl/>
        <w:autoSpaceDE/>
        <w:autoSpaceDN/>
        <w:adjustRightInd/>
        <w:contextualSpacing/>
        <w:jc w:val="both"/>
      </w:pPr>
    </w:p>
    <w:p w14:paraId="177CDBF5" w14:textId="77777777" w:rsidR="005A40D8" w:rsidRPr="001B1EB2" w:rsidRDefault="005A40D8" w:rsidP="001B1EB2">
      <w:pPr>
        <w:pStyle w:val="a7"/>
        <w:widowControl/>
        <w:numPr>
          <w:ilvl w:val="1"/>
          <w:numId w:val="28"/>
        </w:numPr>
        <w:autoSpaceDE/>
        <w:autoSpaceDN/>
        <w:adjustRightInd/>
        <w:contextualSpacing/>
        <w:jc w:val="both"/>
        <w:rPr>
          <w:b/>
        </w:rPr>
      </w:pPr>
      <w:r w:rsidRPr="001B1EB2">
        <w:rPr>
          <w:b/>
        </w:rPr>
        <w:t xml:space="preserve">ДЕЙСТВИЯ В ЭКСТРЕМАЛЬНЫХ СИТУАЦИЯХ. </w:t>
      </w:r>
    </w:p>
    <w:p w14:paraId="2C0EFFA0" w14:textId="77777777" w:rsidR="005A40D8" w:rsidRPr="005A40D8" w:rsidRDefault="005A40D8" w:rsidP="005A40D8">
      <w:pPr>
        <w:widowControl/>
        <w:autoSpaceDE/>
        <w:autoSpaceDN/>
        <w:adjustRightInd/>
        <w:ind w:firstLine="567"/>
        <w:jc w:val="both"/>
      </w:pPr>
      <w:r w:rsidRPr="005A40D8">
        <w:t xml:space="preserve">При обнаружении факторов, которые могут вызвать аварию или несчастный случай (трещины в конструкции, погнутость или поломка </w:t>
      </w:r>
      <w:r w:rsidR="001B1EB2">
        <w:t xml:space="preserve">элементов подставки, </w:t>
      </w:r>
      <w:r w:rsidRPr="005A40D8">
        <w:t>смещение груза, посторонние звуки и др.) необходимо:</w:t>
      </w:r>
    </w:p>
    <w:p w14:paraId="56716AC0" w14:textId="77777777" w:rsidR="005A40D8" w:rsidRPr="005A40D8" w:rsidRDefault="005A40D8" w:rsidP="005A40D8">
      <w:pPr>
        <w:widowControl/>
        <w:autoSpaceDE/>
        <w:autoSpaceDN/>
        <w:adjustRightInd/>
        <w:ind w:firstLine="567"/>
        <w:jc w:val="both"/>
      </w:pPr>
      <w:r w:rsidRPr="005A40D8">
        <w:t>- удалить из опасной зоны людей;</w:t>
      </w:r>
    </w:p>
    <w:p w14:paraId="5819287B" w14:textId="77777777" w:rsidR="005A40D8" w:rsidRPr="005A40D8" w:rsidRDefault="005A40D8" w:rsidP="005A40D8">
      <w:pPr>
        <w:widowControl/>
        <w:autoSpaceDE/>
        <w:autoSpaceDN/>
        <w:adjustRightInd/>
        <w:ind w:firstLine="567"/>
        <w:jc w:val="both"/>
      </w:pPr>
      <w:r w:rsidRPr="005A40D8">
        <w:t xml:space="preserve">- опустить груз, а если это не представляется возможным, принять меры к ограждению места подъема груза; </w:t>
      </w:r>
    </w:p>
    <w:p w14:paraId="5832E3A1" w14:textId="77777777" w:rsidR="005A40D8" w:rsidRPr="005A40D8" w:rsidRDefault="005A40D8" w:rsidP="005A40D8">
      <w:pPr>
        <w:widowControl/>
        <w:autoSpaceDE/>
        <w:autoSpaceDN/>
        <w:adjustRightInd/>
        <w:ind w:firstLine="567"/>
        <w:jc w:val="both"/>
      </w:pPr>
      <w:r w:rsidRPr="005A40D8">
        <w:t>- выяснить причину аварийной ситуации и, по возможности, устранить её;</w:t>
      </w:r>
    </w:p>
    <w:p w14:paraId="33537560" w14:textId="77777777" w:rsidR="005A40D8" w:rsidRPr="005A40D8" w:rsidRDefault="005A40D8" w:rsidP="005A40D8">
      <w:pPr>
        <w:widowControl/>
        <w:autoSpaceDE/>
        <w:autoSpaceDN/>
        <w:adjustRightInd/>
        <w:ind w:firstLine="567"/>
        <w:jc w:val="both"/>
      </w:pPr>
      <w:r w:rsidRPr="005A40D8">
        <w:t>- принять меры по предотвращению развития аварийной ситуации и воздействия травмирующих факторов на людей.</w:t>
      </w:r>
    </w:p>
    <w:p w14:paraId="23CAAE35" w14:textId="77777777" w:rsidR="005A40D8" w:rsidRPr="005A40D8" w:rsidRDefault="005A40D8" w:rsidP="005A40D8">
      <w:pPr>
        <w:widowControl/>
        <w:autoSpaceDE/>
        <w:autoSpaceDN/>
        <w:adjustRightInd/>
        <w:ind w:firstLine="567"/>
        <w:jc w:val="both"/>
      </w:pPr>
      <w:r w:rsidRPr="005A40D8">
        <w:t>При несчастном случае необходимо быстро принять меры по предотвращению воздействия на потерпевшего травмирующих факторов, оказанию потерпевшему первой помощи, вызову на место происшествия медицинских работников (тел. 103) или доставке потерпевшего в организацию здравоохранения.</w:t>
      </w:r>
    </w:p>
    <w:p w14:paraId="3189E1ED" w14:textId="77777777" w:rsidR="00FD6FD9" w:rsidRPr="001A69EF" w:rsidRDefault="00FD6FD9" w:rsidP="00FD6FD9">
      <w:pPr>
        <w:widowControl/>
        <w:autoSpaceDE/>
        <w:autoSpaceDN/>
        <w:adjustRightInd/>
        <w:contextualSpacing/>
        <w:jc w:val="both"/>
      </w:pPr>
    </w:p>
    <w:p w14:paraId="11ACFD31" w14:textId="77777777" w:rsidR="001B1EB2" w:rsidRPr="001B1EB2" w:rsidRDefault="001B1EB2" w:rsidP="001B1EB2">
      <w:pPr>
        <w:pStyle w:val="a7"/>
        <w:numPr>
          <w:ilvl w:val="0"/>
          <w:numId w:val="28"/>
        </w:numPr>
        <w:rPr>
          <w:rFonts w:eastAsia="Arial Unicode MS"/>
          <w:b/>
        </w:rPr>
      </w:pPr>
      <w:r w:rsidRPr="001B1EB2">
        <w:rPr>
          <w:rFonts w:eastAsia="Arial Unicode MS"/>
          <w:b/>
        </w:rPr>
        <w:t>ТЕХНИЧЕСКОЕ ОБСЛУЖИВАНИЕ И РЕМОНТ.</w:t>
      </w:r>
    </w:p>
    <w:p w14:paraId="347A0E34" w14:textId="77777777" w:rsidR="001B1EB2" w:rsidRDefault="001B1EB2" w:rsidP="001B1EB2">
      <w:pPr>
        <w:widowControl/>
        <w:autoSpaceDE/>
        <w:autoSpaceDN/>
        <w:adjustRightInd/>
        <w:ind w:firstLine="567"/>
        <w:jc w:val="both"/>
      </w:pPr>
      <w:r>
        <w:t>Техническое обслуживание и ремонт (кроме операций, описанных в настоящем руководстве) должен выполнять квалифицированный персонал авторизованных мастерских.</w:t>
      </w:r>
    </w:p>
    <w:p w14:paraId="497FACB8" w14:textId="77777777" w:rsidR="001B1EB2" w:rsidRDefault="001B1EB2" w:rsidP="001B1EB2">
      <w:pPr>
        <w:widowControl/>
        <w:autoSpaceDE/>
        <w:autoSpaceDN/>
        <w:adjustRightInd/>
        <w:ind w:firstLine="567"/>
        <w:jc w:val="both"/>
      </w:pPr>
      <w:r>
        <w:t>В гарантийный период ремонт возможен только в сервисном центре производителя. Любое самовольное вмешательство в конструкцию подставки и её ремонт лишают Вас гарантии.</w:t>
      </w:r>
    </w:p>
    <w:p w14:paraId="4211E1CA" w14:textId="77777777" w:rsidR="00E21983" w:rsidRDefault="001B1EB2" w:rsidP="001B1EB2">
      <w:pPr>
        <w:widowControl/>
        <w:autoSpaceDE/>
        <w:autoSpaceDN/>
        <w:adjustRightInd/>
        <w:ind w:firstLine="567"/>
        <w:jc w:val="both"/>
      </w:pPr>
      <w:r>
        <w:t xml:space="preserve">Периодически очищайте </w:t>
      </w:r>
      <w:r w:rsidR="00FD0D9C">
        <w:t>подставку</w:t>
      </w:r>
      <w:r>
        <w:t xml:space="preserve"> от пыли, грязи</w:t>
      </w:r>
      <w:r w:rsidR="001D7483">
        <w:t xml:space="preserve"> </w:t>
      </w:r>
      <w:r>
        <w:t xml:space="preserve">с помощью </w:t>
      </w:r>
      <w:r w:rsidRPr="001B1EB2">
        <w:t>щетки,  кисточки с жестким ворсом, ветоши</w:t>
      </w:r>
      <w:r w:rsidR="00137176">
        <w:t xml:space="preserve">, специальных очистителей в аэрозольных баллончиках. </w:t>
      </w:r>
    </w:p>
    <w:p w14:paraId="430FDF25" w14:textId="77777777" w:rsidR="00137176" w:rsidRPr="001B1EB2" w:rsidRDefault="00137176" w:rsidP="001B1EB2">
      <w:pPr>
        <w:widowControl/>
        <w:autoSpaceDE/>
        <w:autoSpaceDN/>
        <w:adjustRightInd/>
        <w:ind w:firstLine="567"/>
        <w:jc w:val="both"/>
      </w:pPr>
    </w:p>
    <w:p w14:paraId="52F06356" w14:textId="77777777" w:rsidR="00137176" w:rsidRPr="00137176" w:rsidRDefault="00E21983" w:rsidP="00137176">
      <w:pPr>
        <w:pStyle w:val="a7"/>
        <w:numPr>
          <w:ilvl w:val="0"/>
          <w:numId w:val="28"/>
        </w:numPr>
        <w:rPr>
          <w:rFonts w:eastAsia="Arial Unicode MS"/>
          <w:b/>
        </w:rPr>
      </w:pPr>
      <w:r w:rsidRPr="00137176">
        <w:rPr>
          <w:rFonts w:eastAsia="Arial Unicode MS"/>
          <w:b/>
        </w:rPr>
        <w:t>Х</w:t>
      </w:r>
      <w:r w:rsidR="00137176" w:rsidRPr="00137176">
        <w:rPr>
          <w:rFonts w:eastAsia="Arial Unicode MS"/>
          <w:b/>
        </w:rPr>
        <w:t>РАНЕНИЕ.</w:t>
      </w:r>
    </w:p>
    <w:p w14:paraId="6B1FAC5C" w14:textId="77777777" w:rsidR="00E21983" w:rsidRPr="00B6601E" w:rsidRDefault="00E21983" w:rsidP="00137176">
      <w:pPr>
        <w:pStyle w:val="a7"/>
        <w:autoSpaceDE/>
        <w:autoSpaceDN/>
        <w:snapToGrid w:val="0"/>
        <w:ind w:left="360" w:firstLine="0"/>
        <w:jc w:val="both"/>
      </w:pPr>
      <w:r w:rsidRPr="00B6601E">
        <w:t xml:space="preserve">Хранить </w:t>
      </w:r>
      <w:r w:rsidR="00137176">
        <w:t>подставку</w:t>
      </w:r>
      <w:r w:rsidRPr="00B6601E">
        <w:t xml:space="preserve"> необходимо:</w:t>
      </w:r>
    </w:p>
    <w:p w14:paraId="3924489F" w14:textId="77777777" w:rsidR="00137176" w:rsidRPr="00B6601E" w:rsidRDefault="00E21983" w:rsidP="00137176">
      <w:pPr>
        <w:numPr>
          <w:ilvl w:val="0"/>
          <w:numId w:val="20"/>
        </w:numPr>
        <w:autoSpaceDE/>
        <w:autoSpaceDN/>
        <w:snapToGrid w:val="0"/>
        <w:jc w:val="both"/>
      </w:pPr>
      <w:r w:rsidRPr="00B6601E">
        <w:t>в сухом месте</w:t>
      </w:r>
      <w:r w:rsidR="00137176">
        <w:t>, недоступном детям</w:t>
      </w:r>
      <w:r w:rsidRPr="00B6601E">
        <w:t>;</w:t>
      </w:r>
    </w:p>
    <w:p w14:paraId="4002D7B3" w14:textId="77777777" w:rsidR="00E21983" w:rsidRPr="00B6601E" w:rsidRDefault="00E21983" w:rsidP="00E21983">
      <w:pPr>
        <w:numPr>
          <w:ilvl w:val="0"/>
          <w:numId w:val="20"/>
        </w:numPr>
        <w:autoSpaceDE/>
        <w:autoSpaceDN/>
        <w:snapToGrid w:val="0"/>
        <w:jc w:val="both"/>
      </w:pPr>
      <w:r w:rsidRPr="00B6601E">
        <w:t>вдали от источников повышенных температур и воздействия солнечных лучей;</w:t>
      </w:r>
    </w:p>
    <w:p w14:paraId="4819C2FF" w14:textId="77777777" w:rsidR="00E21983" w:rsidRPr="00B6601E" w:rsidRDefault="00E21983" w:rsidP="00E21983">
      <w:pPr>
        <w:numPr>
          <w:ilvl w:val="0"/>
          <w:numId w:val="20"/>
        </w:numPr>
        <w:autoSpaceDE/>
        <w:autoSpaceDN/>
        <w:snapToGrid w:val="0"/>
        <w:jc w:val="both"/>
      </w:pPr>
      <w:r w:rsidRPr="00B6601E">
        <w:t>избегая резкого перепада температур.</w:t>
      </w:r>
    </w:p>
    <w:p w14:paraId="1F5A89BB" w14:textId="77777777" w:rsidR="00E21983" w:rsidRPr="00B6601E" w:rsidRDefault="00E21983" w:rsidP="00E21983">
      <w:pPr>
        <w:autoSpaceDE/>
        <w:autoSpaceDN/>
        <w:snapToGrid w:val="0"/>
        <w:jc w:val="both"/>
      </w:pPr>
      <w:r w:rsidRPr="00B6601E">
        <w:t>Хранение без упаковки не допускается.</w:t>
      </w:r>
    </w:p>
    <w:p w14:paraId="6F627D48" w14:textId="77777777" w:rsidR="00E21983" w:rsidRDefault="00E21983" w:rsidP="00E21983">
      <w:pPr>
        <w:autoSpaceDE/>
        <w:autoSpaceDN/>
        <w:snapToGrid w:val="0"/>
        <w:jc w:val="both"/>
      </w:pPr>
      <w:r w:rsidRPr="00B6601E">
        <w:t>Подробные требования к условиям хранения смотрите в ГОСТ 15150</w:t>
      </w:r>
      <w:r w:rsidR="003C3F9C" w:rsidRPr="00B6601E">
        <w:t>-69</w:t>
      </w:r>
      <w:r w:rsidRPr="00B6601E">
        <w:t xml:space="preserve"> (Табл.13, тип условий 1).</w:t>
      </w:r>
    </w:p>
    <w:p w14:paraId="306D35C2" w14:textId="77777777" w:rsidR="00137176" w:rsidRDefault="00137176" w:rsidP="00E21983">
      <w:pPr>
        <w:autoSpaceDE/>
        <w:autoSpaceDN/>
        <w:snapToGrid w:val="0"/>
        <w:jc w:val="both"/>
      </w:pPr>
    </w:p>
    <w:p w14:paraId="68B41E07" w14:textId="77777777" w:rsidR="006B7598" w:rsidRDefault="006B7598" w:rsidP="00E21983">
      <w:pPr>
        <w:autoSpaceDE/>
        <w:autoSpaceDN/>
        <w:snapToGrid w:val="0"/>
        <w:jc w:val="both"/>
      </w:pPr>
    </w:p>
    <w:p w14:paraId="60F0E87A" w14:textId="77777777" w:rsidR="006B7598" w:rsidRPr="00B6601E" w:rsidRDefault="006B7598" w:rsidP="00E21983">
      <w:pPr>
        <w:autoSpaceDE/>
        <w:autoSpaceDN/>
        <w:snapToGrid w:val="0"/>
        <w:jc w:val="both"/>
      </w:pPr>
    </w:p>
    <w:p w14:paraId="15138CC7" w14:textId="77777777" w:rsidR="00E21983" w:rsidRPr="00137176" w:rsidRDefault="00E21983" w:rsidP="00137176">
      <w:pPr>
        <w:pStyle w:val="a7"/>
        <w:numPr>
          <w:ilvl w:val="0"/>
          <w:numId w:val="28"/>
        </w:numPr>
        <w:autoSpaceDE/>
        <w:autoSpaceDN/>
        <w:snapToGrid w:val="0"/>
        <w:jc w:val="both"/>
        <w:rPr>
          <w:rFonts w:eastAsia="Arial Unicode MS"/>
          <w:b/>
        </w:rPr>
      </w:pPr>
      <w:r w:rsidRPr="00137176">
        <w:rPr>
          <w:rFonts w:eastAsia="Arial Unicode MS"/>
          <w:b/>
        </w:rPr>
        <w:lastRenderedPageBreak/>
        <w:t>Т</w:t>
      </w:r>
      <w:r w:rsidR="00137176" w:rsidRPr="00137176">
        <w:rPr>
          <w:rFonts w:eastAsia="Arial Unicode MS"/>
          <w:b/>
        </w:rPr>
        <w:t>РАНСПОРТИРОВКА</w:t>
      </w:r>
      <w:r w:rsidRPr="00137176">
        <w:rPr>
          <w:rFonts w:eastAsia="Arial Unicode MS"/>
          <w:b/>
        </w:rPr>
        <w:t>:</w:t>
      </w:r>
    </w:p>
    <w:p w14:paraId="2A0C7CD2" w14:textId="77777777" w:rsidR="00E21983" w:rsidRPr="00B6601E" w:rsidRDefault="00E21983" w:rsidP="00E21983">
      <w:pPr>
        <w:numPr>
          <w:ilvl w:val="0"/>
          <w:numId w:val="7"/>
        </w:numPr>
        <w:autoSpaceDE/>
        <w:autoSpaceDN/>
        <w:snapToGrid w:val="0"/>
        <w:jc w:val="both"/>
      </w:pPr>
      <w:r w:rsidRPr="00B6601E">
        <w:t>категорически не допускается падение и любые механические воздействия на упаковку при транспортировке;</w:t>
      </w:r>
    </w:p>
    <w:p w14:paraId="3C1D458D" w14:textId="77777777" w:rsidR="00E21983" w:rsidRPr="00B6601E" w:rsidRDefault="00E21983" w:rsidP="00E21983">
      <w:pPr>
        <w:numPr>
          <w:ilvl w:val="0"/>
          <w:numId w:val="7"/>
        </w:numPr>
        <w:autoSpaceDE/>
        <w:autoSpaceDN/>
        <w:snapToGrid w:val="0"/>
        <w:jc w:val="both"/>
      </w:pPr>
      <w:r w:rsidRPr="00B6601E">
        <w:t xml:space="preserve"> при разгрузке/погрузке не допускается использование любого вида техники, работающей по принципу зажима упаковки;</w:t>
      </w:r>
    </w:p>
    <w:p w14:paraId="4A021414" w14:textId="77777777" w:rsidR="00E21983" w:rsidRPr="00B6601E" w:rsidRDefault="00E21983" w:rsidP="00E21983">
      <w:pPr>
        <w:numPr>
          <w:ilvl w:val="0"/>
          <w:numId w:val="7"/>
        </w:numPr>
        <w:autoSpaceDE/>
        <w:autoSpaceDN/>
        <w:snapToGrid w:val="0"/>
        <w:jc w:val="both"/>
        <w:rPr>
          <w:b/>
          <w:bCs/>
        </w:rPr>
      </w:pPr>
      <w:r w:rsidRPr="00B6601E">
        <w:t>подробные требования к условиям транспортировки смотрите в ГОСТ 15150</w:t>
      </w:r>
      <w:r w:rsidR="003C3F9C" w:rsidRPr="00B6601E">
        <w:t>-69</w:t>
      </w:r>
      <w:r w:rsidRPr="00B6601E">
        <w:t xml:space="preserve"> (Табл.13, тип условий 5).</w:t>
      </w:r>
      <w:r w:rsidRPr="00B6601E">
        <w:rPr>
          <w:b/>
          <w:bCs/>
        </w:rPr>
        <w:t xml:space="preserve"> </w:t>
      </w:r>
    </w:p>
    <w:p w14:paraId="4CC925A5" w14:textId="77777777" w:rsidR="00FE1B06" w:rsidRPr="00137176" w:rsidRDefault="00FE1B06" w:rsidP="00137176">
      <w:pPr>
        <w:pStyle w:val="a7"/>
        <w:numPr>
          <w:ilvl w:val="0"/>
          <w:numId w:val="28"/>
        </w:numPr>
        <w:autoSpaceDE/>
        <w:autoSpaceDN/>
        <w:snapToGrid w:val="0"/>
        <w:rPr>
          <w:rFonts w:eastAsia="SimSun"/>
          <w:kern w:val="2"/>
          <w:lang w:eastAsia="zh-CN"/>
        </w:rPr>
      </w:pPr>
      <w:r w:rsidRPr="00B6601E">
        <w:rPr>
          <w:rFonts w:eastAsia="SimSun"/>
          <w:noProof/>
        </w:rPr>
        <w:drawing>
          <wp:inline distT="0" distB="0" distL="0" distR="0" wp14:anchorId="3E4C7094" wp14:editId="1587C2FF">
            <wp:extent cx="349885" cy="437515"/>
            <wp:effectExtent l="0" t="0" r="0" b="635"/>
            <wp:docPr id="1070" name="Picture 9" descr="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-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78" t="77391" r="36261" b="18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176">
        <w:rPr>
          <w:rFonts w:eastAsia="SimSun"/>
          <w:kern w:val="2"/>
          <w:lang w:val="ru" w:eastAsia="zh-CN"/>
        </w:rPr>
        <w:t xml:space="preserve"> </w:t>
      </w:r>
      <w:r w:rsidRPr="00137176">
        <w:rPr>
          <w:rFonts w:eastAsia="SimSun"/>
          <w:b/>
          <w:kern w:val="2"/>
          <w:lang w:eastAsia="zh-CN"/>
        </w:rPr>
        <w:t>УТИЛИЗАЦИЯ.</w:t>
      </w:r>
    </w:p>
    <w:p w14:paraId="5BB617BC" w14:textId="77777777" w:rsidR="00FE1B06" w:rsidRPr="00B6601E" w:rsidRDefault="00FE1B06" w:rsidP="00663880">
      <w:pPr>
        <w:autoSpaceDE/>
        <w:autoSpaceDN/>
        <w:snapToGrid w:val="0"/>
        <w:jc w:val="both"/>
        <w:rPr>
          <w:rFonts w:eastAsia="SimSun"/>
          <w:kern w:val="2"/>
          <w:lang w:val="ru" w:eastAsia="zh-CN"/>
        </w:rPr>
      </w:pPr>
      <w:r w:rsidRPr="00B6601E">
        <w:rPr>
          <w:rFonts w:eastAsia="SimSun"/>
          <w:kern w:val="2"/>
          <w:lang w:val="ru" w:eastAsia="zh-CN"/>
        </w:rPr>
        <w:t>Оборудование должно быть демонтировано и утилизировано в соответствии с требованиями законодательства, принятыми в стране, где находится оборудование.</w:t>
      </w:r>
    </w:p>
    <w:p w14:paraId="73B97D9B" w14:textId="77777777" w:rsidR="006823CE" w:rsidRPr="00B6601E" w:rsidRDefault="006823CE" w:rsidP="00582599">
      <w:pPr>
        <w:pStyle w:val="a3"/>
        <w:kinsoku w:val="0"/>
        <w:overflowPunct w:val="0"/>
        <w:jc w:val="both"/>
        <w:rPr>
          <w:sz w:val="24"/>
          <w:szCs w:val="24"/>
        </w:rPr>
      </w:pPr>
    </w:p>
    <w:p w14:paraId="2E149C3F" w14:textId="77777777" w:rsidR="006823CE" w:rsidRPr="00B6601E" w:rsidRDefault="006823CE" w:rsidP="00137176">
      <w:pPr>
        <w:pStyle w:val="a3"/>
        <w:numPr>
          <w:ilvl w:val="0"/>
          <w:numId w:val="28"/>
        </w:numPr>
        <w:kinsoku w:val="0"/>
        <w:overflowPunct w:val="0"/>
        <w:jc w:val="both"/>
        <w:rPr>
          <w:b/>
          <w:sz w:val="24"/>
          <w:szCs w:val="24"/>
        </w:rPr>
      </w:pPr>
      <w:r w:rsidRPr="00B6601E">
        <w:rPr>
          <w:b/>
          <w:sz w:val="24"/>
          <w:szCs w:val="24"/>
        </w:rPr>
        <w:t>ГАРАНТИЙНЫЕ ОБЯЗАТЕЛЬСТВА</w:t>
      </w:r>
    </w:p>
    <w:p w14:paraId="67BAD6F4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  <w:r w:rsidRPr="00B6601E">
        <w:rPr>
          <w:sz w:val="24"/>
          <w:szCs w:val="24"/>
        </w:rPr>
        <w:t>Гарантия не распространяется на изделие и/или детали изделия, которые подвержены естественному износу и по своему характеру являются расходными материалами.</w:t>
      </w:r>
    </w:p>
    <w:p w14:paraId="05D54615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  <w:r w:rsidRPr="00B6601E">
        <w:rPr>
          <w:sz w:val="24"/>
          <w:szCs w:val="24"/>
        </w:rPr>
        <w:t>Продукция, не бывшая в употреблении, может быть заменена или возвращена  при  полной комплектации товара, упаковка которого не повреждена (нет потери товарного вида).</w:t>
      </w:r>
    </w:p>
    <w:p w14:paraId="61EE3545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  <w:r w:rsidRPr="00B6601E">
        <w:rPr>
          <w:sz w:val="24"/>
          <w:szCs w:val="24"/>
        </w:rPr>
        <w:t>Замене подлежит не бывшая в употреблении продукция, не имеющая механических, химических и термических повреждений в сроки, установленные законодательством.</w:t>
      </w:r>
    </w:p>
    <w:p w14:paraId="0A7E8743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  <w:r w:rsidRPr="00B6601E">
        <w:rPr>
          <w:b/>
          <w:sz w:val="24"/>
          <w:szCs w:val="24"/>
        </w:rPr>
        <w:t>Гарантия не распространяется</w:t>
      </w:r>
      <w:r w:rsidRPr="00B6601E">
        <w:rPr>
          <w:sz w:val="24"/>
          <w:szCs w:val="24"/>
        </w:rPr>
        <w:t>:</w:t>
      </w:r>
    </w:p>
    <w:p w14:paraId="3317DE19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  <w:r w:rsidRPr="00B6601E">
        <w:rPr>
          <w:sz w:val="24"/>
          <w:szCs w:val="24"/>
        </w:rPr>
        <w:t>- на повреждения, возникшие в результате естественного износа;</w:t>
      </w:r>
    </w:p>
    <w:p w14:paraId="35B026DF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  <w:r w:rsidRPr="00B6601E">
        <w:rPr>
          <w:sz w:val="24"/>
          <w:szCs w:val="24"/>
        </w:rPr>
        <w:t>- на повреждения, возникшие в результате несоблюдения рекомендаций по условиям хранения, техническому обслуживанию, правил безопасности, неправильного использования;</w:t>
      </w:r>
    </w:p>
    <w:p w14:paraId="41CFFEEC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  <w:r w:rsidRPr="00B6601E">
        <w:rPr>
          <w:sz w:val="24"/>
          <w:szCs w:val="24"/>
        </w:rPr>
        <w:t>- на изделия, имеющие следы разборки потребителем или лицом, не имеющим права на его ремонт в гарантийный период;</w:t>
      </w:r>
    </w:p>
    <w:p w14:paraId="63736944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  <w:r w:rsidRPr="00B6601E">
        <w:rPr>
          <w:sz w:val="24"/>
          <w:szCs w:val="24"/>
        </w:rPr>
        <w:t>- на изделия, имеющие следы вмешательства в конструкцию;</w:t>
      </w:r>
    </w:p>
    <w:p w14:paraId="5D9A451F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  <w:r w:rsidRPr="00B6601E">
        <w:rPr>
          <w:sz w:val="24"/>
          <w:szCs w:val="24"/>
        </w:rPr>
        <w:t>- последствия стихийных бедствий и пожаров;</w:t>
      </w:r>
    </w:p>
    <w:p w14:paraId="025A93ED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  <w:r w:rsidRPr="00B6601E">
        <w:rPr>
          <w:sz w:val="24"/>
          <w:szCs w:val="24"/>
        </w:rPr>
        <w:t>- на последствия использования не по назначению;</w:t>
      </w:r>
    </w:p>
    <w:p w14:paraId="67E9A085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  <w:r w:rsidRPr="00B6601E">
        <w:rPr>
          <w:sz w:val="24"/>
          <w:szCs w:val="24"/>
        </w:rPr>
        <w:t>- на повреждения, возникшие в результате перегрузки.</w:t>
      </w:r>
    </w:p>
    <w:p w14:paraId="08BFFBB8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  <w:r w:rsidRPr="00B6601E">
        <w:rPr>
          <w:sz w:val="24"/>
          <w:szCs w:val="24"/>
        </w:rPr>
        <w:t>Гарантийные обязательства выполняются продавцом при предъявлении правильно заполненного гарантийного талона (с указанием даты продажи, наименования изделия, подписи продавца, печати).</w:t>
      </w:r>
    </w:p>
    <w:p w14:paraId="48286D74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</w:p>
    <w:p w14:paraId="51FBCA0A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  <w:r w:rsidRPr="00B6601E">
        <w:rPr>
          <w:sz w:val="24"/>
          <w:szCs w:val="24"/>
        </w:rPr>
        <w:t>Гарантия: 1 год (на заводской брак).</w:t>
      </w:r>
    </w:p>
    <w:p w14:paraId="4382C5BD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  <w:r w:rsidRPr="00B6601E">
        <w:rPr>
          <w:sz w:val="24"/>
          <w:szCs w:val="24"/>
        </w:rPr>
        <w:t>Срок службы: до естественного износа.</w:t>
      </w:r>
    </w:p>
    <w:p w14:paraId="0AE8B0EA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  <w:r w:rsidRPr="00B6601E">
        <w:rPr>
          <w:sz w:val="24"/>
          <w:szCs w:val="24"/>
        </w:rPr>
        <w:t xml:space="preserve">Срок </w:t>
      </w:r>
      <w:r w:rsidR="001D7483">
        <w:rPr>
          <w:sz w:val="24"/>
          <w:szCs w:val="24"/>
        </w:rPr>
        <w:t>хранения</w:t>
      </w:r>
      <w:r w:rsidRPr="00B6601E">
        <w:rPr>
          <w:sz w:val="24"/>
          <w:szCs w:val="24"/>
        </w:rPr>
        <w:t>: не</w:t>
      </w:r>
      <w:r w:rsidR="00096A88">
        <w:rPr>
          <w:sz w:val="24"/>
          <w:szCs w:val="24"/>
        </w:rPr>
        <w:t xml:space="preserve"> </w:t>
      </w:r>
      <w:r w:rsidRPr="00B6601E">
        <w:rPr>
          <w:sz w:val="24"/>
          <w:szCs w:val="24"/>
        </w:rPr>
        <w:t>ограничен, при соблюдении условий хранения.</w:t>
      </w:r>
    </w:p>
    <w:p w14:paraId="1BD7BEE7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  <w:r w:rsidRPr="00B6601E">
        <w:rPr>
          <w:sz w:val="24"/>
          <w:szCs w:val="24"/>
        </w:rPr>
        <w:t>Дата изготовления указана на товаре или его индивидуальной упаковке.</w:t>
      </w:r>
    </w:p>
    <w:p w14:paraId="3EC358BE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</w:p>
    <w:p w14:paraId="67304D09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  <w:r w:rsidRPr="00B6601E">
        <w:rPr>
          <w:sz w:val="24"/>
          <w:szCs w:val="24"/>
        </w:rPr>
        <w:t>Официальный представитель и гарантийная мастерская находятся по адресу:</w:t>
      </w:r>
    </w:p>
    <w:p w14:paraId="43082E35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  <w:r w:rsidRPr="00B6601E">
        <w:rPr>
          <w:sz w:val="24"/>
          <w:szCs w:val="24"/>
        </w:rPr>
        <w:t xml:space="preserve">Частное предприятие «ТД «Форсаж Инструмент Бел». Беларусь, 223043, Минская обл., Минский р-н, </w:t>
      </w:r>
      <w:proofErr w:type="spellStart"/>
      <w:r w:rsidRPr="00B6601E">
        <w:rPr>
          <w:sz w:val="24"/>
          <w:szCs w:val="24"/>
        </w:rPr>
        <w:t>Папернянский</w:t>
      </w:r>
      <w:proofErr w:type="spellEnd"/>
      <w:r w:rsidRPr="00B6601E">
        <w:rPr>
          <w:sz w:val="24"/>
          <w:szCs w:val="24"/>
        </w:rPr>
        <w:t xml:space="preserve"> с/с, район д. 2, корп. </w:t>
      </w:r>
      <w:proofErr w:type="spellStart"/>
      <w:r w:rsidRPr="00B6601E">
        <w:rPr>
          <w:sz w:val="24"/>
          <w:szCs w:val="24"/>
        </w:rPr>
        <w:t>Дубовляны</w:t>
      </w:r>
      <w:proofErr w:type="spellEnd"/>
      <w:r w:rsidRPr="00B6601E">
        <w:rPr>
          <w:sz w:val="24"/>
          <w:szCs w:val="24"/>
        </w:rPr>
        <w:t>, 43, офис 22.</w:t>
      </w:r>
    </w:p>
    <w:p w14:paraId="2BE17C39" w14:textId="77777777" w:rsidR="006823C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  <w:r w:rsidRPr="00B6601E">
        <w:rPr>
          <w:sz w:val="24"/>
          <w:szCs w:val="24"/>
        </w:rPr>
        <w:t>Тел: +375(29) 693-94-21, +375 (17) 504 89 40.</w:t>
      </w:r>
    </w:p>
    <w:p w14:paraId="04676FCD" w14:textId="77777777" w:rsidR="005460A9" w:rsidRPr="00B6601E" w:rsidRDefault="005460A9" w:rsidP="006823CE">
      <w:pPr>
        <w:pStyle w:val="a3"/>
        <w:kinsoku w:val="0"/>
        <w:overflowPunct w:val="0"/>
        <w:jc w:val="both"/>
        <w:rPr>
          <w:sz w:val="24"/>
          <w:szCs w:val="24"/>
        </w:rPr>
      </w:pPr>
    </w:p>
    <w:p w14:paraId="0F38BDD4" w14:textId="77777777" w:rsidR="00FB2BF3" w:rsidRPr="00FB2BF3" w:rsidRDefault="006823CE" w:rsidP="00FB2BF3">
      <w:pPr>
        <w:pStyle w:val="a3"/>
        <w:kinsoku w:val="0"/>
        <w:overflowPunct w:val="0"/>
        <w:jc w:val="both"/>
        <w:rPr>
          <w:sz w:val="24"/>
          <w:szCs w:val="24"/>
        </w:rPr>
      </w:pPr>
      <w:r w:rsidRPr="00B6601E">
        <w:rPr>
          <w:sz w:val="24"/>
          <w:szCs w:val="24"/>
        </w:rPr>
        <w:t xml:space="preserve">Производитель: </w:t>
      </w:r>
      <w:r w:rsidR="00FB2BF3" w:rsidRPr="00FB2BF3">
        <w:rPr>
          <w:sz w:val="24"/>
          <w:szCs w:val="24"/>
        </w:rPr>
        <w:t xml:space="preserve">Шаньдун </w:t>
      </w:r>
      <w:proofErr w:type="spellStart"/>
      <w:r w:rsidR="00FB2BF3" w:rsidRPr="00FB2BF3">
        <w:rPr>
          <w:sz w:val="24"/>
          <w:szCs w:val="24"/>
        </w:rPr>
        <w:t>Тяньцинь</w:t>
      </w:r>
      <w:proofErr w:type="spellEnd"/>
      <w:r w:rsidR="00FB2BF3" w:rsidRPr="00FB2BF3">
        <w:rPr>
          <w:sz w:val="24"/>
          <w:szCs w:val="24"/>
        </w:rPr>
        <w:t xml:space="preserve"> Интернешнл Трейд Ко., Лтд.</w:t>
      </w:r>
    </w:p>
    <w:p w14:paraId="0ED723E4" w14:textId="77777777" w:rsidR="00FB2BF3" w:rsidRPr="00FB2BF3" w:rsidRDefault="00FB2BF3" w:rsidP="00FB2BF3">
      <w:pPr>
        <w:pStyle w:val="a3"/>
        <w:kinsoku w:val="0"/>
        <w:overflowPunct w:val="0"/>
        <w:jc w:val="both"/>
        <w:rPr>
          <w:sz w:val="24"/>
          <w:szCs w:val="24"/>
        </w:rPr>
      </w:pPr>
      <w:r w:rsidRPr="00FB2BF3">
        <w:rPr>
          <w:sz w:val="24"/>
          <w:szCs w:val="24"/>
        </w:rPr>
        <w:t xml:space="preserve">Адрес: 302, </w:t>
      </w:r>
      <w:proofErr w:type="spellStart"/>
      <w:r w:rsidRPr="00FB2BF3">
        <w:rPr>
          <w:sz w:val="24"/>
          <w:szCs w:val="24"/>
        </w:rPr>
        <w:t>Интерсекшн</w:t>
      </w:r>
      <w:proofErr w:type="spellEnd"/>
      <w:r w:rsidRPr="00FB2BF3">
        <w:rPr>
          <w:sz w:val="24"/>
          <w:szCs w:val="24"/>
        </w:rPr>
        <w:t xml:space="preserve"> оф </w:t>
      </w:r>
      <w:proofErr w:type="spellStart"/>
      <w:r w:rsidRPr="00FB2BF3">
        <w:rPr>
          <w:sz w:val="24"/>
          <w:szCs w:val="24"/>
        </w:rPr>
        <w:t>Сюэфу</w:t>
      </w:r>
      <w:proofErr w:type="spellEnd"/>
      <w:r w:rsidRPr="00FB2BF3">
        <w:rPr>
          <w:sz w:val="24"/>
          <w:szCs w:val="24"/>
        </w:rPr>
        <w:t xml:space="preserve"> </w:t>
      </w:r>
      <w:proofErr w:type="spellStart"/>
      <w:r w:rsidRPr="00FB2BF3">
        <w:rPr>
          <w:sz w:val="24"/>
          <w:szCs w:val="24"/>
        </w:rPr>
        <w:t>Роад</w:t>
      </w:r>
      <w:proofErr w:type="spellEnd"/>
      <w:r w:rsidRPr="00FB2BF3">
        <w:rPr>
          <w:sz w:val="24"/>
          <w:szCs w:val="24"/>
        </w:rPr>
        <w:t xml:space="preserve"> энд Гон Конг </w:t>
      </w:r>
      <w:proofErr w:type="spellStart"/>
      <w:r w:rsidRPr="00FB2BF3">
        <w:rPr>
          <w:sz w:val="24"/>
          <w:szCs w:val="24"/>
        </w:rPr>
        <w:t>Роад</w:t>
      </w:r>
      <w:proofErr w:type="spellEnd"/>
      <w:r w:rsidRPr="00FB2BF3">
        <w:rPr>
          <w:sz w:val="24"/>
          <w:szCs w:val="24"/>
        </w:rPr>
        <w:t xml:space="preserve">, </w:t>
      </w:r>
    </w:p>
    <w:p w14:paraId="6E88AC4E" w14:textId="77777777" w:rsidR="00147637" w:rsidRPr="00724E85" w:rsidRDefault="00FB2BF3" w:rsidP="00FB2BF3">
      <w:pPr>
        <w:pStyle w:val="a3"/>
        <w:kinsoku w:val="0"/>
        <w:overflowPunct w:val="0"/>
        <w:jc w:val="both"/>
        <w:rPr>
          <w:sz w:val="24"/>
          <w:szCs w:val="24"/>
        </w:rPr>
      </w:pPr>
      <w:r w:rsidRPr="00FB2BF3">
        <w:rPr>
          <w:sz w:val="24"/>
          <w:szCs w:val="24"/>
        </w:rPr>
        <w:t xml:space="preserve">Линьи Экономик энд </w:t>
      </w:r>
      <w:proofErr w:type="spellStart"/>
      <w:r w:rsidRPr="00FB2BF3">
        <w:rPr>
          <w:sz w:val="24"/>
          <w:szCs w:val="24"/>
        </w:rPr>
        <w:t>Текнолоджикал</w:t>
      </w:r>
      <w:proofErr w:type="spellEnd"/>
      <w:r w:rsidRPr="00FB2BF3">
        <w:rPr>
          <w:sz w:val="24"/>
          <w:szCs w:val="24"/>
        </w:rPr>
        <w:t xml:space="preserve"> Девелопмент </w:t>
      </w:r>
      <w:proofErr w:type="spellStart"/>
      <w:r w:rsidRPr="00FB2BF3">
        <w:rPr>
          <w:sz w:val="24"/>
          <w:szCs w:val="24"/>
        </w:rPr>
        <w:t>Зоун</w:t>
      </w:r>
      <w:proofErr w:type="spellEnd"/>
      <w:r w:rsidRPr="00FB2BF3">
        <w:rPr>
          <w:sz w:val="24"/>
          <w:szCs w:val="24"/>
        </w:rPr>
        <w:t xml:space="preserve">, Шаньдун </w:t>
      </w:r>
      <w:proofErr w:type="spellStart"/>
      <w:r w:rsidRPr="00FB2BF3">
        <w:rPr>
          <w:sz w:val="24"/>
          <w:szCs w:val="24"/>
        </w:rPr>
        <w:t>Провинс</w:t>
      </w:r>
      <w:proofErr w:type="spellEnd"/>
      <w:r w:rsidRPr="00FB2BF3">
        <w:rPr>
          <w:sz w:val="24"/>
          <w:szCs w:val="24"/>
        </w:rPr>
        <w:t>, Китай.</w:t>
      </w:r>
    </w:p>
    <w:p w14:paraId="0C471B4F" w14:textId="77777777" w:rsidR="009553DA" w:rsidRPr="00724E85" w:rsidRDefault="009553DA" w:rsidP="009553DA">
      <w:pPr>
        <w:pStyle w:val="a3"/>
        <w:kinsoku w:val="0"/>
        <w:overflowPunct w:val="0"/>
        <w:jc w:val="both"/>
        <w:rPr>
          <w:sz w:val="24"/>
          <w:szCs w:val="24"/>
        </w:rPr>
      </w:pPr>
    </w:p>
    <w:p w14:paraId="1EEF59A0" w14:textId="77777777" w:rsidR="006823CE" w:rsidRPr="00FB2BF3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  <w:r w:rsidRPr="00B6601E">
        <w:rPr>
          <w:sz w:val="24"/>
          <w:szCs w:val="24"/>
        </w:rPr>
        <w:t>Торговая</w:t>
      </w:r>
      <w:r w:rsidRPr="009553DA">
        <w:rPr>
          <w:sz w:val="24"/>
          <w:szCs w:val="24"/>
        </w:rPr>
        <w:t xml:space="preserve"> </w:t>
      </w:r>
      <w:r w:rsidRPr="00B6601E">
        <w:rPr>
          <w:sz w:val="24"/>
          <w:szCs w:val="24"/>
        </w:rPr>
        <w:t>марка</w:t>
      </w:r>
      <w:r w:rsidRPr="009553DA">
        <w:rPr>
          <w:sz w:val="24"/>
          <w:szCs w:val="24"/>
        </w:rPr>
        <w:t xml:space="preserve">: </w:t>
      </w:r>
      <w:r w:rsidR="008055A9" w:rsidRPr="009553DA">
        <w:rPr>
          <w:sz w:val="24"/>
          <w:szCs w:val="24"/>
        </w:rPr>
        <w:t xml:space="preserve">□ </w:t>
      </w:r>
      <w:proofErr w:type="spellStart"/>
      <w:r w:rsidR="008055A9" w:rsidRPr="009553DA">
        <w:rPr>
          <w:sz w:val="24"/>
          <w:szCs w:val="24"/>
          <w:lang w:val="en-US"/>
        </w:rPr>
        <w:t>Forsage</w:t>
      </w:r>
      <w:proofErr w:type="spellEnd"/>
      <w:r w:rsidR="008055A9" w:rsidRPr="009553DA">
        <w:rPr>
          <w:sz w:val="24"/>
          <w:szCs w:val="24"/>
        </w:rPr>
        <w:t xml:space="preserve"> □ </w:t>
      </w:r>
      <w:proofErr w:type="spellStart"/>
      <w:r w:rsidR="008055A9" w:rsidRPr="009553DA">
        <w:rPr>
          <w:sz w:val="24"/>
          <w:szCs w:val="24"/>
          <w:lang w:val="en-US"/>
        </w:rPr>
        <w:t>Rockforce</w:t>
      </w:r>
      <w:proofErr w:type="spellEnd"/>
      <w:r w:rsidR="008055A9">
        <w:rPr>
          <w:sz w:val="24"/>
          <w:szCs w:val="24"/>
        </w:rPr>
        <w:t xml:space="preserve">  □ </w:t>
      </w:r>
      <w:proofErr w:type="spellStart"/>
      <w:r w:rsidR="008055A9" w:rsidRPr="00FB2BF3">
        <w:rPr>
          <w:sz w:val="24"/>
          <w:szCs w:val="24"/>
          <w:lang w:val="en-US"/>
        </w:rPr>
        <w:t>Forcekraft</w:t>
      </w:r>
      <w:proofErr w:type="spellEnd"/>
      <w:r w:rsidR="008055A9">
        <w:rPr>
          <w:sz w:val="24"/>
          <w:szCs w:val="24"/>
        </w:rPr>
        <w:t xml:space="preserve"> □ </w:t>
      </w:r>
      <w:proofErr w:type="spellStart"/>
      <w:r w:rsidR="008055A9" w:rsidRPr="009463FA">
        <w:rPr>
          <w:sz w:val="24"/>
          <w:szCs w:val="24"/>
        </w:rPr>
        <w:t>Forstime</w:t>
      </w:r>
      <w:proofErr w:type="spellEnd"/>
    </w:p>
    <w:p w14:paraId="5F4E243E" w14:textId="77777777" w:rsidR="00147637" w:rsidRPr="00B6601E" w:rsidRDefault="00147637" w:rsidP="006823CE">
      <w:pPr>
        <w:pStyle w:val="a3"/>
        <w:kinsoku w:val="0"/>
        <w:overflowPunct w:val="0"/>
        <w:jc w:val="both"/>
        <w:rPr>
          <w:sz w:val="24"/>
          <w:szCs w:val="24"/>
        </w:rPr>
      </w:pPr>
    </w:p>
    <w:p w14:paraId="53D1458D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  <w:r w:rsidRPr="00B6601E">
        <w:rPr>
          <w:sz w:val="24"/>
          <w:szCs w:val="24"/>
        </w:rPr>
        <w:t>С гарантийными обязательствами ознакомлен: ______________</w:t>
      </w:r>
    </w:p>
    <w:p w14:paraId="1E6602B3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</w:p>
    <w:p w14:paraId="4A8243A6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  <w:r w:rsidRPr="00B6601E">
        <w:rPr>
          <w:sz w:val="24"/>
          <w:szCs w:val="24"/>
        </w:rPr>
        <w:t>Модель_________________________</w:t>
      </w:r>
      <w:r w:rsidRPr="00B6601E">
        <w:rPr>
          <w:sz w:val="24"/>
          <w:szCs w:val="24"/>
        </w:rPr>
        <w:tab/>
      </w:r>
      <w:r w:rsidRPr="00B6601E">
        <w:rPr>
          <w:sz w:val="24"/>
          <w:szCs w:val="24"/>
        </w:rPr>
        <w:tab/>
      </w:r>
      <w:r w:rsidRPr="00B6601E">
        <w:rPr>
          <w:sz w:val="24"/>
          <w:szCs w:val="24"/>
        </w:rPr>
        <w:tab/>
      </w:r>
      <w:r w:rsidRPr="00B6601E">
        <w:rPr>
          <w:sz w:val="24"/>
          <w:szCs w:val="24"/>
        </w:rPr>
        <w:tab/>
        <w:t>Серийный номер_______________</w:t>
      </w:r>
    </w:p>
    <w:p w14:paraId="026A211C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</w:p>
    <w:p w14:paraId="3C84CE91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  <w:r w:rsidRPr="00B6601E">
        <w:rPr>
          <w:sz w:val="24"/>
          <w:szCs w:val="24"/>
        </w:rPr>
        <w:t>Дата изготовления________________</w:t>
      </w:r>
      <w:r w:rsidRPr="00B6601E">
        <w:rPr>
          <w:sz w:val="24"/>
          <w:szCs w:val="24"/>
        </w:rPr>
        <w:tab/>
      </w:r>
      <w:r w:rsidRPr="00B6601E">
        <w:rPr>
          <w:sz w:val="24"/>
          <w:szCs w:val="24"/>
        </w:rPr>
        <w:tab/>
      </w:r>
      <w:r w:rsidRPr="00B6601E">
        <w:rPr>
          <w:sz w:val="24"/>
          <w:szCs w:val="24"/>
        </w:rPr>
        <w:tab/>
      </w:r>
      <w:r w:rsidRPr="00B6601E">
        <w:rPr>
          <w:sz w:val="24"/>
          <w:szCs w:val="24"/>
        </w:rPr>
        <w:tab/>
        <w:t>Дата продажи_________________</w:t>
      </w:r>
    </w:p>
    <w:p w14:paraId="4DF56EA3" w14:textId="77777777" w:rsidR="0083663D" w:rsidRPr="00B6601E" w:rsidRDefault="0083663D" w:rsidP="0083663D">
      <w:pPr>
        <w:pStyle w:val="a3"/>
        <w:kinsoku w:val="0"/>
        <w:overflowPunct w:val="0"/>
        <w:jc w:val="both"/>
        <w:rPr>
          <w:sz w:val="24"/>
          <w:szCs w:val="24"/>
        </w:rPr>
      </w:pPr>
    </w:p>
    <w:p w14:paraId="5BA24B83" w14:textId="77777777" w:rsidR="00147637" w:rsidRDefault="00147637">
      <w:pPr>
        <w:widowControl/>
        <w:autoSpaceDE/>
        <w:autoSpaceDN/>
        <w:adjustRightInd/>
        <w:spacing w:after="200" w:line="276" w:lineRule="auto"/>
        <w:rPr>
          <w:b/>
        </w:rPr>
      </w:pPr>
    </w:p>
    <w:p w14:paraId="7C37DACB" w14:textId="77777777" w:rsidR="006823CE" w:rsidRPr="00B6601E" w:rsidRDefault="0083663D" w:rsidP="0083663D">
      <w:pPr>
        <w:pStyle w:val="a3"/>
        <w:kinsoku w:val="0"/>
        <w:overflowPunct w:val="0"/>
        <w:jc w:val="center"/>
        <w:rPr>
          <w:sz w:val="24"/>
          <w:szCs w:val="24"/>
        </w:rPr>
      </w:pPr>
      <w:r w:rsidRPr="00B6601E">
        <w:rPr>
          <w:b/>
          <w:sz w:val="24"/>
          <w:szCs w:val="24"/>
        </w:rPr>
        <w:t>Гарантийный талон</w:t>
      </w:r>
    </w:p>
    <w:p w14:paraId="05D1A7C5" w14:textId="77777777" w:rsidR="006823CE" w:rsidRPr="00B6601E" w:rsidRDefault="006823CE" w:rsidP="006823CE">
      <w:pPr>
        <w:pStyle w:val="a3"/>
        <w:kinsoku w:val="0"/>
        <w:overflowPunct w:val="0"/>
        <w:jc w:val="both"/>
        <w:rPr>
          <w:sz w:val="24"/>
          <w:szCs w:val="24"/>
        </w:rPr>
      </w:pPr>
    </w:p>
    <w:tbl>
      <w:tblPr>
        <w:tblW w:w="67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8"/>
        <w:gridCol w:w="1041"/>
        <w:gridCol w:w="255"/>
        <w:gridCol w:w="1306"/>
        <w:gridCol w:w="2233"/>
      </w:tblGrid>
      <w:tr w:rsidR="0083663D" w:rsidRPr="00B6601E" w14:paraId="568E07B0" w14:textId="77777777" w:rsidTr="00192279">
        <w:trPr>
          <w:trHeight w:val="454"/>
          <w:jc w:val="center"/>
        </w:trPr>
        <w:tc>
          <w:tcPr>
            <w:tcW w:w="2889" w:type="dxa"/>
            <w:gridSpan w:val="2"/>
            <w:vAlign w:val="center"/>
          </w:tcPr>
          <w:p w14:paraId="571DD428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  <w:r w:rsidRPr="00B6601E">
              <w:rPr>
                <w:sz w:val="24"/>
                <w:szCs w:val="24"/>
              </w:rPr>
              <w:t>Серийный номер</w:t>
            </w:r>
          </w:p>
        </w:tc>
        <w:tc>
          <w:tcPr>
            <w:tcW w:w="3824" w:type="dxa"/>
            <w:gridSpan w:val="3"/>
          </w:tcPr>
          <w:p w14:paraId="2E60E716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</w:p>
        </w:tc>
      </w:tr>
      <w:tr w:rsidR="0083663D" w:rsidRPr="00B6601E" w14:paraId="4D4ABF06" w14:textId="77777777" w:rsidTr="00192279">
        <w:trPr>
          <w:trHeight w:val="454"/>
          <w:jc w:val="center"/>
        </w:trPr>
        <w:tc>
          <w:tcPr>
            <w:tcW w:w="2889" w:type="dxa"/>
            <w:gridSpan w:val="2"/>
            <w:vAlign w:val="center"/>
          </w:tcPr>
          <w:p w14:paraId="21C9DCD5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  <w:r w:rsidRPr="00B6601E">
              <w:rPr>
                <w:sz w:val="24"/>
                <w:szCs w:val="24"/>
              </w:rPr>
              <w:t>Дата продажи</w:t>
            </w:r>
          </w:p>
        </w:tc>
        <w:tc>
          <w:tcPr>
            <w:tcW w:w="3824" w:type="dxa"/>
            <w:gridSpan w:val="3"/>
          </w:tcPr>
          <w:p w14:paraId="58298E73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</w:p>
        </w:tc>
      </w:tr>
      <w:tr w:rsidR="0083663D" w:rsidRPr="00B6601E" w14:paraId="60252A33" w14:textId="77777777" w:rsidTr="00192279">
        <w:trPr>
          <w:trHeight w:val="454"/>
          <w:jc w:val="center"/>
        </w:trPr>
        <w:tc>
          <w:tcPr>
            <w:tcW w:w="2889" w:type="dxa"/>
            <w:gridSpan w:val="2"/>
            <w:vAlign w:val="center"/>
          </w:tcPr>
          <w:p w14:paraId="478F1C93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  <w:r w:rsidRPr="00B6601E">
              <w:rPr>
                <w:sz w:val="24"/>
                <w:szCs w:val="24"/>
              </w:rPr>
              <w:t>Подпись и печать продавца</w:t>
            </w:r>
          </w:p>
        </w:tc>
        <w:tc>
          <w:tcPr>
            <w:tcW w:w="3824" w:type="dxa"/>
            <w:gridSpan w:val="3"/>
            <w:vAlign w:val="center"/>
          </w:tcPr>
          <w:p w14:paraId="5848139C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</w:p>
        </w:tc>
      </w:tr>
      <w:tr w:rsidR="0083663D" w:rsidRPr="00B6601E" w14:paraId="49E1F673" w14:textId="77777777" w:rsidTr="00192279">
        <w:trPr>
          <w:trHeight w:val="454"/>
          <w:jc w:val="center"/>
        </w:trPr>
        <w:tc>
          <w:tcPr>
            <w:tcW w:w="2889" w:type="dxa"/>
            <w:gridSpan w:val="2"/>
            <w:vAlign w:val="center"/>
          </w:tcPr>
          <w:p w14:paraId="0CD0E143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  <w:r w:rsidRPr="00B6601E">
              <w:rPr>
                <w:sz w:val="24"/>
                <w:szCs w:val="24"/>
              </w:rPr>
              <w:t xml:space="preserve">Подпись </w:t>
            </w:r>
          </w:p>
          <w:p w14:paraId="445E8F0C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  <w:r w:rsidRPr="00B6601E">
              <w:rPr>
                <w:sz w:val="24"/>
                <w:szCs w:val="24"/>
              </w:rPr>
              <w:t>покупателя</w:t>
            </w:r>
          </w:p>
        </w:tc>
        <w:tc>
          <w:tcPr>
            <w:tcW w:w="3824" w:type="dxa"/>
            <w:gridSpan w:val="3"/>
            <w:vAlign w:val="center"/>
          </w:tcPr>
          <w:p w14:paraId="7AA292AD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</w:p>
        </w:tc>
      </w:tr>
      <w:tr w:rsidR="0083663D" w:rsidRPr="00B6601E" w14:paraId="4D26AFD3" w14:textId="77777777" w:rsidTr="00192279">
        <w:trPr>
          <w:trHeight w:val="454"/>
          <w:jc w:val="center"/>
        </w:trPr>
        <w:tc>
          <w:tcPr>
            <w:tcW w:w="6713" w:type="dxa"/>
            <w:gridSpan w:val="5"/>
            <w:vAlign w:val="center"/>
          </w:tcPr>
          <w:p w14:paraId="7CB88080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b/>
                <w:sz w:val="24"/>
                <w:szCs w:val="24"/>
              </w:rPr>
            </w:pPr>
            <w:r w:rsidRPr="00B6601E">
              <w:rPr>
                <w:b/>
                <w:sz w:val="24"/>
                <w:szCs w:val="24"/>
              </w:rPr>
              <w:t>Отметки сервисной службы</w:t>
            </w:r>
          </w:p>
        </w:tc>
      </w:tr>
      <w:tr w:rsidR="0083663D" w:rsidRPr="00B6601E" w14:paraId="1D141FF5" w14:textId="77777777" w:rsidTr="00192279">
        <w:trPr>
          <w:trHeight w:val="454"/>
          <w:jc w:val="center"/>
        </w:trPr>
        <w:tc>
          <w:tcPr>
            <w:tcW w:w="1995" w:type="dxa"/>
            <w:vAlign w:val="center"/>
          </w:tcPr>
          <w:p w14:paraId="60341F45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  <w:r w:rsidRPr="00B6601E">
              <w:rPr>
                <w:sz w:val="24"/>
                <w:szCs w:val="24"/>
              </w:rPr>
              <w:t>Дата</w:t>
            </w:r>
          </w:p>
          <w:p w14:paraId="4AA0904E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  <w:r w:rsidRPr="00B6601E">
              <w:rPr>
                <w:sz w:val="24"/>
                <w:szCs w:val="24"/>
              </w:rPr>
              <w:t>приемки</w:t>
            </w:r>
          </w:p>
        </w:tc>
        <w:tc>
          <w:tcPr>
            <w:tcW w:w="1119" w:type="dxa"/>
            <w:gridSpan w:val="2"/>
            <w:vAlign w:val="center"/>
          </w:tcPr>
          <w:p w14:paraId="0CCCCBF1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  <w:r w:rsidRPr="00B6601E">
              <w:rPr>
                <w:sz w:val="24"/>
                <w:szCs w:val="24"/>
              </w:rPr>
              <w:t>Дата окончания ремонта</w:t>
            </w:r>
          </w:p>
        </w:tc>
        <w:tc>
          <w:tcPr>
            <w:tcW w:w="1124" w:type="dxa"/>
            <w:vAlign w:val="center"/>
          </w:tcPr>
          <w:p w14:paraId="27B89A98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  <w:r w:rsidRPr="00B6601E">
              <w:rPr>
                <w:sz w:val="24"/>
                <w:szCs w:val="24"/>
              </w:rPr>
              <w:t>Номер дефектной ведомости</w:t>
            </w:r>
          </w:p>
        </w:tc>
        <w:tc>
          <w:tcPr>
            <w:tcW w:w="2475" w:type="dxa"/>
            <w:vAlign w:val="center"/>
          </w:tcPr>
          <w:p w14:paraId="700F7BFA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  <w:r w:rsidRPr="00B6601E">
              <w:rPr>
                <w:sz w:val="24"/>
                <w:szCs w:val="24"/>
              </w:rPr>
              <w:t>Подпись</w:t>
            </w:r>
          </w:p>
        </w:tc>
      </w:tr>
      <w:tr w:rsidR="0083663D" w:rsidRPr="00B6601E" w14:paraId="17EA13E1" w14:textId="77777777" w:rsidTr="00192279">
        <w:trPr>
          <w:trHeight w:val="454"/>
          <w:jc w:val="center"/>
        </w:trPr>
        <w:tc>
          <w:tcPr>
            <w:tcW w:w="1995" w:type="dxa"/>
          </w:tcPr>
          <w:p w14:paraId="281AB07B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</w:p>
        </w:tc>
        <w:tc>
          <w:tcPr>
            <w:tcW w:w="1119" w:type="dxa"/>
            <w:gridSpan w:val="2"/>
          </w:tcPr>
          <w:p w14:paraId="22F1142F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dxa"/>
          </w:tcPr>
          <w:p w14:paraId="15A01D14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14:paraId="3A883F1D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</w:p>
        </w:tc>
      </w:tr>
      <w:tr w:rsidR="0083663D" w:rsidRPr="00B6601E" w14:paraId="280704C1" w14:textId="77777777" w:rsidTr="00192279">
        <w:trPr>
          <w:trHeight w:val="454"/>
          <w:jc w:val="center"/>
        </w:trPr>
        <w:tc>
          <w:tcPr>
            <w:tcW w:w="1995" w:type="dxa"/>
          </w:tcPr>
          <w:p w14:paraId="0A095823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</w:p>
        </w:tc>
        <w:tc>
          <w:tcPr>
            <w:tcW w:w="1119" w:type="dxa"/>
            <w:gridSpan w:val="2"/>
          </w:tcPr>
          <w:p w14:paraId="2386EF70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dxa"/>
          </w:tcPr>
          <w:p w14:paraId="0A9C626C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14:paraId="2C788EB2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</w:p>
        </w:tc>
      </w:tr>
      <w:tr w:rsidR="0083663D" w:rsidRPr="00B6601E" w14:paraId="1EED3B17" w14:textId="77777777" w:rsidTr="00192279">
        <w:trPr>
          <w:trHeight w:val="454"/>
          <w:jc w:val="center"/>
        </w:trPr>
        <w:tc>
          <w:tcPr>
            <w:tcW w:w="1995" w:type="dxa"/>
          </w:tcPr>
          <w:p w14:paraId="304E1B88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</w:p>
        </w:tc>
        <w:tc>
          <w:tcPr>
            <w:tcW w:w="1119" w:type="dxa"/>
            <w:gridSpan w:val="2"/>
          </w:tcPr>
          <w:p w14:paraId="3F830BD2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dxa"/>
          </w:tcPr>
          <w:p w14:paraId="216941D8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14:paraId="5E0FCB0B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</w:p>
        </w:tc>
      </w:tr>
      <w:tr w:rsidR="0083663D" w:rsidRPr="00B6601E" w14:paraId="172F634B" w14:textId="77777777" w:rsidTr="00192279">
        <w:trPr>
          <w:trHeight w:val="454"/>
          <w:jc w:val="center"/>
        </w:trPr>
        <w:tc>
          <w:tcPr>
            <w:tcW w:w="6713" w:type="dxa"/>
            <w:gridSpan w:val="5"/>
          </w:tcPr>
          <w:p w14:paraId="0E00AFE2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  <w:r w:rsidRPr="00B6601E">
              <w:rPr>
                <w:sz w:val="24"/>
                <w:szCs w:val="24"/>
              </w:rPr>
              <w:t>Примечание:</w:t>
            </w:r>
          </w:p>
          <w:p w14:paraId="4B68325D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</w:p>
          <w:p w14:paraId="7760FBA3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</w:p>
          <w:p w14:paraId="5EA2A4F5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</w:rPr>
            </w:pPr>
          </w:p>
          <w:p w14:paraId="209F37E1" w14:textId="77777777" w:rsidR="0083663D" w:rsidRPr="00B6601E" w:rsidRDefault="0083663D" w:rsidP="0083663D">
            <w:pPr>
              <w:pStyle w:val="a3"/>
              <w:kinsoku w:val="0"/>
              <w:overflowPunct w:val="0"/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14:paraId="100102B3" w14:textId="77777777" w:rsidR="0083690A" w:rsidRPr="00B6601E" w:rsidRDefault="0083690A" w:rsidP="009B79F3">
      <w:pPr>
        <w:pStyle w:val="a3"/>
        <w:kinsoku w:val="0"/>
        <w:overflowPunct w:val="0"/>
        <w:jc w:val="both"/>
        <w:rPr>
          <w:sz w:val="24"/>
          <w:szCs w:val="24"/>
        </w:rPr>
      </w:pPr>
    </w:p>
    <w:sectPr w:rsidR="0083690A" w:rsidRPr="00B6601E" w:rsidSect="005F75A0">
      <w:footerReference w:type="default" r:id="rId17"/>
      <w:type w:val="continuous"/>
      <w:pgSz w:w="11900" w:h="16840"/>
      <w:pgMar w:top="567" w:right="567" w:bottom="567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AFDDD" w14:textId="77777777" w:rsidR="002F2C73" w:rsidRDefault="002F2C73" w:rsidP="00FE1B06">
      <w:r>
        <w:separator/>
      </w:r>
    </w:p>
  </w:endnote>
  <w:endnote w:type="continuationSeparator" w:id="0">
    <w:p w14:paraId="0C5B762E" w14:textId="77777777" w:rsidR="002F2C73" w:rsidRDefault="002F2C73" w:rsidP="00FE1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3217591"/>
      <w:docPartObj>
        <w:docPartGallery w:val="Page Numbers (Bottom of Page)"/>
        <w:docPartUnique/>
      </w:docPartObj>
    </w:sdtPr>
    <w:sdtEndPr/>
    <w:sdtContent>
      <w:p w14:paraId="1C1A9359" w14:textId="77777777" w:rsidR="008F4D82" w:rsidRDefault="008F4D82">
        <w:pPr>
          <w:pStyle w:val="a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55A9">
          <w:rPr>
            <w:noProof/>
          </w:rPr>
          <w:t>6</w:t>
        </w:r>
        <w:r>
          <w:fldChar w:fldCharType="end"/>
        </w:r>
      </w:p>
    </w:sdtContent>
  </w:sdt>
  <w:p w14:paraId="429375FA" w14:textId="77777777" w:rsidR="008F4D82" w:rsidRDefault="008F4D82">
    <w:pPr>
      <w:pStyle w:val="ac"/>
    </w:pPr>
  </w:p>
  <w:p w14:paraId="2E21DDF3" w14:textId="77777777" w:rsidR="008F4D82" w:rsidRDefault="008F4D8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503F4" w14:textId="77777777" w:rsidR="002F2C73" w:rsidRDefault="002F2C73" w:rsidP="00FE1B06">
      <w:r>
        <w:separator/>
      </w:r>
    </w:p>
  </w:footnote>
  <w:footnote w:type="continuationSeparator" w:id="0">
    <w:p w14:paraId="07607155" w14:textId="77777777" w:rsidR="002F2C73" w:rsidRDefault="002F2C73" w:rsidP="00FE1B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numFmt w:val="bullet"/>
      <w:lvlText w:val="–"/>
      <w:lvlJc w:val="left"/>
      <w:pPr>
        <w:ind w:left="1309" w:hanging="171"/>
      </w:pPr>
      <w:rPr>
        <w:rFonts w:ascii="Arial Unicode MS" w:hAnsi="Times New Roman" w:cs="Arial Unicode MS"/>
        <w:b w:val="0"/>
        <w:bCs w:val="0"/>
        <w:w w:val="110"/>
        <w:sz w:val="15"/>
        <w:szCs w:val="15"/>
      </w:rPr>
    </w:lvl>
    <w:lvl w:ilvl="1">
      <w:numFmt w:val="bullet"/>
      <w:lvlText w:val="•"/>
      <w:lvlJc w:val="left"/>
      <w:pPr>
        <w:ind w:left="1635" w:hanging="171"/>
      </w:pPr>
    </w:lvl>
    <w:lvl w:ilvl="2">
      <w:numFmt w:val="bullet"/>
      <w:lvlText w:val="•"/>
      <w:lvlJc w:val="left"/>
      <w:pPr>
        <w:ind w:left="1971" w:hanging="171"/>
      </w:pPr>
    </w:lvl>
    <w:lvl w:ilvl="3">
      <w:numFmt w:val="bullet"/>
      <w:lvlText w:val="•"/>
      <w:lvlJc w:val="left"/>
      <w:pPr>
        <w:ind w:left="2306" w:hanging="171"/>
      </w:pPr>
    </w:lvl>
    <w:lvl w:ilvl="4">
      <w:numFmt w:val="bullet"/>
      <w:lvlText w:val="•"/>
      <w:lvlJc w:val="left"/>
      <w:pPr>
        <w:ind w:left="2642" w:hanging="171"/>
      </w:pPr>
    </w:lvl>
    <w:lvl w:ilvl="5">
      <w:numFmt w:val="bullet"/>
      <w:lvlText w:val="•"/>
      <w:lvlJc w:val="left"/>
      <w:pPr>
        <w:ind w:left="2977" w:hanging="171"/>
      </w:pPr>
    </w:lvl>
    <w:lvl w:ilvl="6">
      <w:numFmt w:val="bullet"/>
      <w:lvlText w:val="•"/>
      <w:lvlJc w:val="left"/>
      <w:pPr>
        <w:ind w:left="3313" w:hanging="171"/>
      </w:pPr>
    </w:lvl>
    <w:lvl w:ilvl="7">
      <w:numFmt w:val="bullet"/>
      <w:lvlText w:val="•"/>
      <w:lvlJc w:val="left"/>
      <w:pPr>
        <w:ind w:left="3648" w:hanging="171"/>
      </w:pPr>
    </w:lvl>
    <w:lvl w:ilvl="8">
      <w:numFmt w:val="bullet"/>
      <w:lvlText w:val="•"/>
      <w:lvlJc w:val="left"/>
      <w:pPr>
        <w:ind w:left="3984" w:hanging="171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–"/>
      <w:lvlJc w:val="left"/>
      <w:pPr>
        <w:ind w:left="1309" w:hanging="111"/>
      </w:pPr>
      <w:rPr>
        <w:rFonts w:ascii="Arial Unicode MS" w:hAnsi="Times New Roman" w:cs="Arial Unicode MS"/>
        <w:b w:val="0"/>
        <w:bCs w:val="0"/>
        <w:w w:val="110"/>
        <w:sz w:val="15"/>
        <w:szCs w:val="15"/>
      </w:rPr>
    </w:lvl>
    <w:lvl w:ilvl="1">
      <w:numFmt w:val="bullet"/>
      <w:lvlText w:val="•"/>
      <w:lvlJc w:val="left"/>
      <w:pPr>
        <w:ind w:left="1635" w:hanging="111"/>
      </w:pPr>
    </w:lvl>
    <w:lvl w:ilvl="2">
      <w:numFmt w:val="bullet"/>
      <w:lvlText w:val="•"/>
      <w:lvlJc w:val="left"/>
      <w:pPr>
        <w:ind w:left="1971" w:hanging="111"/>
      </w:pPr>
    </w:lvl>
    <w:lvl w:ilvl="3">
      <w:numFmt w:val="bullet"/>
      <w:lvlText w:val="•"/>
      <w:lvlJc w:val="left"/>
      <w:pPr>
        <w:ind w:left="2306" w:hanging="111"/>
      </w:pPr>
    </w:lvl>
    <w:lvl w:ilvl="4">
      <w:numFmt w:val="bullet"/>
      <w:lvlText w:val="•"/>
      <w:lvlJc w:val="left"/>
      <w:pPr>
        <w:ind w:left="2642" w:hanging="111"/>
      </w:pPr>
    </w:lvl>
    <w:lvl w:ilvl="5">
      <w:numFmt w:val="bullet"/>
      <w:lvlText w:val="•"/>
      <w:lvlJc w:val="left"/>
      <w:pPr>
        <w:ind w:left="2977" w:hanging="111"/>
      </w:pPr>
    </w:lvl>
    <w:lvl w:ilvl="6">
      <w:numFmt w:val="bullet"/>
      <w:lvlText w:val="•"/>
      <w:lvlJc w:val="left"/>
      <w:pPr>
        <w:ind w:left="3313" w:hanging="111"/>
      </w:pPr>
    </w:lvl>
    <w:lvl w:ilvl="7">
      <w:numFmt w:val="bullet"/>
      <w:lvlText w:val="•"/>
      <w:lvlJc w:val="left"/>
      <w:pPr>
        <w:ind w:left="3648" w:hanging="111"/>
      </w:pPr>
    </w:lvl>
    <w:lvl w:ilvl="8">
      <w:numFmt w:val="bullet"/>
      <w:lvlText w:val="•"/>
      <w:lvlJc w:val="left"/>
      <w:pPr>
        <w:ind w:left="3984" w:hanging="111"/>
      </w:pPr>
    </w:lvl>
  </w:abstractNum>
  <w:abstractNum w:abstractNumId="2" w15:restartNumberingAfterBreak="0">
    <w:nsid w:val="00000404"/>
    <w:multiLevelType w:val="multilevel"/>
    <w:tmpl w:val="66BEFF24"/>
    <w:lvl w:ilvl="0">
      <w:start w:val="1"/>
      <w:numFmt w:val="decimal"/>
      <w:lvlText w:val="%1"/>
      <w:lvlJc w:val="left"/>
      <w:pPr>
        <w:ind w:left="395" w:hanging="169"/>
      </w:pPr>
      <w:rPr>
        <w:rFonts w:ascii="Times New Roman" w:hAnsi="Times New Roman" w:cs="Times New Roman" w:hint="default"/>
        <w:b w:val="0"/>
        <w:bCs/>
        <w:w w:val="100"/>
        <w:sz w:val="24"/>
        <w:szCs w:val="24"/>
      </w:rPr>
    </w:lvl>
    <w:lvl w:ilvl="1">
      <w:numFmt w:val="bullet"/>
      <w:lvlText w:val="•"/>
      <w:lvlJc w:val="left"/>
      <w:pPr>
        <w:ind w:left="1500" w:hanging="169"/>
      </w:pPr>
    </w:lvl>
    <w:lvl w:ilvl="2">
      <w:numFmt w:val="bullet"/>
      <w:lvlText w:val="•"/>
      <w:lvlJc w:val="left"/>
      <w:pPr>
        <w:ind w:left="1320" w:hanging="169"/>
      </w:pPr>
    </w:lvl>
    <w:lvl w:ilvl="3">
      <w:numFmt w:val="bullet"/>
      <w:lvlText w:val="•"/>
      <w:lvlJc w:val="left"/>
      <w:pPr>
        <w:ind w:left="1140" w:hanging="169"/>
      </w:pPr>
    </w:lvl>
    <w:lvl w:ilvl="4">
      <w:numFmt w:val="bullet"/>
      <w:lvlText w:val="•"/>
      <w:lvlJc w:val="left"/>
      <w:pPr>
        <w:ind w:left="960" w:hanging="169"/>
      </w:pPr>
    </w:lvl>
    <w:lvl w:ilvl="5">
      <w:numFmt w:val="bullet"/>
      <w:lvlText w:val="•"/>
      <w:lvlJc w:val="left"/>
      <w:pPr>
        <w:ind w:left="780" w:hanging="169"/>
      </w:pPr>
    </w:lvl>
    <w:lvl w:ilvl="6">
      <w:numFmt w:val="bullet"/>
      <w:lvlText w:val="•"/>
      <w:lvlJc w:val="left"/>
      <w:pPr>
        <w:ind w:left="601" w:hanging="169"/>
      </w:pPr>
    </w:lvl>
    <w:lvl w:ilvl="7">
      <w:numFmt w:val="bullet"/>
      <w:lvlText w:val="•"/>
      <w:lvlJc w:val="left"/>
      <w:pPr>
        <w:ind w:left="421" w:hanging="169"/>
      </w:pPr>
    </w:lvl>
    <w:lvl w:ilvl="8">
      <w:numFmt w:val="bullet"/>
      <w:lvlText w:val="•"/>
      <w:lvlJc w:val="left"/>
      <w:pPr>
        <w:ind w:left="241" w:hanging="169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–"/>
      <w:lvlJc w:val="left"/>
      <w:pPr>
        <w:ind w:left="1309" w:hanging="171"/>
      </w:pPr>
      <w:rPr>
        <w:rFonts w:ascii="Arial Unicode MS" w:hAnsi="Times New Roman" w:cs="Arial Unicode MS"/>
        <w:b w:val="0"/>
        <w:bCs w:val="0"/>
        <w:w w:val="110"/>
        <w:sz w:val="15"/>
        <w:szCs w:val="15"/>
      </w:rPr>
    </w:lvl>
    <w:lvl w:ilvl="1">
      <w:numFmt w:val="bullet"/>
      <w:lvlText w:val="•"/>
      <w:lvlJc w:val="left"/>
      <w:pPr>
        <w:ind w:left="1639" w:hanging="171"/>
      </w:pPr>
    </w:lvl>
    <w:lvl w:ilvl="2">
      <w:numFmt w:val="bullet"/>
      <w:lvlText w:val="•"/>
      <w:lvlJc w:val="left"/>
      <w:pPr>
        <w:ind w:left="1979" w:hanging="171"/>
      </w:pPr>
    </w:lvl>
    <w:lvl w:ilvl="3">
      <w:numFmt w:val="bullet"/>
      <w:lvlText w:val="•"/>
      <w:lvlJc w:val="left"/>
      <w:pPr>
        <w:ind w:left="2318" w:hanging="171"/>
      </w:pPr>
    </w:lvl>
    <w:lvl w:ilvl="4">
      <w:numFmt w:val="bullet"/>
      <w:lvlText w:val="•"/>
      <w:lvlJc w:val="left"/>
      <w:pPr>
        <w:ind w:left="2658" w:hanging="171"/>
      </w:pPr>
    </w:lvl>
    <w:lvl w:ilvl="5">
      <w:numFmt w:val="bullet"/>
      <w:lvlText w:val="•"/>
      <w:lvlJc w:val="left"/>
      <w:pPr>
        <w:ind w:left="2998" w:hanging="171"/>
      </w:pPr>
    </w:lvl>
    <w:lvl w:ilvl="6">
      <w:numFmt w:val="bullet"/>
      <w:lvlText w:val="•"/>
      <w:lvlJc w:val="left"/>
      <w:pPr>
        <w:ind w:left="3337" w:hanging="171"/>
      </w:pPr>
    </w:lvl>
    <w:lvl w:ilvl="7">
      <w:numFmt w:val="bullet"/>
      <w:lvlText w:val="•"/>
      <w:lvlJc w:val="left"/>
      <w:pPr>
        <w:ind w:left="3677" w:hanging="171"/>
      </w:pPr>
    </w:lvl>
    <w:lvl w:ilvl="8">
      <w:numFmt w:val="bullet"/>
      <w:lvlText w:val="•"/>
      <w:lvlJc w:val="left"/>
      <w:pPr>
        <w:ind w:left="4016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–"/>
      <w:lvlJc w:val="left"/>
      <w:pPr>
        <w:ind w:left="452" w:hanging="170"/>
      </w:pPr>
      <w:rPr>
        <w:rFonts w:ascii="Arial Unicode MS" w:hAnsi="Times New Roman" w:cs="Arial Unicode MS"/>
        <w:b w:val="0"/>
        <w:bCs w:val="0"/>
        <w:w w:val="110"/>
        <w:sz w:val="15"/>
        <w:szCs w:val="15"/>
      </w:rPr>
    </w:lvl>
    <w:lvl w:ilvl="1">
      <w:numFmt w:val="bullet"/>
      <w:lvlText w:val="•"/>
      <w:lvlJc w:val="left"/>
      <w:pPr>
        <w:ind w:left="890" w:hanging="170"/>
      </w:pPr>
    </w:lvl>
    <w:lvl w:ilvl="2">
      <w:numFmt w:val="bullet"/>
      <w:lvlText w:val="•"/>
      <w:lvlJc w:val="left"/>
      <w:pPr>
        <w:ind w:left="1321" w:hanging="170"/>
      </w:pPr>
    </w:lvl>
    <w:lvl w:ilvl="3">
      <w:numFmt w:val="bullet"/>
      <w:lvlText w:val="•"/>
      <w:lvlJc w:val="left"/>
      <w:pPr>
        <w:ind w:left="1751" w:hanging="170"/>
      </w:pPr>
    </w:lvl>
    <w:lvl w:ilvl="4">
      <w:numFmt w:val="bullet"/>
      <w:lvlText w:val="•"/>
      <w:lvlJc w:val="left"/>
      <w:pPr>
        <w:ind w:left="2182" w:hanging="170"/>
      </w:pPr>
    </w:lvl>
    <w:lvl w:ilvl="5">
      <w:numFmt w:val="bullet"/>
      <w:lvlText w:val="•"/>
      <w:lvlJc w:val="left"/>
      <w:pPr>
        <w:ind w:left="2613" w:hanging="170"/>
      </w:pPr>
    </w:lvl>
    <w:lvl w:ilvl="6">
      <w:numFmt w:val="bullet"/>
      <w:lvlText w:val="•"/>
      <w:lvlJc w:val="left"/>
      <w:pPr>
        <w:ind w:left="3043" w:hanging="170"/>
      </w:pPr>
    </w:lvl>
    <w:lvl w:ilvl="7">
      <w:numFmt w:val="bullet"/>
      <w:lvlText w:val="•"/>
      <w:lvlJc w:val="left"/>
      <w:pPr>
        <w:ind w:left="3474" w:hanging="170"/>
      </w:pPr>
    </w:lvl>
    <w:lvl w:ilvl="8">
      <w:numFmt w:val="bullet"/>
      <w:lvlText w:val="•"/>
      <w:lvlJc w:val="left"/>
      <w:pPr>
        <w:ind w:left="3905" w:hanging="170"/>
      </w:pPr>
    </w:lvl>
  </w:abstractNum>
  <w:abstractNum w:abstractNumId="5" w15:restartNumberingAfterBreak="0">
    <w:nsid w:val="0C8503D1"/>
    <w:multiLevelType w:val="hybridMultilevel"/>
    <w:tmpl w:val="0B2E5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273837"/>
    <w:multiLevelType w:val="hybridMultilevel"/>
    <w:tmpl w:val="84424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11F79"/>
    <w:multiLevelType w:val="multilevel"/>
    <w:tmpl w:val="66BEFF24"/>
    <w:lvl w:ilvl="0">
      <w:start w:val="1"/>
      <w:numFmt w:val="decimal"/>
      <w:lvlText w:val="%1"/>
      <w:lvlJc w:val="left"/>
      <w:pPr>
        <w:ind w:left="395" w:hanging="169"/>
      </w:pPr>
      <w:rPr>
        <w:rFonts w:ascii="Times New Roman" w:hAnsi="Times New Roman" w:cs="Times New Roman" w:hint="default"/>
        <w:b w:val="0"/>
        <w:bCs/>
        <w:w w:val="100"/>
        <w:sz w:val="24"/>
        <w:szCs w:val="24"/>
      </w:rPr>
    </w:lvl>
    <w:lvl w:ilvl="1">
      <w:numFmt w:val="bullet"/>
      <w:lvlText w:val="•"/>
      <w:lvlJc w:val="left"/>
      <w:pPr>
        <w:ind w:left="1500" w:hanging="169"/>
      </w:pPr>
    </w:lvl>
    <w:lvl w:ilvl="2">
      <w:numFmt w:val="bullet"/>
      <w:lvlText w:val="•"/>
      <w:lvlJc w:val="left"/>
      <w:pPr>
        <w:ind w:left="1320" w:hanging="169"/>
      </w:pPr>
    </w:lvl>
    <w:lvl w:ilvl="3">
      <w:numFmt w:val="bullet"/>
      <w:lvlText w:val="•"/>
      <w:lvlJc w:val="left"/>
      <w:pPr>
        <w:ind w:left="1140" w:hanging="169"/>
      </w:pPr>
    </w:lvl>
    <w:lvl w:ilvl="4">
      <w:numFmt w:val="bullet"/>
      <w:lvlText w:val="•"/>
      <w:lvlJc w:val="left"/>
      <w:pPr>
        <w:ind w:left="960" w:hanging="169"/>
      </w:pPr>
    </w:lvl>
    <w:lvl w:ilvl="5">
      <w:numFmt w:val="bullet"/>
      <w:lvlText w:val="•"/>
      <w:lvlJc w:val="left"/>
      <w:pPr>
        <w:ind w:left="780" w:hanging="169"/>
      </w:pPr>
    </w:lvl>
    <w:lvl w:ilvl="6">
      <w:numFmt w:val="bullet"/>
      <w:lvlText w:val="•"/>
      <w:lvlJc w:val="left"/>
      <w:pPr>
        <w:ind w:left="601" w:hanging="169"/>
      </w:pPr>
    </w:lvl>
    <w:lvl w:ilvl="7">
      <w:numFmt w:val="bullet"/>
      <w:lvlText w:val="•"/>
      <w:lvlJc w:val="left"/>
      <w:pPr>
        <w:ind w:left="421" w:hanging="169"/>
      </w:pPr>
    </w:lvl>
    <w:lvl w:ilvl="8">
      <w:numFmt w:val="bullet"/>
      <w:lvlText w:val="•"/>
      <w:lvlJc w:val="left"/>
      <w:pPr>
        <w:ind w:left="241" w:hanging="169"/>
      </w:pPr>
    </w:lvl>
  </w:abstractNum>
  <w:abstractNum w:abstractNumId="8" w15:restartNumberingAfterBreak="0">
    <w:nsid w:val="0E0C159F"/>
    <w:multiLevelType w:val="hybridMultilevel"/>
    <w:tmpl w:val="59D4B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3339A3"/>
    <w:multiLevelType w:val="multilevel"/>
    <w:tmpl w:val="575A978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F6016BF"/>
    <w:multiLevelType w:val="hybridMultilevel"/>
    <w:tmpl w:val="90B630B6"/>
    <w:lvl w:ilvl="0" w:tplc="B082EC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B062A7"/>
    <w:multiLevelType w:val="hybridMultilevel"/>
    <w:tmpl w:val="F8F447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43859D6"/>
    <w:multiLevelType w:val="hybridMultilevel"/>
    <w:tmpl w:val="6F0E0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1F6BA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ADC2289"/>
    <w:multiLevelType w:val="multilevel"/>
    <w:tmpl w:val="5B20719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BA42222"/>
    <w:multiLevelType w:val="multilevel"/>
    <w:tmpl w:val="575A978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BF65649"/>
    <w:multiLevelType w:val="hybridMultilevel"/>
    <w:tmpl w:val="E79CD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266D5E"/>
    <w:multiLevelType w:val="hybridMultilevel"/>
    <w:tmpl w:val="1F182CD2"/>
    <w:lvl w:ilvl="0" w:tplc="B082EC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2A2B70"/>
    <w:multiLevelType w:val="hybridMultilevel"/>
    <w:tmpl w:val="4770E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A24D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0753CC2"/>
    <w:multiLevelType w:val="hybridMultilevel"/>
    <w:tmpl w:val="58E0DAF0"/>
    <w:lvl w:ilvl="0" w:tplc="B082EC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04124F"/>
    <w:multiLevelType w:val="hybridMultilevel"/>
    <w:tmpl w:val="4274D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168FA"/>
    <w:multiLevelType w:val="multilevel"/>
    <w:tmpl w:val="66BEFF24"/>
    <w:lvl w:ilvl="0">
      <w:start w:val="1"/>
      <w:numFmt w:val="decimal"/>
      <w:lvlText w:val="%1"/>
      <w:lvlJc w:val="left"/>
      <w:pPr>
        <w:ind w:left="395" w:hanging="169"/>
      </w:pPr>
      <w:rPr>
        <w:rFonts w:ascii="Times New Roman" w:hAnsi="Times New Roman" w:cs="Times New Roman" w:hint="default"/>
        <w:b w:val="0"/>
        <w:bCs/>
        <w:w w:val="100"/>
        <w:sz w:val="24"/>
        <w:szCs w:val="24"/>
      </w:rPr>
    </w:lvl>
    <w:lvl w:ilvl="1">
      <w:numFmt w:val="bullet"/>
      <w:lvlText w:val="•"/>
      <w:lvlJc w:val="left"/>
      <w:pPr>
        <w:ind w:left="1500" w:hanging="169"/>
      </w:pPr>
    </w:lvl>
    <w:lvl w:ilvl="2">
      <w:numFmt w:val="bullet"/>
      <w:lvlText w:val="•"/>
      <w:lvlJc w:val="left"/>
      <w:pPr>
        <w:ind w:left="1320" w:hanging="169"/>
      </w:pPr>
    </w:lvl>
    <w:lvl w:ilvl="3">
      <w:numFmt w:val="bullet"/>
      <w:lvlText w:val="•"/>
      <w:lvlJc w:val="left"/>
      <w:pPr>
        <w:ind w:left="1140" w:hanging="169"/>
      </w:pPr>
    </w:lvl>
    <w:lvl w:ilvl="4">
      <w:numFmt w:val="bullet"/>
      <w:lvlText w:val="•"/>
      <w:lvlJc w:val="left"/>
      <w:pPr>
        <w:ind w:left="960" w:hanging="169"/>
      </w:pPr>
    </w:lvl>
    <w:lvl w:ilvl="5">
      <w:numFmt w:val="bullet"/>
      <w:lvlText w:val="•"/>
      <w:lvlJc w:val="left"/>
      <w:pPr>
        <w:ind w:left="780" w:hanging="169"/>
      </w:pPr>
    </w:lvl>
    <w:lvl w:ilvl="6">
      <w:numFmt w:val="bullet"/>
      <w:lvlText w:val="•"/>
      <w:lvlJc w:val="left"/>
      <w:pPr>
        <w:ind w:left="601" w:hanging="169"/>
      </w:pPr>
    </w:lvl>
    <w:lvl w:ilvl="7">
      <w:numFmt w:val="bullet"/>
      <w:lvlText w:val="•"/>
      <w:lvlJc w:val="left"/>
      <w:pPr>
        <w:ind w:left="421" w:hanging="169"/>
      </w:pPr>
    </w:lvl>
    <w:lvl w:ilvl="8">
      <w:numFmt w:val="bullet"/>
      <w:lvlText w:val="•"/>
      <w:lvlJc w:val="left"/>
      <w:pPr>
        <w:ind w:left="241" w:hanging="169"/>
      </w:pPr>
    </w:lvl>
  </w:abstractNum>
  <w:abstractNum w:abstractNumId="23" w15:restartNumberingAfterBreak="0">
    <w:nsid w:val="48942BA4"/>
    <w:multiLevelType w:val="multilevel"/>
    <w:tmpl w:val="BA54CA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93A78C9"/>
    <w:multiLevelType w:val="hybridMultilevel"/>
    <w:tmpl w:val="E9BEC2F0"/>
    <w:lvl w:ilvl="0" w:tplc="2034B4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1D34C8"/>
    <w:multiLevelType w:val="hybridMultilevel"/>
    <w:tmpl w:val="12BC0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E2397D"/>
    <w:multiLevelType w:val="hybridMultilevel"/>
    <w:tmpl w:val="E894F4DA"/>
    <w:lvl w:ilvl="0" w:tplc="B082EC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C33714"/>
    <w:multiLevelType w:val="hybridMultilevel"/>
    <w:tmpl w:val="864EC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0E64E7"/>
    <w:multiLevelType w:val="hybridMultilevel"/>
    <w:tmpl w:val="BC802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B020C0"/>
    <w:multiLevelType w:val="multilevel"/>
    <w:tmpl w:val="44A61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BD06B2"/>
    <w:multiLevelType w:val="multilevel"/>
    <w:tmpl w:val="5B20719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75B31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75D7FD5"/>
    <w:multiLevelType w:val="hybridMultilevel"/>
    <w:tmpl w:val="E79CD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3262CA"/>
    <w:multiLevelType w:val="multilevel"/>
    <w:tmpl w:val="575A978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83916818">
    <w:abstractNumId w:val="4"/>
  </w:num>
  <w:num w:numId="2" w16cid:durableId="590938656">
    <w:abstractNumId w:val="3"/>
  </w:num>
  <w:num w:numId="3" w16cid:durableId="315190393">
    <w:abstractNumId w:val="2"/>
  </w:num>
  <w:num w:numId="4" w16cid:durableId="1387294022">
    <w:abstractNumId w:val="1"/>
  </w:num>
  <w:num w:numId="5" w16cid:durableId="1725715999">
    <w:abstractNumId w:val="0"/>
  </w:num>
  <w:num w:numId="6" w16cid:durableId="368382191">
    <w:abstractNumId w:val="5"/>
  </w:num>
  <w:num w:numId="7" w16cid:durableId="2113552306">
    <w:abstractNumId w:val="18"/>
  </w:num>
  <w:num w:numId="8" w16cid:durableId="1427112080">
    <w:abstractNumId w:val="16"/>
  </w:num>
  <w:num w:numId="9" w16cid:durableId="2080785784">
    <w:abstractNumId w:val="28"/>
  </w:num>
  <w:num w:numId="10" w16cid:durableId="1331370882">
    <w:abstractNumId w:val="26"/>
  </w:num>
  <w:num w:numId="11" w16cid:durableId="997803230">
    <w:abstractNumId w:val="20"/>
  </w:num>
  <w:num w:numId="12" w16cid:durableId="533688408">
    <w:abstractNumId w:val="10"/>
  </w:num>
  <w:num w:numId="13" w16cid:durableId="1140076189">
    <w:abstractNumId w:val="12"/>
  </w:num>
  <w:num w:numId="14" w16cid:durableId="528884011">
    <w:abstractNumId w:val="17"/>
  </w:num>
  <w:num w:numId="15" w16cid:durableId="1550606351">
    <w:abstractNumId w:val="8"/>
  </w:num>
  <w:num w:numId="16" w16cid:durableId="1316837740">
    <w:abstractNumId w:val="24"/>
  </w:num>
  <w:num w:numId="17" w16cid:durableId="1740860822">
    <w:abstractNumId w:val="6"/>
  </w:num>
  <w:num w:numId="18" w16cid:durableId="119422682">
    <w:abstractNumId w:val="15"/>
  </w:num>
  <w:num w:numId="19" w16cid:durableId="231894582">
    <w:abstractNumId w:val="23"/>
  </w:num>
  <w:num w:numId="20" w16cid:durableId="1272011628">
    <w:abstractNumId w:val="29"/>
  </w:num>
  <w:num w:numId="21" w16cid:durableId="1975938880">
    <w:abstractNumId w:val="22"/>
  </w:num>
  <w:num w:numId="22" w16cid:durableId="1408041758">
    <w:abstractNumId w:val="7"/>
  </w:num>
  <w:num w:numId="23" w16cid:durableId="23602373">
    <w:abstractNumId w:val="32"/>
  </w:num>
  <w:num w:numId="24" w16cid:durableId="408888061">
    <w:abstractNumId w:val="13"/>
  </w:num>
  <w:num w:numId="25" w16cid:durableId="2056075922">
    <w:abstractNumId w:val="25"/>
  </w:num>
  <w:num w:numId="26" w16cid:durableId="1727683909">
    <w:abstractNumId w:val="27"/>
  </w:num>
  <w:num w:numId="27" w16cid:durableId="1079982021">
    <w:abstractNumId w:val="11"/>
  </w:num>
  <w:num w:numId="28" w16cid:durableId="1596015401">
    <w:abstractNumId w:val="14"/>
  </w:num>
  <w:num w:numId="29" w16cid:durableId="1154879049">
    <w:abstractNumId w:val="31"/>
  </w:num>
  <w:num w:numId="30" w16cid:durableId="881357900">
    <w:abstractNumId w:val="33"/>
  </w:num>
  <w:num w:numId="31" w16cid:durableId="182716488">
    <w:abstractNumId w:val="9"/>
  </w:num>
  <w:num w:numId="32" w16cid:durableId="417365062">
    <w:abstractNumId w:val="19"/>
  </w:num>
  <w:num w:numId="33" w16cid:durableId="28921926">
    <w:abstractNumId w:val="30"/>
  </w:num>
  <w:num w:numId="34" w16cid:durableId="76823861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D37"/>
    <w:rsid w:val="000175A9"/>
    <w:rsid w:val="00022CE2"/>
    <w:rsid w:val="000249EC"/>
    <w:rsid w:val="000605D0"/>
    <w:rsid w:val="0006386C"/>
    <w:rsid w:val="00087C21"/>
    <w:rsid w:val="00094245"/>
    <w:rsid w:val="00096A88"/>
    <w:rsid w:val="000A1429"/>
    <w:rsid w:val="000C0042"/>
    <w:rsid w:val="000E037A"/>
    <w:rsid w:val="000E6E89"/>
    <w:rsid w:val="00106CC9"/>
    <w:rsid w:val="00107CE4"/>
    <w:rsid w:val="001142D5"/>
    <w:rsid w:val="001173E4"/>
    <w:rsid w:val="0012310E"/>
    <w:rsid w:val="00125504"/>
    <w:rsid w:val="00137176"/>
    <w:rsid w:val="00141ACD"/>
    <w:rsid w:val="00143815"/>
    <w:rsid w:val="00147637"/>
    <w:rsid w:val="001509EC"/>
    <w:rsid w:val="001542CF"/>
    <w:rsid w:val="00186B38"/>
    <w:rsid w:val="00192279"/>
    <w:rsid w:val="001A69EF"/>
    <w:rsid w:val="001B1EB2"/>
    <w:rsid w:val="001B3F64"/>
    <w:rsid w:val="001B6695"/>
    <w:rsid w:val="001C06F4"/>
    <w:rsid w:val="001D7483"/>
    <w:rsid w:val="001F47D2"/>
    <w:rsid w:val="001F59AD"/>
    <w:rsid w:val="00207782"/>
    <w:rsid w:val="00207B76"/>
    <w:rsid w:val="00217656"/>
    <w:rsid w:val="0023206E"/>
    <w:rsid w:val="002379CE"/>
    <w:rsid w:val="00240B85"/>
    <w:rsid w:val="00250F15"/>
    <w:rsid w:val="00266D6A"/>
    <w:rsid w:val="00274254"/>
    <w:rsid w:val="00281632"/>
    <w:rsid w:val="00281EBC"/>
    <w:rsid w:val="00287A96"/>
    <w:rsid w:val="00296D21"/>
    <w:rsid w:val="002C5CCE"/>
    <w:rsid w:val="002E276B"/>
    <w:rsid w:val="002E7F6B"/>
    <w:rsid w:val="002F1383"/>
    <w:rsid w:val="002F1B82"/>
    <w:rsid w:val="002F2C73"/>
    <w:rsid w:val="002F54E3"/>
    <w:rsid w:val="0031421C"/>
    <w:rsid w:val="00341323"/>
    <w:rsid w:val="00363366"/>
    <w:rsid w:val="0036634A"/>
    <w:rsid w:val="00371BD7"/>
    <w:rsid w:val="003A33E8"/>
    <w:rsid w:val="003B663F"/>
    <w:rsid w:val="003C3F9C"/>
    <w:rsid w:val="003D453F"/>
    <w:rsid w:val="003F6370"/>
    <w:rsid w:val="003F7587"/>
    <w:rsid w:val="003F780E"/>
    <w:rsid w:val="00414DF5"/>
    <w:rsid w:val="00416DAD"/>
    <w:rsid w:val="00421767"/>
    <w:rsid w:val="00440FBF"/>
    <w:rsid w:val="00441E35"/>
    <w:rsid w:val="00446D5A"/>
    <w:rsid w:val="00461364"/>
    <w:rsid w:val="004649F8"/>
    <w:rsid w:val="004673F4"/>
    <w:rsid w:val="00475845"/>
    <w:rsid w:val="004A51B6"/>
    <w:rsid w:val="004B3D46"/>
    <w:rsid w:val="004C4719"/>
    <w:rsid w:val="004D2598"/>
    <w:rsid w:val="004E10F0"/>
    <w:rsid w:val="004F2CD1"/>
    <w:rsid w:val="004F741D"/>
    <w:rsid w:val="00530592"/>
    <w:rsid w:val="0054559A"/>
    <w:rsid w:val="005460A9"/>
    <w:rsid w:val="00562986"/>
    <w:rsid w:val="00581AAE"/>
    <w:rsid w:val="00582599"/>
    <w:rsid w:val="005A40D8"/>
    <w:rsid w:val="005B4166"/>
    <w:rsid w:val="005B63BF"/>
    <w:rsid w:val="005C55AF"/>
    <w:rsid w:val="005F75A0"/>
    <w:rsid w:val="0061760D"/>
    <w:rsid w:val="00640E69"/>
    <w:rsid w:val="0064210B"/>
    <w:rsid w:val="00656D37"/>
    <w:rsid w:val="00663880"/>
    <w:rsid w:val="00673409"/>
    <w:rsid w:val="00676AFE"/>
    <w:rsid w:val="006823CE"/>
    <w:rsid w:val="0069390E"/>
    <w:rsid w:val="00695C28"/>
    <w:rsid w:val="006B7598"/>
    <w:rsid w:val="006C0E70"/>
    <w:rsid w:val="006E3FF6"/>
    <w:rsid w:val="006E7C05"/>
    <w:rsid w:val="007036CB"/>
    <w:rsid w:val="007222EE"/>
    <w:rsid w:val="00724E85"/>
    <w:rsid w:val="00741D8C"/>
    <w:rsid w:val="00753A35"/>
    <w:rsid w:val="00753B44"/>
    <w:rsid w:val="00781572"/>
    <w:rsid w:val="007D072D"/>
    <w:rsid w:val="007E2BC6"/>
    <w:rsid w:val="007E40E9"/>
    <w:rsid w:val="007F63EC"/>
    <w:rsid w:val="00804380"/>
    <w:rsid w:val="008055A9"/>
    <w:rsid w:val="0080712D"/>
    <w:rsid w:val="008228CD"/>
    <w:rsid w:val="008312E1"/>
    <w:rsid w:val="0083663D"/>
    <w:rsid w:val="0083690A"/>
    <w:rsid w:val="008557E6"/>
    <w:rsid w:val="008607C3"/>
    <w:rsid w:val="00865CD0"/>
    <w:rsid w:val="00884F1F"/>
    <w:rsid w:val="00892775"/>
    <w:rsid w:val="008A70F8"/>
    <w:rsid w:val="008B5E39"/>
    <w:rsid w:val="008C3FDF"/>
    <w:rsid w:val="008D5704"/>
    <w:rsid w:val="008D7426"/>
    <w:rsid w:val="008F4D82"/>
    <w:rsid w:val="008F6C8A"/>
    <w:rsid w:val="00902B5D"/>
    <w:rsid w:val="00921A82"/>
    <w:rsid w:val="009266BE"/>
    <w:rsid w:val="0093076A"/>
    <w:rsid w:val="00931474"/>
    <w:rsid w:val="009324FA"/>
    <w:rsid w:val="00944975"/>
    <w:rsid w:val="0094516C"/>
    <w:rsid w:val="009467A1"/>
    <w:rsid w:val="009553DA"/>
    <w:rsid w:val="00965AF9"/>
    <w:rsid w:val="00984350"/>
    <w:rsid w:val="009A48D4"/>
    <w:rsid w:val="009A5E60"/>
    <w:rsid w:val="009B79F3"/>
    <w:rsid w:val="009C437D"/>
    <w:rsid w:val="009F0F32"/>
    <w:rsid w:val="009F32C0"/>
    <w:rsid w:val="00A0470C"/>
    <w:rsid w:val="00A240AC"/>
    <w:rsid w:val="00A540D9"/>
    <w:rsid w:val="00A5744A"/>
    <w:rsid w:val="00A57B89"/>
    <w:rsid w:val="00A804F7"/>
    <w:rsid w:val="00A808D9"/>
    <w:rsid w:val="00AA12E9"/>
    <w:rsid w:val="00AB27DC"/>
    <w:rsid w:val="00AB3047"/>
    <w:rsid w:val="00AB3B77"/>
    <w:rsid w:val="00AB5DFA"/>
    <w:rsid w:val="00AD391B"/>
    <w:rsid w:val="00AE1F7A"/>
    <w:rsid w:val="00AE3C01"/>
    <w:rsid w:val="00B02BB9"/>
    <w:rsid w:val="00B11D95"/>
    <w:rsid w:val="00B15E30"/>
    <w:rsid w:val="00B259A4"/>
    <w:rsid w:val="00B34905"/>
    <w:rsid w:val="00B437DF"/>
    <w:rsid w:val="00B4550F"/>
    <w:rsid w:val="00B53838"/>
    <w:rsid w:val="00B633ED"/>
    <w:rsid w:val="00B6601E"/>
    <w:rsid w:val="00B67B8C"/>
    <w:rsid w:val="00B71F7F"/>
    <w:rsid w:val="00B757CE"/>
    <w:rsid w:val="00BB0AF5"/>
    <w:rsid w:val="00BC086C"/>
    <w:rsid w:val="00BC46FD"/>
    <w:rsid w:val="00BD085D"/>
    <w:rsid w:val="00BF11C8"/>
    <w:rsid w:val="00C00B3B"/>
    <w:rsid w:val="00C11269"/>
    <w:rsid w:val="00C15321"/>
    <w:rsid w:val="00C25DF5"/>
    <w:rsid w:val="00C3043C"/>
    <w:rsid w:val="00C315B9"/>
    <w:rsid w:val="00C52346"/>
    <w:rsid w:val="00C55581"/>
    <w:rsid w:val="00C60626"/>
    <w:rsid w:val="00C70C7D"/>
    <w:rsid w:val="00C73E40"/>
    <w:rsid w:val="00C77ABF"/>
    <w:rsid w:val="00C8170D"/>
    <w:rsid w:val="00C84C5E"/>
    <w:rsid w:val="00C914A2"/>
    <w:rsid w:val="00C91BD8"/>
    <w:rsid w:val="00CA366B"/>
    <w:rsid w:val="00CB01E7"/>
    <w:rsid w:val="00CB0BC2"/>
    <w:rsid w:val="00CE32CF"/>
    <w:rsid w:val="00CE488C"/>
    <w:rsid w:val="00D02486"/>
    <w:rsid w:val="00D16D58"/>
    <w:rsid w:val="00D34E73"/>
    <w:rsid w:val="00D51820"/>
    <w:rsid w:val="00D52857"/>
    <w:rsid w:val="00D871A8"/>
    <w:rsid w:val="00D87F2A"/>
    <w:rsid w:val="00D90CB5"/>
    <w:rsid w:val="00D934A5"/>
    <w:rsid w:val="00D969CA"/>
    <w:rsid w:val="00D96F3E"/>
    <w:rsid w:val="00DA2E9A"/>
    <w:rsid w:val="00DC1355"/>
    <w:rsid w:val="00DC6507"/>
    <w:rsid w:val="00DE352F"/>
    <w:rsid w:val="00DF6B51"/>
    <w:rsid w:val="00E21983"/>
    <w:rsid w:val="00E25525"/>
    <w:rsid w:val="00E426C7"/>
    <w:rsid w:val="00E5099E"/>
    <w:rsid w:val="00E5367F"/>
    <w:rsid w:val="00E553B4"/>
    <w:rsid w:val="00E62F11"/>
    <w:rsid w:val="00E71FD5"/>
    <w:rsid w:val="00E83DC0"/>
    <w:rsid w:val="00E971E0"/>
    <w:rsid w:val="00EB54D8"/>
    <w:rsid w:val="00EC456A"/>
    <w:rsid w:val="00EC7BD5"/>
    <w:rsid w:val="00ED0B18"/>
    <w:rsid w:val="00EF01D1"/>
    <w:rsid w:val="00F12EA4"/>
    <w:rsid w:val="00F15C30"/>
    <w:rsid w:val="00F32F97"/>
    <w:rsid w:val="00F4148D"/>
    <w:rsid w:val="00F967A3"/>
    <w:rsid w:val="00FA2E28"/>
    <w:rsid w:val="00FB2BF3"/>
    <w:rsid w:val="00FC095C"/>
    <w:rsid w:val="00FD0D9C"/>
    <w:rsid w:val="00FD6FD9"/>
    <w:rsid w:val="00FE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5F57131"/>
  <w14:defaultImageDpi w14:val="96"/>
  <w15:docId w15:val="{C5D0EEBD-2140-419F-9ED5-B16CE80C4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1"/>
    <w:qFormat/>
    <w:pPr>
      <w:spacing w:before="155"/>
      <w:ind w:left="231"/>
      <w:jc w:val="both"/>
      <w:outlineLvl w:val="0"/>
    </w:pPr>
    <w:rPr>
      <w:rFonts w:ascii="Arial" w:hAnsi="Arial" w:cs="Arial"/>
      <w:b/>
      <w:bCs/>
    </w:rPr>
  </w:style>
  <w:style w:type="paragraph" w:styleId="2">
    <w:name w:val="heading 2"/>
    <w:basedOn w:val="a"/>
    <w:next w:val="a"/>
    <w:link w:val="20"/>
    <w:uiPriority w:val="1"/>
    <w:qFormat/>
    <w:pPr>
      <w:ind w:left="112"/>
      <w:outlineLvl w:val="1"/>
    </w:pPr>
    <w:rPr>
      <w:sz w:val="20"/>
      <w:szCs w:val="20"/>
    </w:rPr>
  </w:style>
  <w:style w:type="paragraph" w:styleId="3">
    <w:name w:val="heading 3"/>
    <w:basedOn w:val="a"/>
    <w:next w:val="a"/>
    <w:link w:val="30"/>
    <w:uiPriority w:val="1"/>
    <w:qFormat/>
    <w:pPr>
      <w:spacing w:before="92"/>
      <w:ind w:left="1139"/>
      <w:outlineLvl w:val="2"/>
    </w:pPr>
    <w:rPr>
      <w:rFonts w:ascii="Arial" w:hAnsi="Arial" w:cs="Arial"/>
      <w:b/>
      <w:bCs/>
      <w:sz w:val="18"/>
      <w:szCs w:val="18"/>
    </w:rPr>
  </w:style>
  <w:style w:type="paragraph" w:styleId="4">
    <w:name w:val="heading 4"/>
    <w:basedOn w:val="a"/>
    <w:next w:val="a"/>
    <w:link w:val="40"/>
    <w:uiPriority w:val="1"/>
    <w:qFormat/>
    <w:pPr>
      <w:ind w:left="1139" w:hanging="171"/>
      <w:outlineLvl w:val="3"/>
    </w:pPr>
    <w:rPr>
      <w:rFonts w:ascii="Arial" w:hAnsi="Arial" w:cs="Arial"/>
      <w:b/>
      <w:bCs/>
      <w:sz w:val="15"/>
      <w:szCs w:val="15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Pr>
      <w:sz w:val="15"/>
      <w:szCs w:val="15"/>
    </w:rPr>
  </w:style>
  <w:style w:type="character" w:customStyle="1" w:styleId="a4">
    <w:name w:val="Основной текст Знак"/>
    <w:basedOn w:val="a0"/>
    <w:link w:val="a3"/>
    <w:uiPriority w:val="99"/>
    <w:semiHidden/>
    <w:rPr>
      <w:rFonts w:ascii="Arial Unicode MS" w:eastAsia="Arial Unicode MS" w:hAnsi="Times New Roman" w:cs="Arial Unicode MS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paragraph" w:styleId="a5">
    <w:name w:val="Title"/>
    <w:basedOn w:val="a"/>
    <w:next w:val="a"/>
    <w:link w:val="a6"/>
    <w:uiPriority w:val="1"/>
    <w:qFormat/>
    <w:pPr>
      <w:spacing w:before="152"/>
      <w:ind w:left="2452" w:firstLine="778"/>
    </w:pPr>
    <w:rPr>
      <w:rFonts w:ascii="Arial" w:hAnsi="Arial" w:cs="Arial"/>
      <w:b/>
      <w:bCs/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List Paragraph"/>
    <w:basedOn w:val="a"/>
    <w:uiPriority w:val="34"/>
    <w:qFormat/>
    <w:pPr>
      <w:ind w:left="1309" w:hanging="171"/>
    </w:pPr>
  </w:style>
  <w:style w:type="paragraph" w:customStyle="1" w:styleId="TableParagraph">
    <w:name w:val="Table Paragraph"/>
    <w:basedOn w:val="a"/>
    <w:uiPriority w:val="1"/>
    <w:qFormat/>
    <w:pPr>
      <w:spacing w:line="187" w:lineRule="exact"/>
    </w:pPr>
    <w:rPr>
      <w:rFonts w:ascii="Arial" w:hAnsi="Arial" w:cs="Arial"/>
    </w:rPr>
  </w:style>
  <w:style w:type="paragraph" w:styleId="a8">
    <w:name w:val="Balloon Text"/>
    <w:basedOn w:val="a"/>
    <w:link w:val="a9"/>
    <w:uiPriority w:val="99"/>
    <w:semiHidden/>
    <w:unhideWhenUsed/>
    <w:rsid w:val="00C91BD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1BD8"/>
    <w:rPr>
      <w:rFonts w:ascii="Tahoma" w:eastAsia="Arial Unicode MS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FE1B0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E1B06"/>
  </w:style>
  <w:style w:type="paragraph" w:styleId="ac">
    <w:name w:val="footer"/>
    <w:basedOn w:val="a"/>
    <w:link w:val="ad"/>
    <w:uiPriority w:val="99"/>
    <w:unhideWhenUsed/>
    <w:rsid w:val="00FE1B0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E1B06"/>
  </w:style>
  <w:style w:type="table" w:styleId="ae">
    <w:name w:val="Table Grid"/>
    <w:basedOn w:val="a1"/>
    <w:uiPriority w:val="59"/>
    <w:rsid w:val="00B53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27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1911</Words>
  <Characters>10899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эксплуатации циркулярной пилы BOSCH GKS 190 Professional</vt:lpstr>
    </vt:vector>
  </TitlesOfParts>
  <Company/>
  <LinksUpToDate>false</LinksUpToDate>
  <CharactersWithSpaces>12785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эксплуатации циркулярной пилы BOSCH GKS 190 Professional</dc:title>
  <dc:subject>Руководство по эксплуатации циркулярной пилы BOSCH GKS 190 Professional</dc:subject>
  <dc:creator>perfo.by</dc:creator>
  <cp:lastModifiedBy>user-minsk-064</cp:lastModifiedBy>
  <cp:revision>2</cp:revision>
  <cp:lastPrinted>2024-07-31T11:17:00Z</cp:lastPrinted>
  <dcterms:created xsi:type="dcterms:W3CDTF">2025-09-02T11:58:00Z</dcterms:created>
  <dcterms:modified xsi:type="dcterms:W3CDTF">2025-09-02T11:58:00Z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CorelDRAW X8</vt:lpwstr>
  </property>
</Properties>
</file>