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730" w:tblpY="1"/>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50"/>
      </w:tblGrid>
      <w:tr w:rsidR="003A0DEB" w14:paraId="7F0011B6" w14:textId="77777777">
        <w:trPr>
          <w:trHeight w:val="15135"/>
        </w:trPr>
        <w:tc>
          <w:tcPr>
            <w:tcW w:w="10750" w:type="dxa"/>
            <w:tcBorders>
              <w:top w:val="single" w:sz="4" w:space="0" w:color="auto"/>
              <w:left w:val="single" w:sz="4" w:space="0" w:color="auto"/>
              <w:bottom w:val="single" w:sz="4" w:space="0" w:color="auto"/>
              <w:right w:val="single" w:sz="4" w:space="0" w:color="auto"/>
            </w:tcBorders>
          </w:tcPr>
          <w:p w14:paraId="7FE1AED7" w14:textId="77777777" w:rsidR="003A0DEB" w:rsidRDefault="003A0DEB" w:rsidP="00945CC9">
            <w:pPr>
              <w:ind w:firstLine="284"/>
              <w:jc w:val="both"/>
              <w:rPr>
                <w:sz w:val="2"/>
              </w:rPr>
            </w:pPr>
          </w:p>
          <w:p w14:paraId="0FFD5EA7" w14:textId="77777777" w:rsidR="003A0DEB" w:rsidRDefault="003A0DEB" w:rsidP="00945CC9">
            <w:pPr>
              <w:ind w:firstLine="284"/>
              <w:jc w:val="both"/>
              <w:rPr>
                <w:sz w:val="2"/>
              </w:rPr>
            </w:pPr>
          </w:p>
          <w:p w14:paraId="0624D98E" w14:textId="77777777" w:rsidR="003A0DEB" w:rsidRDefault="003A0DEB" w:rsidP="00945CC9">
            <w:pPr>
              <w:ind w:firstLine="284"/>
              <w:jc w:val="both"/>
              <w:rPr>
                <w:sz w:val="2"/>
              </w:rPr>
            </w:pPr>
          </w:p>
          <w:p w14:paraId="4EBAC87E" w14:textId="77777777" w:rsidR="003A0DEB" w:rsidRDefault="003A0DEB" w:rsidP="00945CC9">
            <w:pPr>
              <w:ind w:firstLine="284"/>
              <w:jc w:val="both"/>
              <w:rPr>
                <w:sz w:val="2"/>
              </w:rPr>
            </w:pPr>
          </w:p>
          <w:p w14:paraId="6EAA748B" w14:textId="77777777" w:rsidR="003A0DEB" w:rsidRDefault="003A0DEB" w:rsidP="00945CC9">
            <w:pPr>
              <w:ind w:firstLine="284"/>
              <w:jc w:val="both"/>
              <w:rPr>
                <w:sz w:val="2"/>
              </w:rPr>
            </w:pPr>
          </w:p>
          <w:p w14:paraId="1C45F27B" w14:textId="77777777" w:rsidR="003A0DEB" w:rsidRDefault="003A0DEB" w:rsidP="00945CC9">
            <w:pPr>
              <w:ind w:firstLine="284"/>
              <w:jc w:val="both"/>
              <w:rPr>
                <w:sz w:val="2"/>
              </w:rPr>
            </w:pPr>
          </w:p>
          <w:p w14:paraId="4274276F" w14:textId="77777777" w:rsidR="003A0DEB" w:rsidRDefault="003A0DEB" w:rsidP="00945CC9">
            <w:pPr>
              <w:ind w:firstLine="284"/>
              <w:jc w:val="both"/>
              <w:rPr>
                <w:sz w:val="2"/>
              </w:rPr>
            </w:pPr>
          </w:p>
          <w:p w14:paraId="7D19A37D" w14:textId="77777777" w:rsidR="003A0DEB" w:rsidRDefault="003A0DEB" w:rsidP="00945CC9">
            <w:pPr>
              <w:ind w:firstLine="284"/>
              <w:jc w:val="center"/>
              <w:rPr>
                <w:sz w:val="2"/>
              </w:rPr>
            </w:pPr>
          </w:p>
          <w:p w14:paraId="5BA1EE44" w14:textId="77777777" w:rsidR="003A0DEB" w:rsidRDefault="003A0DEB" w:rsidP="00945CC9">
            <w:pPr>
              <w:ind w:firstLine="284"/>
              <w:jc w:val="both"/>
              <w:rPr>
                <w:sz w:val="2"/>
              </w:rPr>
            </w:pPr>
          </w:p>
          <w:p w14:paraId="6E3E8A48" w14:textId="77777777" w:rsidR="003A0DEB" w:rsidRDefault="003A0DEB" w:rsidP="00945CC9">
            <w:pPr>
              <w:ind w:firstLine="284"/>
              <w:jc w:val="both"/>
              <w:rPr>
                <w:sz w:val="2"/>
              </w:rPr>
            </w:pPr>
          </w:p>
          <w:p w14:paraId="704BD55A" w14:textId="77777777" w:rsidR="003A0DEB" w:rsidRDefault="003A0DEB" w:rsidP="00945CC9">
            <w:pPr>
              <w:ind w:firstLine="284"/>
              <w:jc w:val="both"/>
              <w:rPr>
                <w:sz w:val="2"/>
              </w:rPr>
            </w:pPr>
          </w:p>
          <w:p w14:paraId="2844DECC" w14:textId="77777777" w:rsidR="003A0DEB" w:rsidRDefault="003A0DEB" w:rsidP="00945CC9">
            <w:pPr>
              <w:ind w:firstLine="284"/>
              <w:jc w:val="both"/>
              <w:rPr>
                <w:sz w:val="2"/>
              </w:rPr>
            </w:pPr>
          </w:p>
          <w:p w14:paraId="752410BF" w14:textId="77777777" w:rsidR="003A0DEB" w:rsidRDefault="003A0DEB" w:rsidP="00945CC9">
            <w:pPr>
              <w:ind w:firstLine="284"/>
              <w:jc w:val="both"/>
              <w:rPr>
                <w:sz w:val="2"/>
              </w:rPr>
            </w:pPr>
          </w:p>
          <w:p w14:paraId="03A36B06" w14:textId="77777777" w:rsidR="003A0DEB" w:rsidRDefault="003A0DEB" w:rsidP="00945CC9">
            <w:pPr>
              <w:ind w:firstLine="284"/>
              <w:jc w:val="both"/>
              <w:rPr>
                <w:sz w:val="2"/>
              </w:rPr>
            </w:pPr>
          </w:p>
          <w:p w14:paraId="2F4D6D91" w14:textId="77777777" w:rsidR="003A0DEB" w:rsidRDefault="003A0DEB" w:rsidP="00945CC9">
            <w:pPr>
              <w:ind w:firstLine="284"/>
              <w:jc w:val="both"/>
              <w:rPr>
                <w:sz w:val="2"/>
              </w:rPr>
            </w:pPr>
          </w:p>
          <w:p w14:paraId="487129D8" w14:textId="77777777" w:rsidR="003A0DEB" w:rsidRDefault="003A0DEB" w:rsidP="00945CC9">
            <w:pPr>
              <w:ind w:firstLine="284"/>
              <w:jc w:val="both"/>
              <w:rPr>
                <w:sz w:val="2"/>
              </w:rPr>
            </w:pPr>
          </w:p>
          <w:p w14:paraId="385F18F6" w14:textId="77777777" w:rsidR="003A0DEB" w:rsidRDefault="003A0DEB" w:rsidP="00945CC9">
            <w:pPr>
              <w:ind w:firstLine="284"/>
              <w:jc w:val="both"/>
              <w:rPr>
                <w:sz w:val="2"/>
              </w:rPr>
            </w:pPr>
          </w:p>
          <w:p w14:paraId="334D78E0" w14:textId="77777777" w:rsidR="003A0DEB" w:rsidRDefault="003A0DEB" w:rsidP="00945CC9">
            <w:pPr>
              <w:ind w:firstLine="284"/>
              <w:jc w:val="both"/>
              <w:rPr>
                <w:sz w:val="2"/>
              </w:rPr>
            </w:pPr>
          </w:p>
          <w:p w14:paraId="3E22E53E" w14:textId="77777777" w:rsidR="003A0DEB" w:rsidRDefault="003A0DEB" w:rsidP="00945CC9">
            <w:pPr>
              <w:ind w:firstLine="284"/>
              <w:jc w:val="both"/>
              <w:rPr>
                <w:sz w:val="2"/>
              </w:rPr>
            </w:pPr>
          </w:p>
          <w:p w14:paraId="5BC15A62" w14:textId="77777777" w:rsidR="003A0DEB" w:rsidRDefault="003A0DEB" w:rsidP="00945CC9">
            <w:pPr>
              <w:ind w:firstLine="284"/>
              <w:jc w:val="both"/>
              <w:rPr>
                <w:sz w:val="2"/>
              </w:rPr>
            </w:pPr>
          </w:p>
          <w:p w14:paraId="23B539CB" w14:textId="77777777" w:rsidR="003A0DEB" w:rsidRDefault="003A0DEB" w:rsidP="00945CC9">
            <w:pPr>
              <w:ind w:firstLine="284"/>
              <w:jc w:val="both"/>
              <w:rPr>
                <w:sz w:val="2"/>
              </w:rPr>
            </w:pPr>
          </w:p>
          <w:p w14:paraId="7A76F291" w14:textId="77777777" w:rsidR="003A0DEB" w:rsidRDefault="003A0DEB" w:rsidP="00945CC9">
            <w:pPr>
              <w:ind w:firstLine="284"/>
              <w:jc w:val="both"/>
              <w:rPr>
                <w:sz w:val="2"/>
              </w:rPr>
            </w:pPr>
          </w:p>
          <w:p w14:paraId="40448C01" w14:textId="77777777" w:rsidR="003A0DEB" w:rsidRDefault="003A0DEB" w:rsidP="00945CC9">
            <w:pPr>
              <w:ind w:firstLine="284"/>
              <w:jc w:val="both"/>
              <w:rPr>
                <w:sz w:val="2"/>
              </w:rPr>
            </w:pPr>
          </w:p>
          <w:p w14:paraId="20BBC86C" w14:textId="77777777" w:rsidR="003A0DEB" w:rsidRDefault="003A0DEB" w:rsidP="00945CC9">
            <w:pPr>
              <w:ind w:firstLine="284"/>
              <w:jc w:val="both"/>
              <w:rPr>
                <w:sz w:val="2"/>
              </w:rPr>
            </w:pPr>
          </w:p>
          <w:p w14:paraId="5F04AAB4" w14:textId="77777777" w:rsidR="003A0DEB" w:rsidRDefault="003A0DEB" w:rsidP="00945CC9">
            <w:pPr>
              <w:ind w:firstLine="284"/>
              <w:jc w:val="both"/>
              <w:rPr>
                <w:sz w:val="2"/>
              </w:rPr>
            </w:pPr>
          </w:p>
          <w:p w14:paraId="5115A291" w14:textId="77777777" w:rsidR="003A0DEB" w:rsidRDefault="003A0DEB" w:rsidP="00945CC9">
            <w:pPr>
              <w:ind w:firstLine="284"/>
              <w:jc w:val="both"/>
              <w:rPr>
                <w:sz w:val="2"/>
              </w:rPr>
            </w:pPr>
          </w:p>
          <w:p w14:paraId="460A7316" w14:textId="77777777" w:rsidR="003A0DEB" w:rsidRDefault="003A0DEB" w:rsidP="00945CC9">
            <w:pPr>
              <w:ind w:firstLine="284"/>
              <w:jc w:val="both"/>
              <w:rPr>
                <w:sz w:val="2"/>
              </w:rPr>
            </w:pPr>
          </w:p>
          <w:p w14:paraId="19EDE7BD" w14:textId="77777777" w:rsidR="003A0DEB" w:rsidRDefault="003A0DEB" w:rsidP="00945CC9">
            <w:pPr>
              <w:ind w:firstLine="284"/>
              <w:jc w:val="both"/>
              <w:rPr>
                <w:sz w:val="2"/>
              </w:rPr>
            </w:pPr>
          </w:p>
          <w:p w14:paraId="56E001D8" w14:textId="77777777" w:rsidR="003A0DEB" w:rsidRDefault="003A0DEB" w:rsidP="00945CC9">
            <w:pPr>
              <w:ind w:firstLine="284"/>
              <w:jc w:val="both"/>
              <w:rPr>
                <w:sz w:val="2"/>
              </w:rPr>
            </w:pPr>
          </w:p>
          <w:p w14:paraId="6AB3A08B" w14:textId="77777777" w:rsidR="003A0DEB" w:rsidRDefault="003A0DEB" w:rsidP="00945CC9">
            <w:pPr>
              <w:ind w:firstLine="284"/>
              <w:jc w:val="both"/>
              <w:rPr>
                <w:sz w:val="2"/>
              </w:rPr>
            </w:pPr>
          </w:p>
          <w:p w14:paraId="0822F5FA" w14:textId="77777777" w:rsidR="003A0DEB" w:rsidRDefault="003A0DEB" w:rsidP="00945CC9">
            <w:pPr>
              <w:ind w:firstLine="284"/>
              <w:jc w:val="both"/>
              <w:rPr>
                <w:sz w:val="2"/>
              </w:rPr>
            </w:pPr>
          </w:p>
          <w:tbl>
            <w:tblPr>
              <w:tblpPr w:leftFromText="180" w:rightFromText="180" w:vertAnchor="text" w:horzAnchor="page" w:tblpX="1230" w:tblpY="1"/>
              <w:tblW w:w="0" w:type="auto"/>
              <w:tblLook w:val="0000" w:firstRow="0" w:lastRow="0" w:firstColumn="0" w:lastColumn="0" w:noHBand="0" w:noVBand="0"/>
            </w:tblPr>
            <w:tblGrid>
              <w:gridCol w:w="9986"/>
            </w:tblGrid>
            <w:tr w:rsidR="00F855B1" w14:paraId="4CFEB848" w14:textId="77777777" w:rsidTr="005C7389">
              <w:trPr>
                <w:trHeight w:val="12903"/>
              </w:trPr>
              <w:tc>
                <w:tcPr>
                  <w:tcW w:w="9986" w:type="dxa"/>
                </w:tcPr>
                <w:p w14:paraId="40432680" w14:textId="77777777" w:rsidR="00F855B1" w:rsidRDefault="00F855B1" w:rsidP="00945CC9">
                  <w:pPr>
                    <w:ind w:firstLine="284"/>
                    <w:jc w:val="both"/>
                    <w:rPr>
                      <w:sz w:val="2"/>
                    </w:rPr>
                  </w:pPr>
                </w:p>
                <w:p w14:paraId="6B28DC8E" w14:textId="77777777" w:rsidR="00F855B1" w:rsidRDefault="00F855B1" w:rsidP="00945CC9">
                  <w:pPr>
                    <w:ind w:firstLine="284"/>
                    <w:jc w:val="both"/>
                    <w:rPr>
                      <w:sz w:val="2"/>
                    </w:rPr>
                  </w:pPr>
                </w:p>
                <w:p w14:paraId="19A22E8C" w14:textId="77777777" w:rsidR="00F855B1" w:rsidRDefault="00F855B1" w:rsidP="00945CC9">
                  <w:pPr>
                    <w:ind w:firstLine="284"/>
                    <w:jc w:val="both"/>
                    <w:rPr>
                      <w:sz w:val="2"/>
                    </w:rPr>
                  </w:pPr>
                </w:p>
                <w:p w14:paraId="7DE0672E" w14:textId="77777777" w:rsidR="00F855B1" w:rsidRDefault="00F855B1" w:rsidP="00945CC9">
                  <w:pPr>
                    <w:ind w:firstLine="284"/>
                    <w:jc w:val="both"/>
                    <w:rPr>
                      <w:sz w:val="2"/>
                    </w:rPr>
                  </w:pPr>
                </w:p>
                <w:p w14:paraId="24E34400" w14:textId="77777777" w:rsidR="00F855B1" w:rsidRDefault="00F855B1" w:rsidP="00945CC9">
                  <w:pPr>
                    <w:ind w:firstLine="284"/>
                    <w:jc w:val="both"/>
                    <w:rPr>
                      <w:sz w:val="2"/>
                    </w:rPr>
                  </w:pPr>
                </w:p>
                <w:p w14:paraId="3DB48A3E" w14:textId="77777777" w:rsidR="00F855B1" w:rsidRDefault="00F855B1" w:rsidP="00945CC9">
                  <w:pPr>
                    <w:ind w:firstLine="284"/>
                    <w:jc w:val="both"/>
                    <w:rPr>
                      <w:sz w:val="2"/>
                    </w:rPr>
                  </w:pPr>
                </w:p>
                <w:p w14:paraId="522848FC" w14:textId="77777777" w:rsidR="00F855B1" w:rsidRDefault="00F855B1" w:rsidP="00945CC9">
                  <w:pPr>
                    <w:ind w:firstLine="284"/>
                    <w:jc w:val="both"/>
                    <w:rPr>
                      <w:sz w:val="2"/>
                    </w:rPr>
                  </w:pPr>
                </w:p>
                <w:p w14:paraId="6E84CAEE" w14:textId="77777777" w:rsidR="00F855B1" w:rsidRDefault="00F855B1" w:rsidP="00945CC9">
                  <w:pPr>
                    <w:ind w:firstLine="284"/>
                    <w:jc w:val="center"/>
                    <w:rPr>
                      <w:sz w:val="2"/>
                    </w:rPr>
                  </w:pPr>
                </w:p>
                <w:p w14:paraId="7769EF10" w14:textId="77777777" w:rsidR="00F855B1" w:rsidRDefault="00F855B1" w:rsidP="00945CC9">
                  <w:pPr>
                    <w:ind w:firstLine="284"/>
                    <w:jc w:val="both"/>
                    <w:rPr>
                      <w:sz w:val="2"/>
                    </w:rPr>
                  </w:pPr>
                </w:p>
                <w:p w14:paraId="36053A84" w14:textId="77777777" w:rsidR="00F855B1" w:rsidRDefault="00F855B1" w:rsidP="00945CC9">
                  <w:pPr>
                    <w:ind w:firstLine="284"/>
                    <w:jc w:val="both"/>
                    <w:rPr>
                      <w:sz w:val="2"/>
                    </w:rPr>
                  </w:pPr>
                </w:p>
                <w:p w14:paraId="01A29D9E" w14:textId="77777777" w:rsidR="00F855B1" w:rsidRDefault="00F855B1" w:rsidP="00945CC9">
                  <w:pPr>
                    <w:ind w:firstLine="284"/>
                    <w:jc w:val="both"/>
                    <w:rPr>
                      <w:sz w:val="2"/>
                    </w:rPr>
                  </w:pPr>
                </w:p>
                <w:p w14:paraId="56856AB3" w14:textId="77777777" w:rsidR="00F855B1" w:rsidRDefault="00F855B1" w:rsidP="00945CC9">
                  <w:pPr>
                    <w:ind w:firstLine="284"/>
                    <w:jc w:val="both"/>
                    <w:rPr>
                      <w:sz w:val="2"/>
                    </w:rPr>
                  </w:pPr>
                </w:p>
                <w:p w14:paraId="575B26A0" w14:textId="77777777" w:rsidR="00F855B1" w:rsidRDefault="00F855B1" w:rsidP="00945CC9">
                  <w:pPr>
                    <w:ind w:firstLine="284"/>
                    <w:jc w:val="both"/>
                    <w:rPr>
                      <w:sz w:val="2"/>
                    </w:rPr>
                  </w:pPr>
                </w:p>
                <w:p w14:paraId="5EE5A602" w14:textId="77777777" w:rsidR="00F855B1" w:rsidRDefault="00F855B1" w:rsidP="00945CC9">
                  <w:pPr>
                    <w:ind w:firstLine="284"/>
                    <w:jc w:val="both"/>
                    <w:rPr>
                      <w:sz w:val="2"/>
                    </w:rPr>
                  </w:pPr>
                </w:p>
                <w:p w14:paraId="2B1E8B6C" w14:textId="77777777" w:rsidR="00F855B1" w:rsidRDefault="00F855B1" w:rsidP="00945CC9">
                  <w:pPr>
                    <w:ind w:firstLine="284"/>
                    <w:jc w:val="both"/>
                    <w:rPr>
                      <w:sz w:val="2"/>
                    </w:rPr>
                  </w:pPr>
                </w:p>
                <w:p w14:paraId="4DD768E7" w14:textId="77777777" w:rsidR="00F855B1" w:rsidRDefault="00F855B1" w:rsidP="00945CC9">
                  <w:pPr>
                    <w:ind w:firstLine="284"/>
                    <w:jc w:val="both"/>
                    <w:rPr>
                      <w:sz w:val="2"/>
                    </w:rPr>
                  </w:pPr>
                </w:p>
                <w:p w14:paraId="5BE0485F" w14:textId="77777777" w:rsidR="00F855B1" w:rsidRDefault="00F855B1" w:rsidP="00945CC9">
                  <w:pPr>
                    <w:ind w:firstLine="284"/>
                    <w:jc w:val="both"/>
                    <w:rPr>
                      <w:sz w:val="2"/>
                    </w:rPr>
                  </w:pPr>
                </w:p>
                <w:p w14:paraId="46455847" w14:textId="77777777" w:rsidR="00F855B1" w:rsidRDefault="00F855B1" w:rsidP="00945CC9">
                  <w:pPr>
                    <w:ind w:firstLine="284"/>
                    <w:jc w:val="both"/>
                    <w:rPr>
                      <w:sz w:val="2"/>
                    </w:rPr>
                  </w:pPr>
                </w:p>
                <w:p w14:paraId="6D58679E" w14:textId="77777777" w:rsidR="00F855B1" w:rsidRDefault="00F855B1" w:rsidP="00945CC9">
                  <w:pPr>
                    <w:ind w:firstLine="284"/>
                    <w:jc w:val="both"/>
                    <w:rPr>
                      <w:sz w:val="2"/>
                    </w:rPr>
                  </w:pPr>
                </w:p>
                <w:p w14:paraId="738C11B4" w14:textId="77777777" w:rsidR="00F855B1" w:rsidRDefault="00F855B1" w:rsidP="00945CC9">
                  <w:pPr>
                    <w:ind w:firstLine="284"/>
                    <w:jc w:val="both"/>
                    <w:rPr>
                      <w:sz w:val="2"/>
                    </w:rPr>
                  </w:pPr>
                </w:p>
                <w:p w14:paraId="5F902997" w14:textId="77777777" w:rsidR="00F855B1" w:rsidRDefault="00F855B1" w:rsidP="00945CC9">
                  <w:pPr>
                    <w:ind w:firstLine="284"/>
                    <w:jc w:val="both"/>
                    <w:rPr>
                      <w:sz w:val="2"/>
                    </w:rPr>
                  </w:pPr>
                </w:p>
                <w:p w14:paraId="389861CB" w14:textId="77777777" w:rsidR="00F855B1" w:rsidRDefault="00F855B1" w:rsidP="00945CC9">
                  <w:pPr>
                    <w:ind w:firstLine="284"/>
                    <w:jc w:val="both"/>
                    <w:rPr>
                      <w:sz w:val="2"/>
                    </w:rPr>
                  </w:pPr>
                </w:p>
                <w:p w14:paraId="48EC7DB7" w14:textId="77777777" w:rsidR="00F855B1" w:rsidRDefault="00F855B1" w:rsidP="00945CC9">
                  <w:pPr>
                    <w:ind w:firstLine="284"/>
                    <w:jc w:val="both"/>
                    <w:rPr>
                      <w:sz w:val="2"/>
                    </w:rPr>
                  </w:pPr>
                </w:p>
                <w:p w14:paraId="339FAE92" w14:textId="77777777" w:rsidR="00F855B1" w:rsidRDefault="00F855B1" w:rsidP="00945CC9">
                  <w:pPr>
                    <w:ind w:firstLine="284"/>
                    <w:jc w:val="both"/>
                    <w:rPr>
                      <w:sz w:val="2"/>
                    </w:rPr>
                  </w:pPr>
                </w:p>
                <w:p w14:paraId="0FF8EFC2" w14:textId="77777777" w:rsidR="00F855B1" w:rsidRDefault="00F855B1" w:rsidP="00945CC9">
                  <w:pPr>
                    <w:ind w:firstLine="284"/>
                    <w:jc w:val="both"/>
                    <w:rPr>
                      <w:sz w:val="2"/>
                    </w:rPr>
                  </w:pPr>
                </w:p>
                <w:p w14:paraId="5C129B59" w14:textId="77777777" w:rsidR="00F855B1" w:rsidRDefault="00F855B1" w:rsidP="00945CC9">
                  <w:pPr>
                    <w:ind w:firstLine="284"/>
                    <w:jc w:val="both"/>
                    <w:rPr>
                      <w:sz w:val="2"/>
                    </w:rPr>
                  </w:pPr>
                </w:p>
                <w:p w14:paraId="50DE962C" w14:textId="77777777" w:rsidR="00F855B1" w:rsidRDefault="00F855B1" w:rsidP="00945CC9">
                  <w:pPr>
                    <w:ind w:firstLine="284"/>
                    <w:jc w:val="both"/>
                    <w:rPr>
                      <w:sz w:val="2"/>
                    </w:rPr>
                  </w:pPr>
                </w:p>
                <w:p w14:paraId="063404F5" w14:textId="77777777" w:rsidR="00F855B1" w:rsidRDefault="00F855B1" w:rsidP="00945CC9">
                  <w:pPr>
                    <w:ind w:firstLine="284"/>
                    <w:jc w:val="both"/>
                    <w:rPr>
                      <w:sz w:val="2"/>
                    </w:rPr>
                  </w:pPr>
                </w:p>
                <w:p w14:paraId="14AEDEDB" w14:textId="77777777" w:rsidR="00F855B1" w:rsidRDefault="00F855B1" w:rsidP="00945CC9">
                  <w:pPr>
                    <w:ind w:firstLine="284"/>
                    <w:jc w:val="both"/>
                    <w:rPr>
                      <w:sz w:val="2"/>
                    </w:rPr>
                  </w:pPr>
                </w:p>
                <w:p w14:paraId="13A845B6" w14:textId="77777777" w:rsidR="00F855B1" w:rsidRDefault="00F855B1" w:rsidP="00945CC9">
                  <w:pPr>
                    <w:ind w:firstLine="284"/>
                    <w:jc w:val="both"/>
                    <w:rPr>
                      <w:sz w:val="2"/>
                    </w:rPr>
                  </w:pPr>
                </w:p>
                <w:p w14:paraId="39871BE7" w14:textId="77777777" w:rsidR="00F855B1" w:rsidRDefault="00F855B1" w:rsidP="00945CC9">
                  <w:pPr>
                    <w:ind w:firstLine="284"/>
                    <w:jc w:val="both"/>
                    <w:rPr>
                      <w:sz w:val="2"/>
                    </w:rPr>
                  </w:pPr>
                </w:p>
                <w:p w14:paraId="0F463D05" w14:textId="77777777" w:rsidR="00F855B1" w:rsidRDefault="00F855B1" w:rsidP="00945CC9">
                  <w:pPr>
                    <w:ind w:firstLine="284"/>
                    <w:jc w:val="both"/>
                    <w:rPr>
                      <w:sz w:val="2"/>
                    </w:rPr>
                  </w:pPr>
                </w:p>
                <w:p w14:paraId="149FA2F7" w14:textId="77777777" w:rsidR="00F855B1" w:rsidRDefault="00F855B1" w:rsidP="00945CC9">
                  <w:pPr>
                    <w:ind w:firstLine="284"/>
                    <w:jc w:val="both"/>
                    <w:rPr>
                      <w:sz w:val="2"/>
                    </w:rPr>
                  </w:pPr>
                </w:p>
                <w:p w14:paraId="4B3B8F68" w14:textId="77777777" w:rsidR="00F855B1" w:rsidRDefault="00F855B1" w:rsidP="00945CC9">
                  <w:pPr>
                    <w:ind w:firstLine="284"/>
                    <w:jc w:val="both"/>
                    <w:rPr>
                      <w:sz w:val="2"/>
                    </w:rPr>
                  </w:pPr>
                </w:p>
                <w:p w14:paraId="46F97308" w14:textId="77777777" w:rsidR="00F855B1" w:rsidRDefault="00F855B1" w:rsidP="00945CC9">
                  <w:pPr>
                    <w:ind w:firstLine="284"/>
                    <w:jc w:val="both"/>
                    <w:rPr>
                      <w:sz w:val="2"/>
                    </w:rPr>
                  </w:pPr>
                </w:p>
                <w:p w14:paraId="6ABEC31C" w14:textId="77777777" w:rsidR="00F855B1" w:rsidRDefault="00F855B1" w:rsidP="00945CC9">
                  <w:pPr>
                    <w:ind w:firstLine="284"/>
                    <w:jc w:val="both"/>
                    <w:rPr>
                      <w:sz w:val="2"/>
                    </w:rPr>
                  </w:pPr>
                </w:p>
                <w:p w14:paraId="334FF4C5" w14:textId="77777777" w:rsidR="00F855B1" w:rsidRDefault="00F855B1" w:rsidP="00945CC9">
                  <w:pPr>
                    <w:ind w:firstLine="284"/>
                    <w:jc w:val="both"/>
                    <w:rPr>
                      <w:sz w:val="2"/>
                    </w:rPr>
                  </w:pPr>
                </w:p>
                <w:p w14:paraId="1D6DFD1D" w14:textId="77777777" w:rsidR="00F855B1" w:rsidRDefault="00F855B1" w:rsidP="00945CC9">
                  <w:pPr>
                    <w:ind w:firstLine="284"/>
                    <w:jc w:val="both"/>
                    <w:rPr>
                      <w:sz w:val="2"/>
                    </w:rPr>
                  </w:pPr>
                </w:p>
                <w:p w14:paraId="1F940952" w14:textId="77777777" w:rsidR="00F855B1" w:rsidRDefault="00F855B1" w:rsidP="00945CC9">
                  <w:pPr>
                    <w:ind w:firstLine="284"/>
                    <w:jc w:val="both"/>
                    <w:rPr>
                      <w:sz w:val="2"/>
                    </w:rPr>
                  </w:pPr>
                </w:p>
                <w:p w14:paraId="0D3642B8" w14:textId="77777777" w:rsidR="00F855B1" w:rsidRDefault="00F855B1" w:rsidP="00945CC9">
                  <w:pPr>
                    <w:ind w:firstLine="284"/>
                    <w:jc w:val="both"/>
                    <w:rPr>
                      <w:sz w:val="2"/>
                    </w:rPr>
                  </w:pPr>
                </w:p>
                <w:p w14:paraId="75AA3B99" w14:textId="77777777" w:rsidR="00F855B1" w:rsidRDefault="00F855B1" w:rsidP="00945CC9">
                  <w:pPr>
                    <w:ind w:firstLine="284"/>
                    <w:jc w:val="both"/>
                    <w:rPr>
                      <w:sz w:val="2"/>
                    </w:rPr>
                  </w:pPr>
                </w:p>
                <w:p w14:paraId="1EBD439C" w14:textId="77777777" w:rsidR="00F855B1" w:rsidRDefault="00F855B1" w:rsidP="00945CC9">
                  <w:pPr>
                    <w:ind w:firstLine="284"/>
                    <w:jc w:val="both"/>
                    <w:rPr>
                      <w:sz w:val="2"/>
                    </w:rPr>
                  </w:pPr>
                </w:p>
                <w:p w14:paraId="5DD78838" w14:textId="77777777" w:rsidR="00F855B1" w:rsidRDefault="00F855B1" w:rsidP="00945CC9">
                  <w:pPr>
                    <w:ind w:firstLine="284"/>
                    <w:jc w:val="both"/>
                    <w:rPr>
                      <w:sz w:val="2"/>
                    </w:rPr>
                  </w:pPr>
                </w:p>
                <w:p w14:paraId="3091B04D" w14:textId="77777777" w:rsidR="00F855B1" w:rsidRDefault="00F855B1" w:rsidP="00945CC9">
                  <w:pPr>
                    <w:ind w:firstLine="284"/>
                    <w:jc w:val="both"/>
                    <w:rPr>
                      <w:sz w:val="2"/>
                    </w:rPr>
                  </w:pPr>
                </w:p>
                <w:p w14:paraId="60253949" w14:textId="77777777" w:rsidR="00F855B1" w:rsidRDefault="00F855B1" w:rsidP="00945CC9">
                  <w:pPr>
                    <w:ind w:firstLine="284"/>
                    <w:jc w:val="both"/>
                    <w:rPr>
                      <w:sz w:val="2"/>
                    </w:rPr>
                  </w:pPr>
                </w:p>
                <w:p w14:paraId="0F139205" w14:textId="77777777" w:rsidR="00F855B1" w:rsidRDefault="00F855B1" w:rsidP="00945CC9">
                  <w:pPr>
                    <w:ind w:firstLine="284"/>
                    <w:jc w:val="both"/>
                    <w:rPr>
                      <w:sz w:val="2"/>
                    </w:rPr>
                  </w:pPr>
                </w:p>
                <w:p w14:paraId="7CD57DE3" w14:textId="77777777" w:rsidR="00F855B1" w:rsidRDefault="00F855B1" w:rsidP="00945CC9">
                  <w:pPr>
                    <w:ind w:firstLine="284"/>
                    <w:jc w:val="both"/>
                    <w:rPr>
                      <w:sz w:val="2"/>
                    </w:rPr>
                  </w:pPr>
                </w:p>
                <w:p w14:paraId="254B76E3" w14:textId="77777777" w:rsidR="00F855B1" w:rsidRDefault="00F855B1" w:rsidP="00945CC9">
                  <w:pPr>
                    <w:ind w:firstLine="284"/>
                    <w:jc w:val="both"/>
                    <w:rPr>
                      <w:sz w:val="2"/>
                    </w:rPr>
                  </w:pPr>
                </w:p>
                <w:p w14:paraId="5B1C9B09" w14:textId="77777777" w:rsidR="00F855B1" w:rsidRDefault="00F855B1" w:rsidP="00945CC9">
                  <w:pPr>
                    <w:ind w:firstLine="284"/>
                    <w:jc w:val="both"/>
                    <w:rPr>
                      <w:sz w:val="2"/>
                    </w:rPr>
                  </w:pPr>
                </w:p>
                <w:p w14:paraId="7374876D" w14:textId="77777777" w:rsidR="00F855B1" w:rsidRDefault="00F855B1" w:rsidP="00945CC9">
                  <w:pPr>
                    <w:ind w:firstLine="284"/>
                    <w:jc w:val="both"/>
                    <w:rPr>
                      <w:sz w:val="2"/>
                    </w:rPr>
                  </w:pPr>
                </w:p>
                <w:p w14:paraId="587C54A9" w14:textId="77777777" w:rsidR="00F855B1" w:rsidRDefault="00F855B1" w:rsidP="00945CC9">
                  <w:pPr>
                    <w:ind w:firstLine="284"/>
                    <w:jc w:val="both"/>
                    <w:rPr>
                      <w:sz w:val="2"/>
                    </w:rPr>
                  </w:pPr>
                </w:p>
                <w:p w14:paraId="34C8BF2C" w14:textId="77777777" w:rsidR="00F855B1" w:rsidRDefault="00F855B1" w:rsidP="00945CC9">
                  <w:pPr>
                    <w:ind w:firstLine="284"/>
                    <w:jc w:val="both"/>
                    <w:rPr>
                      <w:sz w:val="2"/>
                    </w:rPr>
                  </w:pPr>
                </w:p>
                <w:p w14:paraId="145AC46B" w14:textId="77777777" w:rsidR="00F855B1" w:rsidRDefault="00040FFE" w:rsidP="00945CC9">
                  <w:pPr>
                    <w:ind w:firstLine="284"/>
                    <w:jc w:val="both"/>
                    <w:rPr>
                      <w:sz w:val="2"/>
                    </w:rPr>
                  </w:pPr>
                  <w:r>
                    <w:rPr>
                      <w:noProof/>
                      <w:sz w:val="2"/>
                    </w:rPr>
                    <w:drawing>
                      <wp:inline distT="0" distB="0" distL="0" distR="0" wp14:anchorId="24071E6B" wp14:editId="4026AE43">
                        <wp:extent cx="2092325" cy="430530"/>
                        <wp:effectExtent l="19050" t="0" r="3175" b="0"/>
                        <wp:docPr id="1" name="Рисунок 1" descr="Уралве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ралвес"/>
                                <pic:cNvPicPr>
                                  <a:picLocks noChangeAspect="1" noChangeArrowheads="1"/>
                                </pic:cNvPicPr>
                              </pic:nvPicPr>
                              <pic:blipFill>
                                <a:blip r:embed="rId8" cstate="print"/>
                                <a:srcRect/>
                                <a:stretch>
                                  <a:fillRect/>
                                </a:stretch>
                              </pic:blipFill>
                              <pic:spPr bwMode="auto">
                                <a:xfrm>
                                  <a:off x="0" y="0"/>
                                  <a:ext cx="2092325" cy="430530"/>
                                </a:xfrm>
                                <a:prstGeom prst="rect">
                                  <a:avLst/>
                                </a:prstGeom>
                                <a:noFill/>
                                <a:ln w="9525">
                                  <a:noFill/>
                                  <a:miter lim="800000"/>
                                  <a:headEnd/>
                                  <a:tailEnd/>
                                </a:ln>
                              </pic:spPr>
                            </pic:pic>
                          </a:graphicData>
                        </a:graphic>
                      </wp:inline>
                    </w:drawing>
                  </w:r>
                </w:p>
                <w:p w14:paraId="792DF0A5" w14:textId="77777777" w:rsidR="00F855B1" w:rsidRDefault="00F855B1" w:rsidP="00945CC9">
                  <w:pPr>
                    <w:ind w:firstLine="284"/>
                    <w:jc w:val="both"/>
                    <w:rPr>
                      <w:sz w:val="2"/>
                    </w:rPr>
                  </w:pPr>
                </w:p>
                <w:p w14:paraId="7275D77C" w14:textId="77777777" w:rsidR="00F855B1" w:rsidRDefault="00F855B1" w:rsidP="00945CC9">
                  <w:pPr>
                    <w:ind w:firstLine="284"/>
                    <w:jc w:val="both"/>
                    <w:rPr>
                      <w:sz w:val="2"/>
                    </w:rPr>
                  </w:pPr>
                </w:p>
                <w:p w14:paraId="2DD89F77" w14:textId="77777777" w:rsidR="00F855B1" w:rsidRDefault="00F855B1" w:rsidP="00945CC9">
                  <w:pPr>
                    <w:ind w:firstLine="284"/>
                    <w:jc w:val="both"/>
                    <w:rPr>
                      <w:sz w:val="2"/>
                    </w:rPr>
                  </w:pPr>
                </w:p>
                <w:p w14:paraId="6A6A75F7" w14:textId="77777777" w:rsidR="00F855B1" w:rsidRDefault="00F855B1" w:rsidP="00945CC9">
                  <w:pPr>
                    <w:ind w:firstLine="284"/>
                    <w:jc w:val="both"/>
                    <w:rPr>
                      <w:sz w:val="2"/>
                    </w:rPr>
                  </w:pPr>
                </w:p>
                <w:p w14:paraId="113C677D" w14:textId="77777777" w:rsidR="00F855B1" w:rsidRDefault="00F855B1" w:rsidP="00945CC9">
                  <w:pPr>
                    <w:ind w:firstLine="284"/>
                    <w:jc w:val="both"/>
                    <w:rPr>
                      <w:sz w:val="2"/>
                    </w:rPr>
                  </w:pPr>
                </w:p>
                <w:p w14:paraId="555AE952" w14:textId="77777777" w:rsidR="00F855B1" w:rsidRDefault="00F855B1" w:rsidP="00945CC9">
                  <w:pPr>
                    <w:ind w:firstLine="284"/>
                    <w:jc w:val="both"/>
                    <w:rPr>
                      <w:sz w:val="2"/>
                    </w:rPr>
                  </w:pPr>
                </w:p>
                <w:p w14:paraId="1BB5D080" w14:textId="77777777" w:rsidR="00F855B1" w:rsidRDefault="00F855B1" w:rsidP="00945CC9">
                  <w:pPr>
                    <w:ind w:firstLine="284"/>
                    <w:jc w:val="both"/>
                    <w:rPr>
                      <w:sz w:val="2"/>
                    </w:rPr>
                  </w:pPr>
                </w:p>
                <w:p w14:paraId="290C6C95" w14:textId="77777777" w:rsidR="00F855B1" w:rsidRPr="00346D07" w:rsidRDefault="00F855B1" w:rsidP="00945CC9">
                  <w:pPr>
                    <w:tabs>
                      <w:tab w:val="left" w:pos="1665"/>
                    </w:tabs>
                    <w:ind w:firstLine="284"/>
                    <w:jc w:val="both"/>
                    <w:rPr>
                      <w:sz w:val="2"/>
                    </w:rPr>
                  </w:pPr>
                </w:p>
                <w:p w14:paraId="5CAE5ECD" w14:textId="77777777" w:rsidR="00F855B1" w:rsidRDefault="00F855B1" w:rsidP="00945CC9">
                  <w:pPr>
                    <w:ind w:firstLine="284"/>
                    <w:jc w:val="center"/>
                    <w:rPr>
                      <w:noProof/>
                    </w:rPr>
                  </w:pPr>
                </w:p>
                <w:p w14:paraId="2877D409" w14:textId="77777777" w:rsidR="00F855B1" w:rsidRDefault="00F855B1" w:rsidP="00945CC9">
                  <w:pPr>
                    <w:ind w:firstLine="284"/>
                    <w:jc w:val="right"/>
                    <w:rPr>
                      <w:b/>
                    </w:rPr>
                  </w:pPr>
                </w:p>
                <w:p w14:paraId="180E36E3" w14:textId="77777777" w:rsidR="00F855B1" w:rsidRPr="00694C1F" w:rsidRDefault="00F855B1" w:rsidP="00945CC9">
                  <w:pPr>
                    <w:tabs>
                      <w:tab w:val="left" w:pos="1038"/>
                    </w:tabs>
                    <w:ind w:firstLine="284"/>
                    <w:rPr>
                      <w:b/>
                    </w:rPr>
                  </w:pPr>
                  <w:r w:rsidRPr="00585B4D">
                    <w:rPr>
                      <w:b/>
                    </w:rPr>
                    <w:tab/>
                  </w:r>
                </w:p>
                <w:p w14:paraId="745C5F3B" w14:textId="77777777" w:rsidR="00F855B1" w:rsidRPr="00585B4D" w:rsidRDefault="00F855B1" w:rsidP="00945CC9">
                  <w:pPr>
                    <w:pStyle w:val="10"/>
                    <w:ind w:firstLine="284"/>
                    <w:jc w:val="center"/>
                    <w:rPr>
                      <w:b/>
                      <w:sz w:val="52"/>
                      <w:szCs w:val="52"/>
                      <w:lang w:val="ru-RU"/>
                    </w:rPr>
                  </w:pPr>
                </w:p>
                <w:p w14:paraId="16BE4030" w14:textId="5B08457D" w:rsidR="003B3648" w:rsidRPr="003B3648" w:rsidRDefault="003B3648" w:rsidP="00945CC9">
                  <w:pPr>
                    <w:ind w:firstLine="284"/>
                    <w:jc w:val="center"/>
                    <w:rPr>
                      <w:b/>
                      <w:bCs/>
                      <w:sz w:val="36"/>
                      <w:szCs w:val="36"/>
                    </w:rPr>
                  </w:pPr>
                  <w:r w:rsidRPr="003B3648">
                    <w:rPr>
                      <w:b/>
                      <w:bCs/>
                      <w:sz w:val="36"/>
                      <w:szCs w:val="36"/>
                    </w:rPr>
                    <w:t>Преобразовател</w:t>
                  </w:r>
                  <w:r w:rsidR="002B38A4">
                    <w:rPr>
                      <w:b/>
                      <w:bCs/>
                      <w:sz w:val="36"/>
                      <w:szCs w:val="36"/>
                    </w:rPr>
                    <w:t>ь</w:t>
                  </w:r>
                  <w:r w:rsidRPr="003B3648">
                    <w:rPr>
                      <w:b/>
                      <w:bCs/>
                      <w:sz w:val="36"/>
                      <w:szCs w:val="36"/>
                    </w:rPr>
                    <w:t xml:space="preserve"> выходного сигнала </w:t>
                  </w:r>
                </w:p>
                <w:p w14:paraId="1BB13EB1" w14:textId="77777777" w:rsidR="003B3648" w:rsidRPr="003B3648" w:rsidRDefault="003B3648" w:rsidP="00945CC9">
                  <w:pPr>
                    <w:ind w:firstLine="284"/>
                    <w:jc w:val="center"/>
                    <w:rPr>
                      <w:b/>
                      <w:bCs/>
                      <w:sz w:val="36"/>
                      <w:szCs w:val="36"/>
                    </w:rPr>
                  </w:pPr>
                  <w:proofErr w:type="spellStart"/>
                  <w:proofErr w:type="gramStart"/>
                  <w:r w:rsidRPr="003B3648">
                    <w:rPr>
                      <w:b/>
                      <w:bCs/>
                      <w:sz w:val="36"/>
                      <w:szCs w:val="36"/>
                    </w:rPr>
                    <w:t>тензорезисторного</w:t>
                  </w:r>
                  <w:proofErr w:type="spellEnd"/>
                  <w:proofErr w:type="gramEnd"/>
                  <w:r w:rsidRPr="003B3648">
                    <w:rPr>
                      <w:b/>
                      <w:bCs/>
                      <w:sz w:val="36"/>
                      <w:szCs w:val="36"/>
                    </w:rPr>
                    <w:t xml:space="preserve"> датчика  </w:t>
                  </w:r>
                </w:p>
                <w:p w14:paraId="79BECA30" w14:textId="675EAF9D" w:rsidR="00F855B1" w:rsidRPr="00585B4D" w:rsidRDefault="003B3648" w:rsidP="00945CC9">
                  <w:pPr>
                    <w:ind w:firstLine="284"/>
                    <w:jc w:val="center"/>
                    <w:rPr>
                      <w:b/>
                      <w:bCs/>
                      <w:sz w:val="52"/>
                      <w:szCs w:val="52"/>
                    </w:rPr>
                  </w:pPr>
                  <w:r w:rsidRPr="003B3648">
                    <w:rPr>
                      <w:b/>
                      <w:bCs/>
                      <w:sz w:val="36"/>
                      <w:szCs w:val="36"/>
                    </w:rPr>
                    <w:t>КСК</w:t>
                  </w:r>
                  <w:r w:rsidR="00694C1F">
                    <w:rPr>
                      <w:b/>
                      <w:bCs/>
                      <w:sz w:val="36"/>
                      <w:szCs w:val="36"/>
                    </w:rPr>
                    <w:t xml:space="preserve"> </w:t>
                  </w:r>
                  <w:r w:rsidRPr="003B3648">
                    <w:rPr>
                      <w:b/>
                      <w:bCs/>
                      <w:sz w:val="36"/>
                      <w:szCs w:val="36"/>
                    </w:rPr>
                    <w:t>2</w:t>
                  </w:r>
                  <w:r>
                    <w:rPr>
                      <w:b/>
                      <w:bCs/>
                      <w:sz w:val="36"/>
                      <w:szCs w:val="36"/>
                    </w:rPr>
                    <w:t>.</w:t>
                  </w:r>
                  <w:r w:rsidR="00CA1CD8">
                    <w:rPr>
                      <w:b/>
                      <w:bCs/>
                      <w:sz w:val="36"/>
                      <w:szCs w:val="36"/>
                    </w:rPr>
                    <w:t>2</w:t>
                  </w:r>
                </w:p>
                <w:p w14:paraId="275F94FE" w14:textId="77777777" w:rsidR="00F855B1" w:rsidRPr="00585B4D" w:rsidRDefault="00F855B1" w:rsidP="00945CC9">
                  <w:pPr>
                    <w:ind w:firstLine="284"/>
                    <w:jc w:val="both"/>
                    <w:rPr>
                      <w:b/>
                      <w:sz w:val="28"/>
                    </w:rPr>
                  </w:pPr>
                </w:p>
                <w:p w14:paraId="18E38A00" w14:textId="77777777" w:rsidR="00F855B1" w:rsidRPr="00585B4D" w:rsidRDefault="00F855B1" w:rsidP="00945CC9">
                  <w:pPr>
                    <w:ind w:firstLine="284"/>
                    <w:jc w:val="both"/>
                    <w:rPr>
                      <w:b/>
                      <w:sz w:val="28"/>
                    </w:rPr>
                  </w:pPr>
                </w:p>
                <w:p w14:paraId="6C31DE8A" w14:textId="77777777" w:rsidR="00F855B1" w:rsidRPr="00585B4D" w:rsidRDefault="00F855B1" w:rsidP="00945CC9">
                  <w:pPr>
                    <w:ind w:firstLine="284"/>
                    <w:jc w:val="both"/>
                    <w:rPr>
                      <w:b/>
                      <w:sz w:val="28"/>
                    </w:rPr>
                  </w:pPr>
                </w:p>
                <w:p w14:paraId="50334B58" w14:textId="77777777" w:rsidR="00F855B1" w:rsidRPr="00585B4D" w:rsidRDefault="00F855B1" w:rsidP="00945CC9">
                  <w:pPr>
                    <w:ind w:firstLine="284"/>
                    <w:jc w:val="center"/>
                    <w:rPr>
                      <w:b/>
                      <w:bCs/>
                      <w:sz w:val="28"/>
                      <w:szCs w:val="28"/>
                    </w:rPr>
                  </w:pPr>
                  <w:r w:rsidRPr="00585B4D">
                    <w:rPr>
                      <w:b/>
                      <w:bCs/>
                      <w:sz w:val="28"/>
                      <w:szCs w:val="28"/>
                    </w:rPr>
                    <w:t>Руководство по эксплуатации</w:t>
                  </w:r>
                </w:p>
                <w:p w14:paraId="5ADE4882" w14:textId="22F1B0BC" w:rsidR="00F855B1" w:rsidRPr="00585B4D" w:rsidRDefault="00F855B1" w:rsidP="00945CC9">
                  <w:pPr>
                    <w:pStyle w:val="7"/>
                    <w:framePr w:hSpace="0" w:wrap="auto" w:vAnchor="margin" w:hAnchor="text" w:xAlign="left" w:yAlign="inline"/>
                    <w:ind w:firstLine="284"/>
                    <w:rPr>
                      <w:b/>
                      <w:sz w:val="28"/>
                      <w:szCs w:val="28"/>
                    </w:rPr>
                  </w:pPr>
                  <w:r w:rsidRPr="00585B4D">
                    <w:rPr>
                      <w:b/>
                      <w:sz w:val="28"/>
                      <w:szCs w:val="28"/>
                    </w:rPr>
                    <w:t>КСК</w:t>
                  </w:r>
                  <w:r w:rsidR="00567D22">
                    <w:rPr>
                      <w:b/>
                      <w:sz w:val="28"/>
                      <w:szCs w:val="28"/>
                    </w:rPr>
                    <w:t>2.</w:t>
                  </w:r>
                  <w:r w:rsidR="00CA1CD8">
                    <w:rPr>
                      <w:b/>
                      <w:sz w:val="28"/>
                      <w:szCs w:val="28"/>
                    </w:rPr>
                    <w:t>2</w:t>
                  </w:r>
                  <w:r w:rsidR="003B3648">
                    <w:rPr>
                      <w:b/>
                      <w:sz w:val="28"/>
                      <w:szCs w:val="28"/>
                    </w:rPr>
                    <w:t xml:space="preserve"> ВПМ</w:t>
                  </w:r>
                  <w:r w:rsidRPr="00585B4D">
                    <w:rPr>
                      <w:b/>
                      <w:sz w:val="28"/>
                      <w:szCs w:val="28"/>
                    </w:rPr>
                    <w:t>42</w:t>
                  </w:r>
                  <w:r w:rsidR="00590691">
                    <w:rPr>
                      <w:b/>
                      <w:sz w:val="28"/>
                      <w:szCs w:val="28"/>
                    </w:rPr>
                    <w:t>74</w:t>
                  </w:r>
                  <w:r w:rsidRPr="00585B4D">
                    <w:rPr>
                      <w:b/>
                      <w:sz w:val="28"/>
                      <w:szCs w:val="28"/>
                    </w:rPr>
                    <w:t>.0</w:t>
                  </w:r>
                  <w:r w:rsidRPr="00F855B1">
                    <w:rPr>
                      <w:b/>
                      <w:sz w:val="28"/>
                      <w:szCs w:val="28"/>
                    </w:rPr>
                    <w:t>0</w:t>
                  </w:r>
                  <w:r w:rsidR="003B3648">
                    <w:rPr>
                      <w:b/>
                      <w:sz w:val="28"/>
                      <w:szCs w:val="28"/>
                    </w:rPr>
                    <w:t>1</w:t>
                  </w:r>
                  <w:r w:rsidRPr="00585B4D">
                    <w:rPr>
                      <w:b/>
                      <w:sz w:val="28"/>
                      <w:szCs w:val="28"/>
                    </w:rPr>
                    <w:t xml:space="preserve"> РЭ</w:t>
                  </w:r>
                </w:p>
                <w:p w14:paraId="1C907F64" w14:textId="77777777" w:rsidR="00F855B1" w:rsidRPr="00585B4D" w:rsidRDefault="00F855B1" w:rsidP="00945CC9">
                  <w:pPr>
                    <w:ind w:firstLine="284"/>
                    <w:jc w:val="both"/>
                    <w:rPr>
                      <w:b/>
                      <w:sz w:val="2"/>
                    </w:rPr>
                  </w:pPr>
                </w:p>
                <w:p w14:paraId="6E73E2D6" w14:textId="77777777" w:rsidR="00F855B1" w:rsidRPr="00585B4D" w:rsidRDefault="00F855B1" w:rsidP="00945CC9">
                  <w:pPr>
                    <w:ind w:firstLine="284"/>
                    <w:jc w:val="both"/>
                    <w:rPr>
                      <w:b/>
                      <w:sz w:val="2"/>
                    </w:rPr>
                  </w:pPr>
                </w:p>
                <w:p w14:paraId="6ED21ED4" w14:textId="77777777" w:rsidR="00F855B1" w:rsidRPr="00585B4D" w:rsidRDefault="00F855B1" w:rsidP="00945CC9">
                  <w:pPr>
                    <w:ind w:firstLine="284"/>
                    <w:jc w:val="both"/>
                    <w:rPr>
                      <w:b/>
                      <w:sz w:val="2"/>
                    </w:rPr>
                  </w:pPr>
                </w:p>
                <w:p w14:paraId="0DF5AB39" w14:textId="77777777" w:rsidR="00F855B1" w:rsidRPr="00585B4D" w:rsidRDefault="00F855B1" w:rsidP="00945CC9">
                  <w:pPr>
                    <w:ind w:firstLine="284"/>
                    <w:jc w:val="both"/>
                    <w:rPr>
                      <w:b/>
                      <w:sz w:val="2"/>
                    </w:rPr>
                  </w:pPr>
                </w:p>
                <w:p w14:paraId="24B65518" w14:textId="77777777" w:rsidR="00F855B1" w:rsidRPr="00585B4D" w:rsidRDefault="00F855B1" w:rsidP="00945CC9">
                  <w:pPr>
                    <w:ind w:firstLine="284"/>
                    <w:jc w:val="both"/>
                    <w:rPr>
                      <w:b/>
                      <w:sz w:val="2"/>
                    </w:rPr>
                  </w:pPr>
                </w:p>
                <w:p w14:paraId="01EB33B8" w14:textId="77777777" w:rsidR="00F855B1" w:rsidRPr="00585B4D" w:rsidRDefault="00F855B1" w:rsidP="00945CC9">
                  <w:pPr>
                    <w:ind w:firstLine="284"/>
                    <w:jc w:val="both"/>
                    <w:rPr>
                      <w:b/>
                      <w:sz w:val="2"/>
                    </w:rPr>
                  </w:pPr>
                </w:p>
                <w:p w14:paraId="372BBD96" w14:textId="77777777" w:rsidR="00F855B1" w:rsidRPr="00585B4D" w:rsidRDefault="00F855B1" w:rsidP="00945CC9">
                  <w:pPr>
                    <w:ind w:firstLine="284"/>
                    <w:jc w:val="both"/>
                    <w:rPr>
                      <w:b/>
                      <w:sz w:val="2"/>
                    </w:rPr>
                  </w:pPr>
                </w:p>
                <w:p w14:paraId="2414EFA0" w14:textId="77777777" w:rsidR="00F855B1" w:rsidRPr="00585B4D" w:rsidRDefault="00F855B1" w:rsidP="00945CC9">
                  <w:pPr>
                    <w:ind w:firstLine="284"/>
                    <w:jc w:val="both"/>
                    <w:rPr>
                      <w:b/>
                      <w:sz w:val="2"/>
                    </w:rPr>
                  </w:pPr>
                </w:p>
                <w:p w14:paraId="52398638" w14:textId="77777777" w:rsidR="00F855B1" w:rsidRPr="00585B4D" w:rsidRDefault="00F855B1" w:rsidP="00945CC9">
                  <w:pPr>
                    <w:ind w:firstLine="284"/>
                    <w:jc w:val="both"/>
                    <w:rPr>
                      <w:b/>
                      <w:sz w:val="2"/>
                    </w:rPr>
                  </w:pPr>
                </w:p>
                <w:p w14:paraId="03DEFBEC" w14:textId="77777777" w:rsidR="00F855B1" w:rsidRPr="00585B4D" w:rsidRDefault="00F855B1" w:rsidP="00945CC9">
                  <w:pPr>
                    <w:ind w:firstLine="284"/>
                    <w:jc w:val="both"/>
                    <w:rPr>
                      <w:b/>
                      <w:sz w:val="2"/>
                    </w:rPr>
                  </w:pPr>
                </w:p>
                <w:p w14:paraId="1C733D97" w14:textId="77777777" w:rsidR="00F855B1" w:rsidRPr="00585B4D" w:rsidRDefault="00F855B1" w:rsidP="00945CC9">
                  <w:pPr>
                    <w:ind w:firstLine="284"/>
                    <w:jc w:val="both"/>
                    <w:rPr>
                      <w:b/>
                      <w:sz w:val="2"/>
                    </w:rPr>
                  </w:pPr>
                </w:p>
                <w:p w14:paraId="0C0E8DD2" w14:textId="77777777" w:rsidR="00F855B1" w:rsidRPr="00585B4D" w:rsidRDefault="00F855B1" w:rsidP="00945CC9">
                  <w:pPr>
                    <w:ind w:firstLine="284"/>
                    <w:jc w:val="both"/>
                    <w:rPr>
                      <w:b/>
                      <w:sz w:val="2"/>
                    </w:rPr>
                  </w:pPr>
                </w:p>
                <w:p w14:paraId="25635B1A" w14:textId="77777777" w:rsidR="00F855B1" w:rsidRPr="00585B4D" w:rsidRDefault="00F855B1" w:rsidP="00945CC9">
                  <w:pPr>
                    <w:ind w:firstLine="284"/>
                    <w:jc w:val="both"/>
                    <w:rPr>
                      <w:b/>
                      <w:sz w:val="2"/>
                    </w:rPr>
                  </w:pPr>
                </w:p>
                <w:p w14:paraId="6FAAB58E" w14:textId="77777777" w:rsidR="00F855B1" w:rsidRPr="00585B4D" w:rsidRDefault="00F855B1" w:rsidP="00945CC9">
                  <w:pPr>
                    <w:ind w:firstLine="284"/>
                    <w:jc w:val="both"/>
                    <w:rPr>
                      <w:b/>
                      <w:sz w:val="2"/>
                    </w:rPr>
                  </w:pPr>
                </w:p>
                <w:p w14:paraId="030402DF" w14:textId="77777777" w:rsidR="00F855B1" w:rsidRPr="00585B4D" w:rsidRDefault="00F855B1" w:rsidP="00945CC9">
                  <w:pPr>
                    <w:ind w:firstLine="284"/>
                    <w:jc w:val="both"/>
                    <w:rPr>
                      <w:b/>
                      <w:sz w:val="2"/>
                    </w:rPr>
                  </w:pPr>
                </w:p>
                <w:p w14:paraId="4BEEE945" w14:textId="77777777" w:rsidR="00F855B1" w:rsidRPr="00585B4D" w:rsidRDefault="00F855B1" w:rsidP="00945CC9">
                  <w:pPr>
                    <w:ind w:firstLine="284"/>
                    <w:jc w:val="both"/>
                    <w:rPr>
                      <w:b/>
                      <w:sz w:val="2"/>
                    </w:rPr>
                  </w:pPr>
                </w:p>
                <w:p w14:paraId="2777E81E" w14:textId="77777777" w:rsidR="00F855B1" w:rsidRPr="00585B4D" w:rsidRDefault="00F855B1" w:rsidP="00945CC9">
                  <w:pPr>
                    <w:ind w:firstLine="284"/>
                    <w:jc w:val="both"/>
                    <w:rPr>
                      <w:b/>
                      <w:sz w:val="2"/>
                    </w:rPr>
                  </w:pPr>
                </w:p>
                <w:p w14:paraId="3E108E88" w14:textId="77777777" w:rsidR="00F855B1" w:rsidRPr="00585B4D" w:rsidRDefault="00F855B1" w:rsidP="00945CC9">
                  <w:pPr>
                    <w:ind w:firstLine="284"/>
                    <w:jc w:val="both"/>
                    <w:rPr>
                      <w:b/>
                      <w:sz w:val="2"/>
                    </w:rPr>
                  </w:pPr>
                </w:p>
                <w:p w14:paraId="1C38C3C3" w14:textId="77777777" w:rsidR="00F855B1" w:rsidRPr="00585B4D" w:rsidRDefault="00F855B1" w:rsidP="00945CC9">
                  <w:pPr>
                    <w:ind w:firstLine="284"/>
                    <w:jc w:val="both"/>
                    <w:rPr>
                      <w:b/>
                      <w:sz w:val="2"/>
                    </w:rPr>
                  </w:pPr>
                </w:p>
                <w:p w14:paraId="48BAC6D6" w14:textId="77777777" w:rsidR="00F855B1" w:rsidRPr="00585B4D" w:rsidRDefault="00F855B1" w:rsidP="00945CC9">
                  <w:pPr>
                    <w:ind w:firstLine="284"/>
                    <w:jc w:val="both"/>
                    <w:rPr>
                      <w:b/>
                      <w:sz w:val="2"/>
                    </w:rPr>
                  </w:pPr>
                </w:p>
                <w:p w14:paraId="406AE605" w14:textId="77777777" w:rsidR="00F855B1" w:rsidRPr="00585B4D" w:rsidRDefault="00F855B1" w:rsidP="00945CC9">
                  <w:pPr>
                    <w:ind w:firstLine="284"/>
                    <w:jc w:val="both"/>
                    <w:rPr>
                      <w:b/>
                      <w:sz w:val="2"/>
                    </w:rPr>
                  </w:pPr>
                </w:p>
                <w:p w14:paraId="60072555" w14:textId="77777777" w:rsidR="00F855B1" w:rsidRPr="00585B4D" w:rsidRDefault="00F855B1" w:rsidP="00945CC9">
                  <w:pPr>
                    <w:ind w:firstLine="284"/>
                    <w:jc w:val="both"/>
                    <w:rPr>
                      <w:b/>
                      <w:sz w:val="2"/>
                    </w:rPr>
                  </w:pPr>
                </w:p>
                <w:p w14:paraId="0D300DB7" w14:textId="77777777" w:rsidR="00F855B1" w:rsidRPr="00585B4D" w:rsidRDefault="00F855B1" w:rsidP="00945CC9">
                  <w:pPr>
                    <w:ind w:firstLine="284"/>
                    <w:jc w:val="both"/>
                    <w:rPr>
                      <w:b/>
                      <w:sz w:val="2"/>
                    </w:rPr>
                  </w:pPr>
                </w:p>
                <w:p w14:paraId="078AE52C" w14:textId="77777777" w:rsidR="00F855B1" w:rsidRPr="00585B4D" w:rsidRDefault="00F855B1" w:rsidP="00945CC9">
                  <w:pPr>
                    <w:ind w:firstLine="284"/>
                    <w:jc w:val="both"/>
                    <w:rPr>
                      <w:b/>
                      <w:sz w:val="2"/>
                    </w:rPr>
                  </w:pPr>
                </w:p>
                <w:p w14:paraId="76868B98" w14:textId="77777777" w:rsidR="00F855B1" w:rsidRPr="00585B4D" w:rsidRDefault="00F855B1" w:rsidP="00945CC9">
                  <w:pPr>
                    <w:ind w:firstLine="284"/>
                    <w:jc w:val="both"/>
                    <w:rPr>
                      <w:b/>
                      <w:sz w:val="2"/>
                    </w:rPr>
                  </w:pPr>
                </w:p>
                <w:p w14:paraId="22A6326B" w14:textId="77777777" w:rsidR="00F855B1" w:rsidRPr="00585B4D" w:rsidRDefault="00F855B1" w:rsidP="00945CC9">
                  <w:pPr>
                    <w:ind w:firstLine="284"/>
                    <w:jc w:val="both"/>
                    <w:rPr>
                      <w:b/>
                      <w:sz w:val="2"/>
                    </w:rPr>
                  </w:pPr>
                </w:p>
                <w:p w14:paraId="5CE8F16F" w14:textId="77777777" w:rsidR="00F855B1" w:rsidRPr="00585B4D" w:rsidRDefault="00F855B1" w:rsidP="00945CC9">
                  <w:pPr>
                    <w:ind w:firstLine="284"/>
                    <w:jc w:val="both"/>
                    <w:rPr>
                      <w:b/>
                      <w:sz w:val="2"/>
                    </w:rPr>
                  </w:pPr>
                </w:p>
                <w:p w14:paraId="6F8322DC" w14:textId="77777777" w:rsidR="00F855B1" w:rsidRPr="00585B4D" w:rsidRDefault="00F855B1" w:rsidP="00945CC9">
                  <w:pPr>
                    <w:ind w:firstLine="284"/>
                    <w:jc w:val="both"/>
                    <w:rPr>
                      <w:b/>
                      <w:sz w:val="2"/>
                    </w:rPr>
                  </w:pPr>
                </w:p>
                <w:p w14:paraId="14DD5593" w14:textId="77777777" w:rsidR="00F855B1" w:rsidRPr="00585B4D" w:rsidRDefault="00F855B1" w:rsidP="00945CC9">
                  <w:pPr>
                    <w:ind w:firstLine="284"/>
                    <w:jc w:val="both"/>
                    <w:rPr>
                      <w:b/>
                      <w:sz w:val="2"/>
                    </w:rPr>
                  </w:pPr>
                </w:p>
                <w:p w14:paraId="0A28A16D" w14:textId="77777777" w:rsidR="00F855B1" w:rsidRPr="00585B4D" w:rsidRDefault="00F855B1" w:rsidP="00945CC9">
                  <w:pPr>
                    <w:ind w:firstLine="284"/>
                    <w:jc w:val="both"/>
                    <w:rPr>
                      <w:b/>
                      <w:sz w:val="2"/>
                    </w:rPr>
                  </w:pPr>
                </w:p>
                <w:p w14:paraId="53C58ED7" w14:textId="77777777" w:rsidR="00F855B1" w:rsidRPr="00585B4D" w:rsidRDefault="00F855B1" w:rsidP="00945CC9">
                  <w:pPr>
                    <w:ind w:firstLine="284"/>
                    <w:jc w:val="both"/>
                    <w:rPr>
                      <w:b/>
                      <w:sz w:val="2"/>
                    </w:rPr>
                  </w:pPr>
                </w:p>
                <w:p w14:paraId="5D05A971" w14:textId="77777777" w:rsidR="00F855B1" w:rsidRPr="00585B4D" w:rsidRDefault="00F855B1" w:rsidP="00945CC9">
                  <w:pPr>
                    <w:ind w:firstLine="284"/>
                    <w:jc w:val="both"/>
                    <w:rPr>
                      <w:b/>
                      <w:sz w:val="2"/>
                    </w:rPr>
                  </w:pPr>
                </w:p>
                <w:p w14:paraId="3D423E00" w14:textId="77777777" w:rsidR="00F855B1" w:rsidRPr="00585B4D" w:rsidRDefault="00F855B1" w:rsidP="00945CC9">
                  <w:pPr>
                    <w:ind w:firstLine="284"/>
                    <w:jc w:val="both"/>
                    <w:rPr>
                      <w:b/>
                      <w:sz w:val="2"/>
                    </w:rPr>
                  </w:pPr>
                </w:p>
                <w:p w14:paraId="315159B2" w14:textId="77777777" w:rsidR="00F855B1" w:rsidRPr="00585B4D" w:rsidRDefault="00F855B1" w:rsidP="00945CC9">
                  <w:pPr>
                    <w:ind w:firstLine="284"/>
                    <w:jc w:val="both"/>
                    <w:rPr>
                      <w:b/>
                      <w:sz w:val="2"/>
                    </w:rPr>
                  </w:pPr>
                </w:p>
                <w:p w14:paraId="18EAD762" w14:textId="77777777" w:rsidR="00F855B1" w:rsidRPr="00585B4D" w:rsidRDefault="00F855B1" w:rsidP="00945CC9">
                  <w:pPr>
                    <w:ind w:firstLine="284"/>
                    <w:jc w:val="both"/>
                    <w:rPr>
                      <w:b/>
                      <w:sz w:val="2"/>
                    </w:rPr>
                  </w:pPr>
                </w:p>
                <w:p w14:paraId="04559CA7" w14:textId="77777777" w:rsidR="00F855B1" w:rsidRPr="00585B4D" w:rsidRDefault="00F855B1" w:rsidP="00945CC9">
                  <w:pPr>
                    <w:ind w:firstLine="284"/>
                    <w:jc w:val="both"/>
                    <w:rPr>
                      <w:b/>
                      <w:sz w:val="2"/>
                    </w:rPr>
                  </w:pPr>
                </w:p>
                <w:p w14:paraId="6367622C" w14:textId="77777777" w:rsidR="00F855B1" w:rsidRPr="00585B4D" w:rsidRDefault="00F855B1" w:rsidP="00945CC9">
                  <w:pPr>
                    <w:ind w:firstLine="284"/>
                    <w:jc w:val="both"/>
                    <w:rPr>
                      <w:b/>
                      <w:sz w:val="2"/>
                    </w:rPr>
                  </w:pPr>
                </w:p>
                <w:p w14:paraId="102E11F9" w14:textId="77777777" w:rsidR="00F855B1" w:rsidRPr="00585B4D" w:rsidRDefault="00F855B1" w:rsidP="00945CC9">
                  <w:pPr>
                    <w:ind w:firstLine="284"/>
                    <w:jc w:val="both"/>
                    <w:rPr>
                      <w:b/>
                      <w:sz w:val="2"/>
                    </w:rPr>
                  </w:pPr>
                </w:p>
                <w:p w14:paraId="527424B8" w14:textId="77777777" w:rsidR="00F855B1" w:rsidRPr="00585B4D" w:rsidRDefault="00F855B1" w:rsidP="00945CC9">
                  <w:pPr>
                    <w:ind w:firstLine="284"/>
                    <w:jc w:val="both"/>
                    <w:rPr>
                      <w:b/>
                      <w:sz w:val="2"/>
                    </w:rPr>
                  </w:pPr>
                </w:p>
                <w:p w14:paraId="4CB18793" w14:textId="77777777" w:rsidR="00F855B1" w:rsidRPr="00585B4D" w:rsidRDefault="00F855B1" w:rsidP="00945CC9">
                  <w:pPr>
                    <w:ind w:firstLine="284"/>
                    <w:jc w:val="both"/>
                    <w:rPr>
                      <w:b/>
                      <w:sz w:val="2"/>
                    </w:rPr>
                  </w:pPr>
                </w:p>
                <w:p w14:paraId="51AAFF59" w14:textId="77777777" w:rsidR="00F855B1" w:rsidRPr="00585B4D" w:rsidRDefault="00F855B1" w:rsidP="00945CC9">
                  <w:pPr>
                    <w:ind w:firstLine="284"/>
                    <w:jc w:val="both"/>
                    <w:rPr>
                      <w:b/>
                      <w:sz w:val="2"/>
                    </w:rPr>
                  </w:pPr>
                </w:p>
                <w:p w14:paraId="2812D738" w14:textId="77777777" w:rsidR="00F855B1" w:rsidRPr="00585B4D" w:rsidRDefault="00F855B1" w:rsidP="00945CC9">
                  <w:pPr>
                    <w:ind w:firstLine="284"/>
                    <w:jc w:val="both"/>
                    <w:rPr>
                      <w:b/>
                      <w:sz w:val="2"/>
                    </w:rPr>
                  </w:pPr>
                </w:p>
                <w:p w14:paraId="75D749AB" w14:textId="77777777" w:rsidR="00F855B1" w:rsidRPr="00585B4D" w:rsidRDefault="00F855B1" w:rsidP="00945CC9">
                  <w:pPr>
                    <w:ind w:firstLine="284"/>
                    <w:jc w:val="both"/>
                    <w:rPr>
                      <w:b/>
                      <w:sz w:val="2"/>
                    </w:rPr>
                  </w:pPr>
                </w:p>
                <w:p w14:paraId="5F322C84" w14:textId="77777777" w:rsidR="00F855B1" w:rsidRPr="00585B4D" w:rsidRDefault="00F855B1" w:rsidP="00945CC9">
                  <w:pPr>
                    <w:ind w:firstLine="284"/>
                    <w:jc w:val="both"/>
                    <w:rPr>
                      <w:b/>
                      <w:sz w:val="2"/>
                    </w:rPr>
                  </w:pPr>
                </w:p>
                <w:p w14:paraId="22E2A67C" w14:textId="77777777" w:rsidR="00F855B1" w:rsidRPr="00585B4D" w:rsidRDefault="00F855B1" w:rsidP="00945CC9">
                  <w:pPr>
                    <w:ind w:firstLine="284"/>
                    <w:jc w:val="both"/>
                    <w:rPr>
                      <w:b/>
                      <w:sz w:val="2"/>
                    </w:rPr>
                  </w:pPr>
                </w:p>
                <w:p w14:paraId="6C19B76A" w14:textId="77777777" w:rsidR="00F855B1" w:rsidRPr="00585B4D" w:rsidRDefault="00F855B1" w:rsidP="00945CC9">
                  <w:pPr>
                    <w:ind w:firstLine="284"/>
                    <w:jc w:val="both"/>
                    <w:rPr>
                      <w:b/>
                      <w:sz w:val="2"/>
                    </w:rPr>
                  </w:pPr>
                </w:p>
                <w:p w14:paraId="319E4B94" w14:textId="77777777" w:rsidR="00F855B1" w:rsidRPr="00585B4D" w:rsidRDefault="00F855B1" w:rsidP="00945CC9">
                  <w:pPr>
                    <w:ind w:firstLine="284"/>
                    <w:jc w:val="both"/>
                    <w:rPr>
                      <w:b/>
                      <w:sz w:val="2"/>
                    </w:rPr>
                  </w:pPr>
                </w:p>
                <w:p w14:paraId="20C6402A" w14:textId="77777777" w:rsidR="00F855B1" w:rsidRPr="00585B4D" w:rsidRDefault="00F855B1" w:rsidP="00945CC9">
                  <w:pPr>
                    <w:ind w:firstLine="284"/>
                    <w:jc w:val="both"/>
                    <w:rPr>
                      <w:b/>
                      <w:sz w:val="2"/>
                    </w:rPr>
                  </w:pPr>
                </w:p>
                <w:p w14:paraId="7098451A" w14:textId="77777777" w:rsidR="00F855B1" w:rsidRPr="00585B4D" w:rsidRDefault="00F855B1" w:rsidP="00945CC9">
                  <w:pPr>
                    <w:ind w:firstLine="284"/>
                    <w:jc w:val="both"/>
                    <w:rPr>
                      <w:b/>
                      <w:sz w:val="2"/>
                    </w:rPr>
                  </w:pPr>
                </w:p>
                <w:p w14:paraId="1C9FD8FA" w14:textId="77777777" w:rsidR="00F855B1" w:rsidRPr="00585B4D" w:rsidRDefault="00F855B1" w:rsidP="00945CC9">
                  <w:pPr>
                    <w:ind w:firstLine="284"/>
                    <w:jc w:val="both"/>
                    <w:rPr>
                      <w:b/>
                      <w:sz w:val="2"/>
                    </w:rPr>
                  </w:pPr>
                </w:p>
                <w:p w14:paraId="3B53C344" w14:textId="77777777" w:rsidR="00F855B1" w:rsidRPr="00585B4D" w:rsidRDefault="00F855B1" w:rsidP="00945CC9">
                  <w:pPr>
                    <w:ind w:firstLine="284"/>
                    <w:jc w:val="both"/>
                    <w:rPr>
                      <w:b/>
                      <w:sz w:val="2"/>
                    </w:rPr>
                  </w:pPr>
                </w:p>
                <w:p w14:paraId="1776D661" w14:textId="77777777" w:rsidR="00F855B1" w:rsidRPr="00585B4D" w:rsidRDefault="00F855B1" w:rsidP="00945CC9">
                  <w:pPr>
                    <w:ind w:firstLine="284"/>
                    <w:jc w:val="both"/>
                    <w:rPr>
                      <w:b/>
                      <w:sz w:val="2"/>
                    </w:rPr>
                  </w:pPr>
                </w:p>
                <w:p w14:paraId="450B1670" w14:textId="77777777" w:rsidR="00F855B1" w:rsidRPr="00585B4D" w:rsidRDefault="00F855B1" w:rsidP="00945CC9">
                  <w:pPr>
                    <w:ind w:firstLine="284"/>
                    <w:jc w:val="both"/>
                    <w:rPr>
                      <w:b/>
                      <w:sz w:val="2"/>
                    </w:rPr>
                  </w:pPr>
                </w:p>
                <w:p w14:paraId="5568A04D" w14:textId="77777777" w:rsidR="00F855B1" w:rsidRPr="00585B4D" w:rsidRDefault="00F855B1" w:rsidP="00945CC9">
                  <w:pPr>
                    <w:ind w:firstLine="284"/>
                    <w:jc w:val="both"/>
                    <w:rPr>
                      <w:b/>
                      <w:sz w:val="2"/>
                    </w:rPr>
                  </w:pPr>
                </w:p>
                <w:p w14:paraId="29DA8D1B" w14:textId="77777777" w:rsidR="00F855B1" w:rsidRPr="00585B4D" w:rsidRDefault="00F855B1" w:rsidP="00945CC9">
                  <w:pPr>
                    <w:ind w:firstLine="284"/>
                    <w:jc w:val="both"/>
                    <w:rPr>
                      <w:b/>
                      <w:sz w:val="2"/>
                    </w:rPr>
                  </w:pPr>
                </w:p>
                <w:p w14:paraId="40640433" w14:textId="77777777" w:rsidR="00F855B1" w:rsidRPr="00585B4D" w:rsidRDefault="00F855B1" w:rsidP="00945CC9">
                  <w:pPr>
                    <w:ind w:firstLine="284"/>
                    <w:jc w:val="both"/>
                    <w:rPr>
                      <w:b/>
                      <w:sz w:val="2"/>
                    </w:rPr>
                  </w:pPr>
                </w:p>
                <w:p w14:paraId="5801E5A1" w14:textId="77777777" w:rsidR="00F855B1" w:rsidRPr="00585B4D" w:rsidRDefault="00F855B1" w:rsidP="00945CC9">
                  <w:pPr>
                    <w:ind w:firstLine="284"/>
                    <w:jc w:val="both"/>
                    <w:rPr>
                      <w:b/>
                      <w:sz w:val="2"/>
                    </w:rPr>
                  </w:pPr>
                </w:p>
                <w:p w14:paraId="5BD327CE" w14:textId="77777777" w:rsidR="00F855B1" w:rsidRPr="00585B4D" w:rsidRDefault="00F855B1" w:rsidP="00945CC9">
                  <w:pPr>
                    <w:ind w:firstLine="284"/>
                    <w:jc w:val="both"/>
                    <w:rPr>
                      <w:b/>
                      <w:sz w:val="2"/>
                    </w:rPr>
                  </w:pPr>
                </w:p>
                <w:p w14:paraId="4EAAED44" w14:textId="77777777" w:rsidR="00F855B1" w:rsidRPr="00585B4D" w:rsidRDefault="00F855B1" w:rsidP="00945CC9">
                  <w:pPr>
                    <w:ind w:firstLine="284"/>
                    <w:jc w:val="both"/>
                    <w:rPr>
                      <w:b/>
                      <w:sz w:val="2"/>
                    </w:rPr>
                  </w:pPr>
                </w:p>
                <w:p w14:paraId="0E5D24F8" w14:textId="77777777" w:rsidR="00F855B1" w:rsidRPr="00585B4D" w:rsidRDefault="00F855B1" w:rsidP="00945CC9">
                  <w:pPr>
                    <w:ind w:firstLine="284"/>
                    <w:jc w:val="both"/>
                    <w:rPr>
                      <w:b/>
                      <w:sz w:val="2"/>
                    </w:rPr>
                  </w:pPr>
                </w:p>
                <w:p w14:paraId="265FFAB6" w14:textId="77777777" w:rsidR="00F855B1" w:rsidRPr="00585B4D" w:rsidRDefault="00F855B1" w:rsidP="00945CC9">
                  <w:pPr>
                    <w:ind w:firstLine="284"/>
                    <w:jc w:val="both"/>
                    <w:rPr>
                      <w:b/>
                      <w:sz w:val="2"/>
                    </w:rPr>
                  </w:pPr>
                </w:p>
                <w:p w14:paraId="4B21EFEF" w14:textId="77777777" w:rsidR="00F855B1" w:rsidRPr="00585B4D" w:rsidRDefault="00F855B1" w:rsidP="00945CC9">
                  <w:pPr>
                    <w:ind w:firstLine="284"/>
                    <w:jc w:val="both"/>
                    <w:rPr>
                      <w:b/>
                      <w:sz w:val="2"/>
                    </w:rPr>
                  </w:pPr>
                </w:p>
                <w:p w14:paraId="6FFE792A" w14:textId="77777777" w:rsidR="00F855B1" w:rsidRPr="00585B4D" w:rsidRDefault="00F855B1" w:rsidP="00945CC9">
                  <w:pPr>
                    <w:ind w:firstLine="284"/>
                    <w:jc w:val="both"/>
                    <w:rPr>
                      <w:b/>
                      <w:sz w:val="2"/>
                    </w:rPr>
                  </w:pPr>
                </w:p>
                <w:p w14:paraId="107B3C31" w14:textId="77777777" w:rsidR="00F855B1" w:rsidRPr="00585B4D" w:rsidRDefault="00F855B1" w:rsidP="00945CC9">
                  <w:pPr>
                    <w:ind w:firstLine="284"/>
                    <w:jc w:val="both"/>
                    <w:rPr>
                      <w:b/>
                      <w:sz w:val="2"/>
                    </w:rPr>
                  </w:pPr>
                </w:p>
                <w:p w14:paraId="62C0E80F" w14:textId="77777777" w:rsidR="00F855B1" w:rsidRPr="00585B4D" w:rsidRDefault="00F855B1" w:rsidP="00945CC9">
                  <w:pPr>
                    <w:ind w:firstLine="284"/>
                    <w:jc w:val="both"/>
                    <w:rPr>
                      <w:b/>
                      <w:sz w:val="2"/>
                    </w:rPr>
                  </w:pPr>
                </w:p>
                <w:p w14:paraId="1D937380" w14:textId="77777777" w:rsidR="00F855B1" w:rsidRPr="00585B4D" w:rsidRDefault="00F855B1" w:rsidP="00945CC9">
                  <w:pPr>
                    <w:ind w:firstLine="284"/>
                    <w:jc w:val="both"/>
                    <w:rPr>
                      <w:b/>
                      <w:sz w:val="2"/>
                    </w:rPr>
                  </w:pPr>
                </w:p>
                <w:p w14:paraId="3CC2A621" w14:textId="77777777" w:rsidR="00F855B1" w:rsidRPr="00585B4D" w:rsidRDefault="00F855B1" w:rsidP="00945CC9">
                  <w:pPr>
                    <w:ind w:firstLine="284"/>
                    <w:jc w:val="both"/>
                    <w:rPr>
                      <w:b/>
                      <w:sz w:val="2"/>
                    </w:rPr>
                  </w:pPr>
                </w:p>
                <w:p w14:paraId="126C1569" w14:textId="77777777" w:rsidR="00F855B1" w:rsidRPr="00585B4D" w:rsidRDefault="00F855B1" w:rsidP="00945CC9">
                  <w:pPr>
                    <w:ind w:firstLine="284"/>
                    <w:jc w:val="both"/>
                    <w:rPr>
                      <w:b/>
                      <w:sz w:val="2"/>
                    </w:rPr>
                  </w:pPr>
                </w:p>
                <w:p w14:paraId="577E1351" w14:textId="77777777" w:rsidR="00F855B1" w:rsidRPr="00585B4D" w:rsidRDefault="00F855B1" w:rsidP="00945CC9">
                  <w:pPr>
                    <w:ind w:firstLine="284"/>
                    <w:jc w:val="both"/>
                    <w:rPr>
                      <w:b/>
                      <w:sz w:val="2"/>
                    </w:rPr>
                  </w:pPr>
                </w:p>
                <w:p w14:paraId="1AB7F0C8" w14:textId="77777777" w:rsidR="00F855B1" w:rsidRPr="00585B4D" w:rsidRDefault="00F855B1" w:rsidP="00945CC9">
                  <w:pPr>
                    <w:ind w:firstLine="284"/>
                    <w:jc w:val="both"/>
                    <w:rPr>
                      <w:b/>
                      <w:sz w:val="2"/>
                    </w:rPr>
                  </w:pPr>
                </w:p>
                <w:p w14:paraId="1D9CE0C8" w14:textId="77777777" w:rsidR="00F855B1" w:rsidRPr="00585B4D" w:rsidRDefault="00F855B1" w:rsidP="00945CC9">
                  <w:pPr>
                    <w:ind w:firstLine="284"/>
                    <w:jc w:val="both"/>
                    <w:rPr>
                      <w:b/>
                      <w:sz w:val="2"/>
                    </w:rPr>
                  </w:pPr>
                </w:p>
                <w:p w14:paraId="26680E02" w14:textId="77777777" w:rsidR="00F855B1" w:rsidRPr="00585B4D" w:rsidRDefault="00F855B1" w:rsidP="00945CC9">
                  <w:pPr>
                    <w:ind w:firstLine="284"/>
                    <w:jc w:val="both"/>
                    <w:rPr>
                      <w:b/>
                      <w:sz w:val="2"/>
                    </w:rPr>
                  </w:pPr>
                </w:p>
                <w:p w14:paraId="00EE22CB" w14:textId="77777777" w:rsidR="00F855B1" w:rsidRPr="00585B4D" w:rsidRDefault="00F855B1" w:rsidP="00945CC9">
                  <w:pPr>
                    <w:ind w:firstLine="284"/>
                    <w:jc w:val="both"/>
                    <w:rPr>
                      <w:b/>
                      <w:sz w:val="2"/>
                    </w:rPr>
                  </w:pPr>
                </w:p>
                <w:p w14:paraId="4AB984D6" w14:textId="77777777" w:rsidR="00F855B1" w:rsidRPr="00585B4D" w:rsidRDefault="00F855B1" w:rsidP="00945CC9">
                  <w:pPr>
                    <w:ind w:firstLine="284"/>
                    <w:jc w:val="both"/>
                    <w:rPr>
                      <w:b/>
                      <w:sz w:val="2"/>
                    </w:rPr>
                  </w:pPr>
                </w:p>
                <w:p w14:paraId="4A29DD56" w14:textId="77777777" w:rsidR="00F855B1" w:rsidRPr="00585B4D" w:rsidRDefault="00F855B1" w:rsidP="00945CC9">
                  <w:pPr>
                    <w:ind w:firstLine="284"/>
                    <w:jc w:val="both"/>
                    <w:rPr>
                      <w:b/>
                      <w:sz w:val="2"/>
                    </w:rPr>
                  </w:pPr>
                </w:p>
                <w:p w14:paraId="431CF825" w14:textId="77777777" w:rsidR="00F855B1" w:rsidRPr="00585B4D" w:rsidRDefault="00F855B1" w:rsidP="00945CC9">
                  <w:pPr>
                    <w:ind w:firstLine="284"/>
                    <w:jc w:val="both"/>
                    <w:rPr>
                      <w:b/>
                      <w:sz w:val="2"/>
                    </w:rPr>
                  </w:pPr>
                </w:p>
                <w:p w14:paraId="49687D5B" w14:textId="77777777" w:rsidR="00F855B1" w:rsidRPr="00585B4D" w:rsidRDefault="00F855B1" w:rsidP="00945CC9">
                  <w:pPr>
                    <w:ind w:firstLine="284"/>
                    <w:jc w:val="both"/>
                    <w:rPr>
                      <w:b/>
                      <w:sz w:val="2"/>
                    </w:rPr>
                  </w:pPr>
                </w:p>
                <w:p w14:paraId="489DE4B3" w14:textId="77777777" w:rsidR="00F855B1" w:rsidRPr="00585B4D" w:rsidRDefault="00F855B1" w:rsidP="00945CC9">
                  <w:pPr>
                    <w:ind w:firstLine="284"/>
                    <w:jc w:val="both"/>
                    <w:rPr>
                      <w:b/>
                      <w:sz w:val="2"/>
                    </w:rPr>
                  </w:pPr>
                </w:p>
                <w:p w14:paraId="6C5B7C4B" w14:textId="77777777" w:rsidR="00F855B1" w:rsidRPr="00585B4D" w:rsidRDefault="00F855B1" w:rsidP="00945CC9">
                  <w:pPr>
                    <w:ind w:firstLine="284"/>
                    <w:jc w:val="both"/>
                    <w:rPr>
                      <w:b/>
                      <w:sz w:val="2"/>
                    </w:rPr>
                  </w:pPr>
                </w:p>
                <w:p w14:paraId="0CBC3E36" w14:textId="77777777" w:rsidR="00F855B1" w:rsidRPr="00585B4D" w:rsidRDefault="00F855B1" w:rsidP="00945CC9">
                  <w:pPr>
                    <w:ind w:firstLine="284"/>
                    <w:jc w:val="both"/>
                    <w:rPr>
                      <w:b/>
                      <w:sz w:val="2"/>
                    </w:rPr>
                  </w:pPr>
                </w:p>
                <w:p w14:paraId="2CAB65ED" w14:textId="77777777" w:rsidR="00F855B1" w:rsidRPr="00585B4D" w:rsidRDefault="00F855B1" w:rsidP="00945CC9">
                  <w:pPr>
                    <w:ind w:firstLine="284"/>
                    <w:jc w:val="both"/>
                    <w:rPr>
                      <w:b/>
                      <w:sz w:val="2"/>
                    </w:rPr>
                  </w:pPr>
                </w:p>
                <w:p w14:paraId="4671F370" w14:textId="77777777" w:rsidR="00F855B1" w:rsidRPr="00585B4D" w:rsidRDefault="00F855B1" w:rsidP="00945CC9">
                  <w:pPr>
                    <w:ind w:firstLine="284"/>
                    <w:jc w:val="both"/>
                    <w:rPr>
                      <w:b/>
                      <w:sz w:val="2"/>
                    </w:rPr>
                  </w:pPr>
                </w:p>
                <w:p w14:paraId="1C94EE53" w14:textId="77777777" w:rsidR="00F855B1" w:rsidRPr="00585B4D" w:rsidRDefault="00F855B1" w:rsidP="00945CC9">
                  <w:pPr>
                    <w:ind w:firstLine="284"/>
                    <w:jc w:val="both"/>
                    <w:rPr>
                      <w:b/>
                      <w:sz w:val="2"/>
                    </w:rPr>
                  </w:pPr>
                </w:p>
                <w:p w14:paraId="1887A971" w14:textId="77777777" w:rsidR="00F855B1" w:rsidRPr="00585B4D" w:rsidRDefault="00F855B1" w:rsidP="00945CC9">
                  <w:pPr>
                    <w:ind w:firstLine="284"/>
                    <w:jc w:val="both"/>
                    <w:rPr>
                      <w:b/>
                      <w:sz w:val="2"/>
                    </w:rPr>
                  </w:pPr>
                </w:p>
                <w:p w14:paraId="277C0BE0" w14:textId="77777777" w:rsidR="00F855B1" w:rsidRPr="00585B4D" w:rsidRDefault="00F855B1" w:rsidP="00945CC9">
                  <w:pPr>
                    <w:ind w:firstLine="284"/>
                    <w:jc w:val="both"/>
                    <w:rPr>
                      <w:b/>
                      <w:sz w:val="2"/>
                    </w:rPr>
                  </w:pPr>
                </w:p>
                <w:p w14:paraId="5CE05036" w14:textId="77777777" w:rsidR="00F855B1" w:rsidRPr="00585B4D" w:rsidRDefault="00F855B1" w:rsidP="00945CC9">
                  <w:pPr>
                    <w:ind w:firstLine="284"/>
                    <w:jc w:val="both"/>
                    <w:rPr>
                      <w:b/>
                      <w:sz w:val="2"/>
                    </w:rPr>
                  </w:pPr>
                </w:p>
                <w:p w14:paraId="24721E88" w14:textId="77777777" w:rsidR="00F855B1" w:rsidRPr="00585B4D" w:rsidRDefault="00F855B1" w:rsidP="00945CC9">
                  <w:pPr>
                    <w:ind w:firstLine="284"/>
                    <w:jc w:val="both"/>
                    <w:rPr>
                      <w:b/>
                      <w:sz w:val="2"/>
                    </w:rPr>
                  </w:pPr>
                </w:p>
                <w:p w14:paraId="490A04FF" w14:textId="77777777" w:rsidR="00F855B1" w:rsidRPr="00585B4D" w:rsidRDefault="00F855B1" w:rsidP="00945CC9">
                  <w:pPr>
                    <w:ind w:firstLine="284"/>
                    <w:jc w:val="both"/>
                    <w:rPr>
                      <w:b/>
                      <w:sz w:val="2"/>
                    </w:rPr>
                  </w:pPr>
                </w:p>
                <w:p w14:paraId="206E9051" w14:textId="77777777" w:rsidR="00F855B1" w:rsidRPr="00585B4D" w:rsidRDefault="00F855B1" w:rsidP="00945CC9">
                  <w:pPr>
                    <w:ind w:firstLine="284"/>
                    <w:jc w:val="both"/>
                    <w:rPr>
                      <w:b/>
                      <w:sz w:val="2"/>
                    </w:rPr>
                  </w:pPr>
                </w:p>
                <w:p w14:paraId="4CA3398F" w14:textId="77777777" w:rsidR="00F855B1" w:rsidRPr="00585B4D" w:rsidRDefault="00F855B1" w:rsidP="00945CC9">
                  <w:pPr>
                    <w:ind w:firstLine="284"/>
                    <w:jc w:val="both"/>
                    <w:rPr>
                      <w:b/>
                      <w:sz w:val="2"/>
                    </w:rPr>
                  </w:pPr>
                </w:p>
                <w:p w14:paraId="2CE3FD64" w14:textId="77777777" w:rsidR="00F855B1" w:rsidRPr="00585B4D" w:rsidRDefault="00F855B1" w:rsidP="00945CC9">
                  <w:pPr>
                    <w:ind w:firstLine="284"/>
                    <w:jc w:val="both"/>
                    <w:rPr>
                      <w:b/>
                      <w:sz w:val="2"/>
                    </w:rPr>
                  </w:pPr>
                </w:p>
                <w:p w14:paraId="417CA205" w14:textId="77777777" w:rsidR="00F855B1" w:rsidRPr="00585B4D" w:rsidRDefault="00F855B1" w:rsidP="00945CC9">
                  <w:pPr>
                    <w:ind w:firstLine="284"/>
                    <w:jc w:val="both"/>
                    <w:rPr>
                      <w:b/>
                      <w:sz w:val="2"/>
                    </w:rPr>
                  </w:pPr>
                </w:p>
                <w:p w14:paraId="65607899" w14:textId="77777777" w:rsidR="00F855B1" w:rsidRPr="00585B4D" w:rsidRDefault="00F855B1" w:rsidP="00945CC9">
                  <w:pPr>
                    <w:ind w:firstLine="284"/>
                    <w:jc w:val="both"/>
                    <w:rPr>
                      <w:b/>
                      <w:sz w:val="2"/>
                    </w:rPr>
                  </w:pPr>
                </w:p>
                <w:p w14:paraId="40FF7D2B" w14:textId="77777777" w:rsidR="00F855B1" w:rsidRPr="00585B4D" w:rsidRDefault="00F855B1" w:rsidP="00945CC9">
                  <w:pPr>
                    <w:ind w:firstLine="284"/>
                    <w:jc w:val="both"/>
                    <w:rPr>
                      <w:b/>
                      <w:sz w:val="2"/>
                    </w:rPr>
                  </w:pPr>
                </w:p>
                <w:p w14:paraId="2471B091" w14:textId="77777777" w:rsidR="00F855B1" w:rsidRPr="00585B4D" w:rsidRDefault="00F855B1" w:rsidP="00945CC9">
                  <w:pPr>
                    <w:ind w:firstLine="284"/>
                    <w:jc w:val="both"/>
                    <w:rPr>
                      <w:b/>
                      <w:sz w:val="2"/>
                    </w:rPr>
                  </w:pPr>
                </w:p>
                <w:p w14:paraId="388F6B44" w14:textId="77777777" w:rsidR="00F855B1" w:rsidRPr="00585B4D" w:rsidRDefault="00F855B1" w:rsidP="00945CC9">
                  <w:pPr>
                    <w:ind w:firstLine="284"/>
                    <w:jc w:val="both"/>
                    <w:rPr>
                      <w:b/>
                      <w:sz w:val="2"/>
                    </w:rPr>
                  </w:pPr>
                </w:p>
                <w:p w14:paraId="7112D935" w14:textId="77777777" w:rsidR="00F855B1" w:rsidRPr="00585B4D" w:rsidRDefault="00F855B1" w:rsidP="00945CC9">
                  <w:pPr>
                    <w:ind w:firstLine="284"/>
                    <w:jc w:val="both"/>
                    <w:rPr>
                      <w:b/>
                      <w:sz w:val="2"/>
                    </w:rPr>
                  </w:pPr>
                </w:p>
                <w:p w14:paraId="7B23A75C" w14:textId="77777777" w:rsidR="00F855B1" w:rsidRPr="00585B4D" w:rsidRDefault="00F855B1" w:rsidP="00945CC9">
                  <w:pPr>
                    <w:ind w:firstLine="284"/>
                    <w:jc w:val="both"/>
                    <w:rPr>
                      <w:b/>
                      <w:sz w:val="2"/>
                    </w:rPr>
                  </w:pPr>
                </w:p>
                <w:p w14:paraId="21D85DD9" w14:textId="77777777" w:rsidR="00F855B1" w:rsidRPr="00585B4D" w:rsidRDefault="00F855B1" w:rsidP="00945CC9">
                  <w:pPr>
                    <w:ind w:firstLine="284"/>
                    <w:jc w:val="both"/>
                    <w:rPr>
                      <w:b/>
                      <w:sz w:val="2"/>
                    </w:rPr>
                  </w:pPr>
                </w:p>
                <w:p w14:paraId="04951731" w14:textId="77777777" w:rsidR="00F855B1" w:rsidRPr="00585B4D" w:rsidRDefault="00F855B1" w:rsidP="00945CC9">
                  <w:pPr>
                    <w:ind w:firstLine="284"/>
                    <w:jc w:val="both"/>
                    <w:rPr>
                      <w:b/>
                      <w:sz w:val="2"/>
                    </w:rPr>
                  </w:pPr>
                </w:p>
                <w:p w14:paraId="66A75F9B" w14:textId="77777777" w:rsidR="00F855B1" w:rsidRPr="00585B4D" w:rsidRDefault="00F855B1" w:rsidP="00945CC9">
                  <w:pPr>
                    <w:ind w:firstLine="284"/>
                    <w:jc w:val="both"/>
                    <w:rPr>
                      <w:b/>
                      <w:sz w:val="2"/>
                    </w:rPr>
                  </w:pPr>
                </w:p>
                <w:p w14:paraId="3E0BAEFA" w14:textId="77777777" w:rsidR="00F855B1" w:rsidRPr="00585B4D" w:rsidRDefault="00F855B1" w:rsidP="00945CC9">
                  <w:pPr>
                    <w:ind w:firstLine="284"/>
                    <w:jc w:val="both"/>
                    <w:rPr>
                      <w:b/>
                      <w:sz w:val="2"/>
                    </w:rPr>
                  </w:pPr>
                </w:p>
                <w:p w14:paraId="61447559" w14:textId="77777777" w:rsidR="00F855B1" w:rsidRPr="00585B4D" w:rsidRDefault="00F855B1" w:rsidP="00945CC9">
                  <w:pPr>
                    <w:ind w:firstLine="284"/>
                    <w:jc w:val="both"/>
                    <w:rPr>
                      <w:b/>
                      <w:sz w:val="2"/>
                    </w:rPr>
                  </w:pPr>
                </w:p>
                <w:p w14:paraId="1A56D0F1" w14:textId="77777777" w:rsidR="00F855B1" w:rsidRPr="00585B4D" w:rsidRDefault="00F855B1" w:rsidP="00945CC9">
                  <w:pPr>
                    <w:ind w:firstLine="284"/>
                    <w:jc w:val="both"/>
                    <w:rPr>
                      <w:b/>
                      <w:sz w:val="2"/>
                    </w:rPr>
                  </w:pPr>
                </w:p>
                <w:p w14:paraId="0F9A7FD3" w14:textId="77777777" w:rsidR="00F855B1" w:rsidRPr="00585B4D" w:rsidRDefault="00F855B1" w:rsidP="00945CC9">
                  <w:pPr>
                    <w:ind w:firstLine="284"/>
                    <w:jc w:val="both"/>
                    <w:rPr>
                      <w:b/>
                      <w:sz w:val="2"/>
                    </w:rPr>
                  </w:pPr>
                </w:p>
                <w:p w14:paraId="35268610" w14:textId="77777777" w:rsidR="00F855B1" w:rsidRPr="00585B4D" w:rsidRDefault="00F855B1" w:rsidP="00945CC9">
                  <w:pPr>
                    <w:ind w:firstLine="284"/>
                    <w:jc w:val="both"/>
                    <w:rPr>
                      <w:b/>
                      <w:sz w:val="2"/>
                    </w:rPr>
                  </w:pPr>
                </w:p>
                <w:p w14:paraId="21F1E76F" w14:textId="77777777" w:rsidR="00F855B1" w:rsidRPr="00585B4D" w:rsidRDefault="00F855B1" w:rsidP="00945CC9">
                  <w:pPr>
                    <w:ind w:firstLine="284"/>
                    <w:jc w:val="both"/>
                    <w:rPr>
                      <w:b/>
                      <w:sz w:val="2"/>
                    </w:rPr>
                  </w:pPr>
                </w:p>
                <w:p w14:paraId="58485C13" w14:textId="77777777" w:rsidR="00F855B1" w:rsidRPr="00585B4D" w:rsidRDefault="00F855B1" w:rsidP="00945CC9">
                  <w:pPr>
                    <w:ind w:firstLine="284"/>
                    <w:jc w:val="both"/>
                    <w:rPr>
                      <w:b/>
                      <w:sz w:val="2"/>
                    </w:rPr>
                  </w:pPr>
                </w:p>
                <w:p w14:paraId="6B011B11" w14:textId="77777777" w:rsidR="00F855B1" w:rsidRPr="00585B4D" w:rsidRDefault="00F855B1" w:rsidP="00945CC9">
                  <w:pPr>
                    <w:ind w:firstLine="284"/>
                    <w:jc w:val="both"/>
                    <w:rPr>
                      <w:b/>
                      <w:sz w:val="2"/>
                    </w:rPr>
                  </w:pPr>
                </w:p>
                <w:p w14:paraId="24785709" w14:textId="77777777" w:rsidR="00F855B1" w:rsidRPr="00585B4D" w:rsidRDefault="00F855B1" w:rsidP="00945CC9">
                  <w:pPr>
                    <w:ind w:firstLine="284"/>
                    <w:jc w:val="both"/>
                    <w:rPr>
                      <w:b/>
                      <w:sz w:val="2"/>
                    </w:rPr>
                  </w:pPr>
                </w:p>
                <w:p w14:paraId="37AFB17D" w14:textId="77777777" w:rsidR="00F855B1" w:rsidRPr="00585B4D" w:rsidRDefault="00F855B1" w:rsidP="00945CC9">
                  <w:pPr>
                    <w:ind w:firstLine="284"/>
                    <w:jc w:val="both"/>
                    <w:rPr>
                      <w:b/>
                      <w:sz w:val="2"/>
                    </w:rPr>
                  </w:pPr>
                </w:p>
                <w:p w14:paraId="6A38CB3E" w14:textId="77777777" w:rsidR="00F855B1" w:rsidRPr="00585B4D" w:rsidRDefault="00F855B1" w:rsidP="00945CC9">
                  <w:pPr>
                    <w:ind w:firstLine="284"/>
                    <w:jc w:val="both"/>
                    <w:rPr>
                      <w:b/>
                      <w:sz w:val="2"/>
                    </w:rPr>
                  </w:pPr>
                </w:p>
                <w:p w14:paraId="1FDA0AA1" w14:textId="77777777" w:rsidR="00F855B1" w:rsidRPr="00585B4D" w:rsidRDefault="00F855B1" w:rsidP="00945CC9">
                  <w:pPr>
                    <w:ind w:firstLine="284"/>
                    <w:jc w:val="both"/>
                    <w:rPr>
                      <w:b/>
                      <w:sz w:val="2"/>
                    </w:rPr>
                  </w:pPr>
                </w:p>
                <w:p w14:paraId="0AD674B2" w14:textId="77777777" w:rsidR="00F855B1" w:rsidRPr="00585B4D" w:rsidRDefault="00F855B1" w:rsidP="00945CC9">
                  <w:pPr>
                    <w:ind w:firstLine="284"/>
                    <w:jc w:val="both"/>
                    <w:rPr>
                      <w:b/>
                      <w:sz w:val="2"/>
                    </w:rPr>
                  </w:pPr>
                </w:p>
                <w:p w14:paraId="60477899" w14:textId="77777777" w:rsidR="00F855B1" w:rsidRPr="00585B4D" w:rsidRDefault="00F855B1" w:rsidP="00945CC9">
                  <w:pPr>
                    <w:ind w:firstLine="284"/>
                    <w:jc w:val="both"/>
                    <w:rPr>
                      <w:b/>
                      <w:sz w:val="2"/>
                    </w:rPr>
                  </w:pPr>
                </w:p>
                <w:p w14:paraId="30EA7EAB" w14:textId="77777777" w:rsidR="00F855B1" w:rsidRPr="00585B4D" w:rsidRDefault="00F855B1" w:rsidP="00945CC9">
                  <w:pPr>
                    <w:ind w:firstLine="284"/>
                    <w:jc w:val="both"/>
                    <w:rPr>
                      <w:b/>
                      <w:sz w:val="2"/>
                    </w:rPr>
                  </w:pPr>
                </w:p>
                <w:p w14:paraId="2F0A2DFB" w14:textId="77777777" w:rsidR="00F855B1" w:rsidRPr="00585B4D" w:rsidRDefault="00F855B1" w:rsidP="00945CC9">
                  <w:pPr>
                    <w:ind w:firstLine="284"/>
                    <w:jc w:val="both"/>
                    <w:rPr>
                      <w:b/>
                      <w:sz w:val="2"/>
                    </w:rPr>
                  </w:pPr>
                </w:p>
                <w:p w14:paraId="3492B114" w14:textId="77777777" w:rsidR="00F855B1" w:rsidRPr="00585B4D" w:rsidRDefault="00F855B1" w:rsidP="00945CC9">
                  <w:pPr>
                    <w:ind w:firstLine="284"/>
                    <w:jc w:val="both"/>
                    <w:rPr>
                      <w:b/>
                      <w:sz w:val="2"/>
                    </w:rPr>
                  </w:pPr>
                </w:p>
                <w:p w14:paraId="7AA01D43" w14:textId="77777777" w:rsidR="00F855B1" w:rsidRPr="00585B4D" w:rsidRDefault="00F855B1" w:rsidP="00945CC9">
                  <w:pPr>
                    <w:ind w:firstLine="284"/>
                    <w:jc w:val="both"/>
                    <w:rPr>
                      <w:b/>
                      <w:sz w:val="2"/>
                    </w:rPr>
                  </w:pPr>
                </w:p>
                <w:p w14:paraId="6B8F7ABD" w14:textId="77777777" w:rsidR="00F855B1" w:rsidRPr="00585B4D" w:rsidRDefault="00F855B1" w:rsidP="00945CC9">
                  <w:pPr>
                    <w:ind w:firstLine="284"/>
                    <w:jc w:val="both"/>
                    <w:rPr>
                      <w:b/>
                      <w:sz w:val="2"/>
                    </w:rPr>
                  </w:pPr>
                </w:p>
                <w:p w14:paraId="7A6497F9" w14:textId="77777777" w:rsidR="00F855B1" w:rsidRPr="00585B4D" w:rsidRDefault="00F855B1" w:rsidP="00945CC9">
                  <w:pPr>
                    <w:ind w:firstLine="284"/>
                    <w:jc w:val="both"/>
                    <w:rPr>
                      <w:b/>
                      <w:sz w:val="2"/>
                    </w:rPr>
                  </w:pPr>
                </w:p>
                <w:p w14:paraId="00271A48" w14:textId="77777777" w:rsidR="00F855B1" w:rsidRPr="00585B4D" w:rsidRDefault="00F855B1" w:rsidP="00945CC9">
                  <w:pPr>
                    <w:ind w:firstLine="284"/>
                    <w:jc w:val="both"/>
                    <w:rPr>
                      <w:b/>
                      <w:sz w:val="2"/>
                    </w:rPr>
                  </w:pPr>
                </w:p>
                <w:p w14:paraId="7727E224" w14:textId="77777777" w:rsidR="00F855B1" w:rsidRPr="00585B4D" w:rsidRDefault="00F855B1" w:rsidP="00945CC9">
                  <w:pPr>
                    <w:ind w:firstLine="284"/>
                    <w:jc w:val="both"/>
                    <w:rPr>
                      <w:b/>
                      <w:sz w:val="2"/>
                    </w:rPr>
                  </w:pPr>
                </w:p>
                <w:p w14:paraId="501B82CE" w14:textId="77777777" w:rsidR="00F855B1" w:rsidRPr="00585B4D" w:rsidRDefault="00F855B1" w:rsidP="00945CC9">
                  <w:pPr>
                    <w:ind w:firstLine="284"/>
                    <w:jc w:val="both"/>
                    <w:rPr>
                      <w:b/>
                      <w:sz w:val="2"/>
                    </w:rPr>
                  </w:pPr>
                </w:p>
                <w:p w14:paraId="4A75E723" w14:textId="77777777" w:rsidR="00F855B1" w:rsidRPr="00585B4D" w:rsidRDefault="00F855B1" w:rsidP="00945CC9">
                  <w:pPr>
                    <w:ind w:firstLine="284"/>
                    <w:jc w:val="both"/>
                    <w:rPr>
                      <w:b/>
                      <w:sz w:val="2"/>
                    </w:rPr>
                  </w:pPr>
                </w:p>
                <w:p w14:paraId="2830FC70" w14:textId="77777777" w:rsidR="00F855B1" w:rsidRPr="00585B4D" w:rsidRDefault="00F855B1" w:rsidP="00945CC9">
                  <w:pPr>
                    <w:ind w:firstLine="284"/>
                    <w:jc w:val="both"/>
                    <w:rPr>
                      <w:b/>
                      <w:sz w:val="2"/>
                    </w:rPr>
                  </w:pPr>
                </w:p>
                <w:p w14:paraId="7A511C8A" w14:textId="77777777" w:rsidR="00F855B1" w:rsidRDefault="00F855B1" w:rsidP="00945CC9">
                  <w:pPr>
                    <w:ind w:firstLine="284"/>
                    <w:jc w:val="both"/>
                    <w:rPr>
                      <w:b/>
                      <w:sz w:val="2"/>
                    </w:rPr>
                  </w:pPr>
                </w:p>
                <w:p w14:paraId="14C0E1C2" w14:textId="77777777" w:rsidR="00F855B1" w:rsidRDefault="00F855B1" w:rsidP="00945CC9">
                  <w:pPr>
                    <w:ind w:firstLine="284"/>
                    <w:jc w:val="both"/>
                    <w:rPr>
                      <w:b/>
                      <w:sz w:val="2"/>
                    </w:rPr>
                  </w:pPr>
                </w:p>
                <w:p w14:paraId="46A17A43" w14:textId="77777777" w:rsidR="00F855B1" w:rsidRDefault="00F855B1" w:rsidP="00945CC9">
                  <w:pPr>
                    <w:ind w:firstLine="284"/>
                    <w:jc w:val="both"/>
                    <w:rPr>
                      <w:b/>
                      <w:sz w:val="2"/>
                    </w:rPr>
                  </w:pPr>
                </w:p>
                <w:p w14:paraId="3BDC2B51" w14:textId="77777777" w:rsidR="00F855B1" w:rsidRDefault="00F855B1" w:rsidP="00945CC9">
                  <w:pPr>
                    <w:ind w:firstLine="284"/>
                    <w:jc w:val="both"/>
                    <w:rPr>
                      <w:b/>
                      <w:sz w:val="2"/>
                    </w:rPr>
                  </w:pPr>
                </w:p>
                <w:p w14:paraId="08768724" w14:textId="77777777" w:rsidR="00F855B1" w:rsidRDefault="00F855B1" w:rsidP="00945CC9">
                  <w:pPr>
                    <w:ind w:firstLine="284"/>
                    <w:jc w:val="both"/>
                    <w:rPr>
                      <w:b/>
                      <w:sz w:val="2"/>
                    </w:rPr>
                  </w:pPr>
                </w:p>
                <w:p w14:paraId="462B12D8" w14:textId="77777777" w:rsidR="00F855B1" w:rsidRDefault="00F855B1" w:rsidP="00945CC9">
                  <w:pPr>
                    <w:ind w:firstLine="284"/>
                    <w:jc w:val="center"/>
                    <w:rPr>
                      <w:b/>
                      <w:sz w:val="2"/>
                    </w:rPr>
                  </w:pPr>
                </w:p>
                <w:p w14:paraId="7D7ECD18" w14:textId="77777777" w:rsidR="00694C1F" w:rsidRDefault="00694C1F" w:rsidP="00945CC9">
                  <w:pPr>
                    <w:ind w:firstLine="284"/>
                    <w:jc w:val="center"/>
                    <w:rPr>
                      <w:b/>
                      <w:sz w:val="2"/>
                    </w:rPr>
                  </w:pPr>
                </w:p>
                <w:p w14:paraId="048F0FC1" w14:textId="77777777" w:rsidR="00694C1F" w:rsidRDefault="00694C1F" w:rsidP="00945CC9">
                  <w:pPr>
                    <w:ind w:firstLine="284"/>
                    <w:jc w:val="center"/>
                    <w:rPr>
                      <w:b/>
                      <w:sz w:val="2"/>
                    </w:rPr>
                  </w:pPr>
                </w:p>
                <w:p w14:paraId="7F5C004E" w14:textId="77777777" w:rsidR="00694C1F" w:rsidRDefault="00694C1F" w:rsidP="00945CC9">
                  <w:pPr>
                    <w:ind w:firstLine="284"/>
                    <w:jc w:val="center"/>
                    <w:rPr>
                      <w:b/>
                      <w:sz w:val="2"/>
                    </w:rPr>
                  </w:pPr>
                </w:p>
                <w:p w14:paraId="07849C16" w14:textId="77777777" w:rsidR="00694C1F" w:rsidRDefault="00694C1F" w:rsidP="00945CC9">
                  <w:pPr>
                    <w:ind w:firstLine="284"/>
                    <w:jc w:val="center"/>
                    <w:rPr>
                      <w:b/>
                      <w:sz w:val="2"/>
                    </w:rPr>
                  </w:pPr>
                </w:p>
                <w:p w14:paraId="0564B344" w14:textId="77777777" w:rsidR="00694C1F" w:rsidRDefault="00694C1F" w:rsidP="00945CC9">
                  <w:pPr>
                    <w:ind w:firstLine="284"/>
                    <w:jc w:val="center"/>
                    <w:rPr>
                      <w:b/>
                      <w:sz w:val="2"/>
                    </w:rPr>
                  </w:pPr>
                </w:p>
                <w:p w14:paraId="033DDED2" w14:textId="77777777" w:rsidR="00694C1F" w:rsidRDefault="00694C1F" w:rsidP="00945CC9">
                  <w:pPr>
                    <w:ind w:firstLine="284"/>
                    <w:jc w:val="center"/>
                    <w:rPr>
                      <w:b/>
                      <w:sz w:val="2"/>
                    </w:rPr>
                  </w:pPr>
                </w:p>
                <w:p w14:paraId="7799CAB8" w14:textId="77777777" w:rsidR="00694C1F" w:rsidRDefault="00694C1F" w:rsidP="00945CC9">
                  <w:pPr>
                    <w:ind w:firstLine="284"/>
                    <w:jc w:val="center"/>
                    <w:rPr>
                      <w:b/>
                      <w:sz w:val="2"/>
                    </w:rPr>
                  </w:pPr>
                </w:p>
                <w:p w14:paraId="6202EA08" w14:textId="77777777" w:rsidR="00694C1F" w:rsidRDefault="00694C1F" w:rsidP="00945CC9">
                  <w:pPr>
                    <w:ind w:firstLine="284"/>
                    <w:jc w:val="center"/>
                    <w:rPr>
                      <w:b/>
                      <w:sz w:val="2"/>
                    </w:rPr>
                  </w:pPr>
                </w:p>
                <w:p w14:paraId="24D9291F" w14:textId="77777777" w:rsidR="00694C1F" w:rsidRDefault="00694C1F" w:rsidP="00945CC9">
                  <w:pPr>
                    <w:ind w:firstLine="284"/>
                    <w:jc w:val="center"/>
                    <w:rPr>
                      <w:b/>
                      <w:sz w:val="2"/>
                    </w:rPr>
                  </w:pPr>
                </w:p>
                <w:p w14:paraId="3A0B5989" w14:textId="77777777" w:rsidR="00694C1F" w:rsidRDefault="00694C1F" w:rsidP="00945CC9">
                  <w:pPr>
                    <w:ind w:firstLine="284"/>
                    <w:jc w:val="center"/>
                    <w:rPr>
                      <w:b/>
                      <w:sz w:val="2"/>
                    </w:rPr>
                  </w:pPr>
                </w:p>
                <w:p w14:paraId="6076BD5A" w14:textId="77777777" w:rsidR="00694C1F" w:rsidRDefault="00694C1F" w:rsidP="00945CC9">
                  <w:pPr>
                    <w:ind w:firstLine="284"/>
                    <w:jc w:val="center"/>
                    <w:rPr>
                      <w:b/>
                      <w:sz w:val="2"/>
                    </w:rPr>
                  </w:pPr>
                </w:p>
                <w:p w14:paraId="464B04B4" w14:textId="77777777" w:rsidR="00694C1F" w:rsidRDefault="00694C1F" w:rsidP="00945CC9">
                  <w:pPr>
                    <w:ind w:firstLine="284"/>
                    <w:jc w:val="center"/>
                    <w:rPr>
                      <w:b/>
                      <w:sz w:val="2"/>
                    </w:rPr>
                  </w:pPr>
                </w:p>
                <w:p w14:paraId="47005385" w14:textId="77777777" w:rsidR="00694C1F" w:rsidRDefault="00694C1F" w:rsidP="00945CC9">
                  <w:pPr>
                    <w:ind w:firstLine="284"/>
                    <w:jc w:val="center"/>
                    <w:rPr>
                      <w:b/>
                      <w:sz w:val="2"/>
                    </w:rPr>
                  </w:pPr>
                </w:p>
                <w:p w14:paraId="7290DEE5" w14:textId="77777777" w:rsidR="00694C1F" w:rsidRDefault="00694C1F" w:rsidP="00945CC9">
                  <w:pPr>
                    <w:ind w:firstLine="284"/>
                    <w:jc w:val="center"/>
                    <w:rPr>
                      <w:b/>
                      <w:sz w:val="2"/>
                    </w:rPr>
                  </w:pPr>
                </w:p>
                <w:p w14:paraId="3AC3DF44" w14:textId="77777777" w:rsidR="00694C1F" w:rsidRDefault="00694C1F" w:rsidP="00945CC9">
                  <w:pPr>
                    <w:ind w:firstLine="284"/>
                    <w:jc w:val="center"/>
                    <w:rPr>
                      <w:b/>
                      <w:sz w:val="2"/>
                    </w:rPr>
                  </w:pPr>
                </w:p>
                <w:p w14:paraId="07591916" w14:textId="77777777" w:rsidR="00694C1F" w:rsidRDefault="00694C1F" w:rsidP="00945CC9">
                  <w:pPr>
                    <w:ind w:firstLine="284"/>
                    <w:jc w:val="center"/>
                    <w:rPr>
                      <w:b/>
                      <w:sz w:val="2"/>
                    </w:rPr>
                  </w:pPr>
                </w:p>
                <w:p w14:paraId="00240B42" w14:textId="77777777" w:rsidR="00694C1F" w:rsidRDefault="00694C1F" w:rsidP="00945CC9">
                  <w:pPr>
                    <w:ind w:firstLine="284"/>
                    <w:jc w:val="center"/>
                    <w:rPr>
                      <w:b/>
                      <w:sz w:val="2"/>
                    </w:rPr>
                  </w:pPr>
                </w:p>
                <w:p w14:paraId="01D0812D" w14:textId="77777777" w:rsidR="00694C1F" w:rsidRDefault="00694C1F" w:rsidP="00945CC9">
                  <w:pPr>
                    <w:ind w:firstLine="284"/>
                    <w:jc w:val="center"/>
                    <w:rPr>
                      <w:b/>
                      <w:sz w:val="2"/>
                    </w:rPr>
                  </w:pPr>
                </w:p>
                <w:p w14:paraId="36F8568B" w14:textId="77777777" w:rsidR="00694C1F" w:rsidRDefault="00694C1F" w:rsidP="00945CC9">
                  <w:pPr>
                    <w:ind w:firstLine="284"/>
                    <w:jc w:val="center"/>
                    <w:rPr>
                      <w:b/>
                      <w:sz w:val="2"/>
                    </w:rPr>
                  </w:pPr>
                </w:p>
                <w:p w14:paraId="701CE760" w14:textId="77777777" w:rsidR="00694C1F" w:rsidRDefault="00694C1F" w:rsidP="00945CC9">
                  <w:pPr>
                    <w:ind w:firstLine="284"/>
                    <w:jc w:val="center"/>
                    <w:rPr>
                      <w:b/>
                      <w:sz w:val="2"/>
                    </w:rPr>
                  </w:pPr>
                </w:p>
                <w:p w14:paraId="1FE54670" w14:textId="77777777" w:rsidR="00694C1F" w:rsidRDefault="00694C1F" w:rsidP="00945CC9">
                  <w:pPr>
                    <w:ind w:firstLine="284"/>
                    <w:jc w:val="center"/>
                    <w:rPr>
                      <w:b/>
                      <w:sz w:val="2"/>
                    </w:rPr>
                  </w:pPr>
                </w:p>
                <w:p w14:paraId="39CBF434" w14:textId="77777777" w:rsidR="00694C1F" w:rsidRDefault="00694C1F" w:rsidP="00945CC9">
                  <w:pPr>
                    <w:ind w:firstLine="284"/>
                    <w:jc w:val="center"/>
                    <w:rPr>
                      <w:b/>
                      <w:sz w:val="2"/>
                    </w:rPr>
                  </w:pPr>
                </w:p>
                <w:p w14:paraId="60644D99" w14:textId="77777777" w:rsidR="00694C1F" w:rsidRDefault="00694C1F" w:rsidP="00945CC9">
                  <w:pPr>
                    <w:ind w:firstLine="284"/>
                    <w:jc w:val="center"/>
                    <w:rPr>
                      <w:b/>
                      <w:sz w:val="2"/>
                    </w:rPr>
                  </w:pPr>
                </w:p>
                <w:p w14:paraId="0301D734" w14:textId="77777777" w:rsidR="00694C1F" w:rsidRDefault="00694C1F" w:rsidP="00945CC9">
                  <w:pPr>
                    <w:ind w:firstLine="284"/>
                    <w:jc w:val="center"/>
                    <w:rPr>
                      <w:b/>
                      <w:sz w:val="2"/>
                    </w:rPr>
                  </w:pPr>
                </w:p>
                <w:p w14:paraId="78A99997" w14:textId="77777777" w:rsidR="00694C1F" w:rsidRDefault="00694C1F" w:rsidP="00945CC9">
                  <w:pPr>
                    <w:ind w:firstLine="284"/>
                    <w:jc w:val="center"/>
                    <w:rPr>
                      <w:b/>
                      <w:sz w:val="2"/>
                    </w:rPr>
                  </w:pPr>
                </w:p>
                <w:p w14:paraId="1D761C70" w14:textId="77777777" w:rsidR="00694C1F" w:rsidRDefault="00694C1F" w:rsidP="00945CC9">
                  <w:pPr>
                    <w:ind w:firstLine="284"/>
                    <w:jc w:val="center"/>
                    <w:rPr>
                      <w:b/>
                      <w:sz w:val="2"/>
                    </w:rPr>
                  </w:pPr>
                </w:p>
                <w:p w14:paraId="572DB25A" w14:textId="77777777" w:rsidR="00694C1F" w:rsidRDefault="00694C1F" w:rsidP="00945CC9">
                  <w:pPr>
                    <w:ind w:firstLine="284"/>
                    <w:jc w:val="center"/>
                    <w:rPr>
                      <w:b/>
                      <w:sz w:val="2"/>
                    </w:rPr>
                  </w:pPr>
                </w:p>
                <w:p w14:paraId="0F201358" w14:textId="77777777" w:rsidR="00694C1F" w:rsidRDefault="00694C1F" w:rsidP="00945CC9">
                  <w:pPr>
                    <w:ind w:firstLine="284"/>
                    <w:jc w:val="center"/>
                    <w:rPr>
                      <w:b/>
                      <w:sz w:val="2"/>
                    </w:rPr>
                  </w:pPr>
                </w:p>
                <w:p w14:paraId="5C92D8FB" w14:textId="77777777" w:rsidR="00694C1F" w:rsidRDefault="00694C1F" w:rsidP="00945CC9">
                  <w:pPr>
                    <w:ind w:firstLine="284"/>
                    <w:jc w:val="center"/>
                    <w:rPr>
                      <w:b/>
                      <w:sz w:val="2"/>
                    </w:rPr>
                  </w:pPr>
                </w:p>
                <w:p w14:paraId="089AF000" w14:textId="77777777" w:rsidR="00694C1F" w:rsidRDefault="00694C1F" w:rsidP="00945CC9">
                  <w:pPr>
                    <w:ind w:firstLine="284"/>
                    <w:jc w:val="center"/>
                    <w:rPr>
                      <w:b/>
                      <w:sz w:val="2"/>
                    </w:rPr>
                  </w:pPr>
                </w:p>
                <w:p w14:paraId="3AF5E92C" w14:textId="77777777" w:rsidR="00694C1F" w:rsidRDefault="00694C1F" w:rsidP="00945CC9">
                  <w:pPr>
                    <w:ind w:firstLine="284"/>
                    <w:jc w:val="center"/>
                    <w:rPr>
                      <w:b/>
                      <w:sz w:val="2"/>
                    </w:rPr>
                  </w:pPr>
                </w:p>
                <w:p w14:paraId="06FF072B" w14:textId="77777777" w:rsidR="00694C1F" w:rsidRDefault="00694C1F" w:rsidP="00945CC9">
                  <w:pPr>
                    <w:ind w:firstLine="284"/>
                    <w:jc w:val="center"/>
                    <w:rPr>
                      <w:b/>
                      <w:sz w:val="2"/>
                    </w:rPr>
                  </w:pPr>
                </w:p>
                <w:p w14:paraId="00C2A95C" w14:textId="77777777" w:rsidR="00694C1F" w:rsidRDefault="00694C1F" w:rsidP="00945CC9">
                  <w:pPr>
                    <w:ind w:firstLine="284"/>
                    <w:jc w:val="center"/>
                    <w:rPr>
                      <w:b/>
                      <w:sz w:val="2"/>
                    </w:rPr>
                  </w:pPr>
                </w:p>
                <w:p w14:paraId="46E7CC65" w14:textId="77777777" w:rsidR="00694C1F" w:rsidRDefault="00694C1F" w:rsidP="00945CC9">
                  <w:pPr>
                    <w:ind w:firstLine="284"/>
                    <w:jc w:val="center"/>
                    <w:rPr>
                      <w:b/>
                      <w:sz w:val="2"/>
                    </w:rPr>
                  </w:pPr>
                </w:p>
                <w:p w14:paraId="45990B58" w14:textId="77777777" w:rsidR="00694C1F" w:rsidRDefault="00694C1F" w:rsidP="00945CC9">
                  <w:pPr>
                    <w:ind w:firstLine="284"/>
                    <w:jc w:val="center"/>
                    <w:rPr>
                      <w:b/>
                      <w:sz w:val="2"/>
                    </w:rPr>
                  </w:pPr>
                </w:p>
                <w:p w14:paraId="1B550D4E" w14:textId="77777777" w:rsidR="00694C1F" w:rsidRDefault="00694C1F" w:rsidP="00945CC9">
                  <w:pPr>
                    <w:ind w:firstLine="284"/>
                    <w:jc w:val="center"/>
                    <w:rPr>
                      <w:b/>
                      <w:sz w:val="2"/>
                    </w:rPr>
                  </w:pPr>
                </w:p>
                <w:p w14:paraId="28EC371D" w14:textId="77777777" w:rsidR="00694C1F" w:rsidRDefault="00694C1F" w:rsidP="00945CC9">
                  <w:pPr>
                    <w:ind w:firstLine="284"/>
                    <w:jc w:val="center"/>
                    <w:rPr>
                      <w:b/>
                      <w:sz w:val="2"/>
                    </w:rPr>
                  </w:pPr>
                </w:p>
                <w:p w14:paraId="090B1BD8" w14:textId="77777777" w:rsidR="00694C1F" w:rsidRDefault="00694C1F" w:rsidP="00945CC9">
                  <w:pPr>
                    <w:ind w:firstLine="284"/>
                    <w:jc w:val="center"/>
                    <w:rPr>
                      <w:b/>
                      <w:sz w:val="2"/>
                    </w:rPr>
                  </w:pPr>
                </w:p>
                <w:p w14:paraId="0A37EBD0" w14:textId="77777777" w:rsidR="00694C1F" w:rsidRDefault="00694C1F" w:rsidP="00945CC9">
                  <w:pPr>
                    <w:ind w:firstLine="284"/>
                    <w:jc w:val="center"/>
                    <w:rPr>
                      <w:b/>
                      <w:sz w:val="2"/>
                    </w:rPr>
                  </w:pPr>
                </w:p>
                <w:p w14:paraId="1E5E42D6" w14:textId="77777777" w:rsidR="00694C1F" w:rsidRDefault="00694C1F" w:rsidP="00945CC9">
                  <w:pPr>
                    <w:ind w:firstLine="284"/>
                    <w:jc w:val="center"/>
                    <w:rPr>
                      <w:b/>
                      <w:sz w:val="2"/>
                    </w:rPr>
                  </w:pPr>
                </w:p>
                <w:p w14:paraId="2136CF08" w14:textId="77777777" w:rsidR="00694C1F" w:rsidRDefault="00694C1F" w:rsidP="00945CC9">
                  <w:pPr>
                    <w:ind w:firstLine="284"/>
                    <w:jc w:val="center"/>
                    <w:rPr>
                      <w:b/>
                      <w:sz w:val="2"/>
                    </w:rPr>
                  </w:pPr>
                </w:p>
                <w:p w14:paraId="4EB11DBA" w14:textId="77777777" w:rsidR="00694C1F" w:rsidRDefault="00694C1F" w:rsidP="00945CC9">
                  <w:pPr>
                    <w:ind w:firstLine="284"/>
                    <w:jc w:val="center"/>
                    <w:rPr>
                      <w:b/>
                      <w:sz w:val="2"/>
                    </w:rPr>
                  </w:pPr>
                </w:p>
                <w:p w14:paraId="7BCE4EC5" w14:textId="77777777" w:rsidR="00694C1F" w:rsidRDefault="00694C1F" w:rsidP="00945CC9">
                  <w:pPr>
                    <w:ind w:firstLine="284"/>
                    <w:jc w:val="center"/>
                    <w:rPr>
                      <w:b/>
                      <w:sz w:val="2"/>
                    </w:rPr>
                  </w:pPr>
                </w:p>
                <w:p w14:paraId="34B0D27B" w14:textId="77777777" w:rsidR="00694C1F" w:rsidRDefault="00694C1F" w:rsidP="00945CC9">
                  <w:pPr>
                    <w:ind w:firstLine="284"/>
                    <w:jc w:val="center"/>
                    <w:rPr>
                      <w:b/>
                      <w:sz w:val="2"/>
                    </w:rPr>
                  </w:pPr>
                </w:p>
                <w:p w14:paraId="7E877659" w14:textId="77777777" w:rsidR="00694C1F" w:rsidRDefault="00694C1F" w:rsidP="00945CC9">
                  <w:pPr>
                    <w:ind w:firstLine="284"/>
                    <w:jc w:val="center"/>
                    <w:rPr>
                      <w:b/>
                      <w:sz w:val="2"/>
                    </w:rPr>
                  </w:pPr>
                </w:p>
                <w:p w14:paraId="2DD420FB" w14:textId="77777777" w:rsidR="00694C1F" w:rsidRDefault="00694C1F" w:rsidP="00945CC9">
                  <w:pPr>
                    <w:ind w:firstLine="284"/>
                    <w:jc w:val="center"/>
                    <w:rPr>
                      <w:b/>
                      <w:sz w:val="2"/>
                    </w:rPr>
                  </w:pPr>
                </w:p>
                <w:p w14:paraId="3E01FF59" w14:textId="77777777" w:rsidR="00694C1F" w:rsidRDefault="00694C1F" w:rsidP="00945CC9">
                  <w:pPr>
                    <w:ind w:firstLine="284"/>
                    <w:jc w:val="center"/>
                    <w:rPr>
                      <w:b/>
                      <w:sz w:val="2"/>
                    </w:rPr>
                  </w:pPr>
                </w:p>
                <w:p w14:paraId="6DADBBB7" w14:textId="77777777" w:rsidR="00694C1F" w:rsidRDefault="00694C1F" w:rsidP="00945CC9">
                  <w:pPr>
                    <w:ind w:firstLine="284"/>
                    <w:jc w:val="center"/>
                    <w:rPr>
                      <w:b/>
                      <w:sz w:val="2"/>
                    </w:rPr>
                  </w:pPr>
                </w:p>
                <w:p w14:paraId="3D075923" w14:textId="77777777" w:rsidR="00694C1F" w:rsidRDefault="00694C1F" w:rsidP="00945CC9">
                  <w:pPr>
                    <w:ind w:firstLine="284"/>
                    <w:jc w:val="center"/>
                    <w:rPr>
                      <w:b/>
                      <w:sz w:val="2"/>
                    </w:rPr>
                  </w:pPr>
                </w:p>
                <w:p w14:paraId="5DF35EB7" w14:textId="77777777" w:rsidR="00694C1F" w:rsidRDefault="00694C1F" w:rsidP="00945CC9">
                  <w:pPr>
                    <w:ind w:firstLine="284"/>
                    <w:jc w:val="center"/>
                    <w:rPr>
                      <w:b/>
                      <w:sz w:val="2"/>
                    </w:rPr>
                  </w:pPr>
                </w:p>
                <w:p w14:paraId="5C858BDD" w14:textId="77777777" w:rsidR="00694C1F" w:rsidRDefault="00694C1F" w:rsidP="00945CC9">
                  <w:pPr>
                    <w:ind w:firstLine="284"/>
                    <w:jc w:val="center"/>
                    <w:rPr>
                      <w:b/>
                      <w:sz w:val="2"/>
                    </w:rPr>
                  </w:pPr>
                </w:p>
                <w:p w14:paraId="0A538105" w14:textId="77777777" w:rsidR="00694C1F" w:rsidRDefault="00694C1F" w:rsidP="00945CC9">
                  <w:pPr>
                    <w:ind w:firstLine="284"/>
                    <w:jc w:val="center"/>
                    <w:rPr>
                      <w:b/>
                      <w:sz w:val="2"/>
                    </w:rPr>
                  </w:pPr>
                </w:p>
                <w:p w14:paraId="4089473A" w14:textId="77777777" w:rsidR="00694C1F" w:rsidRDefault="00694C1F" w:rsidP="00945CC9">
                  <w:pPr>
                    <w:ind w:firstLine="284"/>
                    <w:jc w:val="center"/>
                    <w:rPr>
                      <w:b/>
                      <w:sz w:val="2"/>
                    </w:rPr>
                  </w:pPr>
                </w:p>
                <w:p w14:paraId="6D7E4E90" w14:textId="77777777" w:rsidR="00694C1F" w:rsidRDefault="00694C1F" w:rsidP="00945CC9">
                  <w:pPr>
                    <w:ind w:firstLine="284"/>
                    <w:jc w:val="center"/>
                    <w:rPr>
                      <w:b/>
                      <w:sz w:val="2"/>
                    </w:rPr>
                  </w:pPr>
                </w:p>
                <w:p w14:paraId="2198E9FE" w14:textId="77777777" w:rsidR="00694C1F" w:rsidRDefault="00694C1F" w:rsidP="00945CC9">
                  <w:pPr>
                    <w:ind w:firstLine="284"/>
                    <w:jc w:val="center"/>
                    <w:rPr>
                      <w:b/>
                      <w:sz w:val="2"/>
                    </w:rPr>
                  </w:pPr>
                </w:p>
                <w:p w14:paraId="02557C89" w14:textId="77777777" w:rsidR="00694C1F" w:rsidRDefault="00694C1F" w:rsidP="00945CC9">
                  <w:pPr>
                    <w:ind w:firstLine="284"/>
                    <w:jc w:val="center"/>
                    <w:rPr>
                      <w:b/>
                      <w:sz w:val="2"/>
                    </w:rPr>
                  </w:pPr>
                </w:p>
                <w:p w14:paraId="24973D48" w14:textId="77777777" w:rsidR="00694C1F" w:rsidRDefault="00694C1F" w:rsidP="00945CC9">
                  <w:pPr>
                    <w:ind w:firstLine="284"/>
                    <w:jc w:val="center"/>
                    <w:rPr>
                      <w:b/>
                      <w:sz w:val="2"/>
                    </w:rPr>
                  </w:pPr>
                </w:p>
                <w:p w14:paraId="5916BEC3" w14:textId="77777777" w:rsidR="00694C1F" w:rsidRDefault="00694C1F" w:rsidP="00945CC9">
                  <w:pPr>
                    <w:ind w:firstLine="284"/>
                    <w:jc w:val="center"/>
                    <w:rPr>
                      <w:b/>
                      <w:sz w:val="2"/>
                    </w:rPr>
                  </w:pPr>
                </w:p>
                <w:p w14:paraId="58A113E2" w14:textId="77777777" w:rsidR="00694C1F" w:rsidRDefault="00694C1F" w:rsidP="00945CC9">
                  <w:pPr>
                    <w:ind w:firstLine="284"/>
                    <w:jc w:val="center"/>
                    <w:rPr>
                      <w:b/>
                      <w:sz w:val="2"/>
                    </w:rPr>
                  </w:pPr>
                </w:p>
                <w:p w14:paraId="3684A529" w14:textId="77777777" w:rsidR="00694C1F" w:rsidRDefault="00694C1F" w:rsidP="00945CC9">
                  <w:pPr>
                    <w:ind w:firstLine="284"/>
                    <w:jc w:val="center"/>
                    <w:rPr>
                      <w:b/>
                      <w:sz w:val="2"/>
                    </w:rPr>
                  </w:pPr>
                </w:p>
                <w:p w14:paraId="19C0EA7E" w14:textId="77777777" w:rsidR="00694C1F" w:rsidRDefault="00694C1F" w:rsidP="00945CC9">
                  <w:pPr>
                    <w:ind w:firstLine="284"/>
                    <w:jc w:val="center"/>
                    <w:rPr>
                      <w:b/>
                      <w:sz w:val="2"/>
                    </w:rPr>
                  </w:pPr>
                </w:p>
                <w:p w14:paraId="18F09A06" w14:textId="77777777" w:rsidR="00694C1F" w:rsidRDefault="00694C1F" w:rsidP="00945CC9">
                  <w:pPr>
                    <w:ind w:firstLine="284"/>
                    <w:jc w:val="center"/>
                    <w:rPr>
                      <w:b/>
                      <w:sz w:val="2"/>
                    </w:rPr>
                  </w:pPr>
                </w:p>
                <w:p w14:paraId="61519F23" w14:textId="77777777" w:rsidR="00694C1F" w:rsidRDefault="00694C1F" w:rsidP="00945CC9">
                  <w:pPr>
                    <w:ind w:firstLine="284"/>
                    <w:jc w:val="center"/>
                    <w:rPr>
                      <w:b/>
                      <w:sz w:val="2"/>
                    </w:rPr>
                  </w:pPr>
                </w:p>
                <w:p w14:paraId="1352DC15" w14:textId="77777777" w:rsidR="00694C1F" w:rsidRDefault="00694C1F" w:rsidP="00945CC9">
                  <w:pPr>
                    <w:ind w:firstLine="284"/>
                    <w:jc w:val="center"/>
                    <w:rPr>
                      <w:b/>
                      <w:sz w:val="2"/>
                    </w:rPr>
                  </w:pPr>
                </w:p>
                <w:p w14:paraId="6CD1C75A" w14:textId="77777777" w:rsidR="00694C1F" w:rsidRDefault="00694C1F" w:rsidP="00945CC9">
                  <w:pPr>
                    <w:ind w:firstLine="284"/>
                    <w:jc w:val="center"/>
                    <w:rPr>
                      <w:b/>
                      <w:sz w:val="2"/>
                    </w:rPr>
                  </w:pPr>
                </w:p>
                <w:p w14:paraId="46D9AA9A" w14:textId="77777777" w:rsidR="00694C1F" w:rsidRDefault="00694C1F" w:rsidP="00945CC9">
                  <w:pPr>
                    <w:ind w:firstLine="284"/>
                    <w:jc w:val="center"/>
                    <w:rPr>
                      <w:b/>
                      <w:sz w:val="2"/>
                    </w:rPr>
                  </w:pPr>
                </w:p>
                <w:p w14:paraId="2772A6CB" w14:textId="77777777" w:rsidR="00694C1F" w:rsidRDefault="00694C1F" w:rsidP="00945CC9">
                  <w:pPr>
                    <w:ind w:firstLine="284"/>
                    <w:jc w:val="center"/>
                    <w:rPr>
                      <w:b/>
                      <w:sz w:val="2"/>
                    </w:rPr>
                  </w:pPr>
                </w:p>
                <w:p w14:paraId="74759335" w14:textId="77777777" w:rsidR="00694C1F" w:rsidRDefault="00694C1F" w:rsidP="00945CC9">
                  <w:pPr>
                    <w:ind w:firstLine="284"/>
                    <w:jc w:val="center"/>
                    <w:rPr>
                      <w:b/>
                      <w:sz w:val="2"/>
                    </w:rPr>
                  </w:pPr>
                </w:p>
                <w:p w14:paraId="5D9D53CF" w14:textId="77777777" w:rsidR="00694C1F" w:rsidRDefault="00694C1F" w:rsidP="00945CC9">
                  <w:pPr>
                    <w:ind w:firstLine="284"/>
                    <w:jc w:val="center"/>
                    <w:rPr>
                      <w:b/>
                      <w:sz w:val="2"/>
                    </w:rPr>
                  </w:pPr>
                </w:p>
                <w:p w14:paraId="77A51A44" w14:textId="77777777" w:rsidR="00694C1F" w:rsidRDefault="00694C1F" w:rsidP="00945CC9">
                  <w:pPr>
                    <w:ind w:firstLine="284"/>
                    <w:jc w:val="center"/>
                    <w:rPr>
                      <w:b/>
                      <w:sz w:val="2"/>
                    </w:rPr>
                  </w:pPr>
                </w:p>
                <w:p w14:paraId="13ED9C64" w14:textId="77777777" w:rsidR="00694C1F" w:rsidRDefault="00694C1F" w:rsidP="00945CC9">
                  <w:pPr>
                    <w:ind w:firstLine="284"/>
                    <w:jc w:val="center"/>
                    <w:rPr>
                      <w:b/>
                      <w:sz w:val="2"/>
                    </w:rPr>
                  </w:pPr>
                </w:p>
                <w:p w14:paraId="1D955B35" w14:textId="77777777" w:rsidR="00694C1F" w:rsidRDefault="00694C1F" w:rsidP="00945CC9">
                  <w:pPr>
                    <w:ind w:firstLine="284"/>
                    <w:jc w:val="center"/>
                    <w:rPr>
                      <w:b/>
                      <w:sz w:val="2"/>
                    </w:rPr>
                  </w:pPr>
                </w:p>
                <w:p w14:paraId="05D8C08C" w14:textId="77777777" w:rsidR="00694C1F" w:rsidRDefault="00694C1F" w:rsidP="00945CC9">
                  <w:pPr>
                    <w:ind w:firstLine="284"/>
                    <w:jc w:val="center"/>
                    <w:rPr>
                      <w:b/>
                      <w:sz w:val="2"/>
                    </w:rPr>
                  </w:pPr>
                </w:p>
                <w:p w14:paraId="675F687D" w14:textId="77777777" w:rsidR="00694C1F" w:rsidRDefault="00694C1F" w:rsidP="00945CC9">
                  <w:pPr>
                    <w:ind w:firstLine="284"/>
                    <w:jc w:val="center"/>
                    <w:rPr>
                      <w:b/>
                      <w:sz w:val="2"/>
                    </w:rPr>
                  </w:pPr>
                </w:p>
                <w:p w14:paraId="52387500" w14:textId="77777777" w:rsidR="00694C1F" w:rsidRDefault="00694C1F" w:rsidP="00945CC9">
                  <w:pPr>
                    <w:ind w:firstLine="284"/>
                    <w:jc w:val="center"/>
                    <w:rPr>
                      <w:b/>
                      <w:sz w:val="2"/>
                    </w:rPr>
                  </w:pPr>
                </w:p>
                <w:p w14:paraId="5AED68ED" w14:textId="77777777" w:rsidR="00694C1F" w:rsidRDefault="00694C1F" w:rsidP="00945CC9">
                  <w:pPr>
                    <w:ind w:firstLine="284"/>
                    <w:jc w:val="center"/>
                    <w:rPr>
                      <w:b/>
                      <w:sz w:val="2"/>
                    </w:rPr>
                  </w:pPr>
                </w:p>
                <w:p w14:paraId="60DF2376" w14:textId="77777777" w:rsidR="00694C1F" w:rsidRDefault="00694C1F" w:rsidP="00945CC9">
                  <w:pPr>
                    <w:ind w:firstLine="284"/>
                    <w:jc w:val="center"/>
                    <w:rPr>
                      <w:b/>
                      <w:sz w:val="2"/>
                    </w:rPr>
                  </w:pPr>
                </w:p>
                <w:p w14:paraId="6B605E20" w14:textId="77777777" w:rsidR="00694C1F" w:rsidRDefault="00694C1F" w:rsidP="00945CC9">
                  <w:pPr>
                    <w:ind w:firstLine="284"/>
                    <w:jc w:val="center"/>
                    <w:rPr>
                      <w:b/>
                      <w:sz w:val="2"/>
                    </w:rPr>
                  </w:pPr>
                </w:p>
                <w:p w14:paraId="6B07DFEB" w14:textId="77777777" w:rsidR="00694C1F" w:rsidRDefault="00694C1F" w:rsidP="00945CC9">
                  <w:pPr>
                    <w:ind w:firstLine="284"/>
                    <w:jc w:val="center"/>
                    <w:rPr>
                      <w:b/>
                      <w:sz w:val="2"/>
                    </w:rPr>
                  </w:pPr>
                </w:p>
                <w:p w14:paraId="28262299" w14:textId="77777777" w:rsidR="00694C1F" w:rsidRDefault="00694C1F" w:rsidP="00945CC9">
                  <w:pPr>
                    <w:ind w:firstLine="284"/>
                    <w:jc w:val="center"/>
                    <w:rPr>
                      <w:b/>
                      <w:sz w:val="2"/>
                    </w:rPr>
                  </w:pPr>
                </w:p>
                <w:p w14:paraId="5A0A1488" w14:textId="77777777" w:rsidR="00694C1F" w:rsidRDefault="00694C1F" w:rsidP="00945CC9">
                  <w:pPr>
                    <w:ind w:firstLine="284"/>
                    <w:jc w:val="center"/>
                    <w:rPr>
                      <w:b/>
                      <w:sz w:val="2"/>
                    </w:rPr>
                  </w:pPr>
                </w:p>
                <w:p w14:paraId="4FC29426" w14:textId="77777777" w:rsidR="00694C1F" w:rsidRDefault="00694C1F" w:rsidP="00945CC9">
                  <w:pPr>
                    <w:ind w:firstLine="284"/>
                    <w:jc w:val="center"/>
                    <w:rPr>
                      <w:b/>
                      <w:sz w:val="2"/>
                    </w:rPr>
                  </w:pPr>
                </w:p>
                <w:p w14:paraId="76BA6179" w14:textId="77777777" w:rsidR="00694C1F" w:rsidRDefault="00694C1F" w:rsidP="00945CC9">
                  <w:pPr>
                    <w:ind w:firstLine="284"/>
                    <w:jc w:val="center"/>
                    <w:rPr>
                      <w:b/>
                      <w:sz w:val="2"/>
                    </w:rPr>
                  </w:pPr>
                </w:p>
                <w:p w14:paraId="673A5FD5" w14:textId="77777777" w:rsidR="00694C1F" w:rsidRDefault="00694C1F" w:rsidP="00945CC9">
                  <w:pPr>
                    <w:ind w:firstLine="284"/>
                    <w:jc w:val="center"/>
                    <w:rPr>
                      <w:b/>
                      <w:sz w:val="2"/>
                    </w:rPr>
                  </w:pPr>
                </w:p>
                <w:p w14:paraId="457B5867" w14:textId="77777777" w:rsidR="00694C1F" w:rsidRDefault="00694C1F" w:rsidP="00945CC9">
                  <w:pPr>
                    <w:ind w:firstLine="284"/>
                    <w:jc w:val="center"/>
                    <w:rPr>
                      <w:b/>
                      <w:sz w:val="2"/>
                    </w:rPr>
                  </w:pPr>
                </w:p>
                <w:p w14:paraId="27FB4215" w14:textId="77777777" w:rsidR="00694C1F" w:rsidRDefault="00694C1F" w:rsidP="00945CC9">
                  <w:pPr>
                    <w:ind w:firstLine="284"/>
                    <w:jc w:val="center"/>
                    <w:rPr>
                      <w:b/>
                      <w:sz w:val="2"/>
                    </w:rPr>
                  </w:pPr>
                </w:p>
                <w:p w14:paraId="6D22F139" w14:textId="77777777" w:rsidR="00694C1F" w:rsidRDefault="00694C1F" w:rsidP="00945CC9">
                  <w:pPr>
                    <w:ind w:firstLine="284"/>
                    <w:jc w:val="center"/>
                    <w:rPr>
                      <w:b/>
                      <w:sz w:val="2"/>
                    </w:rPr>
                  </w:pPr>
                </w:p>
                <w:p w14:paraId="708D107D" w14:textId="77777777" w:rsidR="00694C1F" w:rsidRDefault="00694C1F" w:rsidP="00945CC9">
                  <w:pPr>
                    <w:ind w:firstLine="284"/>
                    <w:jc w:val="center"/>
                    <w:rPr>
                      <w:b/>
                      <w:sz w:val="2"/>
                    </w:rPr>
                  </w:pPr>
                </w:p>
                <w:p w14:paraId="6EBE841E" w14:textId="77777777" w:rsidR="00694C1F" w:rsidRDefault="00694C1F" w:rsidP="00945CC9">
                  <w:pPr>
                    <w:ind w:firstLine="284"/>
                    <w:jc w:val="center"/>
                    <w:rPr>
                      <w:b/>
                      <w:sz w:val="2"/>
                    </w:rPr>
                  </w:pPr>
                </w:p>
                <w:p w14:paraId="1DDF64B8" w14:textId="77777777" w:rsidR="00694C1F" w:rsidRDefault="00694C1F" w:rsidP="00945CC9">
                  <w:pPr>
                    <w:ind w:firstLine="284"/>
                    <w:jc w:val="center"/>
                    <w:rPr>
                      <w:b/>
                      <w:sz w:val="2"/>
                    </w:rPr>
                  </w:pPr>
                </w:p>
                <w:p w14:paraId="1E279706" w14:textId="77777777" w:rsidR="00694C1F" w:rsidRDefault="00694C1F" w:rsidP="00945CC9">
                  <w:pPr>
                    <w:ind w:firstLine="284"/>
                    <w:jc w:val="center"/>
                    <w:rPr>
                      <w:b/>
                      <w:sz w:val="2"/>
                    </w:rPr>
                  </w:pPr>
                </w:p>
                <w:p w14:paraId="6FD99326" w14:textId="77777777" w:rsidR="00694C1F" w:rsidRDefault="00694C1F" w:rsidP="00945CC9">
                  <w:pPr>
                    <w:ind w:firstLine="284"/>
                    <w:jc w:val="center"/>
                    <w:rPr>
                      <w:b/>
                      <w:sz w:val="2"/>
                    </w:rPr>
                  </w:pPr>
                </w:p>
                <w:p w14:paraId="08EF0E12" w14:textId="77777777" w:rsidR="00694C1F" w:rsidRDefault="00694C1F" w:rsidP="00945CC9">
                  <w:pPr>
                    <w:ind w:firstLine="284"/>
                    <w:jc w:val="center"/>
                    <w:rPr>
                      <w:b/>
                      <w:sz w:val="2"/>
                    </w:rPr>
                  </w:pPr>
                </w:p>
                <w:p w14:paraId="55FB865B" w14:textId="77777777" w:rsidR="00694C1F" w:rsidRDefault="00694C1F" w:rsidP="00945CC9">
                  <w:pPr>
                    <w:ind w:firstLine="284"/>
                    <w:jc w:val="center"/>
                    <w:rPr>
                      <w:b/>
                      <w:sz w:val="2"/>
                    </w:rPr>
                  </w:pPr>
                </w:p>
                <w:p w14:paraId="2D5E2548" w14:textId="77777777" w:rsidR="00694C1F" w:rsidRDefault="00694C1F" w:rsidP="00945CC9">
                  <w:pPr>
                    <w:ind w:firstLine="284"/>
                    <w:jc w:val="center"/>
                    <w:rPr>
                      <w:b/>
                      <w:sz w:val="2"/>
                    </w:rPr>
                  </w:pPr>
                </w:p>
                <w:p w14:paraId="0FC8F4EE" w14:textId="77777777" w:rsidR="00694C1F" w:rsidRDefault="00694C1F" w:rsidP="00945CC9">
                  <w:pPr>
                    <w:ind w:firstLine="284"/>
                    <w:jc w:val="center"/>
                    <w:rPr>
                      <w:b/>
                      <w:sz w:val="2"/>
                    </w:rPr>
                  </w:pPr>
                </w:p>
                <w:p w14:paraId="2B6903A9" w14:textId="77777777" w:rsidR="00694C1F" w:rsidRDefault="00694C1F" w:rsidP="00945CC9">
                  <w:pPr>
                    <w:ind w:firstLine="284"/>
                    <w:jc w:val="center"/>
                    <w:rPr>
                      <w:b/>
                      <w:sz w:val="2"/>
                    </w:rPr>
                  </w:pPr>
                </w:p>
                <w:p w14:paraId="76BE42E2" w14:textId="77777777" w:rsidR="00694C1F" w:rsidRDefault="00694C1F" w:rsidP="00945CC9">
                  <w:pPr>
                    <w:ind w:firstLine="284"/>
                    <w:jc w:val="center"/>
                    <w:rPr>
                      <w:b/>
                      <w:sz w:val="2"/>
                    </w:rPr>
                  </w:pPr>
                </w:p>
                <w:p w14:paraId="7C18C5CB" w14:textId="77777777" w:rsidR="00694C1F" w:rsidRDefault="00694C1F" w:rsidP="00945CC9">
                  <w:pPr>
                    <w:ind w:firstLine="284"/>
                    <w:jc w:val="center"/>
                    <w:rPr>
                      <w:b/>
                      <w:sz w:val="2"/>
                    </w:rPr>
                  </w:pPr>
                </w:p>
                <w:p w14:paraId="5D68F9F3" w14:textId="77777777" w:rsidR="00694C1F" w:rsidRDefault="00694C1F" w:rsidP="00945CC9">
                  <w:pPr>
                    <w:ind w:firstLine="284"/>
                    <w:jc w:val="center"/>
                    <w:rPr>
                      <w:b/>
                      <w:sz w:val="2"/>
                    </w:rPr>
                  </w:pPr>
                </w:p>
                <w:p w14:paraId="1F49CD33" w14:textId="77777777" w:rsidR="00694C1F" w:rsidRDefault="00694C1F" w:rsidP="00945CC9">
                  <w:pPr>
                    <w:ind w:firstLine="284"/>
                    <w:jc w:val="center"/>
                    <w:rPr>
                      <w:b/>
                      <w:sz w:val="2"/>
                    </w:rPr>
                  </w:pPr>
                </w:p>
                <w:p w14:paraId="6D51E2E9" w14:textId="77777777" w:rsidR="00694C1F" w:rsidRDefault="00694C1F" w:rsidP="00945CC9">
                  <w:pPr>
                    <w:ind w:firstLine="284"/>
                    <w:jc w:val="center"/>
                    <w:rPr>
                      <w:b/>
                      <w:sz w:val="2"/>
                    </w:rPr>
                  </w:pPr>
                </w:p>
                <w:p w14:paraId="797AE620" w14:textId="77777777" w:rsidR="00694C1F" w:rsidRDefault="00694C1F" w:rsidP="00945CC9">
                  <w:pPr>
                    <w:ind w:firstLine="284"/>
                    <w:jc w:val="center"/>
                    <w:rPr>
                      <w:b/>
                      <w:sz w:val="2"/>
                    </w:rPr>
                  </w:pPr>
                </w:p>
                <w:p w14:paraId="7ADB3F99" w14:textId="77777777" w:rsidR="00694C1F" w:rsidRDefault="00694C1F" w:rsidP="00945CC9">
                  <w:pPr>
                    <w:ind w:firstLine="284"/>
                    <w:jc w:val="center"/>
                    <w:rPr>
                      <w:b/>
                      <w:sz w:val="2"/>
                    </w:rPr>
                  </w:pPr>
                </w:p>
                <w:p w14:paraId="4823D907" w14:textId="77777777" w:rsidR="00694C1F" w:rsidRDefault="00694C1F" w:rsidP="00945CC9">
                  <w:pPr>
                    <w:ind w:firstLine="284"/>
                    <w:jc w:val="center"/>
                    <w:rPr>
                      <w:b/>
                      <w:sz w:val="2"/>
                    </w:rPr>
                  </w:pPr>
                </w:p>
                <w:p w14:paraId="2249B28B" w14:textId="77777777" w:rsidR="00694C1F" w:rsidRDefault="00694C1F" w:rsidP="00945CC9">
                  <w:pPr>
                    <w:ind w:firstLine="284"/>
                    <w:jc w:val="center"/>
                    <w:rPr>
                      <w:b/>
                      <w:sz w:val="2"/>
                    </w:rPr>
                  </w:pPr>
                </w:p>
                <w:p w14:paraId="00533F8A" w14:textId="77777777" w:rsidR="00694C1F" w:rsidRDefault="00694C1F" w:rsidP="00945CC9">
                  <w:pPr>
                    <w:ind w:firstLine="284"/>
                    <w:jc w:val="center"/>
                    <w:rPr>
                      <w:b/>
                      <w:sz w:val="2"/>
                    </w:rPr>
                  </w:pPr>
                </w:p>
                <w:p w14:paraId="14B937B9" w14:textId="77777777" w:rsidR="00694C1F" w:rsidRDefault="00694C1F" w:rsidP="00945CC9">
                  <w:pPr>
                    <w:ind w:firstLine="284"/>
                    <w:jc w:val="center"/>
                    <w:rPr>
                      <w:b/>
                      <w:sz w:val="2"/>
                    </w:rPr>
                  </w:pPr>
                </w:p>
                <w:p w14:paraId="209B7C97" w14:textId="77777777" w:rsidR="00694C1F" w:rsidRDefault="00694C1F" w:rsidP="00945CC9">
                  <w:pPr>
                    <w:ind w:firstLine="284"/>
                    <w:jc w:val="center"/>
                    <w:rPr>
                      <w:b/>
                      <w:sz w:val="2"/>
                    </w:rPr>
                  </w:pPr>
                </w:p>
                <w:p w14:paraId="08078089" w14:textId="77777777" w:rsidR="00694C1F" w:rsidRDefault="00694C1F" w:rsidP="00945CC9">
                  <w:pPr>
                    <w:ind w:firstLine="284"/>
                    <w:jc w:val="center"/>
                    <w:rPr>
                      <w:b/>
                      <w:sz w:val="2"/>
                    </w:rPr>
                  </w:pPr>
                </w:p>
                <w:p w14:paraId="22DABEFE" w14:textId="77777777" w:rsidR="00694C1F" w:rsidRDefault="00694C1F" w:rsidP="00945CC9">
                  <w:pPr>
                    <w:ind w:firstLine="284"/>
                    <w:jc w:val="center"/>
                    <w:rPr>
                      <w:b/>
                      <w:sz w:val="2"/>
                    </w:rPr>
                  </w:pPr>
                </w:p>
                <w:p w14:paraId="3CDDEB18" w14:textId="77777777" w:rsidR="00694C1F" w:rsidRDefault="00694C1F" w:rsidP="00945CC9">
                  <w:pPr>
                    <w:ind w:firstLine="284"/>
                    <w:jc w:val="center"/>
                    <w:rPr>
                      <w:b/>
                      <w:sz w:val="2"/>
                    </w:rPr>
                  </w:pPr>
                </w:p>
                <w:p w14:paraId="2890C2E0" w14:textId="77777777" w:rsidR="00694C1F" w:rsidRDefault="00694C1F" w:rsidP="00945CC9">
                  <w:pPr>
                    <w:ind w:firstLine="284"/>
                    <w:jc w:val="center"/>
                    <w:rPr>
                      <w:b/>
                      <w:sz w:val="2"/>
                    </w:rPr>
                  </w:pPr>
                </w:p>
                <w:p w14:paraId="5490C5F8" w14:textId="77777777" w:rsidR="00694C1F" w:rsidRDefault="00694C1F" w:rsidP="00945CC9">
                  <w:pPr>
                    <w:ind w:firstLine="284"/>
                    <w:jc w:val="center"/>
                    <w:rPr>
                      <w:b/>
                      <w:sz w:val="2"/>
                    </w:rPr>
                  </w:pPr>
                </w:p>
                <w:p w14:paraId="51079695" w14:textId="77777777" w:rsidR="00694C1F" w:rsidRDefault="00694C1F" w:rsidP="00945CC9">
                  <w:pPr>
                    <w:ind w:firstLine="284"/>
                    <w:jc w:val="center"/>
                    <w:rPr>
                      <w:b/>
                      <w:sz w:val="2"/>
                    </w:rPr>
                  </w:pPr>
                </w:p>
                <w:p w14:paraId="2B28A3A7" w14:textId="77777777" w:rsidR="00694C1F" w:rsidRDefault="00694C1F" w:rsidP="00945CC9">
                  <w:pPr>
                    <w:ind w:firstLine="284"/>
                    <w:jc w:val="center"/>
                    <w:rPr>
                      <w:b/>
                      <w:sz w:val="2"/>
                    </w:rPr>
                  </w:pPr>
                </w:p>
                <w:p w14:paraId="511B091F" w14:textId="77777777" w:rsidR="00694C1F" w:rsidRDefault="00694C1F" w:rsidP="00945CC9">
                  <w:pPr>
                    <w:ind w:firstLine="284"/>
                    <w:jc w:val="center"/>
                    <w:rPr>
                      <w:b/>
                      <w:sz w:val="2"/>
                    </w:rPr>
                  </w:pPr>
                </w:p>
                <w:p w14:paraId="1539C0BB" w14:textId="77777777" w:rsidR="00694C1F" w:rsidRDefault="00694C1F" w:rsidP="00945CC9">
                  <w:pPr>
                    <w:ind w:firstLine="284"/>
                    <w:jc w:val="center"/>
                    <w:rPr>
                      <w:b/>
                      <w:sz w:val="2"/>
                    </w:rPr>
                  </w:pPr>
                </w:p>
                <w:p w14:paraId="63A390EF" w14:textId="77777777" w:rsidR="00694C1F" w:rsidRDefault="00694C1F" w:rsidP="00945CC9">
                  <w:pPr>
                    <w:ind w:firstLine="284"/>
                    <w:jc w:val="center"/>
                    <w:rPr>
                      <w:b/>
                      <w:sz w:val="2"/>
                    </w:rPr>
                  </w:pPr>
                </w:p>
                <w:p w14:paraId="14FC1A36" w14:textId="77777777" w:rsidR="00694C1F" w:rsidRDefault="00694C1F" w:rsidP="00945CC9">
                  <w:pPr>
                    <w:ind w:firstLine="284"/>
                    <w:jc w:val="center"/>
                    <w:rPr>
                      <w:b/>
                      <w:sz w:val="2"/>
                    </w:rPr>
                  </w:pPr>
                </w:p>
                <w:p w14:paraId="268646FC" w14:textId="77777777" w:rsidR="00694C1F" w:rsidRDefault="00694C1F" w:rsidP="00945CC9">
                  <w:pPr>
                    <w:ind w:firstLine="284"/>
                    <w:jc w:val="center"/>
                    <w:rPr>
                      <w:b/>
                      <w:sz w:val="2"/>
                    </w:rPr>
                  </w:pPr>
                </w:p>
                <w:p w14:paraId="085E0253" w14:textId="77777777" w:rsidR="00694C1F" w:rsidRDefault="00694C1F" w:rsidP="00945CC9">
                  <w:pPr>
                    <w:ind w:firstLine="284"/>
                    <w:jc w:val="center"/>
                    <w:rPr>
                      <w:b/>
                      <w:sz w:val="2"/>
                    </w:rPr>
                  </w:pPr>
                </w:p>
                <w:p w14:paraId="198BD64A" w14:textId="77777777" w:rsidR="00694C1F" w:rsidRDefault="00694C1F" w:rsidP="00945CC9">
                  <w:pPr>
                    <w:ind w:firstLine="284"/>
                    <w:jc w:val="center"/>
                    <w:rPr>
                      <w:b/>
                      <w:sz w:val="2"/>
                    </w:rPr>
                  </w:pPr>
                </w:p>
                <w:p w14:paraId="24A887D6" w14:textId="77777777" w:rsidR="00694C1F" w:rsidRDefault="00694C1F" w:rsidP="00945CC9">
                  <w:pPr>
                    <w:ind w:firstLine="284"/>
                    <w:jc w:val="center"/>
                    <w:rPr>
                      <w:b/>
                      <w:sz w:val="2"/>
                    </w:rPr>
                  </w:pPr>
                </w:p>
                <w:p w14:paraId="706FE3FF" w14:textId="77777777" w:rsidR="00694C1F" w:rsidRDefault="00694C1F" w:rsidP="00945CC9">
                  <w:pPr>
                    <w:ind w:firstLine="284"/>
                    <w:jc w:val="center"/>
                    <w:rPr>
                      <w:b/>
                      <w:sz w:val="2"/>
                    </w:rPr>
                  </w:pPr>
                </w:p>
                <w:p w14:paraId="0F8AA3E0" w14:textId="77777777" w:rsidR="00694C1F" w:rsidRDefault="00694C1F" w:rsidP="00945CC9">
                  <w:pPr>
                    <w:ind w:firstLine="284"/>
                    <w:jc w:val="center"/>
                    <w:rPr>
                      <w:b/>
                      <w:sz w:val="2"/>
                    </w:rPr>
                  </w:pPr>
                </w:p>
                <w:p w14:paraId="54BD9420" w14:textId="77777777" w:rsidR="00694C1F" w:rsidRDefault="00694C1F" w:rsidP="00945CC9">
                  <w:pPr>
                    <w:ind w:firstLine="284"/>
                    <w:jc w:val="center"/>
                    <w:rPr>
                      <w:b/>
                      <w:sz w:val="2"/>
                    </w:rPr>
                  </w:pPr>
                </w:p>
                <w:p w14:paraId="07E881F8" w14:textId="77777777" w:rsidR="00694C1F" w:rsidRDefault="00694C1F" w:rsidP="00945CC9">
                  <w:pPr>
                    <w:ind w:firstLine="284"/>
                    <w:jc w:val="center"/>
                    <w:rPr>
                      <w:b/>
                      <w:sz w:val="2"/>
                    </w:rPr>
                  </w:pPr>
                </w:p>
                <w:p w14:paraId="7DCEC19C" w14:textId="77777777" w:rsidR="00694C1F" w:rsidRDefault="00694C1F" w:rsidP="00945CC9">
                  <w:pPr>
                    <w:ind w:firstLine="284"/>
                    <w:jc w:val="center"/>
                    <w:rPr>
                      <w:b/>
                      <w:sz w:val="2"/>
                    </w:rPr>
                  </w:pPr>
                </w:p>
                <w:p w14:paraId="7FE6788D" w14:textId="77777777" w:rsidR="00694C1F" w:rsidRDefault="00694C1F" w:rsidP="00945CC9">
                  <w:pPr>
                    <w:ind w:firstLine="284"/>
                    <w:jc w:val="center"/>
                    <w:rPr>
                      <w:b/>
                      <w:sz w:val="2"/>
                    </w:rPr>
                  </w:pPr>
                </w:p>
                <w:p w14:paraId="47ABB53B" w14:textId="77777777" w:rsidR="00694C1F" w:rsidRDefault="00694C1F" w:rsidP="00945CC9">
                  <w:pPr>
                    <w:ind w:firstLine="284"/>
                    <w:jc w:val="center"/>
                    <w:rPr>
                      <w:b/>
                      <w:sz w:val="2"/>
                    </w:rPr>
                  </w:pPr>
                </w:p>
                <w:p w14:paraId="21546397" w14:textId="77777777" w:rsidR="00694C1F" w:rsidRDefault="00694C1F" w:rsidP="00945CC9">
                  <w:pPr>
                    <w:ind w:firstLine="284"/>
                    <w:jc w:val="center"/>
                    <w:rPr>
                      <w:b/>
                      <w:sz w:val="2"/>
                    </w:rPr>
                  </w:pPr>
                </w:p>
                <w:p w14:paraId="3D7D5273" w14:textId="77777777" w:rsidR="00694C1F" w:rsidRDefault="00694C1F" w:rsidP="00945CC9">
                  <w:pPr>
                    <w:ind w:firstLine="284"/>
                    <w:jc w:val="center"/>
                    <w:rPr>
                      <w:b/>
                      <w:sz w:val="2"/>
                    </w:rPr>
                  </w:pPr>
                </w:p>
                <w:p w14:paraId="0BD0E145" w14:textId="77777777" w:rsidR="00694C1F" w:rsidRDefault="00694C1F" w:rsidP="00945CC9">
                  <w:pPr>
                    <w:ind w:firstLine="284"/>
                    <w:jc w:val="center"/>
                    <w:rPr>
                      <w:b/>
                      <w:sz w:val="2"/>
                    </w:rPr>
                  </w:pPr>
                </w:p>
                <w:p w14:paraId="675EBF39" w14:textId="77777777" w:rsidR="00694C1F" w:rsidRDefault="00694C1F" w:rsidP="00945CC9">
                  <w:pPr>
                    <w:ind w:firstLine="284"/>
                    <w:jc w:val="center"/>
                    <w:rPr>
                      <w:b/>
                      <w:sz w:val="2"/>
                    </w:rPr>
                  </w:pPr>
                </w:p>
                <w:p w14:paraId="38DADF86" w14:textId="77777777" w:rsidR="00694C1F" w:rsidRDefault="00694C1F" w:rsidP="00945CC9">
                  <w:pPr>
                    <w:ind w:firstLine="284"/>
                    <w:jc w:val="center"/>
                    <w:rPr>
                      <w:b/>
                      <w:sz w:val="2"/>
                    </w:rPr>
                  </w:pPr>
                </w:p>
                <w:p w14:paraId="3FBDEE26" w14:textId="77777777" w:rsidR="00694C1F" w:rsidRDefault="00694C1F" w:rsidP="00945CC9">
                  <w:pPr>
                    <w:ind w:firstLine="284"/>
                    <w:jc w:val="center"/>
                    <w:rPr>
                      <w:b/>
                      <w:sz w:val="2"/>
                    </w:rPr>
                  </w:pPr>
                </w:p>
                <w:p w14:paraId="7465F2CE" w14:textId="77777777" w:rsidR="00694C1F" w:rsidRDefault="00694C1F" w:rsidP="00945CC9">
                  <w:pPr>
                    <w:ind w:firstLine="284"/>
                    <w:jc w:val="center"/>
                    <w:rPr>
                      <w:b/>
                      <w:sz w:val="2"/>
                    </w:rPr>
                  </w:pPr>
                </w:p>
                <w:p w14:paraId="0620C239" w14:textId="77777777" w:rsidR="00694C1F" w:rsidRDefault="00694C1F" w:rsidP="00945CC9">
                  <w:pPr>
                    <w:ind w:firstLine="284"/>
                    <w:jc w:val="center"/>
                    <w:rPr>
                      <w:b/>
                      <w:sz w:val="2"/>
                    </w:rPr>
                  </w:pPr>
                </w:p>
                <w:p w14:paraId="31C7C213" w14:textId="77777777" w:rsidR="00694C1F" w:rsidRDefault="00694C1F" w:rsidP="00945CC9">
                  <w:pPr>
                    <w:ind w:firstLine="284"/>
                    <w:jc w:val="center"/>
                    <w:rPr>
                      <w:b/>
                      <w:sz w:val="2"/>
                    </w:rPr>
                  </w:pPr>
                </w:p>
                <w:p w14:paraId="576D23AD" w14:textId="77777777" w:rsidR="00694C1F" w:rsidRDefault="00694C1F" w:rsidP="00945CC9">
                  <w:pPr>
                    <w:ind w:firstLine="284"/>
                    <w:jc w:val="center"/>
                    <w:rPr>
                      <w:b/>
                      <w:sz w:val="2"/>
                    </w:rPr>
                  </w:pPr>
                </w:p>
                <w:p w14:paraId="10FE7659" w14:textId="77777777" w:rsidR="00694C1F" w:rsidRDefault="00694C1F" w:rsidP="00945CC9">
                  <w:pPr>
                    <w:ind w:firstLine="284"/>
                    <w:jc w:val="center"/>
                    <w:rPr>
                      <w:b/>
                      <w:sz w:val="2"/>
                    </w:rPr>
                  </w:pPr>
                </w:p>
                <w:p w14:paraId="0D0EE749" w14:textId="77777777" w:rsidR="00694C1F" w:rsidRDefault="00694C1F" w:rsidP="00945CC9">
                  <w:pPr>
                    <w:ind w:firstLine="284"/>
                    <w:jc w:val="center"/>
                    <w:rPr>
                      <w:b/>
                      <w:sz w:val="2"/>
                    </w:rPr>
                  </w:pPr>
                </w:p>
                <w:p w14:paraId="0FCBA2C8" w14:textId="77777777" w:rsidR="00694C1F" w:rsidRDefault="00694C1F" w:rsidP="00945CC9">
                  <w:pPr>
                    <w:ind w:firstLine="284"/>
                    <w:jc w:val="center"/>
                    <w:rPr>
                      <w:b/>
                      <w:sz w:val="2"/>
                    </w:rPr>
                  </w:pPr>
                </w:p>
                <w:p w14:paraId="12307C2B" w14:textId="77777777" w:rsidR="00694C1F" w:rsidRDefault="00694C1F" w:rsidP="00945CC9">
                  <w:pPr>
                    <w:ind w:firstLine="284"/>
                    <w:jc w:val="center"/>
                    <w:rPr>
                      <w:b/>
                      <w:sz w:val="2"/>
                    </w:rPr>
                  </w:pPr>
                </w:p>
                <w:p w14:paraId="69184939" w14:textId="77777777" w:rsidR="00694C1F" w:rsidRDefault="00694C1F" w:rsidP="00945CC9">
                  <w:pPr>
                    <w:ind w:firstLine="284"/>
                    <w:jc w:val="center"/>
                    <w:rPr>
                      <w:b/>
                      <w:sz w:val="2"/>
                    </w:rPr>
                  </w:pPr>
                </w:p>
                <w:p w14:paraId="63BDF41C" w14:textId="77777777" w:rsidR="00694C1F" w:rsidRDefault="00694C1F" w:rsidP="00945CC9">
                  <w:pPr>
                    <w:ind w:firstLine="284"/>
                    <w:jc w:val="center"/>
                    <w:rPr>
                      <w:b/>
                      <w:sz w:val="2"/>
                    </w:rPr>
                  </w:pPr>
                </w:p>
                <w:p w14:paraId="094ABF4D" w14:textId="77777777" w:rsidR="00694C1F" w:rsidRDefault="00694C1F" w:rsidP="00945CC9">
                  <w:pPr>
                    <w:ind w:firstLine="284"/>
                    <w:jc w:val="center"/>
                    <w:rPr>
                      <w:b/>
                      <w:sz w:val="2"/>
                    </w:rPr>
                  </w:pPr>
                </w:p>
                <w:p w14:paraId="13999A62" w14:textId="77777777" w:rsidR="00694C1F" w:rsidRDefault="00694C1F" w:rsidP="00945CC9">
                  <w:pPr>
                    <w:ind w:firstLine="284"/>
                    <w:jc w:val="center"/>
                    <w:rPr>
                      <w:b/>
                      <w:sz w:val="2"/>
                    </w:rPr>
                  </w:pPr>
                </w:p>
                <w:p w14:paraId="06C457EE" w14:textId="77777777" w:rsidR="00694C1F" w:rsidRDefault="00694C1F" w:rsidP="00945CC9">
                  <w:pPr>
                    <w:ind w:firstLine="284"/>
                    <w:jc w:val="center"/>
                    <w:rPr>
                      <w:b/>
                      <w:sz w:val="2"/>
                    </w:rPr>
                  </w:pPr>
                </w:p>
                <w:p w14:paraId="356DED06" w14:textId="77777777" w:rsidR="00694C1F" w:rsidRDefault="00694C1F" w:rsidP="00945CC9">
                  <w:pPr>
                    <w:ind w:firstLine="284"/>
                    <w:jc w:val="center"/>
                    <w:rPr>
                      <w:b/>
                      <w:sz w:val="2"/>
                    </w:rPr>
                  </w:pPr>
                </w:p>
                <w:p w14:paraId="552AD56C" w14:textId="77777777" w:rsidR="00694C1F" w:rsidRDefault="00694C1F" w:rsidP="00945CC9">
                  <w:pPr>
                    <w:ind w:firstLine="284"/>
                    <w:jc w:val="center"/>
                    <w:rPr>
                      <w:b/>
                      <w:sz w:val="2"/>
                    </w:rPr>
                  </w:pPr>
                </w:p>
                <w:p w14:paraId="674A6CB2" w14:textId="77777777" w:rsidR="00694C1F" w:rsidRDefault="00694C1F" w:rsidP="00945CC9">
                  <w:pPr>
                    <w:ind w:firstLine="284"/>
                    <w:jc w:val="center"/>
                    <w:rPr>
                      <w:b/>
                      <w:sz w:val="2"/>
                    </w:rPr>
                  </w:pPr>
                </w:p>
                <w:p w14:paraId="2D38C80D" w14:textId="77777777" w:rsidR="00694C1F" w:rsidRDefault="00694C1F" w:rsidP="00945CC9">
                  <w:pPr>
                    <w:ind w:firstLine="284"/>
                    <w:jc w:val="center"/>
                    <w:rPr>
                      <w:b/>
                      <w:sz w:val="2"/>
                    </w:rPr>
                  </w:pPr>
                </w:p>
                <w:p w14:paraId="765F56F6" w14:textId="77777777" w:rsidR="00694C1F" w:rsidRDefault="00694C1F" w:rsidP="00945CC9">
                  <w:pPr>
                    <w:ind w:firstLine="284"/>
                    <w:jc w:val="center"/>
                    <w:rPr>
                      <w:b/>
                      <w:sz w:val="2"/>
                    </w:rPr>
                  </w:pPr>
                </w:p>
                <w:p w14:paraId="42981D11" w14:textId="77777777" w:rsidR="00694C1F" w:rsidRDefault="00694C1F" w:rsidP="00945CC9">
                  <w:pPr>
                    <w:ind w:firstLine="284"/>
                    <w:jc w:val="center"/>
                    <w:rPr>
                      <w:b/>
                      <w:sz w:val="2"/>
                    </w:rPr>
                  </w:pPr>
                </w:p>
                <w:p w14:paraId="609FFF33" w14:textId="77777777" w:rsidR="00694C1F" w:rsidRDefault="00694C1F" w:rsidP="00945CC9">
                  <w:pPr>
                    <w:ind w:firstLine="284"/>
                    <w:jc w:val="center"/>
                    <w:rPr>
                      <w:b/>
                      <w:sz w:val="2"/>
                    </w:rPr>
                  </w:pPr>
                </w:p>
                <w:p w14:paraId="750E2230" w14:textId="77777777" w:rsidR="00694C1F" w:rsidRDefault="00694C1F" w:rsidP="00945CC9">
                  <w:pPr>
                    <w:ind w:firstLine="284"/>
                    <w:jc w:val="center"/>
                    <w:rPr>
                      <w:b/>
                      <w:sz w:val="2"/>
                    </w:rPr>
                  </w:pPr>
                </w:p>
                <w:p w14:paraId="3A428366" w14:textId="77777777" w:rsidR="00694C1F" w:rsidRDefault="00694C1F" w:rsidP="00945CC9">
                  <w:pPr>
                    <w:ind w:firstLine="284"/>
                    <w:jc w:val="center"/>
                    <w:rPr>
                      <w:b/>
                      <w:sz w:val="2"/>
                    </w:rPr>
                  </w:pPr>
                </w:p>
                <w:p w14:paraId="24B7B28D" w14:textId="77777777" w:rsidR="00694C1F" w:rsidRDefault="00694C1F" w:rsidP="00945CC9">
                  <w:pPr>
                    <w:ind w:firstLine="284"/>
                    <w:jc w:val="center"/>
                    <w:rPr>
                      <w:b/>
                      <w:sz w:val="2"/>
                    </w:rPr>
                  </w:pPr>
                </w:p>
                <w:p w14:paraId="3649A48A" w14:textId="77777777" w:rsidR="00694C1F" w:rsidRDefault="00694C1F" w:rsidP="00945CC9">
                  <w:pPr>
                    <w:ind w:firstLine="284"/>
                    <w:jc w:val="center"/>
                    <w:rPr>
                      <w:b/>
                      <w:sz w:val="2"/>
                    </w:rPr>
                  </w:pPr>
                </w:p>
                <w:p w14:paraId="423A0964" w14:textId="77777777" w:rsidR="00694C1F" w:rsidRDefault="00694C1F" w:rsidP="00945CC9">
                  <w:pPr>
                    <w:ind w:firstLine="284"/>
                    <w:jc w:val="center"/>
                    <w:rPr>
                      <w:b/>
                      <w:sz w:val="2"/>
                    </w:rPr>
                  </w:pPr>
                </w:p>
                <w:p w14:paraId="47871134" w14:textId="77777777" w:rsidR="00694C1F" w:rsidRDefault="00694C1F" w:rsidP="00945CC9">
                  <w:pPr>
                    <w:ind w:firstLine="284"/>
                    <w:rPr>
                      <w:b/>
                      <w:sz w:val="2"/>
                    </w:rPr>
                  </w:pPr>
                </w:p>
                <w:p w14:paraId="23ABC37F" w14:textId="77777777" w:rsidR="00F855B1" w:rsidRDefault="00F855B1" w:rsidP="00945CC9">
                  <w:pPr>
                    <w:ind w:firstLine="284"/>
                    <w:jc w:val="both"/>
                    <w:rPr>
                      <w:b/>
                      <w:sz w:val="2"/>
                    </w:rPr>
                  </w:pPr>
                </w:p>
                <w:p w14:paraId="0F779D2E" w14:textId="77777777" w:rsidR="00F855B1" w:rsidRPr="00585B4D" w:rsidRDefault="00F855B1" w:rsidP="00945CC9">
                  <w:pPr>
                    <w:ind w:firstLine="284"/>
                    <w:rPr>
                      <w:b/>
                      <w:sz w:val="2"/>
                    </w:rPr>
                  </w:pPr>
                </w:p>
                <w:p w14:paraId="7AD5B078" w14:textId="77777777" w:rsidR="00F855B1" w:rsidRPr="00585B4D" w:rsidRDefault="00F855B1" w:rsidP="00945CC9">
                  <w:pPr>
                    <w:ind w:firstLine="284"/>
                    <w:jc w:val="both"/>
                    <w:rPr>
                      <w:b/>
                      <w:sz w:val="2"/>
                    </w:rPr>
                  </w:pPr>
                </w:p>
                <w:p w14:paraId="72DFE5B9" w14:textId="77777777" w:rsidR="00F855B1" w:rsidRPr="00585B4D" w:rsidRDefault="00F855B1" w:rsidP="00945CC9">
                  <w:pPr>
                    <w:ind w:firstLine="284"/>
                    <w:jc w:val="both"/>
                    <w:rPr>
                      <w:b/>
                      <w:sz w:val="2"/>
                    </w:rPr>
                  </w:pPr>
                </w:p>
                <w:p w14:paraId="127CED69" w14:textId="77777777" w:rsidR="00F855B1" w:rsidRPr="00585B4D" w:rsidRDefault="00F855B1" w:rsidP="00945CC9">
                  <w:pPr>
                    <w:ind w:firstLine="284"/>
                    <w:jc w:val="both"/>
                    <w:rPr>
                      <w:b/>
                      <w:sz w:val="2"/>
                    </w:rPr>
                  </w:pPr>
                </w:p>
                <w:p w14:paraId="5DAC8AB7" w14:textId="77777777" w:rsidR="00F855B1" w:rsidRPr="00585B4D" w:rsidRDefault="00F855B1" w:rsidP="00945CC9">
                  <w:pPr>
                    <w:ind w:firstLine="284"/>
                    <w:jc w:val="both"/>
                    <w:rPr>
                      <w:b/>
                      <w:sz w:val="2"/>
                    </w:rPr>
                  </w:pPr>
                </w:p>
                <w:p w14:paraId="3F5289D0" w14:textId="77777777" w:rsidR="00F855B1" w:rsidRPr="00585B4D" w:rsidRDefault="00F855B1" w:rsidP="00945CC9">
                  <w:pPr>
                    <w:tabs>
                      <w:tab w:val="left" w:pos="4666"/>
                    </w:tabs>
                    <w:ind w:firstLine="284"/>
                    <w:jc w:val="center"/>
                    <w:rPr>
                      <w:b/>
                      <w:sz w:val="28"/>
                      <w:szCs w:val="28"/>
                    </w:rPr>
                  </w:pPr>
                  <w:r>
                    <w:rPr>
                      <w:b/>
                      <w:sz w:val="28"/>
                      <w:szCs w:val="28"/>
                    </w:rPr>
                    <w:t xml:space="preserve">Пермь, </w:t>
                  </w:r>
                  <w:r w:rsidRPr="00585B4D">
                    <w:rPr>
                      <w:b/>
                      <w:sz w:val="28"/>
                      <w:szCs w:val="28"/>
                    </w:rPr>
                    <w:t>20</w:t>
                  </w:r>
                  <w:r w:rsidR="00331F77">
                    <w:rPr>
                      <w:b/>
                      <w:sz w:val="28"/>
                      <w:szCs w:val="28"/>
                    </w:rPr>
                    <w:t xml:space="preserve">21 </w:t>
                  </w:r>
                  <w:r w:rsidRPr="00585B4D">
                    <w:rPr>
                      <w:b/>
                      <w:sz w:val="28"/>
                      <w:szCs w:val="28"/>
                    </w:rPr>
                    <w:t>г.</w:t>
                  </w:r>
                </w:p>
                <w:p w14:paraId="5C7DC9A7" w14:textId="77777777" w:rsidR="00F855B1" w:rsidRPr="00585B4D" w:rsidRDefault="00F855B1" w:rsidP="00945CC9">
                  <w:pPr>
                    <w:ind w:firstLine="284"/>
                    <w:jc w:val="both"/>
                    <w:rPr>
                      <w:b/>
                      <w:sz w:val="2"/>
                    </w:rPr>
                  </w:pPr>
                </w:p>
                <w:p w14:paraId="60ADE462" w14:textId="77777777" w:rsidR="00F855B1" w:rsidRPr="00585B4D" w:rsidRDefault="00F855B1" w:rsidP="00945CC9">
                  <w:pPr>
                    <w:ind w:firstLine="284"/>
                    <w:jc w:val="both"/>
                    <w:rPr>
                      <w:b/>
                      <w:sz w:val="2"/>
                    </w:rPr>
                  </w:pPr>
                </w:p>
                <w:p w14:paraId="0A1F5FD8" w14:textId="77777777" w:rsidR="00F855B1" w:rsidRPr="00585B4D" w:rsidRDefault="00F855B1" w:rsidP="00945CC9">
                  <w:pPr>
                    <w:ind w:firstLine="284"/>
                    <w:jc w:val="both"/>
                    <w:rPr>
                      <w:b/>
                      <w:sz w:val="2"/>
                    </w:rPr>
                  </w:pPr>
                </w:p>
                <w:p w14:paraId="70AC8595" w14:textId="77777777" w:rsidR="00F855B1" w:rsidRPr="00585B4D" w:rsidRDefault="00F855B1" w:rsidP="00945CC9">
                  <w:pPr>
                    <w:ind w:firstLine="284"/>
                    <w:jc w:val="both"/>
                    <w:rPr>
                      <w:b/>
                      <w:sz w:val="2"/>
                    </w:rPr>
                  </w:pPr>
                </w:p>
                <w:p w14:paraId="258D941A" w14:textId="77777777" w:rsidR="00F855B1" w:rsidRPr="00585B4D" w:rsidRDefault="00F855B1" w:rsidP="00945CC9">
                  <w:pPr>
                    <w:ind w:firstLine="284"/>
                    <w:jc w:val="both"/>
                    <w:rPr>
                      <w:b/>
                      <w:sz w:val="2"/>
                    </w:rPr>
                  </w:pPr>
                </w:p>
                <w:p w14:paraId="43775D5F" w14:textId="77777777" w:rsidR="00F855B1" w:rsidRPr="00585B4D" w:rsidRDefault="00F855B1" w:rsidP="00945CC9">
                  <w:pPr>
                    <w:ind w:firstLine="284"/>
                    <w:jc w:val="both"/>
                    <w:rPr>
                      <w:b/>
                      <w:sz w:val="2"/>
                    </w:rPr>
                  </w:pPr>
                </w:p>
                <w:p w14:paraId="5545DAA1" w14:textId="77777777" w:rsidR="00F855B1" w:rsidRDefault="00F855B1" w:rsidP="00945CC9">
                  <w:pPr>
                    <w:ind w:firstLine="284"/>
                    <w:jc w:val="both"/>
                    <w:rPr>
                      <w:sz w:val="2"/>
                    </w:rPr>
                  </w:pPr>
                </w:p>
                <w:p w14:paraId="73E13983" w14:textId="77777777" w:rsidR="00F855B1" w:rsidRDefault="00F855B1" w:rsidP="00945CC9">
                  <w:pPr>
                    <w:ind w:firstLine="284"/>
                    <w:jc w:val="both"/>
                    <w:rPr>
                      <w:sz w:val="2"/>
                    </w:rPr>
                  </w:pPr>
                </w:p>
                <w:p w14:paraId="22684D6E" w14:textId="77777777" w:rsidR="00F855B1" w:rsidRDefault="00F855B1" w:rsidP="00945CC9">
                  <w:pPr>
                    <w:ind w:firstLine="284"/>
                    <w:jc w:val="both"/>
                    <w:rPr>
                      <w:sz w:val="2"/>
                    </w:rPr>
                  </w:pPr>
                </w:p>
                <w:p w14:paraId="166F2BBD" w14:textId="77777777" w:rsidR="00F855B1" w:rsidRDefault="00F855B1" w:rsidP="00945CC9">
                  <w:pPr>
                    <w:ind w:firstLine="284"/>
                    <w:jc w:val="both"/>
                    <w:rPr>
                      <w:sz w:val="2"/>
                    </w:rPr>
                  </w:pPr>
                </w:p>
                <w:p w14:paraId="41ED9CAB" w14:textId="77777777" w:rsidR="00F855B1" w:rsidRDefault="00F855B1" w:rsidP="00945CC9">
                  <w:pPr>
                    <w:ind w:firstLine="284"/>
                    <w:jc w:val="both"/>
                    <w:rPr>
                      <w:sz w:val="2"/>
                    </w:rPr>
                  </w:pPr>
                </w:p>
                <w:p w14:paraId="53A03000" w14:textId="77777777" w:rsidR="00F855B1" w:rsidRDefault="00F855B1" w:rsidP="00945CC9">
                  <w:pPr>
                    <w:ind w:firstLine="284"/>
                    <w:jc w:val="both"/>
                    <w:rPr>
                      <w:sz w:val="2"/>
                    </w:rPr>
                  </w:pPr>
                </w:p>
                <w:p w14:paraId="435E4EB6" w14:textId="77777777" w:rsidR="00F855B1" w:rsidRDefault="00F855B1" w:rsidP="00945CC9">
                  <w:pPr>
                    <w:ind w:firstLine="284"/>
                    <w:jc w:val="both"/>
                    <w:rPr>
                      <w:sz w:val="2"/>
                    </w:rPr>
                  </w:pPr>
                </w:p>
                <w:p w14:paraId="13FE6660" w14:textId="77777777" w:rsidR="00F855B1" w:rsidRDefault="00F855B1" w:rsidP="00945CC9">
                  <w:pPr>
                    <w:ind w:firstLine="284"/>
                    <w:jc w:val="both"/>
                    <w:rPr>
                      <w:sz w:val="2"/>
                    </w:rPr>
                  </w:pPr>
                </w:p>
                <w:p w14:paraId="21AA2494" w14:textId="77777777" w:rsidR="00F855B1" w:rsidRDefault="00F855B1" w:rsidP="00945CC9">
                  <w:pPr>
                    <w:ind w:firstLine="284"/>
                    <w:jc w:val="both"/>
                    <w:rPr>
                      <w:sz w:val="2"/>
                    </w:rPr>
                  </w:pPr>
                </w:p>
                <w:p w14:paraId="174A01FB" w14:textId="77777777" w:rsidR="00F855B1" w:rsidRDefault="00F855B1" w:rsidP="00945CC9">
                  <w:pPr>
                    <w:ind w:firstLine="284"/>
                    <w:jc w:val="both"/>
                    <w:rPr>
                      <w:sz w:val="2"/>
                    </w:rPr>
                  </w:pPr>
                </w:p>
                <w:p w14:paraId="0D3AC737" w14:textId="77777777" w:rsidR="00F855B1" w:rsidRDefault="00F855B1" w:rsidP="00945CC9">
                  <w:pPr>
                    <w:ind w:firstLine="284"/>
                    <w:jc w:val="both"/>
                    <w:rPr>
                      <w:sz w:val="2"/>
                    </w:rPr>
                  </w:pPr>
                </w:p>
                <w:p w14:paraId="22F931F8" w14:textId="77777777" w:rsidR="00F855B1" w:rsidRDefault="00F855B1" w:rsidP="00945CC9">
                  <w:pPr>
                    <w:ind w:firstLine="284"/>
                    <w:jc w:val="both"/>
                    <w:rPr>
                      <w:sz w:val="2"/>
                    </w:rPr>
                  </w:pPr>
                </w:p>
              </w:tc>
            </w:tr>
          </w:tbl>
          <w:p w14:paraId="62F07D0B" w14:textId="77777777" w:rsidR="003A0DEB" w:rsidRDefault="003A0DEB" w:rsidP="00945CC9">
            <w:pPr>
              <w:ind w:firstLine="284"/>
              <w:jc w:val="both"/>
              <w:rPr>
                <w:sz w:val="2"/>
              </w:rPr>
            </w:pPr>
          </w:p>
          <w:p w14:paraId="3EF9F580" w14:textId="77777777" w:rsidR="003A0DEB" w:rsidRDefault="003A0DEB" w:rsidP="00945CC9">
            <w:pPr>
              <w:ind w:firstLine="284"/>
              <w:jc w:val="both"/>
              <w:rPr>
                <w:sz w:val="2"/>
              </w:rPr>
            </w:pPr>
          </w:p>
          <w:p w14:paraId="164BF590" w14:textId="77777777" w:rsidR="003A0DEB" w:rsidRDefault="003A0DEB" w:rsidP="00945CC9">
            <w:pPr>
              <w:ind w:firstLine="284"/>
              <w:jc w:val="both"/>
              <w:rPr>
                <w:sz w:val="2"/>
              </w:rPr>
            </w:pPr>
          </w:p>
          <w:p w14:paraId="7B18426B" w14:textId="77777777" w:rsidR="003A0DEB" w:rsidRDefault="003A0DEB" w:rsidP="00945CC9">
            <w:pPr>
              <w:ind w:firstLine="284"/>
              <w:jc w:val="both"/>
              <w:rPr>
                <w:sz w:val="2"/>
              </w:rPr>
            </w:pPr>
          </w:p>
          <w:p w14:paraId="6CB8EA0C" w14:textId="77777777" w:rsidR="003A0DEB" w:rsidRDefault="003A0DEB" w:rsidP="00945CC9">
            <w:pPr>
              <w:ind w:firstLine="284"/>
              <w:jc w:val="both"/>
              <w:rPr>
                <w:sz w:val="2"/>
              </w:rPr>
            </w:pPr>
          </w:p>
          <w:p w14:paraId="0CF7ACD9" w14:textId="77777777" w:rsidR="003A0DEB" w:rsidRDefault="003A0DEB" w:rsidP="00945CC9">
            <w:pPr>
              <w:ind w:firstLine="284"/>
              <w:jc w:val="both"/>
              <w:rPr>
                <w:sz w:val="2"/>
              </w:rPr>
            </w:pPr>
          </w:p>
          <w:p w14:paraId="14AEB642" w14:textId="77777777" w:rsidR="003A0DEB" w:rsidRDefault="003A0DEB" w:rsidP="00945CC9">
            <w:pPr>
              <w:ind w:firstLine="284"/>
              <w:jc w:val="both"/>
              <w:rPr>
                <w:sz w:val="2"/>
              </w:rPr>
            </w:pPr>
          </w:p>
          <w:p w14:paraId="0D92C903" w14:textId="77777777" w:rsidR="003A0DEB" w:rsidRDefault="003A0DEB" w:rsidP="00945CC9">
            <w:pPr>
              <w:ind w:firstLine="284"/>
              <w:jc w:val="both"/>
              <w:rPr>
                <w:sz w:val="2"/>
              </w:rPr>
            </w:pPr>
          </w:p>
          <w:p w14:paraId="5336330F" w14:textId="77777777" w:rsidR="003A0DEB" w:rsidRDefault="003A0DEB" w:rsidP="00945CC9">
            <w:pPr>
              <w:ind w:firstLine="284"/>
              <w:jc w:val="both"/>
              <w:rPr>
                <w:sz w:val="2"/>
              </w:rPr>
            </w:pPr>
          </w:p>
          <w:p w14:paraId="61519E6A" w14:textId="77777777" w:rsidR="003A0DEB" w:rsidRDefault="003A0DEB" w:rsidP="00945CC9">
            <w:pPr>
              <w:ind w:firstLine="284"/>
              <w:jc w:val="both"/>
              <w:rPr>
                <w:sz w:val="2"/>
              </w:rPr>
            </w:pPr>
          </w:p>
          <w:p w14:paraId="13372BCA" w14:textId="77777777" w:rsidR="003A0DEB" w:rsidRDefault="003A0DEB" w:rsidP="00945CC9">
            <w:pPr>
              <w:ind w:firstLine="284"/>
              <w:jc w:val="both"/>
              <w:rPr>
                <w:sz w:val="2"/>
              </w:rPr>
            </w:pPr>
          </w:p>
          <w:p w14:paraId="4697B1B5" w14:textId="77777777" w:rsidR="007769B6" w:rsidRPr="007C7FBE" w:rsidRDefault="007769B6" w:rsidP="00945CC9">
            <w:pPr>
              <w:ind w:firstLine="284"/>
              <w:jc w:val="center"/>
              <w:rPr>
                <w:b/>
                <w:bCs/>
                <w:sz w:val="52"/>
                <w:szCs w:val="52"/>
              </w:rPr>
            </w:pPr>
          </w:p>
          <w:p w14:paraId="448957FA" w14:textId="77777777" w:rsidR="007C7FBE" w:rsidRDefault="007C7FBE" w:rsidP="00945CC9">
            <w:pPr>
              <w:ind w:firstLine="284"/>
              <w:jc w:val="both"/>
              <w:rPr>
                <w:sz w:val="28"/>
              </w:rPr>
            </w:pPr>
          </w:p>
          <w:p w14:paraId="6400E8E3" w14:textId="77777777" w:rsidR="005523FA" w:rsidRDefault="005523FA" w:rsidP="00945CC9">
            <w:pPr>
              <w:ind w:firstLine="284"/>
              <w:jc w:val="both"/>
              <w:rPr>
                <w:sz w:val="28"/>
              </w:rPr>
            </w:pPr>
          </w:p>
          <w:p w14:paraId="11F328DB" w14:textId="77777777" w:rsidR="005523FA" w:rsidRDefault="005523FA" w:rsidP="00945CC9">
            <w:pPr>
              <w:ind w:firstLine="284"/>
              <w:jc w:val="both"/>
              <w:rPr>
                <w:sz w:val="28"/>
              </w:rPr>
            </w:pPr>
          </w:p>
          <w:p w14:paraId="38730B9D" w14:textId="77777777" w:rsidR="005523FA" w:rsidRDefault="005523FA" w:rsidP="00945CC9">
            <w:pPr>
              <w:ind w:firstLine="284"/>
              <w:jc w:val="both"/>
              <w:rPr>
                <w:sz w:val="28"/>
              </w:rPr>
            </w:pPr>
          </w:p>
          <w:p w14:paraId="30914666" w14:textId="77777777" w:rsidR="003A0DEB" w:rsidRPr="00CC6258" w:rsidRDefault="003A0DEB" w:rsidP="00945CC9">
            <w:pPr>
              <w:ind w:firstLine="284"/>
              <w:jc w:val="both"/>
              <w:rPr>
                <w:sz w:val="28"/>
                <w:szCs w:val="28"/>
              </w:rPr>
            </w:pPr>
          </w:p>
          <w:p w14:paraId="50469204" w14:textId="77777777" w:rsidR="003A0DEB" w:rsidRPr="00CC6258" w:rsidRDefault="003A0DEB" w:rsidP="00945CC9">
            <w:pPr>
              <w:ind w:firstLine="284"/>
              <w:jc w:val="both"/>
              <w:rPr>
                <w:sz w:val="28"/>
                <w:szCs w:val="28"/>
              </w:rPr>
            </w:pPr>
          </w:p>
          <w:p w14:paraId="3E5C90EC" w14:textId="77777777" w:rsidR="003A0DEB" w:rsidRPr="00CC6258" w:rsidRDefault="003A0DEB" w:rsidP="00945CC9">
            <w:pPr>
              <w:ind w:firstLine="284"/>
              <w:jc w:val="both"/>
              <w:rPr>
                <w:sz w:val="28"/>
                <w:szCs w:val="28"/>
              </w:rPr>
            </w:pPr>
          </w:p>
          <w:p w14:paraId="0030960A" w14:textId="77777777" w:rsidR="003A0DEB" w:rsidRPr="00CC6258" w:rsidRDefault="003A0DEB" w:rsidP="00945CC9">
            <w:pPr>
              <w:ind w:firstLine="284"/>
              <w:jc w:val="both"/>
              <w:rPr>
                <w:sz w:val="28"/>
                <w:szCs w:val="28"/>
              </w:rPr>
            </w:pPr>
          </w:p>
          <w:p w14:paraId="62F8AB1D" w14:textId="77777777" w:rsidR="003A0DEB" w:rsidRPr="00CC6258" w:rsidRDefault="003A0DEB" w:rsidP="00945CC9">
            <w:pPr>
              <w:ind w:firstLine="284"/>
              <w:jc w:val="both"/>
              <w:rPr>
                <w:sz w:val="28"/>
                <w:szCs w:val="28"/>
              </w:rPr>
            </w:pPr>
          </w:p>
          <w:p w14:paraId="78C95B30" w14:textId="77777777" w:rsidR="003A0DEB" w:rsidRPr="00CC6258" w:rsidRDefault="003A0DEB" w:rsidP="00945CC9">
            <w:pPr>
              <w:ind w:firstLine="284"/>
              <w:jc w:val="both"/>
              <w:rPr>
                <w:sz w:val="28"/>
                <w:szCs w:val="28"/>
              </w:rPr>
            </w:pPr>
          </w:p>
          <w:p w14:paraId="5FBC3EFD" w14:textId="77777777" w:rsidR="003A0DEB" w:rsidRPr="00CC6258" w:rsidRDefault="003A0DEB" w:rsidP="00945CC9">
            <w:pPr>
              <w:ind w:firstLine="284"/>
              <w:jc w:val="both"/>
              <w:rPr>
                <w:sz w:val="28"/>
                <w:szCs w:val="28"/>
              </w:rPr>
            </w:pPr>
          </w:p>
          <w:p w14:paraId="53C9682B" w14:textId="77777777" w:rsidR="003A0DEB" w:rsidRPr="00CC6258" w:rsidRDefault="003A0DEB" w:rsidP="00945CC9">
            <w:pPr>
              <w:ind w:firstLine="284"/>
              <w:jc w:val="both"/>
              <w:rPr>
                <w:sz w:val="28"/>
                <w:szCs w:val="28"/>
              </w:rPr>
            </w:pPr>
          </w:p>
          <w:p w14:paraId="70AE27EA" w14:textId="77777777" w:rsidR="003A0DEB" w:rsidRDefault="003A0DEB" w:rsidP="00945CC9">
            <w:pPr>
              <w:ind w:firstLine="284"/>
              <w:jc w:val="both"/>
              <w:rPr>
                <w:sz w:val="2"/>
              </w:rPr>
            </w:pPr>
          </w:p>
          <w:p w14:paraId="643E243B" w14:textId="77777777" w:rsidR="003A0DEB" w:rsidRDefault="003A0DEB" w:rsidP="00945CC9">
            <w:pPr>
              <w:ind w:firstLine="284"/>
              <w:jc w:val="both"/>
              <w:rPr>
                <w:sz w:val="2"/>
              </w:rPr>
            </w:pPr>
          </w:p>
          <w:p w14:paraId="3F00DEC0" w14:textId="77777777" w:rsidR="003A0DEB" w:rsidRDefault="003A0DEB" w:rsidP="00945CC9">
            <w:pPr>
              <w:ind w:firstLine="284"/>
              <w:jc w:val="both"/>
              <w:rPr>
                <w:sz w:val="2"/>
              </w:rPr>
            </w:pPr>
          </w:p>
          <w:p w14:paraId="1F6E3422" w14:textId="77777777" w:rsidR="003A0DEB" w:rsidRDefault="003A0DEB" w:rsidP="00945CC9">
            <w:pPr>
              <w:ind w:firstLine="284"/>
              <w:jc w:val="both"/>
              <w:rPr>
                <w:sz w:val="2"/>
              </w:rPr>
            </w:pPr>
          </w:p>
          <w:p w14:paraId="61D2C1A9" w14:textId="77777777" w:rsidR="003A0DEB" w:rsidRDefault="003A0DEB" w:rsidP="00945CC9">
            <w:pPr>
              <w:ind w:firstLine="284"/>
              <w:jc w:val="both"/>
              <w:rPr>
                <w:sz w:val="2"/>
              </w:rPr>
            </w:pPr>
          </w:p>
          <w:p w14:paraId="6D5C4AE8" w14:textId="77777777" w:rsidR="003A0DEB" w:rsidRDefault="003A0DEB" w:rsidP="00945CC9">
            <w:pPr>
              <w:ind w:firstLine="284"/>
              <w:jc w:val="both"/>
              <w:rPr>
                <w:sz w:val="2"/>
              </w:rPr>
            </w:pPr>
          </w:p>
          <w:p w14:paraId="08B2904F" w14:textId="77777777" w:rsidR="003A0DEB" w:rsidRDefault="003A0DEB" w:rsidP="00945CC9">
            <w:pPr>
              <w:ind w:firstLine="284"/>
              <w:jc w:val="both"/>
              <w:rPr>
                <w:sz w:val="2"/>
              </w:rPr>
            </w:pPr>
          </w:p>
          <w:p w14:paraId="4556DB13" w14:textId="77777777" w:rsidR="003A0DEB" w:rsidRDefault="003A0DEB" w:rsidP="00945CC9">
            <w:pPr>
              <w:ind w:firstLine="284"/>
              <w:jc w:val="both"/>
              <w:rPr>
                <w:sz w:val="2"/>
              </w:rPr>
            </w:pPr>
          </w:p>
          <w:p w14:paraId="301F4078" w14:textId="77777777" w:rsidR="003A0DEB" w:rsidRDefault="003A0DEB" w:rsidP="00945CC9">
            <w:pPr>
              <w:ind w:firstLine="284"/>
              <w:jc w:val="both"/>
              <w:rPr>
                <w:sz w:val="2"/>
              </w:rPr>
            </w:pPr>
          </w:p>
          <w:p w14:paraId="39F909E5" w14:textId="77777777" w:rsidR="003A0DEB" w:rsidRDefault="003A0DEB" w:rsidP="00945CC9">
            <w:pPr>
              <w:ind w:firstLine="284"/>
              <w:jc w:val="both"/>
              <w:rPr>
                <w:sz w:val="2"/>
              </w:rPr>
            </w:pPr>
          </w:p>
          <w:p w14:paraId="21FD68EA" w14:textId="77777777" w:rsidR="003A0DEB" w:rsidRDefault="003A0DEB" w:rsidP="00945CC9">
            <w:pPr>
              <w:ind w:firstLine="284"/>
              <w:jc w:val="both"/>
              <w:rPr>
                <w:sz w:val="2"/>
              </w:rPr>
            </w:pPr>
          </w:p>
          <w:p w14:paraId="11AEA0DE" w14:textId="77777777" w:rsidR="003A0DEB" w:rsidRDefault="003A0DEB" w:rsidP="00945CC9">
            <w:pPr>
              <w:ind w:firstLine="284"/>
              <w:jc w:val="both"/>
              <w:rPr>
                <w:sz w:val="2"/>
              </w:rPr>
            </w:pPr>
          </w:p>
          <w:p w14:paraId="735E1F8A" w14:textId="77777777" w:rsidR="003A0DEB" w:rsidRDefault="003A0DEB" w:rsidP="00945CC9">
            <w:pPr>
              <w:ind w:firstLine="284"/>
              <w:jc w:val="both"/>
              <w:rPr>
                <w:sz w:val="2"/>
              </w:rPr>
            </w:pPr>
          </w:p>
          <w:p w14:paraId="7CECE87D" w14:textId="77777777" w:rsidR="003A0DEB" w:rsidRDefault="003A0DEB" w:rsidP="00945CC9">
            <w:pPr>
              <w:ind w:firstLine="284"/>
              <w:jc w:val="both"/>
              <w:rPr>
                <w:sz w:val="2"/>
              </w:rPr>
            </w:pPr>
          </w:p>
          <w:p w14:paraId="27A01140" w14:textId="77777777" w:rsidR="003A0DEB" w:rsidRDefault="003A0DEB" w:rsidP="00945CC9">
            <w:pPr>
              <w:ind w:firstLine="284"/>
              <w:jc w:val="both"/>
              <w:rPr>
                <w:sz w:val="2"/>
              </w:rPr>
            </w:pPr>
          </w:p>
          <w:p w14:paraId="42C2983F" w14:textId="77777777" w:rsidR="003A0DEB" w:rsidRDefault="003A0DEB" w:rsidP="00945CC9">
            <w:pPr>
              <w:ind w:firstLine="284"/>
              <w:jc w:val="both"/>
              <w:rPr>
                <w:sz w:val="2"/>
              </w:rPr>
            </w:pPr>
          </w:p>
          <w:p w14:paraId="3E57741D" w14:textId="77777777" w:rsidR="003A0DEB" w:rsidRDefault="003A0DEB" w:rsidP="00945CC9">
            <w:pPr>
              <w:ind w:firstLine="284"/>
              <w:jc w:val="both"/>
              <w:rPr>
                <w:sz w:val="2"/>
              </w:rPr>
            </w:pPr>
          </w:p>
          <w:p w14:paraId="3C0E6476" w14:textId="77777777" w:rsidR="003A0DEB" w:rsidRDefault="003A0DEB" w:rsidP="00945CC9">
            <w:pPr>
              <w:ind w:firstLine="284"/>
              <w:jc w:val="both"/>
              <w:rPr>
                <w:sz w:val="2"/>
              </w:rPr>
            </w:pPr>
          </w:p>
          <w:p w14:paraId="0F30DA3D" w14:textId="77777777" w:rsidR="003A0DEB" w:rsidRDefault="003A0DEB" w:rsidP="00945CC9">
            <w:pPr>
              <w:ind w:firstLine="284"/>
              <w:jc w:val="both"/>
              <w:rPr>
                <w:sz w:val="2"/>
              </w:rPr>
            </w:pPr>
          </w:p>
          <w:p w14:paraId="603101B1" w14:textId="77777777" w:rsidR="003A0DEB" w:rsidRDefault="003A0DEB" w:rsidP="00945CC9">
            <w:pPr>
              <w:ind w:firstLine="284"/>
              <w:jc w:val="both"/>
              <w:rPr>
                <w:sz w:val="2"/>
              </w:rPr>
            </w:pPr>
          </w:p>
          <w:p w14:paraId="531AD198" w14:textId="77777777" w:rsidR="004A3940" w:rsidRDefault="004A3940" w:rsidP="00945CC9">
            <w:pPr>
              <w:ind w:firstLine="284"/>
              <w:jc w:val="both"/>
              <w:rPr>
                <w:sz w:val="2"/>
              </w:rPr>
            </w:pPr>
          </w:p>
          <w:p w14:paraId="46E79C72" w14:textId="77777777" w:rsidR="004A3940" w:rsidRDefault="004A3940" w:rsidP="00945CC9">
            <w:pPr>
              <w:ind w:firstLine="284"/>
              <w:jc w:val="both"/>
              <w:rPr>
                <w:sz w:val="2"/>
              </w:rPr>
            </w:pPr>
          </w:p>
          <w:p w14:paraId="3E698E4A" w14:textId="77777777" w:rsidR="004A3940" w:rsidRDefault="004A3940" w:rsidP="00945CC9">
            <w:pPr>
              <w:ind w:firstLine="284"/>
              <w:jc w:val="both"/>
              <w:rPr>
                <w:sz w:val="2"/>
              </w:rPr>
            </w:pPr>
          </w:p>
          <w:p w14:paraId="728494A8" w14:textId="77777777" w:rsidR="004A3940" w:rsidRDefault="004A3940" w:rsidP="00945CC9">
            <w:pPr>
              <w:ind w:firstLine="284"/>
              <w:jc w:val="both"/>
              <w:rPr>
                <w:sz w:val="2"/>
              </w:rPr>
            </w:pPr>
          </w:p>
          <w:p w14:paraId="6347E0D3" w14:textId="77777777" w:rsidR="004A3940" w:rsidRDefault="004A3940" w:rsidP="00945CC9">
            <w:pPr>
              <w:ind w:firstLine="284"/>
              <w:jc w:val="both"/>
              <w:rPr>
                <w:sz w:val="2"/>
              </w:rPr>
            </w:pPr>
          </w:p>
          <w:p w14:paraId="5788D8CA" w14:textId="77777777" w:rsidR="004A3940" w:rsidRDefault="004A3940" w:rsidP="00945CC9">
            <w:pPr>
              <w:ind w:firstLine="284"/>
              <w:jc w:val="both"/>
              <w:rPr>
                <w:sz w:val="2"/>
              </w:rPr>
            </w:pPr>
          </w:p>
          <w:p w14:paraId="37F1AAEE" w14:textId="77777777" w:rsidR="004A3940" w:rsidRDefault="004A3940" w:rsidP="00945CC9">
            <w:pPr>
              <w:ind w:firstLine="284"/>
              <w:jc w:val="both"/>
              <w:rPr>
                <w:sz w:val="2"/>
              </w:rPr>
            </w:pPr>
          </w:p>
          <w:p w14:paraId="4D37355E" w14:textId="77777777" w:rsidR="004A3940" w:rsidRDefault="004A3940" w:rsidP="00945CC9">
            <w:pPr>
              <w:ind w:firstLine="284"/>
              <w:jc w:val="both"/>
              <w:rPr>
                <w:sz w:val="2"/>
              </w:rPr>
            </w:pPr>
          </w:p>
          <w:p w14:paraId="5A0726DF" w14:textId="77777777" w:rsidR="004A3940" w:rsidRDefault="004A3940" w:rsidP="00945CC9">
            <w:pPr>
              <w:ind w:firstLine="284"/>
              <w:jc w:val="both"/>
              <w:rPr>
                <w:sz w:val="2"/>
              </w:rPr>
            </w:pPr>
          </w:p>
          <w:p w14:paraId="5F6B1D0A" w14:textId="77777777" w:rsidR="004A3940" w:rsidRDefault="004A3940" w:rsidP="00945CC9">
            <w:pPr>
              <w:ind w:firstLine="284"/>
              <w:jc w:val="both"/>
              <w:rPr>
                <w:sz w:val="2"/>
              </w:rPr>
            </w:pPr>
          </w:p>
          <w:p w14:paraId="2B45F548" w14:textId="77777777" w:rsidR="004A3940" w:rsidRDefault="004A3940" w:rsidP="00945CC9">
            <w:pPr>
              <w:ind w:firstLine="284"/>
              <w:jc w:val="both"/>
              <w:rPr>
                <w:sz w:val="2"/>
              </w:rPr>
            </w:pPr>
          </w:p>
          <w:p w14:paraId="35DF8D2B" w14:textId="77777777" w:rsidR="004A3940" w:rsidRDefault="004A3940" w:rsidP="00945CC9">
            <w:pPr>
              <w:ind w:firstLine="284"/>
              <w:jc w:val="both"/>
              <w:rPr>
                <w:sz w:val="2"/>
              </w:rPr>
            </w:pPr>
          </w:p>
          <w:p w14:paraId="5C37856F" w14:textId="77777777" w:rsidR="004A3940" w:rsidRDefault="004A3940" w:rsidP="00945CC9">
            <w:pPr>
              <w:ind w:firstLine="284"/>
              <w:jc w:val="both"/>
              <w:rPr>
                <w:sz w:val="2"/>
              </w:rPr>
            </w:pPr>
          </w:p>
          <w:p w14:paraId="5906D2DB" w14:textId="77777777" w:rsidR="004A3940" w:rsidRDefault="004A3940" w:rsidP="00945CC9">
            <w:pPr>
              <w:ind w:firstLine="284"/>
              <w:jc w:val="both"/>
              <w:rPr>
                <w:sz w:val="2"/>
              </w:rPr>
            </w:pPr>
          </w:p>
          <w:p w14:paraId="75D40C19" w14:textId="77777777" w:rsidR="004A3940" w:rsidRDefault="004A3940" w:rsidP="00945CC9">
            <w:pPr>
              <w:ind w:firstLine="284"/>
              <w:jc w:val="both"/>
              <w:rPr>
                <w:sz w:val="2"/>
              </w:rPr>
            </w:pPr>
          </w:p>
          <w:p w14:paraId="62E1148A" w14:textId="77777777" w:rsidR="004A3940" w:rsidRDefault="004A3940" w:rsidP="00945CC9">
            <w:pPr>
              <w:ind w:firstLine="284"/>
              <w:jc w:val="both"/>
              <w:rPr>
                <w:sz w:val="2"/>
              </w:rPr>
            </w:pPr>
          </w:p>
          <w:p w14:paraId="6FDDDCE7" w14:textId="77777777" w:rsidR="004A3940" w:rsidRDefault="004A3940" w:rsidP="00945CC9">
            <w:pPr>
              <w:ind w:firstLine="284"/>
              <w:jc w:val="both"/>
              <w:rPr>
                <w:sz w:val="2"/>
              </w:rPr>
            </w:pPr>
          </w:p>
          <w:p w14:paraId="2D7083E7" w14:textId="77777777" w:rsidR="004A3940" w:rsidRDefault="004A3940" w:rsidP="00945CC9">
            <w:pPr>
              <w:ind w:firstLine="284"/>
              <w:jc w:val="both"/>
              <w:rPr>
                <w:sz w:val="2"/>
              </w:rPr>
            </w:pPr>
          </w:p>
          <w:p w14:paraId="508103AB" w14:textId="77777777" w:rsidR="004A3940" w:rsidRDefault="004A3940" w:rsidP="00945CC9">
            <w:pPr>
              <w:ind w:firstLine="284"/>
              <w:jc w:val="both"/>
              <w:rPr>
                <w:sz w:val="2"/>
              </w:rPr>
            </w:pPr>
          </w:p>
          <w:p w14:paraId="00768D4B" w14:textId="77777777" w:rsidR="004A3940" w:rsidRDefault="004A3940" w:rsidP="00945CC9">
            <w:pPr>
              <w:ind w:firstLine="284"/>
              <w:jc w:val="both"/>
              <w:rPr>
                <w:sz w:val="2"/>
              </w:rPr>
            </w:pPr>
          </w:p>
          <w:p w14:paraId="5F172560" w14:textId="77777777" w:rsidR="004A3940" w:rsidRDefault="004A3940" w:rsidP="00945CC9">
            <w:pPr>
              <w:ind w:firstLine="284"/>
              <w:jc w:val="both"/>
              <w:rPr>
                <w:sz w:val="2"/>
              </w:rPr>
            </w:pPr>
          </w:p>
          <w:p w14:paraId="1601B762" w14:textId="77777777" w:rsidR="004A3940" w:rsidRDefault="004A3940" w:rsidP="00945CC9">
            <w:pPr>
              <w:ind w:firstLine="284"/>
              <w:jc w:val="both"/>
              <w:rPr>
                <w:sz w:val="2"/>
              </w:rPr>
            </w:pPr>
          </w:p>
          <w:p w14:paraId="5AE4F1EF" w14:textId="77777777" w:rsidR="004A3940" w:rsidRDefault="004A3940" w:rsidP="00945CC9">
            <w:pPr>
              <w:ind w:firstLine="284"/>
              <w:jc w:val="both"/>
              <w:rPr>
                <w:sz w:val="2"/>
              </w:rPr>
            </w:pPr>
          </w:p>
          <w:p w14:paraId="1C2234AB" w14:textId="77777777" w:rsidR="004A3940" w:rsidRDefault="004A3940" w:rsidP="00945CC9">
            <w:pPr>
              <w:ind w:firstLine="284"/>
              <w:jc w:val="both"/>
              <w:rPr>
                <w:sz w:val="2"/>
              </w:rPr>
            </w:pPr>
          </w:p>
          <w:p w14:paraId="674B4B9A" w14:textId="77777777" w:rsidR="004A3940" w:rsidRDefault="004A3940" w:rsidP="00945CC9">
            <w:pPr>
              <w:ind w:firstLine="284"/>
              <w:jc w:val="both"/>
              <w:rPr>
                <w:sz w:val="2"/>
              </w:rPr>
            </w:pPr>
          </w:p>
          <w:p w14:paraId="4EA037B9" w14:textId="77777777" w:rsidR="004A3940" w:rsidRDefault="004A3940" w:rsidP="00945CC9">
            <w:pPr>
              <w:ind w:firstLine="284"/>
              <w:jc w:val="both"/>
              <w:rPr>
                <w:sz w:val="2"/>
              </w:rPr>
            </w:pPr>
          </w:p>
          <w:p w14:paraId="738699CF" w14:textId="77777777" w:rsidR="004A3940" w:rsidRDefault="004A3940" w:rsidP="00945CC9">
            <w:pPr>
              <w:ind w:firstLine="284"/>
              <w:jc w:val="both"/>
              <w:rPr>
                <w:sz w:val="2"/>
              </w:rPr>
            </w:pPr>
          </w:p>
          <w:p w14:paraId="0DC77FBB" w14:textId="77777777" w:rsidR="004A3940" w:rsidRDefault="004A3940" w:rsidP="00945CC9">
            <w:pPr>
              <w:ind w:firstLine="284"/>
              <w:jc w:val="both"/>
              <w:rPr>
                <w:sz w:val="2"/>
              </w:rPr>
            </w:pPr>
          </w:p>
          <w:p w14:paraId="397BE135" w14:textId="77777777" w:rsidR="004A3940" w:rsidRDefault="004A3940" w:rsidP="00945CC9">
            <w:pPr>
              <w:ind w:firstLine="284"/>
              <w:jc w:val="both"/>
              <w:rPr>
                <w:sz w:val="2"/>
              </w:rPr>
            </w:pPr>
          </w:p>
          <w:p w14:paraId="607B718A" w14:textId="77777777" w:rsidR="004A3940" w:rsidRDefault="004A3940" w:rsidP="00945CC9">
            <w:pPr>
              <w:ind w:firstLine="284"/>
              <w:jc w:val="both"/>
              <w:rPr>
                <w:sz w:val="2"/>
              </w:rPr>
            </w:pPr>
          </w:p>
          <w:p w14:paraId="7ABF9950" w14:textId="77777777" w:rsidR="004A3940" w:rsidRDefault="004A3940" w:rsidP="00945CC9">
            <w:pPr>
              <w:ind w:firstLine="284"/>
              <w:jc w:val="both"/>
              <w:rPr>
                <w:sz w:val="2"/>
              </w:rPr>
            </w:pPr>
          </w:p>
          <w:p w14:paraId="23699EA1" w14:textId="77777777" w:rsidR="004A3940" w:rsidRDefault="004A3940" w:rsidP="00945CC9">
            <w:pPr>
              <w:ind w:firstLine="284"/>
              <w:jc w:val="both"/>
              <w:rPr>
                <w:sz w:val="2"/>
              </w:rPr>
            </w:pPr>
          </w:p>
          <w:p w14:paraId="25F7570A" w14:textId="77777777" w:rsidR="004A3940" w:rsidRDefault="004A3940" w:rsidP="00945CC9">
            <w:pPr>
              <w:ind w:firstLine="284"/>
              <w:jc w:val="both"/>
              <w:rPr>
                <w:sz w:val="2"/>
              </w:rPr>
            </w:pPr>
          </w:p>
          <w:p w14:paraId="1CD2D83A" w14:textId="77777777" w:rsidR="004A3940" w:rsidRDefault="004A3940" w:rsidP="00945CC9">
            <w:pPr>
              <w:ind w:firstLine="284"/>
              <w:jc w:val="both"/>
              <w:rPr>
                <w:sz w:val="2"/>
              </w:rPr>
            </w:pPr>
          </w:p>
          <w:p w14:paraId="5FBDE862" w14:textId="77777777" w:rsidR="004A3940" w:rsidRDefault="004A3940" w:rsidP="00945CC9">
            <w:pPr>
              <w:ind w:firstLine="284"/>
              <w:jc w:val="both"/>
              <w:rPr>
                <w:sz w:val="2"/>
              </w:rPr>
            </w:pPr>
          </w:p>
          <w:p w14:paraId="1388E41A" w14:textId="77777777" w:rsidR="004A3940" w:rsidRDefault="004A3940" w:rsidP="00945CC9">
            <w:pPr>
              <w:ind w:firstLine="284"/>
              <w:jc w:val="both"/>
              <w:rPr>
                <w:sz w:val="2"/>
              </w:rPr>
            </w:pPr>
          </w:p>
          <w:p w14:paraId="05A36D86" w14:textId="77777777" w:rsidR="004A3940" w:rsidRDefault="004A3940" w:rsidP="00945CC9">
            <w:pPr>
              <w:ind w:firstLine="284"/>
              <w:jc w:val="both"/>
              <w:rPr>
                <w:sz w:val="2"/>
              </w:rPr>
            </w:pPr>
          </w:p>
          <w:p w14:paraId="69AD6A5F" w14:textId="77777777" w:rsidR="004A3940" w:rsidRDefault="004A3940" w:rsidP="00945CC9">
            <w:pPr>
              <w:ind w:firstLine="284"/>
              <w:jc w:val="both"/>
              <w:rPr>
                <w:sz w:val="2"/>
              </w:rPr>
            </w:pPr>
          </w:p>
          <w:p w14:paraId="3CD69D4C" w14:textId="77777777" w:rsidR="004A3940" w:rsidRDefault="004A3940" w:rsidP="00945CC9">
            <w:pPr>
              <w:ind w:firstLine="284"/>
              <w:jc w:val="both"/>
              <w:rPr>
                <w:sz w:val="2"/>
              </w:rPr>
            </w:pPr>
          </w:p>
          <w:p w14:paraId="105D3DD6" w14:textId="77777777" w:rsidR="004A3940" w:rsidRDefault="004A3940" w:rsidP="00945CC9">
            <w:pPr>
              <w:ind w:firstLine="284"/>
              <w:jc w:val="both"/>
              <w:rPr>
                <w:sz w:val="2"/>
              </w:rPr>
            </w:pPr>
          </w:p>
          <w:p w14:paraId="6419EA52" w14:textId="77777777" w:rsidR="004A3940" w:rsidRDefault="004A3940" w:rsidP="00945CC9">
            <w:pPr>
              <w:ind w:firstLine="284"/>
              <w:jc w:val="both"/>
              <w:rPr>
                <w:sz w:val="2"/>
              </w:rPr>
            </w:pPr>
          </w:p>
          <w:p w14:paraId="513F32BD" w14:textId="77777777" w:rsidR="004A3940" w:rsidRDefault="004A3940" w:rsidP="00945CC9">
            <w:pPr>
              <w:ind w:firstLine="284"/>
              <w:jc w:val="both"/>
              <w:rPr>
                <w:sz w:val="2"/>
              </w:rPr>
            </w:pPr>
          </w:p>
          <w:p w14:paraId="008A6C88" w14:textId="77777777" w:rsidR="004A3940" w:rsidRDefault="004A3940" w:rsidP="00945CC9">
            <w:pPr>
              <w:ind w:firstLine="284"/>
              <w:jc w:val="both"/>
              <w:rPr>
                <w:sz w:val="2"/>
              </w:rPr>
            </w:pPr>
          </w:p>
          <w:p w14:paraId="59725826" w14:textId="77777777" w:rsidR="004A3940" w:rsidRDefault="004A3940" w:rsidP="00945CC9">
            <w:pPr>
              <w:ind w:firstLine="284"/>
              <w:jc w:val="both"/>
              <w:rPr>
                <w:sz w:val="2"/>
              </w:rPr>
            </w:pPr>
          </w:p>
          <w:p w14:paraId="12AC933C" w14:textId="77777777" w:rsidR="004A3940" w:rsidRDefault="004A3940" w:rsidP="00945CC9">
            <w:pPr>
              <w:ind w:firstLine="284"/>
              <w:jc w:val="both"/>
              <w:rPr>
                <w:sz w:val="2"/>
              </w:rPr>
            </w:pPr>
          </w:p>
          <w:p w14:paraId="0199132E" w14:textId="77777777" w:rsidR="004A3940" w:rsidRDefault="004A3940" w:rsidP="00945CC9">
            <w:pPr>
              <w:ind w:firstLine="284"/>
              <w:jc w:val="both"/>
              <w:rPr>
                <w:sz w:val="2"/>
              </w:rPr>
            </w:pPr>
          </w:p>
          <w:p w14:paraId="68818FE5" w14:textId="77777777" w:rsidR="004A3940" w:rsidRDefault="004A3940" w:rsidP="00945CC9">
            <w:pPr>
              <w:ind w:firstLine="284"/>
              <w:jc w:val="both"/>
              <w:rPr>
                <w:sz w:val="2"/>
              </w:rPr>
            </w:pPr>
          </w:p>
          <w:p w14:paraId="4D7A2945" w14:textId="77777777" w:rsidR="004A3940" w:rsidRDefault="004A3940" w:rsidP="00945CC9">
            <w:pPr>
              <w:ind w:firstLine="284"/>
              <w:jc w:val="both"/>
              <w:rPr>
                <w:sz w:val="2"/>
              </w:rPr>
            </w:pPr>
          </w:p>
          <w:p w14:paraId="628E22A4" w14:textId="77777777" w:rsidR="004A3940" w:rsidRDefault="004A3940" w:rsidP="00945CC9">
            <w:pPr>
              <w:ind w:firstLine="284"/>
              <w:jc w:val="both"/>
              <w:rPr>
                <w:sz w:val="2"/>
              </w:rPr>
            </w:pPr>
          </w:p>
          <w:p w14:paraId="01D3E0F9" w14:textId="77777777" w:rsidR="004A3940" w:rsidRDefault="004A3940" w:rsidP="00945CC9">
            <w:pPr>
              <w:ind w:firstLine="284"/>
              <w:jc w:val="both"/>
              <w:rPr>
                <w:sz w:val="2"/>
              </w:rPr>
            </w:pPr>
          </w:p>
          <w:p w14:paraId="386A5972" w14:textId="77777777" w:rsidR="004A3940" w:rsidRDefault="004A3940" w:rsidP="00945CC9">
            <w:pPr>
              <w:ind w:firstLine="284"/>
              <w:jc w:val="both"/>
              <w:rPr>
                <w:sz w:val="2"/>
              </w:rPr>
            </w:pPr>
          </w:p>
          <w:p w14:paraId="62F62B9A" w14:textId="77777777" w:rsidR="004A3940" w:rsidRDefault="004A3940" w:rsidP="00945CC9">
            <w:pPr>
              <w:ind w:firstLine="284"/>
              <w:jc w:val="both"/>
              <w:rPr>
                <w:sz w:val="2"/>
              </w:rPr>
            </w:pPr>
          </w:p>
          <w:p w14:paraId="18F3A4D7" w14:textId="77777777" w:rsidR="004A3940" w:rsidRDefault="004A3940" w:rsidP="00945CC9">
            <w:pPr>
              <w:ind w:firstLine="284"/>
              <w:jc w:val="both"/>
              <w:rPr>
                <w:sz w:val="2"/>
              </w:rPr>
            </w:pPr>
          </w:p>
          <w:p w14:paraId="5607832D" w14:textId="77777777" w:rsidR="004A3940" w:rsidRDefault="004A3940" w:rsidP="00945CC9">
            <w:pPr>
              <w:ind w:firstLine="284"/>
              <w:jc w:val="both"/>
              <w:rPr>
                <w:sz w:val="2"/>
              </w:rPr>
            </w:pPr>
          </w:p>
          <w:p w14:paraId="79404297" w14:textId="77777777" w:rsidR="004A3940" w:rsidRDefault="004A3940" w:rsidP="00945CC9">
            <w:pPr>
              <w:ind w:firstLine="284"/>
              <w:jc w:val="both"/>
              <w:rPr>
                <w:sz w:val="2"/>
              </w:rPr>
            </w:pPr>
          </w:p>
          <w:p w14:paraId="3147949D" w14:textId="77777777" w:rsidR="004A3940" w:rsidRDefault="004A3940" w:rsidP="00945CC9">
            <w:pPr>
              <w:ind w:firstLine="284"/>
              <w:jc w:val="both"/>
              <w:rPr>
                <w:sz w:val="2"/>
              </w:rPr>
            </w:pPr>
          </w:p>
          <w:p w14:paraId="221D2B52" w14:textId="77777777" w:rsidR="004A3940" w:rsidRDefault="004A3940" w:rsidP="00945CC9">
            <w:pPr>
              <w:ind w:firstLine="284"/>
              <w:jc w:val="both"/>
              <w:rPr>
                <w:sz w:val="2"/>
              </w:rPr>
            </w:pPr>
          </w:p>
          <w:p w14:paraId="5413ABED" w14:textId="77777777" w:rsidR="004A3940" w:rsidRDefault="004A3940" w:rsidP="00945CC9">
            <w:pPr>
              <w:ind w:firstLine="284"/>
              <w:jc w:val="both"/>
              <w:rPr>
                <w:sz w:val="2"/>
              </w:rPr>
            </w:pPr>
          </w:p>
          <w:p w14:paraId="11B77359" w14:textId="77777777" w:rsidR="004A3940" w:rsidRDefault="004A3940" w:rsidP="00945CC9">
            <w:pPr>
              <w:ind w:firstLine="284"/>
              <w:jc w:val="both"/>
              <w:rPr>
                <w:sz w:val="2"/>
              </w:rPr>
            </w:pPr>
          </w:p>
          <w:p w14:paraId="45D0E56A" w14:textId="77777777" w:rsidR="004A3940" w:rsidRDefault="004A3940" w:rsidP="00945CC9">
            <w:pPr>
              <w:ind w:firstLine="284"/>
              <w:jc w:val="both"/>
              <w:rPr>
                <w:sz w:val="2"/>
              </w:rPr>
            </w:pPr>
          </w:p>
          <w:p w14:paraId="79FDE34E" w14:textId="77777777" w:rsidR="004A3940" w:rsidRDefault="004A3940" w:rsidP="00945CC9">
            <w:pPr>
              <w:ind w:firstLine="284"/>
              <w:jc w:val="both"/>
              <w:rPr>
                <w:sz w:val="2"/>
              </w:rPr>
            </w:pPr>
          </w:p>
          <w:p w14:paraId="1C061256" w14:textId="77777777" w:rsidR="004A3940" w:rsidRDefault="004A3940" w:rsidP="00945CC9">
            <w:pPr>
              <w:ind w:firstLine="284"/>
              <w:jc w:val="both"/>
              <w:rPr>
                <w:sz w:val="2"/>
              </w:rPr>
            </w:pPr>
          </w:p>
          <w:p w14:paraId="2FFA2F68" w14:textId="77777777" w:rsidR="004A3940" w:rsidRDefault="004A3940" w:rsidP="00945CC9">
            <w:pPr>
              <w:ind w:firstLine="284"/>
              <w:jc w:val="both"/>
              <w:rPr>
                <w:sz w:val="2"/>
              </w:rPr>
            </w:pPr>
          </w:p>
          <w:p w14:paraId="2BF96B2B" w14:textId="77777777" w:rsidR="004A3940" w:rsidRDefault="004A3940" w:rsidP="00945CC9">
            <w:pPr>
              <w:ind w:firstLine="284"/>
              <w:jc w:val="both"/>
              <w:rPr>
                <w:sz w:val="2"/>
              </w:rPr>
            </w:pPr>
          </w:p>
          <w:p w14:paraId="1A9127EA" w14:textId="77777777" w:rsidR="004A3940" w:rsidRDefault="004A3940" w:rsidP="00945CC9">
            <w:pPr>
              <w:ind w:firstLine="284"/>
              <w:jc w:val="both"/>
              <w:rPr>
                <w:sz w:val="2"/>
              </w:rPr>
            </w:pPr>
          </w:p>
          <w:p w14:paraId="4DB506F0" w14:textId="77777777" w:rsidR="004A3940" w:rsidRDefault="004A3940" w:rsidP="00945CC9">
            <w:pPr>
              <w:ind w:firstLine="284"/>
              <w:jc w:val="both"/>
              <w:rPr>
                <w:sz w:val="2"/>
              </w:rPr>
            </w:pPr>
          </w:p>
          <w:p w14:paraId="34D7F13E" w14:textId="77777777" w:rsidR="004A3940" w:rsidRDefault="004A3940" w:rsidP="00945CC9">
            <w:pPr>
              <w:ind w:firstLine="284"/>
              <w:jc w:val="both"/>
              <w:rPr>
                <w:sz w:val="2"/>
              </w:rPr>
            </w:pPr>
          </w:p>
          <w:p w14:paraId="5B4E9902" w14:textId="77777777" w:rsidR="004A3940" w:rsidRDefault="004A3940" w:rsidP="00945CC9">
            <w:pPr>
              <w:ind w:firstLine="284"/>
              <w:jc w:val="both"/>
              <w:rPr>
                <w:sz w:val="2"/>
              </w:rPr>
            </w:pPr>
          </w:p>
          <w:p w14:paraId="7150D87C" w14:textId="77777777" w:rsidR="004A3940" w:rsidRDefault="004A3940" w:rsidP="00945CC9">
            <w:pPr>
              <w:ind w:firstLine="284"/>
              <w:jc w:val="both"/>
              <w:rPr>
                <w:sz w:val="2"/>
              </w:rPr>
            </w:pPr>
          </w:p>
          <w:p w14:paraId="458E096E" w14:textId="77777777" w:rsidR="004A3940" w:rsidRDefault="004A3940" w:rsidP="00945CC9">
            <w:pPr>
              <w:ind w:firstLine="284"/>
              <w:jc w:val="both"/>
              <w:rPr>
                <w:sz w:val="2"/>
              </w:rPr>
            </w:pPr>
          </w:p>
          <w:p w14:paraId="750C8884" w14:textId="77777777" w:rsidR="004A3940" w:rsidRDefault="004A3940" w:rsidP="00945CC9">
            <w:pPr>
              <w:ind w:firstLine="284"/>
              <w:jc w:val="both"/>
              <w:rPr>
                <w:sz w:val="2"/>
              </w:rPr>
            </w:pPr>
          </w:p>
          <w:p w14:paraId="7CDE1BB2" w14:textId="77777777" w:rsidR="004A3940" w:rsidRDefault="004A3940" w:rsidP="00945CC9">
            <w:pPr>
              <w:ind w:firstLine="284"/>
              <w:jc w:val="both"/>
              <w:rPr>
                <w:sz w:val="2"/>
              </w:rPr>
            </w:pPr>
          </w:p>
          <w:p w14:paraId="6FD983A8" w14:textId="77777777" w:rsidR="004A3940" w:rsidRDefault="004A3940" w:rsidP="00945CC9">
            <w:pPr>
              <w:ind w:firstLine="284"/>
              <w:jc w:val="both"/>
              <w:rPr>
                <w:sz w:val="2"/>
              </w:rPr>
            </w:pPr>
          </w:p>
          <w:p w14:paraId="069CB7F3" w14:textId="77777777" w:rsidR="004A3940" w:rsidRDefault="004A3940" w:rsidP="00945CC9">
            <w:pPr>
              <w:ind w:firstLine="284"/>
              <w:jc w:val="both"/>
              <w:rPr>
                <w:sz w:val="2"/>
              </w:rPr>
            </w:pPr>
          </w:p>
          <w:p w14:paraId="454998C1" w14:textId="77777777" w:rsidR="004A3940" w:rsidRDefault="004A3940" w:rsidP="00945CC9">
            <w:pPr>
              <w:ind w:firstLine="284"/>
              <w:jc w:val="both"/>
              <w:rPr>
                <w:sz w:val="2"/>
              </w:rPr>
            </w:pPr>
          </w:p>
          <w:p w14:paraId="3375F5C9" w14:textId="77777777" w:rsidR="004A3940" w:rsidRDefault="004A3940" w:rsidP="00945CC9">
            <w:pPr>
              <w:ind w:firstLine="284"/>
              <w:jc w:val="both"/>
              <w:rPr>
                <w:sz w:val="2"/>
              </w:rPr>
            </w:pPr>
          </w:p>
          <w:p w14:paraId="4F62F969" w14:textId="77777777" w:rsidR="004A3940" w:rsidRDefault="004A3940" w:rsidP="00945CC9">
            <w:pPr>
              <w:ind w:firstLine="284"/>
              <w:jc w:val="both"/>
              <w:rPr>
                <w:sz w:val="2"/>
              </w:rPr>
            </w:pPr>
          </w:p>
          <w:p w14:paraId="2306FF5F" w14:textId="77777777" w:rsidR="004A3940" w:rsidRDefault="004A3940" w:rsidP="00945CC9">
            <w:pPr>
              <w:ind w:firstLine="284"/>
              <w:jc w:val="both"/>
              <w:rPr>
                <w:sz w:val="2"/>
              </w:rPr>
            </w:pPr>
          </w:p>
          <w:p w14:paraId="5E7FAB43" w14:textId="77777777" w:rsidR="004A3940" w:rsidRDefault="004A3940" w:rsidP="00945CC9">
            <w:pPr>
              <w:ind w:firstLine="284"/>
              <w:jc w:val="both"/>
              <w:rPr>
                <w:sz w:val="2"/>
              </w:rPr>
            </w:pPr>
          </w:p>
          <w:p w14:paraId="62DA1BAE" w14:textId="77777777" w:rsidR="004A3940" w:rsidRDefault="004A3940" w:rsidP="00945CC9">
            <w:pPr>
              <w:ind w:firstLine="284"/>
              <w:jc w:val="both"/>
              <w:rPr>
                <w:sz w:val="2"/>
              </w:rPr>
            </w:pPr>
          </w:p>
          <w:p w14:paraId="6464C317" w14:textId="77777777" w:rsidR="004A3940" w:rsidRDefault="004A3940" w:rsidP="00945CC9">
            <w:pPr>
              <w:ind w:firstLine="284"/>
              <w:jc w:val="both"/>
              <w:rPr>
                <w:sz w:val="2"/>
              </w:rPr>
            </w:pPr>
          </w:p>
          <w:p w14:paraId="089D443E" w14:textId="77777777" w:rsidR="004A3940" w:rsidRDefault="004A3940" w:rsidP="00945CC9">
            <w:pPr>
              <w:ind w:firstLine="284"/>
              <w:jc w:val="both"/>
              <w:rPr>
                <w:sz w:val="2"/>
              </w:rPr>
            </w:pPr>
          </w:p>
          <w:p w14:paraId="144FADCE" w14:textId="77777777" w:rsidR="004A3940" w:rsidRDefault="004A3940" w:rsidP="00945CC9">
            <w:pPr>
              <w:ind w:firstLine="284"/>
              <w:jc w:val="both"/>
              <w:rPr>
                <w:sz w:val="2"/>
              </w:rPr>
            </w:pPr>
          </w:p>
          <w:p w14:paraId="4FCB82EA" w14:textId="77777777" w:rsidR="004A3940" w:rsidRDefault="004A3940" w:rsidP="00945CC9">
            <w:pPr>
              <w:ind w:firstLine="284"/>
              <w:jc w:val="both"/>
              <w:rPr>
                <w:sz w:val="2"/>
              </w:rPr>
            </w:pPr>
          </w:p>
          <w:p w14:paraId="4D6A24FF" w14:textId="77777777" w:rsidR="004A3940" w:rsidRDefault="004A3940" w:rsidP="00945CC9">
            <w:pPr>
              <w:ind w:firstLine="284"/>
              <w:jc w:val="both"/>
              <w:rPr>
                <w:sz w:val="2"/>
              </w:rPr>
            </w:pPr>
          </w:p>
          <w:p w14:paraId="7C1A2A3E" w14:textId="77777777" w:rsidR="004A3940" w:rsidRDefault="004A3940" w:rsidP="00945CC9">
            <w:pPr>
              <w:ind w:firstLine="284"/>
              <w:jc w:val="both"/>
              <w:rPr>
                <w:sz w:val="2"/>
              </w:rPr>
            </w:pPr>
          </w:p>
          <w:p w14:paraId="12D3840A" w14:textId="77777777" w:rsidR="004A3940" w:rsidRDefault="004A3940" w:rsidP="00945CC9">
            <w:pPr>
              <w:ind w:firstLine="284"/>
              <w:jc w:val="both"/>
              <w:rPr>
                <w:sz w:val="2"/>
              </w:rPr>
            </w:pPr>
          </w:p>
          <w:p w14:paraId="577D1C51" w14:textId="77777777" w:rsidR="004A3940" w:rsidRDefault="004A3940" w:rsidP="00945CC9">
            <w:pPr>
              <w:ind w:firstLine="284"/>
              <w:jc w:val="both"/>
              <w:rPr>
                <w:sz w:val="2"/>
              </w:rPr>
            </w:pPr>
          </w:p>
          <w:p w14:paraId="75B44177" w14:textId="77777777" w:rsidR="004A3940" w:rsidRDefault="004A3940" w:rsidP="00945CC9">
            <w:pPr>
              <w:ind w:firstLine="284"/>
              <w:jc w:val="both"/>
              <w:rPr>
                <w:sz w:val="2"/>
              </w:rPr>
            </w:pPr>
          </w:p>
          <w:p w14:paraId="1F405D9B" w14:textId="77777777" w:rsidR="004A3940" w:rsidRDefault="004A3940" w:rsidP="00945CC9">
            <w:pPr>
              <w:ind w:firstLine="284"/>
              <w:jc w:val="both"/>
              <w:rPr>
                <w:sz w:val="2"/>
              </w:rPr>
            </w:pPr>
          </w:p>
          <w:p w14:paraId="0353C207" w14:textId="77777777" w:rsidR="004A3940" w:rsidRDefault="004A3940" w:rsidP="00945CC9">
            <w:pPr>
              <w:ind w:firstLine="284"/>
              <w:jc w:val="both"/>
              <w:rPr>
                <w:sz w:val="2"/>
              </w:rPr>
            </w:pPr>
          </w:p>
          <w:p w14:paraId="3F473B4B" w14:textId="77777777" w:rsidR="004A3940" w:rsidRDefault="004A3940" w:rsidP="00945CC9">
            <w:pPr>
              <w:ind w:firstLine="284"/>
              <w:jc w:val="both"/>
              <w:rPr>
                <w:sz w:val="2"/>
              </w:rPr>
            </w:pPr>
          </w:p>
          <w:p w14:paraId="2ABA814B" w14:textId="77777777" w:rsidR="004A3940" w:rsidRDefault="004A3940" w:rsidP="00945CC9">
            <w:pPr>
              <w:ind w:firstLine="284"/>
              <w:jc w:val="both"/>
              <w:rPr>
                <w:sz w:val="2"/>
              </w:rPr>
            </w:pPr>
          </w:p>
          <w:p w14:paraId="4FFEEAF1" w14:textId="77777777" w:rsidR="004A3940" w:rsidRDefault="004A3940" w:rsidP="00945CC9">
            <w:pPr>
              <w:ind w:firstLine="284"/>
              <w:jc w:val="both"/>
              <w:rPr>
                <w:sz w:val="2"/>
              </w:rPr>
            </w:pPr>
          </w:p>
          <w:p w14:paraId="01881172" w14:textId="77777777" w:rsidR="004A3940" w:rsidRDefault="004A3940" w:rsidP="00945CC9">
            <w:pPr>
              <w:ind w:firstLine="284"/>
              <w:jc w:val="both"/>
              <w:rPr>
                <w:sz w:val="2"/>
              </w:rPr>
            </w:pPr>
          </w:p>
          <w:p w14:paraId="5C11F97C" w14:textId="77777777" w:rsidR="004A3940" w:rsidRDefault="004A3940" w:rsidP="00945CC9">
            <w:pPr>
              <w:ind w:firstLine="284"/>
              <w:jc w:val="both"/>
              <w:rPr>
                <w:sz w:val="2"/>
              </w:rPr>
            </w:pPr>
          </w:p>
          <w:p w14:paraId="389CF74B" w14:textId="77777777" w:rsidR="004A3940" w:rsidRDefault="004A3940" w:rsidP="00945CC9">
            <w:pPr>
              <w:ind w:firstLine="284"/>
              <w:jc w:val="both"/>
              <w:rPr>
                <w:sz w:val="2"/>
              </w:rPr>
            </w:pPr>
          </w:p>
          <w:p w14:paraId="78C7D71A" w14:textId="77777777" w:rsidR="004A3940" w:rsidRDefault="004A3940" w:rsidP="00945CC9">
            <w:pPr>
              <w:ind w:firstLine="284"/>
              <w:jc w:val="both"/>
              <w:rPr>
                <w:sz w:val="2"/>
              </w:rPr>
            </w:pPr>
          </w:p>
          <w:p w14:paraId="2593FF00" w14:textId="77777777" w:rsidR="004A3940" w:rsidRDefault="004A3940" w:rsidP="00945CC9">
            <w:pPr>
              <w:ind w:firstLine="284"/>
              <w:jc w:val="both"/>
              <w:rPr>
                <w:sz w:val="2"/>
              </w:rPr>
            </w:pPr>
          </w:p>
          <w:p w14:paraId="39AA74E6" w14:textId="77777777" w:rsidR="004A3940" w:rsidRDefault="004A3940" w:rsidP="00945CC9">
            <w:pPr>
              <w:ind w:firstLine="284"/>
              <w:jc w:val="both"/>
              <w:rPr>
                <w:sz w:val="2"/>
              </w:rPr>
            </w:pPr>
          </w:p>
          <w:p w14:paraId="5B53637C" w14:textId="77777777" w:rsidR="004A3940" w:rsidRDefault="004A3940" w:rsidP="00945CC9">
            <w:pPr>
              <w:ind w:firstLine="284"/>
              <w:jc w:val="both"/>
              <w:rPr>
                <w:sz w:val="2"/>
              </w:rPr>
            </w:pPr>
          </w:p>
          <w:p w14:paraId="291C7446" w14:textId="77777777" w:rsidR="004A3940" w:rsidRDefault="004A3940" w:rsidP="00945CC9">
            <w:pPr>
              <w:ind w:firstLine="284"/>
              <w:jc w:val="both"/>
              <w:rPr>
                <w:sz w:val="2"/>
              </w:rPr>
            </w:pPr>
          </w:p>
          <w:p w14:paraId="43A56E4E" w14:textId="77777777" w:rsidR="004A3940" w:rsidRDefault="004A3940" w:rsidP="00945CC9">
            <w:pPr>
              <w:ind w:firstLine="284"/>
              <w:jc w:val="both"/>
              <w:rPr>
                <w:sz w:val="2"/>
              </w:rPr>
            </w:pPr>
          </w:p>
          <w:p w14:paraId="3C858E1D" w14:textId="77777777" w:rsidR="004A3940" w:rsidRDefault="004A3940" w:rsidP="00945CC9">
            <w:pPr>
              <w:ind w:firstLine="284"/>
              <w:jc w:val="both"/>
              <w:rPr>
                <w:sz w:val="2"/>
              </w:rPr>
            </w:pPr>
          </w:p>
          <w:p w14:paraId="6AA9B7F6" w14:textId="77777777" w:rsidR="004A3940" w:rsidRDefault="004A3940" w:rsidP="00945CC9">
            <w:pPr>
              <w:ind w:firstLine="284"/>
              <w:jc w:val="both"/>
              <w:rPr>
                <w:sz w:val="2"/>
              </w:rPr>
            </w:pPr>
          </w:p>
          <w:p w14:paraId="0C0358DF" w14:textId="77777777" w:rsidR="004A3940" w:rsidRDefault="004A3940" w:rsidP="00945CC9">
            <w:pPr>
              <w:ind w:firstLine="284"/>
              <w:jc w:val="both"/>
              <w:rPr>
                <w:sz w:val="2"/>
              </w:rPr>
            </w:pPr>
          </w:p>
          <w:p w14:paraId="77752A31" w14:textId="77777777" w:rsidR="004A3940" w:rsidRDefault="004A3940" w:rsidP="00945CC9">
            <w:pPr>
              <w:ind w:firstLine="284"/>
              <w:jc w:val="both"/>
              <w:rPr>
                <w:sz w:val="2"/>
              </w:rPr>
            </w:pPr>
          </w:p>
          <w:p w14:paraId="64E08911" w14:textId="77777777" w:rsidR="004A3940" w:rsidRDefault="004A3940" w:rsidP="00945CC9">
            <w:pPr>
              <w:ind w:firstLine="284"/>
              <w:jc w:val="both"/>
              <w:rPr>
                <w:sz w:val="2"/>
              </w:rPr>
            </w:pPr>
          </w:p>
          <w:p w14:paraId="14F74757" w14:textId="77777777" w:rsidR="004A3940" w:rsidRDefault="004A3940" w:rsidP="00945CC9">
            <w:pPr>
              <w:ind w:firstLine="284"/>
              <w:jc w:val="both"/>
              <w:rPr>
                <w:sz w:val="2"/>
              </w:rPr>
            </w:pPr>
          </w:p>
          <w:p w14:paraId="6D78993D" w14:textId="77777777" w:rsidR="004A3940" w:rsidRDefault="004A3940" w:rsidP="00945CC9">
            <w:pPr>
              <w:ind w:firstLine="284"/>
              <w:jc w:val="both"/>
              <w:rPr>
                <w:sz w:val="2"/>
              </w:rPr>
            </w:pPr>
          </w:p>
          <w:p w14:paraId="469BA1AF" w14:textId="77777777" w:rsidR="004A3940" w:rsidRDefault="004A3940" w:rsidP="00945CC9">
            <w:pPr>
              <w:ind w:firstLine="284"/>
              <w:jc w:val="both"/>
              <w:rPr>
                <w:sz w:val="2"/>
              </w:rPr>
            </w:pPr>
          </w:p>
          <w:p w14:paraId="5B969F66" w14:textId="77777777" w:rsidR="004A3940" w:rsidRDefault="004A3940" w:rsidP="00945CC9">
            <w:pPr>
              <w:ind w:firstLine="284"/>
              <w:jc w:val="both"/>
              <w:rPr>
                <w:sz w:val="2"/>
              </w:rPr>
            </w:pPr>
          </w:p>
          <w:p w14:paraId="3C6DEA51" w14:textId="77777777" w:rsidR="004A3940" w:rsidRDefault="004A3940" w:rsidP="00945CC9">
            <w:pPr>
              <w:ind w:firstLine="284"/>
              <w:jc w:val="both"/>
              <w:rPr>
                <w:sz w:val="2"/>
              </w:rPr>
            </w:pPr>
          </w:p>
          <w:p w14:paraId="5FC2EC3B" w14:textId="77777777" w:rsidR="004A3940" w:rsidRDefault="004A3940" w:rsidP="00945CC9">
            <w:pPr>
              <w:ind w:firstLine="284"/>
              <w:jc w:val="both"/>
              <w:rPr>
                <w:sz w:val="2"/>
              </w:rPr>
            </w:pPr>
          </w:p>
          <w:p w14:paraId="53ED8639" w14:textId="77777777" w:rsidR="004A3940" w:rsidRDefault="004A3940" w:rsidP="00945CC9">
            <w:pPr>
              <w:ind w:firstLine="284"/>
              <w:jc w:val="both"/>
              <w:rPr>
                <w:sz w:val="2"/>
              </w:rPr>
            </w:pPr>
          </w:p>
          <w:p w14:paraId="5A431D09" w14:textId="77777777" w:rsidR="004A3940" w:rsidRDefault="004A3940" w:rsidP="00945CC9">
            <w:pPr>
              <w:ind w:firstLine="284"/>
              <w:jc w:val="both"/>
              <w:rPr>
                <w:sz w:val="2"/>
              </w:rPr>
            </w:pPr>
          </w:p>
          <w:p w14:paraId="5BBDC46D" w14:textId="77777777" w:rsidR="004A3940" w:rsidRDefault="004A3940" w:rsidP="00945CC9">
            <w:pPr>
              <w:ind w:firstLine="284"/>
              <w:jc w:val="both"/>
              <w:rPr>
                <w:sz w:val="2"/>
              </w:rPr>
            </w:pPr>
          </w:p>
          <w:p w14:paraId="1A25617E" w14:textId="77777777" w:rsidR="004A3940" w:rsidRDefault="004A3940" w:rsidP="00945CC9">
            <w:pPr>
              <w:ind w:firstLine="284"/>
              <w:jc w:val="both"/>
              <w:rPr>
                <w:sz w:val="2"/>
              </w:rPr>
            </w:pPr>
          </w:p>
          <w:p w14:paraId="2719D4B9" w14:textId="77777777" w:rsidR="004A3940" w:rsidRDefault="004A3940" w:rsidP="00945CC9">
            <w:pPr>
              <w:ind w:firstLine="284"/>
              <w:jc w:val="both"/>
              <w:rPr>
                <w:sz w:val="2"/>
              </w:rPr>
            </w:pPr>
          </w:p>
          <w:p w14:paraId="25028EA8" w14:textId="77777777" w:rsidR="004A3940" w:rsidRDefault="004A3940" w:rsidP="00945CC9">
            <w:pPr>
              <w:ind w:firstLine="284"/>
              <w:jc w:val="both"/>
              <w:rPr>
                <w:sz w:val="2"/>
              </w:rPr>
            </w:pPr>
          </w:p>
          <w:p w14:paraId="6E278783" w14:textId="77777777" w:rsidR="004A3940" w:rsidRDefault="004A3940" w:rsidP="00945CC9">
            <w:pPr>
              <w:ind w:firstLine="284"/>
              <w:jc w:val="both"/>
              <w:rPr>
                <w:sz w:val="2"/>
              </w:rPr>
            </w:pPr>
          </w:p>
          <w:p w14:paraId="7D86AD8A" w14:textId="77777777" w:rsidR="004A3940" w:rsidRDefault="004A3940" w:rsidP="00945CC9">
            <w:pPr>
              <w:ind w:firstLine="284"/>
              <w:jc w:val="both"/>
              <w:rPr>
                <w:sz w:val="2"/>
              </w:rPr>
            </w:pPr>
          </w:p>
          <w:p w14:paraId="32BC7833" w14:textId="77777777" w:rsidR="004A3940" w:rsidRDefault="004A3940" w:rsidP="00945CC9">
            <w:pPr>
              <w:ind w:firstLine="284"/>
              <w:jc w:val="both"/>
              <w:rPr>
                <w:sz w:val="2"/>
              </w:rPr>
            </w:pPr>
          </w:p>
          <w:p w14:paraId="035C1A1E" w14:textId="77777777" w:rsidR="004A3940" w:rsidRDefault="004A3940" w:rsidP="00945CC9">
            <w:pPr>
              <w:ind w:firstLine="284"/>
              <w:jc w:val="both"/>
              <w:rPr>
                <w:sz w:val="2"/>
              </w:rPr>
            </w:pPr>
          </w:p>
          <w:p w14:paraId="7F629F5A" w14:textId="77777777" w:rsidR="004A3940" w:rsidRDefault="004A3940" w:rsidP="00945CC9">
            <w:pPr>
              <w:ind w:firstLine="284"/>
              <w:jc w:val="both"/>
              <w:rPr>
                <w:sz w:val="2"/>
              </w:rPr>
            </w:pPr>
          </w:p>
          <w:p w14:paraId="05883137" w14:textId="77777777" w:rsidR="004A3940" w:rsidRDefault="004A3940" w:rsidP="00945CC9">
            <w:pPr>
              <w:ind w:firstLine="284"/>
              <w:jc w:val="both"/>
              <w:rPr>
                <w:sz w:val="2"/>
              </w:rPr>
            </w:pPr>
          </w:p>
          <w:p w14:paraId="54D4C5A6" w14:textId="77777777" w:rsidR="004A3940" w:rsidRDefault="004A3940" w:rsidP="00945CC9">
            <w:pPr>
              <w:ind w:firstLine="284"/>
              <w:jc w:val="both"/>
              <w:rPr>
                <w:sz w:val="2"/>
              </w:rPr>
            </w:pPr>
          </w:p>
          <w:p w14:paraId="01AF53C4" w14:textId="77777777" w:rsidR="004A3940" w:rsidRDefault="004A3940" w:rsidP="00945CC9">
            <w:pPr>
              <w:ind w:firstLine="284"/>
              <w:jc w:val="both"/>
              <w:rPr>
                <w:sz w:val="2"/>
              </w:rPr>
            </w:pPr>
          </w:p>
          <w:p w14:paraId="3E2D2D3E" w14:textId="77777777" w:rsidR="004A3940" w:rsidRDefault="004A3940" w:rsidP="00945CC9">
            <w:pPr>
              <w:ind w:firstLine="284"/>
              <w:jc w:val="both"/>
              <w:rPr>
                <w:sz w:val="2"/>
              </w:rPr>
            </w:pPr>
          </w:p>
          <w:p w14:paraId="662D6F5A" w14:textId="77777777" w:rsidR="004A3940" w:rsidRDefault="004A3940" w:rsidP="00945CC9">
            <w:pPr>
              <w:ind w:firstLine="284"/>
              <w:jc w:val="both"/>
              <w:rPr>
                <w:sz w:val="2"/>
              </w:rPr>
            </w:pPr>
          </w:p>
          <w:p w14:paraId="7815B9A4" w14:textId="77777777" w:rsidR="004A3940" w:rsidRDefault="004A3940" w:rsidP="00945CC9">
            <w:pPr>
              <w:ind w:firstLine="284"/>
              <w:jc w:val="both"/>
              <w:rPr>
                <w:sz w:val="2"/>
              </w:rPr>
            </w:pPr>
          </w:p>
          <w:p w14:paraId="747FC2A2" w14:textId="77777777" w:rsidR="004A3940" w:rsidRDefault="004A3940" w:rsidP="00945CC9">
            <w:pPr>
              <w:ind w:firstLine="284"/>
              <w:jc w:val="both"/>
              <w:rPr>
                <w:sz w:val="2"/>
              </w:rPr>
            </w:pPr>
          </w:p>
          <w:p w14:paraId="645ABD01" w14:textId="77777777" w:rsidR="004A3940" w:rsidRDefault="004A3940" w:rsidP="00945CC9">
            <w:pPr>
              <w:ind w:firstLine="284"/>
              <w:jc w:val="both"/>
              <w:rPr>
                <w:sz w:val="2"/>
              </w:rPr>
            </w:pPr>
          </w:p>
          <w:p w14:paraId="0811CED2" w14:textId="77777777" w:rsidR="004A3940" w:rsidRDefault="004A3940" w:rsidP="00945CC9">
            <w:pPr>
              <w:ind w:firstLine="284"/>
              <w:jc w:val="both"/>
              <w:rPr>
                <w:sz w:val="2"/>
              </w:rPr>
            </w:pPr>
          </w:p>
          <w:p w14:paraId="2E3800A4" w14:textId="77777777" w:rsidR="004A3940" w:rsidRDefault="004A3940" w:rsidP="00945CC9">
            <w:pPr>
              <w:ind w:firstLine="284"/>
              <w:jc w:val="both"/>
              <w:rPr>
                <w:sz w:val="2"/>
              </w:rPr>
            </w:pPr>
          </w:p>
          <w:p w14:paraId="357D6FD1" w14:textId="77777777" w:rsidR="004A3940" w:rsidRDefault="004A3940" w:rsidP="00945CC9">
            <w:pPr>
              <w:ind w:firstLine="284"/>
              <w:jc w:val="both"/>
              <w:rPr>
                <w:sz w:val="2"/>
              </w:rPr>
            </w:pPr>
          </w:p>
          <w:p w14:paraId="28376F68" w14:textId="77777777" w:rsidR="004A3940" w:rsidRDefault="004A3940" w:rsidP="00945CC9">
            <w:pPr>
              <w:ind w:firstLine="284"/>
              <w:jc w:val="both"/>
              <w:rPr>
                <w:sz w:val="2"/>
              </w:rPr>
            </w:pPr>
          </w:p>
          <w:p w14:paraId="71B9B162" w14:textId="77777777" w:rsidR="004A3940" w:rsidRDefault="004A3940" w:rsidP="00945CC9">
            <w:pPr>
              <w:ind w:firstLine="284"/>
              <w:jc w:val="both"/>
              <w:rPr>
                <w:sz w:val="2"/>
              </w:rPr>
            </w:pPr>
          </w:p>
          <w:p w14:paraId="7BD6FD2D" w14:textId="77777777" w:rsidR="004A3940" w:rsidRDefault="004A3940" w:rsidP="00945CC9">
            <w:pPr>
              <w:ind w:firstLine="284"/>
              <w:jc w:val="both"/>
              <w:rPr>
                <w:sz w:val="2"/>
              </w:rPr>
            </w:pPr>
          </w:p>
          <w:p w14:paraId="01BB9BDE" w14:textId="77777777" w:rsidR="004A3940" w:rsidRDefault="004A3940" w:rsidP="00945CC9">
            <w:pPr>
              <w:ind w:firstLine="284"/>
              <w:jc w:val="both"/>
              <w:rPr>
                <w:sz w:val="2"/>
              </w:rPr>
            </w:pPr>
          </w:p>
          <w:p w14:paraId="15573226" w14:textId="77777777" w:rsidR="004A3940" w:rsidRDefault="004A3940" w:rsidP="00945CC9">
            <w:pPr>
              <w:ind w:firstLine="284"/>
              <w:jc w:val="both"/>
              <w:rPr>
                <w:sz w:val="2"/>
              </w:rPr>
            </w:pPr>
          </w:p>
          <w:p w14:paraId="4D2B8C83" w14:textId="77777777" w:rsidR="004A3940" w:rsidRDefault="004A3940" w:rsidP="00945CC9">
            <w:pPr>
              <w:ind w:firstLine="284"/>
              <w:jc w:val="both"/>
              <w:rPr>
                <w:sz w:val="2"/>
              </w:rPr>
            </w:pPr>
          </w:p>
          <w:p w14:paraId="1ABA4A9E" w14:textId="77777777" w:rsidR="004A3940" w:rsidRDefault="004A3940" w:rsidP="00945CC9">
            <w:pPr>
              <w:ind w:firstLine="284"/>
              <w:jc w:val="both"/>
              <w:rPr>
                <w:sz w:val="2"/>
              </w:rPr>
            </w:pPr>
          </w:p>
          <w:p w14:paraId="77CD5EBF" w14:textId="77777777" w:rsidR="004A3940" w:rsidRDefault="004A3940" w:rsidP="00945CC9">
            <w:pPr>
              <w:ind w:firstLine="284"/>
              <w:jc w:val="both"/>
              <w:rPr>
                <w:sz w:val="2"/>
              </w:rPr>
            </w:pPr>
          </w:p>
          <w:p w14:paraId="1CB8ACF1" w14:textId="77777777" w:rsidR="004A3940" w:rsidRDefault="004A3940" w:rsidP="00945CC9">
            <w:pPr>
              <w:ind w:firstLine="284"/>
              <w:jc w:val="both"/>
              <w:rPr>
                <w:sz w:val="2"/>
              </w:rPr>
            </w:pPr>
          </w:p>
          <w:p w14:paraId="73CF4E39" w14:textId="77777777" w:rsidR="004A3940" w:rsidRDefault="004A3940" w:rsidP="00945CC9">
            <w:pPr>
              <w:ind w:firstLine="284"/>
              <w:jc w:val="both"/>
              <w:rPr>
                <w:sz w:val="2"/>
              </w:rPr>
            </w:pPr>
          </w:p>
          <w:p w14:paraId="72F8D525" w14:textId="77777777" w:rsidR="004A3940" w:rsidRDefault="004A3940" w:rsidP="00945CC9">
            <w:pPr>
              <w:ind w:firstLine="284"/>
              <w:jc w:val="both"/>
              <w:rPr>
                <w:sz w:val="2"/>
              </w:rPr>
            </w:pPr>
          </w:p>
          <w:p w14:paraId="4F15D0C5" w14:textId="77777777" w:rsidR="004A3940" w:rsidRDefault="004A3940" w:rsidP="00945CC9">
            <w:pPr>
              <w:ind w:firstLine="284"/>
              <w:jc w:val="both"/>
              <w:rPr>
                <w:sz w:val="2"/>
              </w:rPr>
            </w:pPr>
          </w:p>
          <w:p w14:paraId="12F6F7CD" w14:textId="77777777" w:rsidR="004A3940" w:rsidRDefault="004A3940" w:rsidP="00945CC9">
            <w:pPr>
              <w:ind w:firstLine="284"/>
              <w:jc w:val="both"/>
              <w:rPr>
                <w:sz w:val="2"/>
              </w:rPr>
            </w:pPr>
          </w:p>
          <w:p w14:paraId="278D2BF8" w14:textId="77777777" w:rsidR="004A3940" w:rsidRDefault="004A3940" w:rsidP="00945CC9">
            <w:pPr>
              <w:ind w:firstLine="284"/>
              <w:jc w:val="both"/>
              <w:rPr>
                <w:sz w:val="2"/>
              </w:rPr>
            </w:pPr>
          </w:p>
          <w:p w14:paraId="6DDCA148" w14:textId="77777777" w:rsidR="004A3940" w:rsidRDefault="004A3940" w:rsidP="00945CC9">
            <w:pPr>
              <w:ind w:firstLine="284"/>
              <w:jc w:val="both"/>
              <w:rPr>
                <w:sz w:val="2"/>
              </w:rPr>
            </w:pPr>
          </w:p>
          <w:p w14:paraId="44243F57" w14:textId="77777777" w:rsidR="004A3940" w:rsidRDefault="004A3940" w:rsidP="00945CC9">
            <w:pPr>
              <w:ind w:firstLine="284"/>
              <w:jc w:val="both"/>
              <w:rPr>
                <w:sz w:val="2"/>
              </w:rPr>
            </w:pPr>
          </w:p>
          <w:p w14:paraId="3D9ED3EF" w14:textId="77777777" w:rsidR="004A3940" w:rsidRDefault="004A3940" w:rsidP="00945CC9">
            <w:pPr>
              <w:ind w:firstLine="284"/>
              <w:jc w:val="both"/>
              <w:rPr>
                <w:sz w:val="2"/>
              </w:rPr>
            </w:pPr>
          </w:p>
          <w:p w14:paraId="11353DCF" w14:textId="77777777" w:rsidR="004A3940" w:rsidRDefault="004A3940" w:rsidP="00945CC9">
            <w:pPr>
              <w:ind w:firstLine="284"/>
              <w:jc w:val="both"/>
              <w:rPr>
                <w:sz w:val="2"/>
              </w:rPr>
            </w:pPr>
          </w:p>
          <w:p w14:paraId="4290FAB4" w14:textId="77777777" w:rsidR="004A3940" w:rsidRDefault="004A3940" w:rsidP="00945CC9">
            <w:pPr>
              <w:ind w:firstLine="284"/>
              <w:jc w:val="both"/>
              <w:rPr>
                <w:sz w:val="2"/>
              </w:rPr>
            </w:pPr>
          </w:p>
          <w:p w14:paraId="4EEE9053" w14:textId="77777777" w:rsidR="004A3940" w:rsidRDefault="004A3940" w:rsidP="00945CC9">
            <w:pPr>
              <w:ind w:firstLine="284"/>
              <w:jc w:val="both"/>
              <w:rPr>
                <w:sz w:val="2"/>
              </w:rPr>
            </w:pPr>
          </w:p>
          <w:p w14:paraId="31239E30" w14:textId="77777777" w:rsidR="004A3940" w:rsidRDefault="004A3940" w:rsidP="00945CC9">
            <w:pPr>
              <w:ind w:firstLine="284"/>
              <w:jc w:val="both"/>
              <w:rPr>
                <w:sz w:val="2"/>
              </w:rPr>
            </w:pPr>
          </w:p>
          <w:p w14:paraId="3E786FB4" w14:textId="77777777" w:rsidR="004A3940" w:rsidRDefault="004A3940" w:rsidP="00945CC9">
            <w:pPr>
              <w:ind w:firstLine="284"/>
              <w:jc w:val="both"/>
              <w:rPr>
                <w:sz w:val="2"/>
              </w:rPr>
            </w:pPr>
          </w:p>
          <w:p w14:paraId="2D62252F" w14:textId="77777777" w:rsidR="004A3940" w:rsidRDefault="004A3940" w:rsidP="00945CC9">
            <w:pPr>
              <w:ind w:firstLine="284"/>
              <w:jc w:val="both"/>
              <w:rPr>
                <w:sz w:val="2"/>
              </w:rPr>
            </w:pPr>
          </w:p>
          <w:p w14:paraId="293938EB" w14:textId="77777777" w:rsidR="004A3940" w:rsidRDefault="004A3940" w:rsidP="00945CC9">
            <w:pPr>
              <w:ind w:firstLine="284"/>
              <w:jc w:val="both"/>
              <w:rPr>
                <w:sz w:val="2"/>
              </w:rPr>
            </w:pPr>
          </w:p>
          <w:p w14:paraId="134955BB" w14:textId="77777777" w:rsidR="004A3940" w:rsidRDefault="004A3940" w:rsidP="00945CC9">
            <w:pPr>
              <w:ind w:firstLine="284"/>
              <w:jc w:val="both"/>
              <w:rPr>
                <w:sz w:val="2"/>
              </w:rPr>
            </w:pPr>
          </w:p>
          <w:p w14:paraId="7F6AAFE9" w14:textId="77777777" w:rsidR="004A3940" w:rsidRDefault="004A3940" w:rsidP="00945CC9">
            <w:pPr>
              <w:ind w:firstLine="284"/>
              <w:jc w:val="both"/>
              <w:rPr>
                <w:sz w:val="2"/>
              </w:rPr>
            </w:pPr>
          </w:p>
          <w:p w14:paraId="3AEB7AB3" w14:textId="77777777" w:rsidR="004A3940" w:rsidRDefault="004A3940" w:rsidP="00945CC9">
            <w:pPr>
              <w:ind w:firstLine="284"/>
              <w:jc w:val="both"/>
              <w:rPr>
                <w:sz w:val="2"/>
              </w:rPr>
            </w:pPr>
          </w:p>
          <w:p w14:paraId="76CF0502" w14:textId="77777777" w:rsidR="004A3940" w:rsidRDefault="004A3940" w:rsidP="00945CC9">
            <w:pPr>
              <w:ind w:firstLine="284"/>
              <w:jc w:val="both"/>
              <w:rPr>
                <w:sz w:val="2"/>
              </w:rPr>
            </w:pPr>
          </w:p>
        </w:tc>
      </w:tr>
    </w:tbl>
    <w:p w14:paraId="40B47A37" w14:textId="3BC78E76" w:rsidR="00FE1CB0" w:rsidRPr="00AC2F40" w:rsidRDefault="00FE1CB0" w:rsidP="00945CC9">
      <w:pPr>
        <w:ind w:firstLine="284"/>
        <w:jc w:val="both"/>
      </w:pPr>
      <w:r w:rsidRPr="00267B79">
        <w:lastRenderedPageBreak/>
        <w:t>Настоящее Руководство по эксплуатации (далее РЭ) распространяется</w:t>
      </w:r>
      <w:r w:rsidR="00C10D13">
        <w:t xml:space="preserve"> на</w:t>
      </w:r>
      <w:r w:rsidRPr="00267B79">
        <w:t xml:space="preserve"> </w:t>
      </w:r>
      <w:r w:rsidR="00C10D13">
        <w:t xml:space="preserve">преобразователи сигнала </w:t>
      </w:r>
      <w:proofErr w:type="spellStart"/>
      <w:r w:rsidR="00C10D13">
        <w:t>тензодатчиков</w:t>
      </w:r>
      <w:proofErr w:type="spellEnd"/>
      <w:r w:rsidR="00C10D13">
        <w:t xml:space="preserve"> КСК2.</w:t>
      </w:r>
      <w:r w:rsidR="00CA1CD8">
        <w:t>2</w:t>
      </w:r>
      <w:r w:rsidR="00A757CD">
        <w:t xml:space="preserve"> (далее</w:t>
      </w:r>
      <w:r w:rsidR="00EE6A3B">
        <w:t xml:space="preserve"> прибор, </w:t>
      </w:r>
      <w:r w:rsidR="00A757CD">
        <w:t>приборы)</w:t>
      </w:r>
      <w:r w:rsidRPr="00AC2F40">
        <w:t xml:space="preserve"> и предназначено для изучения правил работы с </w:t>
      </w:r>
      <w:r>
        <w:t>приборами</w:t>
      </w:r>
      <w:r w:rsidRPr="00AC2F40">
        <w:t xml:space="preserve">, содержит сведения об основных параметрах и условиях эксплуатации. </w:t>
      </w:r>
    </w:p>
    <w:p w14:paraId="66C156A3" w14:textId="77777777" w:rsidR="00FE1CB0" w:rsidRPr="00267B79" w:rsidRDefault="00FE1CB0" w:rsidP="00945CC9">
      <w:pPr>
        <w:widowControl w:val="0"/>
        <w:autoSpaceDE w:val="0"/>
        <w:autoSpaceDN w:val="0"/>
        <w:adjustRightInd w:val="0"/>
        <w:ind w:firstLine="284"/>
        <w:jc w:val="both"/>
      </w:pPr>
      <w:r w:rsidRPr="00AC2F40">
        <w:t>Техническое обслуживание осуществляют лица из числа технического персонала</w:t>
      </w:r>
      <w:r w:rsidRPr="00267B79">
        <w:t>, прошедшие инструктаж по технике безопасности предприятия-потребителя согласно ПТЭ и ПТБ, ознакомленные с настоящим РЭ.</w:t>
      </w:r>
    </w:p>
    <w:p w14:paraId="22259012" w14:textId="77777777" w:rsidR="00FE1CB0" w:rsidRPr="000E0C85" w:rsidRDefault="00FE1CB0" w:rsidP="00945CC9">
      <w:pPr>
        <w:ind w:firstLine="284"/>
        <w:jc w:val="both"/>
      </w:pPr>
      <w:r w:rsidRPr="00BC5807">
        <w:rPr>
          <w:u w:val="single"/>
        </w:rPr>
        <w:t>Предприятие изготовитель:</w:t>
      </w:r>
      <w:r w:rsidR="00945CC9">
        <w:rPr>
          <w:u w:val="single"/>
        </w:rPr>
        <w:t xml:space="preserve"> </w:t>
      </w:r>
      <w:r w:rsidRPr="000E0C85">
        <w:t xml:space="preserve">Общество с ограниченной ответственностью </w:t>
      </w:r>
      <w:r w:rsidR="00945CC9">
        <w:t xml:space="preserve">ООО </w:t>
      </w:r>
      <w:r w:rsidRPr="000E0C85">
        <w:t>«Вектор-ПМ»</w:t>
      </w:r>
      <w:r>
        <w:t xml:space="preserve"> </w:t>
      </w:r>
    </w:p>
    <w:p w14:paraId="1614C8C0" w14:textId="77777777" w:rsidR="00FE1CB0" w:rsidRPr="005B5B21" w:rsidRDefault="001440D3" w:rsidP="00945CC9">
      <w:pPr>
        <w:ind w:right="-1" w:firstLine="284"/>
        <w:jc w:val="both"/>
      </w:pPr>
      <w:r>
        <w:t>А</w:t>
      </w:r>
      <w:r w:rsidR="00FE1CB0" w:rsidRPr="005B5B21">
        <w:t xml:space="preserve">дрес: </w:t>
      </w:r>
      <w:smartTag w:uri="urn:schemas-microsoft-com:office:smarttags" w:element="metricconverter">
        <w:smartTagPr>
          <w:attr w:name="ProductID" w:val="614038, г"/>
        </w:smartTagPr>
        <w:r w:rsidR="00FE1CB0" w:rsidRPr="005B5B21">
          <w:t>614038, г</w:t>
        </w:r>
      </w:smartTag>
      <w:r w:rsidR="00FE1CB0" w:rsidRPr="005B5B21">
        <w:t xml:space="preserve">. Пермь, а/я </w:t>
      </w:r>
      <w:r w:rsidR="00761B31">
        <w:t>22</w:t>
      </w:r>
      <w:r>
        <w:t>.</w:t>
      </w:r>
    </w:p>
    <w:p w14:paraId="366628CB" w14:textId="77777777" w:rsidR="00FE1CB0" w:rsidRPr="00685A1B" w:rsidRDefault="00FE1CB0" w:rsidP="00945CC9">
      <w:pPr>
        <w:ind w:firstLine="284"/>
        <w:jc w:val="both"/>
      </w:pPr>
    </w:p>
    <w:p w14:paraId="0837D2AF" w14:textId="77777777" w:rsidR="00C73D29" w:rsidRPr="00C73D29" w:rsidRDefault="00C73D29" w:rsidP="00945CC9">
      <w:pPr>
        <w:pStyle w:val="11"/>
        <w:spacing w:before="120" w:after="120"/>
        <w:ind w:firstLine="284"/>
        <w:rPr>
          <w:rFonts w:ascii="Times New Roman" w:hAnsi="Times New Roman"/>
          <w:b/>
          <w:sz w:val="22"/>
          <w:szCs w:val="22"/>
        </w:rPr>
      </w:pPr>
      <w:r>
        <w:rPr>
          <w:rFonts w:ascii="Times New Roman" w:hAnsi="Times New Roman"/>
          <w:b/>
          <w:sz w:val="22"/>
          <w:szCs w:val="22"/>
        </w:rPr>
        <w:t xml:space="preserve">1 </w:t>
      </w:r>
      <w:r w:rsidRPr="00C73D29">
        <w:rPr>
          <w:rFonts w:ascii="Times New Roman" w:hAnsi="Times New Roman"/>
          <w:b/>
          <w:sz w:val="22"/>
          <w:szCs w:val="22"/>
        </w:rPr>
        <w:t xml:space="preserve">ОПИСАНИЕ И РАБОТА </w:t>
      </w:r>
    </w:p>
    <w:p w14:paraId="609A3C5E" w14:textId="1EC7FDD7" w:rsidR="00C73D29" w:rsidRDefault="00C73D29" w:rsidP="00945CC9">
      <w:pPr>
        <w:pStyle w:val="a4"/>
        <w:ind w:left="0" w:firstLine="284"/>
      </w:pPr>
      <w:r>
        <w:t xml:space="preserve">Приборы </w:t>
      </w:r>
      <w:r w:rsidR="008F7136" w:rsidRPr="00500B5C">
        <w:t xml:space="preserve">предназначены </w:t>
      </w:r>
      <w:r w:rsidR="00EE6A3B" w:rsidRPr="00EE6A3B">
        <w:t xml:space="preserve">для преобразования стандартных сигналов </w:t>
      </w:r>
      <w:proofErr w:type="spellStart"/>
      <w:r w:rsidR="00EE6A3B" w:rsidRPr="00EE6A3B">
        <w:t>тензодатчиков</w:t>
      </w:r>
      <w:proofErr w:type="spellEnd"/>
      <w:r w:rsidR="00EE6A3B" w:rsidRPr="00EE6A3B">
        <w:t xml:space="preserve"> в унифицированн</w:t>
      </w:r>
      <w:r w:rsidR="00B343F0">
        <w:t>ый</w:t>
      </w:r>
      <w:r w:rsidR="00EE6A3B" w:rsidRPr="00EE6A3B">
        <w:t xml:space="preserve"> ток</w:t>
      </w:r>
      <w:r w:rsidR="00B343F0">
        <w:t xml:space="preserve">овый </w:t>
      </w:r>
      <w:r w:rsidR="00B343F0" w:rsidRPr="00EE6A3B">
        <w:t>сигнал</w:t>
      </w:r>
      <w:r w:rsidR="00B343F0">
        <w:t xml:space="preserve"> </w:t>
      </w:r>
      <w:r w:rsidR="00EE6A3B" w:rsidRPr="00EE6A3B">
        <w:t>4…20 мА</w:t>
      </w:r>
    </w:p>
    <w:p w14:paraId="180AD637" w14:textId="4B1F1EB3" w:rsidR="00D11694" w:rsidRPr="009F5486" w:rsidRDefault="00D11694" w:rsidP="00945CC9">
      <w:pPr>
        <w:pStyle w:val="a4"/>
        <w:ind w:left="0" w:firstLine="284"/>
      </w:pPr>
      <w:r>
        <w:t>Прибор имеет модификаци</w:t>
      </w:r>
      <w:r w:rsidR="00B343F0">
        <w:t>и</w:t>
      </w:r>
      <w:r>
        <w:t>, отличающи</w:t>
      </w:r>
      <w:r w:rsidR="00B343F0">
        <w:t>е</w:t>
      </w:r>
      <w:r>
        <w:t>ся материалом корпуса</w:t>
      </w:r>
      <w:r w:rsidR="00986712">
        <w:t xml:space="preserve"> и количеством входов для подключения датчиков</w:t>
      </w:r>
      <w:r w:rsidR="00EE6A3B">
        <w:t>.</w:t>
      </w:r>
    </w:p>
    <w:p w14:paraId="72C8BD51" w14:textId="77777777" w:rsidR="00C73D29" w:rsidRPr="009F5486" w:rsidRDefault="00C73D29" w:rsidP="00945CC9">
      <w:pPr>
        <w:pStyle w:val="11"/>
        <w:spacing w:before="120" w:after="120"/>
        <w:ind w:firstLine="284"/>
        <w:rPr>
          <w:rFonts w:ascii="Times New Roman" w:hAnsi="Times New Roman"/>
          <w:b/>
          <w:sz w:val="22"/>
          <w:szCs w:val="22"/>
        </w:rPr>
      </w:pPr>
      <w:r>
        <w:rPr>
          <w:rFonts w:ascii="Times New Roman" w:hAnsi="Times New Roman"/>
          <w:b/>
          <w:sz w:val="22"/>
          <w:szCs w:val="22"/>
        </w:rPr>
        <w:t xml:space="preserve">1.2 </w:t>
      </w:r>
      <w:r w:rsidRPr="009F5486">
        <w:rPr>
          <w:rFonts w:ascii="Times New Roman" w:hAnsi="Times New Roman"/>
          <w:b/>
          <w:sz w:val="22"/>
          <w:szCs w:val="22"/>
        </w:rPr>
        <w:t xml:space="preserve">Технические характеристики  </w:t>
      </w:r>
    </w:p>
    <w:p w14:paraId="1A13B541" w14:textId="77777777" w:rsidR="00C73D29" w:rsidRPr="00A92E0B" w:rsidRDefault="002E0086" w:rsidP="00945CC9">
      <w:pPr>
        <w:ind w:firstLine="284"/>
        <w:jc w:val="both"/>
      </w:pPr>
      <w:r>
        <w:t>Т</w:t>
      </w:r>
      <w:r w:rsidR="002632DA">
        <w:t>ехнические характеристики</w:t>
      </w:r>
      <w:r>
        <w:t xml:space="preserve"> </w:t>
      </w:r>
      <w:r w:rsidR="002632DA">
        <w:t>прибор</w:t>
      </w:r>
      <w:r w:rsidR="00734EFE">
        <w:t>а</w:t>
      </w:r>
      <w:r w:rsidR="002632DA" w:rsidRPr="00773278">
        <w:t xml:space="preserve"> приведен</w:t>
      </w:r>
      <w:r w:rsidR="00DE1848">
        <w:t>ы</w:t>
      </w:r>
      <w:r w:rsidR="00C73D29" w:rsidRPr="00A92E0B">
        <w:t xml:space="preserve"> в таблице </w:t>
      </w:r>
      <w:r w:rsidR="00C73D29">
        <w:t>1</w:t>
      </w:r>
      <w:r w:rsidR="00C73D29" w:rsidRPr="00A92E0B">
        <w:t>.</w:t>
      </w:r>
    </w:p>
    <w:p w14:paraId="011D3697" w14:textId="77777777" w:rsidR="00C73D29" w:rsidRDefault="00C73D29" w:rsidP="00945CC9">
      <w:pPr>
        <w:ind w:right="108" w:firstLine="284"/>
        <w:jc w:val="both"/>
      </w:pPr>
      <w:r w:rsidRPr="00A92E0B">
        <w:t xml:space="preserve">Таблица </w:t>
      </w:r>
      <w: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3254"/>
      </w:tblGrid>
      <w:tr w:rsidR="00996E4D" w:rsidRPr="00996E4D" w14:paraId="4DB905AE" w14:textId="77777777" w:rsidTr="00945CC9">
        <w:trPr>
          <w:trHeight w:val="20"/>
          <w:jc w:val="center"/>
        </w:trPr>
        <w:tc>
          <w:tcPr>
            <w:tcW w:w="3488" w:type="pct"/>
          </w:tcPr>
          <w:p w14:paraId="58C3E644" w14:textId="77777777" w:rsidR="00996E4D" w:rsidRPr="00996E4D" w:rsidRDefault="00996E4D" w:rsidP="00945CC9">
            <w:pPr>
              <w:tabs>
                <w:tab w:val="left" w:pos="1260"/>
                <w:tab w:val="left" w:pos="1474"/>
              </w:tabs>
              <w:ind w:firstLine="284"/>
              <w:rPr>
                <w:b/>
              </w:rPr>
            </w:pPr>
            <w:r w:rsidRPr="00996E4D">
              <w:rPr>
                <w:b/>
              </w:rPr>
              <w:t>Технические характеристики</w:t>
            </w:r>
          </w:p>
        </w:tc>
        <w:tc>
          <w:tcPr>
            <w:tcW w:w="1512" w:type="pct"/>
          </w:tcPr>
          <w:p w14:paraId="6E65AD5F" w14:textId="77777777" w:rsidR="00996E4D" w:rsidRPr="00996E4D" w:rsidRDefault="00996E4D" w:rsidP="00945CC9">
            <w:pPr>
              <w:tabs>
                <w:tab w:val="left" w:pos="1260"/>
                <w:tab w:val="left" w:pos="1474"/>
              </w:tabs>
              <w:ind w:firstLine="284"/>
              <w:jc w:val="center"/>
              <w:rPr>
                <w:b/>
              </w:rPr>
            </w:pPr>
            <w:r w:rsidRPr="00996E4D">
              <w:rPr>
                <w:b/>
              </w:rPr>
              <w:t>Значение</w:t>
            </w:r>
          </w:p>
        </w:tc>
      </w:tr>
      <w:tr w:rsidR="00996E4D" w:rsidRPr="00996E4D" w14:paraId="1A11FEAD" w14:textId="77777777" w:rsidTr="00945CC9">
        <w:trPr>
          <w:trHeight w:val="20"/>
          <w:jc w:val="center"/>
        </w:trPr>
        <w:tc>
          <w:tcPr>
            <w:tcW w:w="3488" w:type="pct"/>
          </w:tcPr>
          <w:p w14:paraId="4E1BBAE7" w14:textId="77777777" w:rsidR="00996E4D" w:rsidRPr="00996E4D" w:rsidRDefault="00996E4D" w:rsidP="00945CC9">
            <w:pPr>
              <w:tabs>
                <w:tab w:val="left" w:pos="1260"/>
                <w:tab w:val="left" w:pos="1474"/>
              </w:tabs>
              <w:ind w:firstLine="284"/>
              <w:jc w:val="both"/>
            </w:pPr>
            <w:r w:rsidRPr="00996E4D">
              <w:t xml:space="preserve">Рекомендуемая чувствительность </w:t>
            </w:r>
            <w:proofErr w:type="spellStart"/>
            <w:r w:rsidRPr="00996E4D">
              <w:t>тензодатчика</w:t>
            </w:r>
            <w:proofErr w:type="spellEnd"/>
            <w:r w:rsidRPr="00996E4D">
              <w:t>, мВ/В</w:t>
            </w:r>
          </w:p>
        </w:tc>
        <w:tc>
          <w:tcPr>
            <w:tcW w:w="1512" w:type="pct"/>
          </w:tcPr>
          <w:p w14:paraId="18DE0FD4" w14:textId="77777777" w:rsidR="00996E4D" w:rsidRPr="00996E4D" w:rsidRDefault="00996E4D" w:rsidP="00945CC9">
            <w:pPr>
              <w:tabs>
                <w:tab w:val="left" w:pos="1260"/>
                <w:tab w:val="left" w:pos="1474"/>
              </w:tabs>
              <w:ind w:firstLine="284"/>
              <w:jc w:val="center"/>
            </w:pPr>
            <w:proofErr w:type="gramStart"/>
            <w:r w:rsidRPr="00996E4D">
              <w:t>от</w:t>
            </w:r>
            <w:proofErr w:type="gramEnd"/>
            <w:r w:rsidRPr="00996E4D">
              <w:t xml:space="preserve"> 1 до 3</w:t>
            </w:r>
          </w:p>
        </w:tc>
      </w:tr>
      <w:tr w:rsidR="00BD70A7" w:rsidRPr="00996E4D" w14:paraId="25AB78F9" w14:textId="77777777" w:rsidTr="00945CC9">
        <w:trPr>
          <w:trHeight w:val="20"/>
          <w:jc w:val="center"/>
        </w:trPr>
        <w:tc>
          <w:tcPr>
            <w:tcW w:w="3488" w:type="pct"/>
          </w:tcPr>
          <w:p w14:paraId="3F63F157" w14:textId="77777777" w:rsidR="00BD70A7" w:rsidRPr="00996E4D" w:rsidRDefault="00BD70A7" w:rsidP="00945CC9">
            <w:pPr>
              <w:tabs>
                <w:tab w:val="left" w:pos="1260"/>
                <w:tab w:val="left" w:pos="1474"/>
              </w:tabs>
              <w:ind w:firstLine="284"/>
              <w:jc w:val="both"/>
            </w:pPr>
            <w:r w:rsidRPr="00BD70A7">
              <w:t>Чувствительность, мкВ/дел.</w:t>
            </w:r>
          </w:p>
        </w:tc>
        <w:tc>
          <w:tcPr>
            <w:tcW w:w="1512" w:type="pct"/>
          </w:tcPr>
          <w:p w14:paraId="782E5CCF" w14:textId="77777777" w:rsidR="00BD70A7" w:rsidRPr="00996E4D" w:rsidRDefault="00BD70A7" w:rsidP="00945CC9">
            <w:pPr>
              <w:tabs>
                <w:tab w:val="left" w:pos="1260"/>
                <w:tab w:val="left" w:pos="1474"/>
              </w:tabs>
              <w:ind w:firstLine="284"/>
              <w:jc w:val="center"/>
            </w:pPr>
            <w:r>
              <w:t>1,4</w:t>
            </w:r>
          </w:p>
        </w:tc>
      </w:tr>
      <w:tr w:rsidR="00996E4D" w:rsidRPr="00996E4D" w14:paraId="1C1F8F18" w14:textId="77777777" w:rsidTr="00945CC9">
        <w:trPr>
          <w:trHeight w:val="20"/>
          <w:jc w:val="center"/>
        </w:trPr>
        <w:tc>
          <w:tcPr>
            <w:tcW w:w="3488" w:type="pct"/>
          </w:tcPr>
          <w:p w14:paraId="3E4CA107" w14:textId="77777777" w:rsidR="00996E4D" w:rsidRPr="00996E4D" w:rsidRDefault="00996E4D" w:rsidP="00945CC9">
            <w:pPr>
              <w:tabs>
                <w:tab w:val="left" w:pos="1260"/>
                <w:tab w:val="left" w:pos="1474"/>
              </w:tabs>
              <w:ind w:firstLine="284"/>
              <w:jc w:val="both"/>
            </w:pPr>
            <w:r w:rsidRPr="00996E4D">
              <w:t xml:space="preserve">Максимальный ток нагрузки на линии подключения </w:t>
            </w:r>
            <w:proofErr w:type="spellStart"/>
            <w:r w:rsidRPr="00996E4D">
              <w:t>тензодатчиков</w:t>
            </w:r>
            <w:proofErr w:type="spellEnd"/>
            <w:r w:rsidRPr="00996E4D">
              <w:t>,</w:t>
            </w:r>
            <w:r w:rsidR="00734EFE">
              <w:t xml:space="preserve"> </w:t>
            </w:r>
            <w:r w:rsidR="00734EFE" w:rsidRPr="00996E4D">
              <w:t>мА</w:t>
            </w:r>
            <w:r w:rsidR="00734EFE">
              <w:t>,</w:t>
            </w:r>
            <w:r w:rsidRPr="00996E4D">
              <w:t xml:space="preserve"> не </w:t>
            </w:r>
            <w:r w:rsidR="00734EFE">
              <w:t>более</w:t>
            </w:r>
          </w:p>
        </w:tc>
        <w:tc>
          <w:tcPr>
            <w:tcW w:w="1512" w:type="pct"/>
          </w:tcPr>
          <w:p w14:paraId="1CCA68B4" w14:textId="3A093646" w:rsidR="00996E4D" w:rsidRPr="00996E4D" w:rsidRDefault="00B343F0" w:rsidP="00945CC9">
            <w:pPr>
              <w:tabs>
                <w:tab w:val="left" w:pos="1260"/>
                <w:tab w:val="left" w:pos="1474"/>
              </w:tabs>
              <w:ind w:firstLine="284"/>
              <w:jc w:val="center"/>
            </w:pPr>
            <w:r>
              <w:t>2</w:t>
            </w:r>
            <w:r w:rsidR="00996E4D" w:rsidRPr="00996E4D">
              <w:t>00 (в сумме на 4 датчика)</w:t>
            </w:r>
          </w:p>
        </w:tc>
      </w:tr>
      <w:tr w:rsidR="00996E4D" w:rsidRPr="00996E4D" w14:paraId="33679AE8" w14:textId="77777777" w:rsidTr="00945CC9">
        <w:trPr>
          <w:trHeight w:val="20"/>
          <w:jc w:val="center"/>
        </w:trPr>
        <w:tc>
          <w:tcPr>
            <w:tcW w:w="3488" w:type="pct"/>
          </w:tcPr>
          <w:p w14:paraId="01C14D0F" w14:textId="77777777" w:rsidR="00996E4D" w:rsidRPr="00996E4D" w:rsidRDefault="00996E4D" w:rsidP="00945CC9">
            <w:pPr>
              <w:tabs>
                <w:tab w:val="left" w:pos="1260"/>
                <w:tab w:val="left" w:pos="1474"/>
              </w:tabs>
              <w:ind w:firstLine="284"/>
              <w:jc w:val="both"/>
            </w:pPr>
            <w:r w:rsidRPr="00996E4D">
              <w:t>Частота работы АЦП, Гц</w:t>
            </w:r>
          </w:p>
        </w:tc>
        <w:tc>
          <w:tcPr>
            <w:tcW w:w="1512" w:type="pct"/>
            <w:shd w:val="clear" w:color="auto" w:fill="auto"/>
          </w:tcPr>
          <w:p w14:paraId="6FB5FAE8" w14:textId="12B1BCF0" w:rsidR="00996E4D" w:rsidRPr="00996E4D" w:rsidRDefault="00996E4D" w:rsidP="00945CC9">
            <w:pPr>
              <w:tabs>
                <w:tab w:val="left" w:pos="1260"/>
                <w:tab w:val="left" w:pos="1474"/>
              </w:tabs>
              <w:ind w:firstLine="284"/>
              <w:jc w:val="center"/>
            </w:pPr>
            <w:r w:rsidRPr="00996E4D">
              <w:t>1</w:t>
            </w:r>
            <w:r w:rsidR="00B343F0">
              <w:t>0</w:t>
            </w:r>
          </w:p>
        </w:tc>
      </w:tr>
      <w:tr w:rsidR="00996E4D" w:rsidRPr="00996E4D" w14:paraId="0C45EE50" w14:textId="77777777" w:rsidTr="00945CC9">
        <w:trPr>
          <w:trHeight w:val="20"/>
          <w:jc w:val="center"/>
        </w:trPr>
        <w:tc>
          <w:tcPr>
            <w:tcW w:w="3488" w:type="pct"/>
          </w:tcPr>
          <w:p w14:paraId="28AE942B" w14:textId="77777777" w:rsidR="00996E4D" w:rsidRPr="00996E4D" w:rsidRDefault="00996E4D" w:rsidP="00945CC9">
            <w:pPr>
              <w:tabs>
                <w:tab w:val="left" w:pos="1260"/>
                <w:tab w:val="left" w:pos="1474"/>
              </w:tabs>
              <w:ind w:firstLine="284"/>
              <w:jc w:val="both"/>
            </w:pPr>
            <w:r w:rsidRPr="00996E4D">
              <w:t xml:space="preserve">Напряжение питания </w:t>
            </w:r>
            <w:proofErr w:type="spellStart"/>
            <w:r w:rsidRPr="00996E4D">
              <w:t>тензодатчика</w:t>
            </w:r>
            <w:proofErr w:type="spellEnd"/>
            <w:r w:rsidRPr="00996E4D">
              <w:t>, В</w:t>
            </w:r>
          </w:p>
        </w:tc>
        <w:tc>
          <w:tcPr>
            <w:tcW w:w="1512" w:type="pct"/>
            <w:shd w:val="clear" w:color="auto" w:fill="auto"/>
          </w:tcPr>
          <w:p w14:paraId="4C76FFF3" w14:textId="77777777" w:rsidR="00996E4D" w:rsidRPr="00996E4D" w:rsidRDefault="00996E4D" w:rsidP="00945CC9">
            <w:pPr>
              <w:tabs>
                <w:tab w:val="left" w:pos="1260"/>
                <w:tab w:val="left" w:pos="1474"/>
              </w:tabs>
              <w:ind w:firstLine="284"/>
              <w:jc w:val="center"/>
            </w:pPr>
            <w:r w:rsidRPr="00996E4D">
              <w:t>5</w:t>
            </w:r>
          </w:p>
        </w:tc>
      </w:tr>
      <w:tr w:rsidR="00996E4D" w:rsidRPr="00996E4D" w14:paraId="527242BA" w14:textId="77777777" w:rsidTr="00945CC9">
        <w:trPr>
          <w:trHeight w:val="20"/>
          <w:jc w:val="center"/>
        </w:trPr>
        <w:tc>
          <w:tcPr>
            <w:tcW w:w="3488" w:type="pct"/>
          </w:tcPr>
          <w:p w14:paraId="71D42F27" w14:textId="77777777" w:rsidR="00996E4D" w:rsidRPr="00996E4D" w:rsidRDefault="00996E4D" w:rsidP="00945CC9">
            <w:pPr>
              <w:tabs>
                <w:tab w:val="left" w:pos="1260"/>
                <w:tab w:val="left" w:pos="1474"/>
              </w:tabs>
              <w:ind w:firstLine="284"/>
              <w:jc w:val="both"/>
            </w:pPr>
            <w:r w:rsidRPr="00996E4D">
              <w:t xml:space="preserve">Время установки измененных показаний, </w:t>
            </w:r>
            <w:proofErr w:type="spellStart"/>
            <w:r w:rsidRPr="00996E4D">
              <w:t>мс</w:t>
            </w:r>
            <w:proofErr w:type="spellEnd"/>
          </w:p>
        </w:tc>
        <w:tc>
          <w:tcPr>
            <w:tcW w:w="1512" w:type="pct"/>
            <w:shd w:val="clear" w:color="auto" w:fill="auto"/>
          </w:tcPr>
          <w:p w14:paraId="7421DEEE" w14:textId="4E4D5B46" w:rsidR="00996E4D" w:rsidRPr="00996E4D" w:rsidRDefault="00B343F0" w:rsidP="00945CC9">
            <w:pPr>
              <w:tabs>
                <w:tab w:val="left" w:pos="1260"/>
                <w:tab w:val="left" w:pos="1474"/>
              </w:tabs>
              <w:ind w:firstLine="284"/>
              <w:jc w:val="center"/>
            </w:pPr>
            <w:r>
              <w:t>100</w:t>
            </w:r>
          </w:p>
        </w:tc>
      </w:tr>
      <w:tr w:rsidR="00996E4D" w:rsidRPr="00996E4D" w14:paraId="3E5FC319" w14:textId="77777777" w:rsidTr="00945CC9">
        <w:trPr>
          <w:trHeight w:val="20"/>
          <w:jc w:val="center"/>
        </w:trPr>
        <w:tc>
          <w:tcPr>
            <w:tcW w:w="3488" w:type="pct"/>
          </w:tcPr>
          <w:p w14:paraId="0476B390" w14:textId="77777777" w:rsidR="00996E4D" w:rsidRPr="00996E4D" w:rsidRDefault="00996E4D" w:rsidP="00945CC9">
            <w:pPr>
              <w:tabs>
                <w:tab w:val="left" w:pos="1260"/>
                <w:tab w:val="left" w:pos="1474"/>
              </w:tabs>
              <w:ind w:firstLine="284"/>
              <w:jc w:val="both"/>
            </w:pPr>
            <w:r w:rsidRPr="00996E4D">
              <w:t>Тип преобразования АЦП</w:t>
            </w:r>
          </w:p>
        </w:tc>
        <w:tc>
          <w:tcPr>
            <w:tcW w:w="1512" w:type="pct"/>
            <w:shd w:val="clear" w:color="auto" w:fill="auto"/>
          </w:tcPr>
          <w:p w14:paraId="58D3548E" w14:textId="77777777" w:rsidR="00996E4D" w:rsidRPr="00996E4D" w:rsidRDefault="00996E4D" w:rsidP="00945CC9">
            <w:pPr>
              <w:tabs>
                <w:tab w:val="left" w:pos="1260"/>
                <w:tab w:val="left" w:pos="1474"/>
              </w:tabs>
              <w:ind w:firstLine="284"/>
              <w:jc w:val="center"/>
            </w:pPr>
            <w:r w:rsidRPr="00996E4D">
              <w:t>Σ-Δ</w:t>
            </w:r>
          </w:p>
        </w:tc>
      </w:tr>
      <w:tr w:rsidR="00996E4D" w:rsidRPr="00996E4D" w14:paraId="562BAF19" w14:textId="77777777" w:rsidTr="00945CC9">
        <w:trPr>
          <w:trHeight w:val="20"/>
          <w:jc w:val="center"/>
        </w:trPr>
        <w:tc>
          <w:tcPr>
            <w:tcW w:w="3488" w:type="pct"/>
          </w:tcPr>
          <w:p w14:paraId="7ACC650E" w14:textId="77777777" w:rsidR="00996E4D" w:rsidRPr="00996E4D" w:rsidRDefault="00996E4D" w:rsidP="00945CC9">
            <w:pPr>
              <w:tabs>
                <w:tab w:val="left" w:pos="1260"/>
                <w:tab w:val="left" w:pos="1474"/>
              </w:tabs>
              <w:ind w:firstLine="284"/>
              <w:jc w:val="both"/>
              <w:rPr>
                <w:b/>
              </w:rPr>
            </w:pPr>
            <w:r w:rsidRPr="00996E4D">
              <w:t>Диапазон входного сигнала, мВ</w:t>
            </w:r>
          </w:p>
        </w:tc>
        <w:tc>
          <w:tcPr>
            <w:tcW w:w="1512" w:type="pct"/>
            <w:shd w:val="clear" w:color="auto" w:fill="auto"/>
          </w:tcPr>
          <w:p w14:paraId="0E4DB529" w14:textId="77777777" w:rsidR="00996E4D" w:rsidRPr="00996E4D" w:rsidRDefault="00996E4D" w:rsidP="00945CC9">
            <w:pPr>
              <w:tabs>
                <w:tab w:val="left" w:pos="1260"/>
                <w:tab w:val="left" w:pos="1474"/>
              </w:tabs>
              <w:ind w:firstLine="284"/>
              <w:jc w:val="center"/>
            </w:pPr>
            <w:r w:rsidRPr="00996E4D">
              <w:t>±</w:t>
            </w:r>
            <w:r w:rsidR="00734EFE">
              <w:t xml:space="preserve"> </w:t>
            </w:r>
            <w:r w:rsidRPr="00996E4D">
              <w:t>10 (40)</w:t>
            </w:r>
          </w:p>
        </w:tc>
      </w:tr>
      <w:tr w:rsidR="00996E4D" w:rsidRPr="00996E4D" w14:paraId="2E994D42" w14:textId="77777777" w:rsidTr="00945CC9">
        <w:trPr>
          <w:trHeight w:val="20"/>
          <w:jc w:val="center"/>
        </w:trPr>
        <w:tc>
          <w:tcPr>
            <w:tcW w:w="3488" w:type="pct"/>
          </w:tcPr>
          <w:p w14:paraId="64E93DAD" w14:textId="77777777" w:rsidR="00996E4D" w:rsidRPr="00996E4D" w:rsidRDefault="00996E4D" w:rsidP="00945CC9">
            <w:pPr>
              <w:ind w:firstLine="284"/>
            </w:pPr>
            <w:r w:rsidRPr="00996E4D">
              <w:t>Нелинейность, % от шкалы измерения</w:t>
            </w:r>
          </w:p>
        </w:tc>
        <w:tc>
          <w:tcPr>
            <w:tcW w:w="1512" w:type="pct"/>
            <w:shd w:val="clear" w:color="auto" w:fill="auto"/>
          </w:tcPr>
          <w:p w14:paraId="62F00FC1" w14:textId="77777777" w:rsidR="00996E4D" w:rsidRPr="00996E4D" w:rsidRDefault="00996E4D" w:rsidP="00945CC9">
            <w:pPr>
              <w:tabs>
                <w:tab w:val="left" w:pos="1260"/>
                <w:tab w:val="left" w:pos="1474"/>
              </w:tabs>
              <w:ind w:firstLine="284"/>
              <w:jc w:val="center"/>
            </w:pPr>
            <w:r w:rsidRPr="00996E4D">
              <w:rPr>
                <w:lang w:val="en-US"/>
              </w:rPr>
              <w:t>≤</w:t>
            </w:r>
            <w:r w:rsidR="00734EFE">
              <w:t xml:space="preserve"> </w:t>
            </w:r>
            <w:r w:rsidRPr="00996E4D">
              <w:rPr>
                <w:lang w:val="en-US"/>
              </w:rPr>
              <w:t>0.01</w:t>
            </w:r>
          </w:p>
        </w:tc>
      </w:tr>
      <w:tr w:rsidR="00996E4D" w:rsidRPr="00996E4D" w14:paraId="528EDF51" w14:textId="77777777" w:rsidTr="00945CC9">
        <w:trPr>
          <w:trHeight w:val="20"/>
          <w:jc w:val="center"/>
        </w:trPr>
        <w:tc>
          <w:tcPr>
            <w:tcW w:w="3488" w:type="pct"/>
          </w:tcPr>
          <w:p w14:paraId="4A35B744" w14:textId="77777777" w:rsidR="00996E4D" w:rsidRPr="00996E4D" w:rsidRDefault="00996E4D" w:rsidP="00945CC9">
            <w:pPr>
              <w:tabs>
                <w:tab w:val="left" w:pos="1260"/>
                <w:tab w:val="left" w:pos="1474"/>
              </w:tabs>
              <w:ind w:firstLine="284"/>
              <w:jc w:val="both"/>
            </w:pPr>
            <w:r w:rsidRPr="00996E4D">
              <w:t>Минимальный сигнал для калибровки, мВ</w:t>
            </w:r>
          </w:p>
        </w:tc>
        <w:tc>
          <w:tcPr>
            <w:tcW w:w="1512" w:type="pct"/>
            <w:shd w:val="clear" w:color="auto" w:fill="auto"/>
          </w:tcPr>
          <w:p w14:paraId="09C480D3" w14:textId="77777777" w:rsidR="00996E4D" w:rsidRPr="00996E4D" w:rsidRDefault="00996E4D" w:rsidP="00945CC9">
            <w:pPr>
              <w:tabs>
                <w:tab w:val="left" w:pos="1260"/>
                <w:tab w:val="left" w:pos="1474"/>
              </w:tabs>
              <w:ind w:firstLine="284"/>
              <w:jc w:val="center"/>
            </w:pPr>
            <w:r w:rsidRPr="00996E4D">
              <w:t>2</w:t>
            </w:r>
          </w:p>
        </w:tc>
      </w:tr>
      <w:tr w:rsidR="00996E4D" w:rsidRPr="00996E4D" w14:paraId="08CB41EF" w14:textId="77777777" w:rsidTr="00945CC9">
        <w:trPr>
          <w:trHeight w:val="20"/>
          <w:jc w:val="center"/>
        </w:trPr>
        <w:tc>
          <w:tcPr>
            <w:tcW w:w="3488" w:type="pct"/>
          </w:tcPr>
          <w:p w14:paraId="4E19F6E6" w14:textId="77777777" w:rsidR="00996E4D" w:rsidRPr="00996E4D" w:rsidRDefault="00996E4D" w:rsidP="00945CC9">
            <w:pPr>
              <w:autoSpaceDE w:val="0"/>
              <w:autoSpaceDN w:val="0"/>
              <w:adjustRightInd w:val="0"/>
              <w:ind w:firstLine="284"/>
              <w:jc w:val="both"/>
            </w:pPr>
            <w:r w:rsidRPr="00996E4D">
              <w:t xml:space="preserve">Количество входов для подключения </w:t>
            </w:r>
            <w:proofErr w:type="spellStart"/>
            <w:r w:rsidRPr="00996E4D">
              <w:t>тензодатчика</w:t>
            </w:r>
            <w:proofErr w:type="spellEnd"/>
          </w:p>
        </w:tc>
        <w:tc>
          <w:tcPr>
            <w:tcW w:w="1512" w:type="pct"/>
            <w:shd w:val="clear" w:color="auto" w:fill="auto"/>
          </w:tcPr>
          <w:p w14:paraId="5521B28A" w14:textId="7759B2C2" w:rsidR="00996E4D" w:rsidRPr="00996E4D" w:rsidRDefault="00CA1CD8" w:rsidP="00945CC9">
            <w:pPr>
              <w:tabs>
                <w:tab w:val="left" w:pos="1260"/>
                <w:tab w:val="left" w:pos="1474"/>
              </w:tabs>
              <w:ind w:firstLine="284"/>
              <w:jc w:val="center"/>
            </w:pPr>
            <w:r>
              <w:t xml:space="preserve">2, </w:t>
            </w:r>
            <w:r w:rsidR="00996E4D" w:rsidRPr="00996E4D">
              <w:t>4</w:t>
            </w:r>
          </w:p>
        </w:tc>
      </w:tr>
      <w:tr w:rsidR="00996E4D" w:rsidRPr="00996E4D" w14:paraId="2560F703" w14:textId="77777777" w:rsidTr="00B343F0">
        <w:trPr>
          <w:trHeight w:val="374"/>
          <w:jc w:val="center"/>
        </w:trPr>
        <w:tc>
          <w:tcPr>
            <w:tcW w:w="3488" w:type="pct"/>
          </w:tcPr>
          <w:p w14:paraId="26CC3B52" w14:textId="3216CB77" w:rsidR="00996E4D" w:rsidRPr="00996E4D" w:rsidRDefault="00996E4D" w:rsidP="00B343F0">
            <w:pPr>
              <w:autoSpaceDE w:val="0"/>
              <w:autoSpaceDN w:val="0"/>
              <w:adjustRightInd w:val="0"/>
              <w:ind w:firstLine="284"/>
            </w:pPr>
            <w:proofErr w:type="gramStart"/>
            <w:r w:rsidRPr="00996E4D">
              <w:t>Выходы:</w:t>
            </w:r>
            <w:r w:rsidR="00B343F0">
              <w:t xml:space="preserve">   </w:t>
            </w:r>
            <w:proofErr w:type="gramEnd"/>
            <w:r w:rsidRPr="00996E4D">
              <w:t>токовый, мА</w:t>
            </w:r>
          </w:p>
        </w:tc>
        <w:tc>
          <w:tcPr>
            <w:tcW w:w="1512" w:type="pct"/>
            <w:shd w:val="clear" w:color="auto" w:fill="auto"/>
          </w:tcPr>
          <w:p w14:paraId="7C8214B2" w14:textId="20A3418F" w:rsidR="00996E4D" w:rsidRPr="00996E4D" w:rsidRDefault="00996E4D" w:rsidP="00B343F0">
            <w:pPr>
              <w:tabs>
                <w:tab w:val="left" w:pos="1260"/>
                <w:tab w:val="left" w:pos="1474"/>
              </w:tabs>
              <w:ind w:firstLine="284"/>
              <w:jc w:val="center"/>
            </w:pPr>
            <w:r w:rsidRPr="00996E4D">
              <w:t>4…20</w:t>
            </w:r>
          </w:p>
        </w:tc>
      </w:tr>
      <w:tr w:rsidR="00996E4D" w:rsidRPr="00996E4D" w14:paraId="22F39267" w14:textId="77777777" w:rsidTr="00945CC9">
        <w:trPr>
          <w:trHeight w:val="20"/>
          <w:jc w:val="center"/>
        </w:trPr>
        <w:tc>
          <w:tcPr>
            <w:tcW w:w="3488" w:type="pct"/>
          </w:tcPr>
          <w:p w14:paraId="13F0FBCB" w14:textId="77777777" w:rsidR="00996E4D" w:rsidRPr="00996E4D" w:rsidRDefault="00996E4D" w:rsidP="00945CC9">
            <w:pPr>
              <w:autoSpaceDE w:val="0"/>
              <w:autoSpaceDN w:val="0"/>
              <w:adjustRightInd w:val="0"/>
              <w:ind w:firstLine="284"/>
            </w:pPr>
            <w:r w:rsidRPr="00996E4D">
              <w:t xml:space="preserve">Сопротивление нагрузки на токовом выходе, </w:t>
            </w:r>
            <w:r w:rsidR="00734EFE" w:rsidRPr="00996E4D">
              <w:t>Ом</w:t>
            </w:r>
            <w:r w:rsidR="00734EFE">
              <w:t>, не более</w:t>
            </w:r>
          </w:p>
        </w:tc>
        <w:tc>
          <w:tcPr>
            <w:tcW w:w="1512" w:type="pct"/>
            <w:shd w:val="clear" w:color="auto" w:fill="auto"/>
          </w:tcPr>
          <w:p w14:paraId="1EF85C16" w14:textId="77777777" w:rsidR="00996E4D" w:rsidRPr="00996E4D" w:rsidRDefault="00996E4D" w:rsidP="00945CC9">
            <w:pPr>
              <w:tabs>
                <w:tab w:val="left" w:pos="1260"/>
                <w:tab w:val="left" w:pos="1474"/>
              </w:tabs>
              <w:ind w:firstLine="284"/>
              <w:jc w:val="center"/>
            </w:pPr>
            <w:r w:rsidRPr="00996E4D">
              <w:t>500 (при питании 12</w:t>
            </w:r>
            <w:r w:rsidR="00734EFE">
              <w:t xml:space="preserve"> </w:t>
            </w:r>
            <w:r w:rsidRPr="00996E4D">
              <w:t>В)</w:t>
            </w:r>
          </w:p>
          <w:p w14:paraId="38F17A74" w14:textId="77777777" w:rsidR="00996E4D" w:rsidRPr="00996E4D" w:rsidRDefault="00996E4D" w:rsidP="00945CC9">
            <w:pPr>
              <w:tabs>
                <w:tab w:val="left" w:pos="1260"/>
                <w:tab w:val="left" w:pos="1474"/>
              </w:tabs>
              <w:ind w:firstLine="284"/>
              <w:jc w:val="center"/>
            </w:pPr>
            <w:r w:rsidRPr="00996E4D">
              <w:t>1000 (при питании 24</w:t>
            </w:r>
            <w:r w:rsidR="00734EFE">
              <w:t xml:space="preserve"> </w:t>
            </w:r>
            <w:r w:rsidRPr="00996E4D">
              <w:t>В)</w:t>
            </w:r>
          </w:p>
        </w:tc>
      </w:tr>
      <w:tr w:rsidR="00996E4D" w:rsidRPr="00996E4D" w14:paraId="58529577" w14:textId="77777777" w:rsidTr="00945CC9">
        <w:trPr>
          <w:trHeight w:val="20"/>
          <w:jc w:val="center"/>
        </w:trPr>
        <w:tc>
          <w:tcPr>
            <w:tcW w:w="3488" w:type="pct"/>
          </w:tcPr>
          <w:p w14:paraId="75444039" w14:textId="77777777" w:rsidR="00996E4D" w:rsidRPr="00996E4D" w:rsidRDefault="00996E4D" w:rsidP="00945CC9">
            <w:pPr>
              <w:autoSpaceDE w:val="0"/>
              <w:autoSpaceDN w:val="0"/>
              <w:adjustRightInd w:val="0"/>
              <w:ind w:firstLine="284"/>
            </w:pPr>
            <w:r w:rsidRPr="00996E4D">
              <w:t>Диапазон температур эксплуатации, °</w:t>
            </w:r>
            <w:r w:rsidRPr="00996E4D">
              <w:rPr>
                <w:lang w:val="en-US"/>
              </w:rPr>
              <w:t>C</w:t>
            </w:r>
          </w:p>
        </w:tc>
        <w:tc>
          <w:tcPr>
            <w:tcW w:w="1512" w:type="pct"/>
            <w:shd w:val="clear" w:color="auto" w:fill="auto"/>
          </w:tcPr>
          <w:p w14:paraId="5660BD7F" w14:textId="77777777" w:rsidR="00996E4D" w:rsidRPr="00996E4D" w:rsidRDefault="00996E4D" w:rsidP="00945CC9">
            <w:pPr>
              <w:tabs>
                <w:tab w:val="left" w:pos="1260"/>
                <w:tab w:val="left" w:pos="1474"/>
              </w:tabs>
              <w:ind w:firstLine="284"/>
              <w:jc w:val="center"/>
            </w:pPr>
            <w:proofErr w:type="gramStart"/>
            <w:r w:rsidRPr="00996E4D">
              <w:t>от</w:t>
            </w:r>
            <w:proofErr w:type="gramEnd"/>
            <w:r w:rsidRPr="00996E4D">
              <w:t xml:space="preserve"> минус 30 до </w:t>
            </w:r>
            <w:r w:rsidRPr="00996E4D">
              <w:rPr>
                <w:lang w:val="en-US"/>
              </w:rPr>
              <w:t>+</w:t>
            </w:r>
            <w:r w:rsidRPr="00996E4D">
              <w:t>6</w:t>
            </w:r>
            <w:r w:rsidRPr="00996E4D">
              <w:rPr>
                <w:lang w:val="en-US"/>
              </w:rPr>
              <w:t>0</w:t>
            </w:r>
          </w:p>
        </w:tc>
      </w:tr>
      <w:tr w:rsidR="00996E4D" w:rsidRPr="00996E4D" w14:paraId="1E271EF3" w14:textId="77777777" w:rsidTr="00945CC9">
        <w:trPr>
          <w:trHeight w:val="20"/>
          <w:jc w:val="center"/>
        </w:trPr>
        <w:tc>
          <w:tcPr>
            <w:tcW w:w="3488" w:type="pct"/>
          </w:tcPr>
          <w:p w14:paraId="733CD862" w14:textId="77777777" w:rsidR="00996E4D" w:rsidRPr="00996E4D" w:rsidRDefault="00996E4D" w:rsidP="00945CC9">
            <w:pPr>
              <w:autoSpaceDE w:val="0"/>
              <w:autoSpaceDN w:val="0"/>
              <w:adjustRightInd w:val="0"/>
              <w:ind w:firstLine="284"/>
            </w:pPr>
            <w:r w:rsidRPr="00996E4D">
              <w:t>Относительная влажность, %, не более</w:t>
            </w:r>
          </w:p>
        </w:tc>
        <w:tc>
          <w:tcPr>
            <w:tcW w:w="1512" w:type="pct"/>
            <w:shd w:val="clear" w:color="auto" w:fill="auto"/>
          </w:tcPr>
          <w:p w14:paraId="004625DC" w14:textId="77777777" w:rsidR="00996E4D" w:rsidRPr="00996E4D" w:rsidRDefault="00996E4D" w:rsidP="00945CC9">
            <w:pPr>
              <w:tabs>
                <w:tab w:val="left" w:pos="1260"/>
                <w:tab w:val="left" w:pos="1474"/>
              </w:tabs>
              <w:ind w:firstLine="284"/>
              <w:jc w:val="center"/>
            </w:pPr>
            <w:r w:rsidRPr="00996E4D">
              <w:t>90</w:t>
            </w:r>
          </w:p>
        </w:tc>
      </w:tr>
      <w:tr w:rsidR="00996E4D" w:rsidRPr="00996E4D" w14:paraId="1D7D07A9" w14:textId="77777777" w:rsidTr="00945CC9">
        <w:trPr>
          <w:trHeight w:val="20"/>
          <w:jc w:val="center"/>
        </w:trPr>
        <w:tc>
          <w:tcPr>
            <w:tcW w:w="3488" w:type="pct"/>
          </w:tcPr>
          <w:p w14:paraId="5DDB0254" w14:textId="77777777" w:rsidR="00996E4D" w:rsidRPr="00996E4D" w:rsidRDefault="00996E4D" w:rsidP="00945CC9">
            <w:pPr>
              <w:autoSpaceDE w:val="0"/>
              <w:autoSpaceDN w:val="0"/>
              <w:adjustRightInd w:val="0"/>
              <w:ind w:firstLine="284"/>
            </w:pPr>
            <w:r w:rsidRPr="00996E4D">
              <w:t>Габаритные размеры, мм</w:t>
            </w:r>
          </w:p>
        </w:tc>
        <w:tc>
          <w:tcPr>
            <w:tcW w:w="1512" w:type="pct"/>
            <w:shd w:val="clear" w:color="auto" w:fill="auto"/>
          </w:tcPr>
          <w:p w14:paraId="35F545A1" w14:textId="77777777" w:rsidR="00996E4D" w:rsidRPr="00996E4D" w:rsidRDefault="00996E4D" w:rsidP="00945CC9">
            <w:pPr>
              <w:tabs>
                <w:tab w:val="left" w:pos="1260"/>
                <w:tab w:val="left" w:pos="1474"/>
              </w:tabs>
              <w:ind w:firstLine="284"/>
              <w:jc w:val="center"/>
            </w:pPr>
            <w:r w:rsidRPr="00996E4D">
              <w:t>180х120х49,5</w:t>
            </w:r>
          </w:p>
        </w:tc>
      </w:tr>
      <w:tr w:rsidR="00996E4D" w:rsidRPr="00996E4D" w14:paraId="3F18BA4E" w14:textId="77777777" w:rsidTr="00945CC9">
        <w:trPr>
          <w:trHeight w:val="20"/>
          <w:jc w:val="center"/>
        </w:trPr>
        <w:tc>
          <w:tcPr>
            <w:tcW w:w="3488" w:type="pct"/>
          </w:tcPr>
          <w:p w14:paraId="609B8D86" w14:textId="77777777" w:rsidR="00996E4D" w:rsidRPr="00996E4D" w:rsidRDefault="00996E4D" w:rsidP="00945CC9">
            <w:pPr>
              <w:autoSpaceDE w:val="0"/>
              <w:autoSpaceDN w:val="0"/>
              <w:adjustRightInd w:val="0"/>
              <w:ind w:firstLine="284"/>
            </w:pPr>
            <w:r w:rsidRPr="00996E4D">
              <w:t xml:space="preserve">Вес, </w:t>
            </w:r>
            <w:r w:rsidR="00734EFE" w:rsidRPr="00996E4D">
              <w:t>кг</w:t>
            </w:r>
            <w:r w:rsidR="00734EFE">
              <w:t>, не более</w:t>
            </w:r>
          </w:p>
        </w:tc>
        <w:tc>
          <w:tcPr>
            <w:tcW w:w="1512" w:type="pct"/>
            <w:shd w:val="clear" w:color="auto" w:fill="auto"/>
          </w:tcPr>
          <w:p w14:paraId="4A91312F" w14:textId="77777777" w:rsidR="00996E4D" w:rsidRPr="00996E4D" w:rsidRDefault="00996E4D" w:rsidP="00945CC9">
            <w:pPr>
              <w:tabs>
                <w:tab w:val="left" w:pos="1260"/>
                <w:tab w:val="left" w:pos="1474"/>
              </w:tabs>
              <w:ind w:firstLine="284"/>
              <w:jc w:val="center"/>
            </w:pPr>
            <w:r w:rsidRPr="00996E4D">
              <w:t>1</w:t>
            </w:r>
          </w:p>
        </w:tc>
      </w:tr>
      <w:tr w:rsidR="00996E4D" w:rsidRPr="00996E4D" w14:paraId="69E89BE1" w14:textId="77777777" w:rsidTr="00945CC9">
        <w:trPr>
          <w:trHeight w:val="20"/>
          <w:jc w:val="center"/>
        </w:trPr>
        <w:tc>
          <w:tcPr>
            <w:tcW w:w="3488" w:type="pct"/>
          </w:tcPr>
          <w:p w14:paraId="32B02132" w14:textId="77777777" w:rsidR="00996E4D" w:rsidRPr="00996E4D" w:rsidRDefault="00996E4D" w:rsidP="00945CC9">
            <w:pPr>
              <w:autoSpaceDE w:val="0"/>
              <w:autoSpaceDN w:val="0"/>
              <w:adjustRightInd w:val="0"/>
              <w:ind w:firstLine="284"/>
            </w:pPr>
            <w:r w:rsidRPr="00996E4D">
              <w:t>Потребляемая мощность, Вт, не более</w:t>
            </w:r>
          </w:p>
        </w:tc>
        <w:tc>
          <w:tcPr>
            <w:tcW w:w="1512" w:type="pct"/>
            <w:shd w:val="clear" w:color="auto" w:fill="auto"/>
          </w:tcPr>
          <w:p w14:paraId="29F6535B" w14:textId="77777777" w:rsidR="00996E4D" w:rsidRPr="00996E4D" w:rsidRDefault="00996E4D" w:rsidP="00945CC9">
            <w:pPr>
              <w:tabs>
                <w:tab w:val="left" w:pos="1260"/>
                <w:tab w:val="left" w:pos="1474"/>
              </w:tabs>
              <w:ind w:firstLine="284"/>
              <w:jc w:val="center"/>
            </w:pPr>
            <w:r w:rsidRPr="00996E4D">
              <w:t>5</w:t>
            </w:r>
          </w:p>
        </w:tc>
      </w:tr>
      <w:tr w:rsidR="00996E4D" w:rsidRPr="00996E4D" w14:paraId="25709966" w14:textId="77777777" w:rsidTr="00945CC9">
        <w:trPr>
          <w:trHeight w:val="20"/>
          <w:jc w:val="center"/>
        </w:trPr>
        <w:tc>
          <w:tcPr>
            <w:tcW w:w="3488" w:type="pct"/>
          </w:tcPr>
          <w:p w14:paraId="1BB0EE11" w14:textId="77777777" w:rsidR="00996E4D" w:rsidRPr="00996E4D" w:rsidRDefault="00996E4D" w:rsidP="00945CC9">
            <w:pPr>
              <w:autoSpaceDE w:val="0"/>
              <w:autoSpaceDN w:val="0"/>
              <w:adjustRightInd w:val="0"/>
              <w:ind w:firstLine="284"/>
            </w:pPr>
            <w:r w:rsidRPr="00996E4D">
              <w:t>Степень защиты корпуса</w:t>
            </w:r>
          </w:p>
        </w:tc>
        <w:tc>
          <w:tcPr>
            <w:tcW w:w="1512" w:type="pct"/>
            <w:shd w:val="clear" w:color="auto" w:fill="auto"/>
          </w:tcPr>
          <w:p w14:paraId="6DA9C828" w14:textId="77777777" w:rsidR="00996E4D" w:rsidRPr="00996E4D" w:rsidRDefault="00996E4D" w:rsidP="00945CC9">
            <w:pPr>
              <w:tabs>
                <w:tab w:val="left" w:pos="1260"/>
                <w:tab w:val="left" w:pos="1474"/>
              </w:tabs>
              <w:ind w:firstLine="284"/>
              <w:jc w:val="center"/>
              <w:rPr>
                <w:lang w:val="en-US"/>
              </w:rPr>
            </w:pPr>
            <w:r w:rsidRPr="00996E4D">
              <w:rPr>
                <w:lang w:val="en-US"/>
              </w:rPr>
              <w:t>IP65</w:t>
            </w:r>
          </w:p>
        </w:tc>
      </w:tr>
      <w:tr w:rsidR="00996E4D" w:rsidRPr="00996E4D" w14:paraId="505D3674" w14:textId="77777777" w:rsidTr="00945CC9">
        <w:trPr>
          <w:trHeight w:val="20"/>
          <w:jc w:val="center"/>
        </w:trPr>
        <w:tc>
          <w:tcPr>
            <w:tcW w:w="3488" w:type="pct"/>
          </w:tcPr>
          <w:p w14:paraId="6BB9A310" w14:textId="77777777" w:rsidR="00996E4D" w:rsidRDefault="00996E4D" w:rsidP="00945CC9">
            <w:pPr>
              <w:autoSpaceDE w:val="0"/>
              <w:autoSpaceDN w:val="0"/>
              <w:adjustRightInd w:val="0"/>
              <w:ind w:firstLine="284"/>
              <w:jc w:val="both"/>
            </w:pPr>
            <w:r w:rsidRPr="00996E4D">
              <w:t>Напряжение питания постоянного тока, В</w:t>
            </w:r>
          </w:p>
          <w:p w14:paraId="4BB181D1" w14:textId="77777777" w:rsidR="00734EFE" w:rsidRDefault="00734EFE" w:rsidP="00945CC9">
            <w:pPr>
              <w:autoSpaceDE w:val="0"/>
              <w:autoSpaceDN w:val="0"/>
              <w:adjustRightInd w:val="0"/>
              <w:ind w:firstLine="284"/>
              <w:jc w:val="both"/>
            </w:pPr>
            <w:r>
              <w:t>- н</w:t>
            </w:r>
            <w:r w:rsidRPr="00996E4D">
              <w:t>оминальное</w:t>
            </w:r>
          </w:p>
          <w:p w14:paraId="73CE0311" w14:textId="77777777" w:rsidR="00734EFE" w:rsidRPr="00996E4D" w:rsidRDefault="00734EFE" w:rsidP="00945CC9">
            <w:pPr>
              <w:autoSpaceDE w:val="0"/>
              <w:autoSpaceDN w:val="0"/>
              <w:adjustRightInd w:val="0"/>
              <w:ind w:firstLine="284"/>
              <w:jc w:val="both"/>
            </w:pPr>
            <w:r>
              <w:t xml:space="preserve">- </w:t>
            </w:r>
            <w:r w:rsidRPr="00996E4D">
              <w:t>предельно допустимые значения</w:t>
            </w:r>
          </w:p>
        </w:tc>
        <w:tc>
          <w:tcPr>
            <w:tcW w:w="1512" w:type="pct"/>
            <w:shd w:val="clear" w:color="auto" w:fill="auto"/>
          </w:tcPr>
          <w:p w14:paraId="4158A2B4" w14:textId="77777777" w:rsidR="00734EFE" w:rsidRDefault="00734EFE" w:rsidP="00945CC9">
            <w:pPr>
              <w:pStyle w:val="af1"/>
              <w:ind w:firstLine="284"/>
              <w:rPr>
                <w:sz w:val="24"/>
                <w:szCs w:val="24"/>
              </w:rPr>
            </w:pPr>
            <w:r>
              <w:rPr>
                <w:sz w:val="24"/>
                <w:szCs w:val="24"/>
              </w:rPr>
              <w:t xml:space="preserve"> </w:t>
            </w:r>
          </w:p>
          <w:p w14:paraId="0066B33A" w14:textId="77777777" w:rsidR="00734EFE" w:rsidRDefault="00996E4D" w:rsidP="00945CC9">
            <w:pPr>
              <w:pStyle w:val="af1"/>
              <w:ind w:firstLine="284"/>
              <w:jc w:val="center"/>
              <w:rPr>
                <w:sz w:val="24"/>
                <w:szCs w:val="24"/>
              </w:rPr>
            </w:pPr>
            <w:r w:rsidRPr="00996E4D">
              <w:rPr>
                <w:sz w:val="24"/>
                <w:szCs w:val="24"/>
              </w:rPr>
              <w:t>24</w:t>
            </w:r>
          </w:p>
          <w:p w14:paraId="7EF677C1" w14:textId="77777777" w:rsidR="00996E4D" w:rsidRPr="00996E4D" w:rsidRDefault="00734EFE" w:rsidP="00945CC9">
            <w:pPr>
              <w:pStyle w:val="af1"/>
              <w:ind w:firstLine="284"/>
              <w:jc w:val="center"/>
              <w:rPr>
                <w:sz w:val="24"/>
                <w:szCs w:val="24"/>
              </w:rPr>
            </w:pPr>
            <w:r>
              <w:rPr>
                <w:sz w:val="24"/>
                <w:szCs w:val="24"/>
              </w:rPr>
              <w:t>12-30</w:t>
            </w:r>
          </w:p>
        </w:tc>
      </w:tr>
    </w:tbl>
    <w:p w14:paraId="22FED470" w14:textId="77777777" w:rsidR="00BD70A7" w:rsidRDefault="00BD70A7" w:rsidP="00945CC9">
      <w:pPr>
        <w:ind w:right="83" w:firstLine="284"/>
        <w:jc w:val="both"/>
      </w:pPr>
    </w:p>
    <w:p w14:paraId="25288D6D" w14:textId="5A83E948" w:rsidR="009346F4" w:rsidRDefault="009346F4" w:rsidP="00945CC9">
      <w:pPr>
        <w:ind w:right="83" w:firstLine="284"/>
        <w:jc w:val="both"/>
      </w:pPr>
      <w:r>
        <w:t>П</w:t>
      </w:r>
      <w:r w:rsidRPr="002B41F5">
        <w:t xml:space="preserve">рограммное обеспечение </w:t>
      </w:r>
      <w:r w:rsidR="00B343F0">
        <w:t>- встроенное</w:t>
      </w:r>
      <w:r w:rsidR="00734EFE">
        <w:t>.</w:t>
      </w:r>
    </w:p>
    <w:p w14:paraId="5C1487AF" w14:textId="77777777" w:rsidR="00BD70A7" w:rsidRDefault="00BD70A7" w:rsidP="00945CC9">
      <w:pPr>
        <w:ind w:right="83" w:firstLine="284"/>
        <w:jc w:val="both"/>
        <w:rPr>
          <w:color w:val="000000"/>
        </w:rPr>
      </w:pPr>
    </w:p>
    <w:p w14:paraId="1AA6363E" w14:textId="77777777" w:rsidR="00903A14" w:rsidRPr="00DA36E1" w:rsidRDefault="00903A14" w:rsidP="00945CC9">
      <w:pPr>
        <w:pStyle w:val="a3"/>
        <w:tabs>
          <w:tab w:val="left" w:pos="1260"/>
        </w:tabs>
        <w:ind w:firstLine="284"/>
        <w:rPr>
          <w:sz w:val="10"/>
          <w:szCs w:val="10"/>
        </w:rPr>
      </w:pPr>
    </w:p>
    <w:p w14:paraId="757BB10D" w14:textId="77777777" w:rsidR="00BB7FC2" w:rsidRPr="00343481" w:rsidRDefault="00BB7FC2" w:rsidP="00945CC9">
      <w:pPr>
        <w:pStyle w:val="11"/>
        <w:spacing w:before="120" w:after="120"/>
        <w:ind w:firstLine="284"/>
        <w:jc w:val="both"/>
        <w:rPr>
          <w:rFonts w:ascii="Times New Roman" w:hAnsi="Times New Roman"/>
          <w:b/>
          <w:sz w:val="22"/>
          <w:szCs w:val="22"/>
        </w:rPr>
      </w:pPr>
      <w:r w:rsidRPr="00343481">
        <w:rPr>
          <w:rFonts w:ascii="Times New Roman" w:hAnsi="Times New Roman"/>
          <w:b/>
          <w:sz w:val="22"/>
          <w:szCs w:val="22"/>
        </w:rPr>
        <w:t>1.</w:t>
      </w:r>
      <w:r>
        <w:rPr>
          <w:rFonts w:ascii="Times New Roman" w:hAnsi="Times New Roman"/>
          <w:b/>
          <w:sz w:val="22"/>
          <w:szCs w:val="22"/>
        </w:rPr>
        <w:t>3</w:t>
      </w:r>
      <w:r w:rsidR="00945CC9">
        <w:rPr>
          <w:rFonts w:ascii="Times New Roman" w:hAnsi="Times New Roman"/>
          <w:b/>
          <w:sz w:val="22"/>
          <w:szCs w:val="22"/>
        </w:rPr>
        <w:t xml:space="preserve"> </w:t>
      </w:r>
      <w:r>
        <w:rPr>
          <w:rFonts w:ascii="Times New Roman" w:hAnsi="Times New Roman"/>
          <w:b/>
          <w:sz w:val="22"/>
          <w:szCs w:val="22"/>
        </w:rPr>
        <w:t>Комплект поставки</w:t>
      </w:r>
    </w:p>
    <w:p w14:paraId="25443955" w14:textId="77777777" w:rsidR="009346F4" w:rsidRPr="00BB7FC2" w:rsidRDefault="009346F4" w:rsidP="00945CC9">
      <w:pPr>
        <w:ind w:firstLine="284"/>
      </w:pPr>
      <w:r w:rsidRPr="00BB7FC2">
        <w:t xml:space="preserve">Таблица </w:t>
      </w:r>
      <w:r w:rsidR="00903A14">
        <w:t>2</w:t>
      </w:r>
      <w:r>
        <w:t xml:space="preserve"> – Комплект поставки</w:t>
      </w:r>
    </w:p>
    <w:tbl>
      <w:tblPr>
        <w:tblW w:w="49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9"/>
        <w:gridCol w:w="2902"/>
        <w:gridCol w:w="1070"/>
        <w:gridCol w:w="3219"/>
      </w:tblGrid>
      <w:tr w:rsidR="009346F4" w:rsidRPr="00BB7FC2" w14:paraId="400D0704" w14:textId="77777777" w:rsidTr="00CF28A0">
        <w:trPr>
          <w:trHeight w:val="349"/>
          <w:jc w:val="center"/>
        </w:trPr>
        <w:tc>
          <w:tcPr>
            <w:tcW w:w="1605" w:type="pct"/>
          </w:tcPr>
          <w:p w14:paraId="4558443A" w14:textId="77777777" w:rsidR="009346F4" w:rsidRPr="00BB7FC2" w:rsidRDefault="009346F4" w:rsidP="00945CC9">
            <w:pPr>
              <w:ind w:firstLine="284"/>
              <w:jc w:val="center"/>
            </w:pPr>
            <w:r w:rsidRPr="00BB7FC2">
              <w:t>Наименование</w:t>
            </w:r>
          </w:p>
        </w:tc>
        <w:tc>
          <w:tcPr>
            <w:tcW w:w="1370" w:type="pct"/>
          </w:tcPr>
          <w:p w14:paraId="663E3072" w14:textId="77777777" w:rsidR="009346F4" w:rsidRPr="00BB7FC2" w:rsidRDefault="009346F4" w:rsidP="00945CC9">
            <w:pPr>
              <w:ind w:firstLine="284"/>
              <w:jc w:val="center"/>
            </w:pPr>
            <w:r w:rsidRPr="00BB7FC2">
              <w:t>Обозначение</w:t>
            </w:r>
          </w:p>
        </w:tc>
        <w:tc>
          <w:tcPr>
            <w:tcW w:w="505" w:type="pct"/>
          </w:tcPr>
          <w:p w14:paraId="7AD57B46" w14:textId="77777777" w:rsidR="009346F4" w:rsidRPr="00BB7FC2" w:rsidRDefault="009346F4" w:rsidP="00945CC9">
            <w:pPr>
              <w:ind w:hanging="35"/>
              <w:jc w:val="center"/>
            </w:pPr>
            <w:r w:rsidRPr="00BB7FC2">
              <w:t>Кол-во</w:t>
            </w:r>
          </w:p>
        </w:tc>
        <w:tc>
          <w:tcPr>
            <w:tcW w:w="1520" w:type="pct"/>
          </w:tcPr>
          <w:p w14:paraId="6AE721EA" w14:textId="77777777" w:rsidR="009346F4" w:rsidRPr="00BB7FC2" w:rsidRDefault="009346F4" w:rsidP="00945CC9">
            <w:pPr>
              <w:ind w:firstLine="284"/>
              <w:jc w:val="center"/>
            </w:pPr>
            <w:r w:rsidRPr="00BB7FC2">
              <w:t>Примечание</w:t>
            </w:r>
          </w:p>
        </w:tc>
      </w:tr>
      <w:tr w:rsidR="009346F4" w:rsidRPr="00BB7FC2" w14:paraId="7EDD8558" w14:textId="77777777" w:rsidTr="00CF28A0">
        <w:trPr>
          <w:trHeight w:val="473"/>
          <w:jc w:val="center"/>
        </w:trPr>
        <w:tc>
          <w:tcPr>
            <w:tcW w:w="1605" w:type="pct"/>
            <w:vAlign w:val="center"/>
          </w:tcPr>
          <w:p w14:paraId="4ED30BC7" w14:textId="73095B81" w:rsidR="009346F4" w:rsidRPr="00DB0D07" w:rsidRDefault="009346F4" w:rsidP="00945CC9">
            <w:pPr>
              <w:pStyle w:val="4"/>
              <w:ind w:firstLine="284"/>
              <w:rPr>
                <w:sz w:val="24"/>
              </w:rPr>
            </w:pPr>
            <w:r w:rsidRPr="00DB0D07">
              <w:rPr>
                <w:sz w:val="24"/>
              </w:rPr>
              <w:t>Прибор КСК</w:t>
            </w:r>
            <w:r w:rsidR="00903A14">
              <w:rPr>
                <w:sz w:val="24"/>
              </w:rPr>
              <w:t>2.</w:t>
            </w:r>
            <w:r w:rsidR="00CA1CD8">
              <w:rPr>
                <w:sz w:val="24"/>
              </w:rPr>
              <w:t>2</w:t>
            </w:r>
          </w:p>
        </w:tc>
        <w:tc>
          <w:tcPr>
            <w:tcW w:w="1370" w:type="pct"/>
            <w:vAlign w:val="center"/>
          </w:tcPr>
          <w:p w14:paraId="1177BDA4" w14:textId="77777777" w:rsidR="009346F4" w:rsidRPr="00DB0D07" w:rsidRDefault="009346F4" w:rsidP="00945CC9">
            <w:pPr>
              <w:pStyle w:val="4"/>
              <w:ind w:firstLine="284"/>
              <w:jc w:val="center"/>
              <w:rPr>
                <w:sz w:val="24"/>
              </w:rPr>
            </w:pPr>
          </w:p>
        </w:tc>
        <w:tc>
          <w:tcPr>
            <w:tcW w:w="505" w:type="pct"/>
            <w:vAlign w:val="center"/>
          </w:tcPr>
          <w:p w14:paraId="39B30915" w14:textId="77777777" w:rsidR="009346F4" w:rsidRPr="00BB7FC2" w:rsidRDefault="009346F4" w:rsidP="00945CC9">
            <w:pPr>
              <w:ind w:firstLine="284"/>
              <w:jc w:val="center"/>
            </w:pPr>
            <w:r w:rsidRPr="00BB7FC2">
              <w:t xml:space="preserve">1 </w:t>
            </w:r>
            <w:r>
              <w:t>шт.</w:t>
            </w:r>
          </w:p>
        </w:tc>
        <w:tc>
          <w:tcPr>
            <w:tcW w:w="1520" w:type="pct"/>
          </w:tcPr>
          <w:p w14:paraId="24702F91" w14:textId="77777777" w:rsidR="009346F4" w:rsidRPr="00BB7FC2" w:rsidRDefault="009346F4" w:rsidP="00945CC9">
            <w:pPr>
              <w:ind w:firstLine="284"/>
            </w:pPr>
            <w:proofErr w:type="gramStart"/>
            <w:r w:rsidRPr="00BB7FC2">
              <w:t>поставляется</w:t>
            </w:r>
            <w:proofErr w:type="gramEnd"/>
            <w:r w:rsidRPr="00BB7FC2">
              <w:t xml:space="preserve"> в соответствии с заказом</w:t>
            </w:r>
          </w:p>
        </w:tc>
      </w:tr>
      <w:tr w:rsidR="009346F4" w:rsidRPr="00BB7FC2" w14:paraId="07BE6D48" w14:textId="77777777" w:rsidTr="00CF28A0">
        <w:trPr>
          <w:trHeight w:val="188"/>
          <w:jc w:val="center"/>
        </w:trPr>
        <w:tc>
          <w:tcPr>
            <w:tcW w:w="1605" w:type="pct"/>
            <w:shd w:val="clear" w:color="auto" w:fill="auto"/>
            <w:vAlign w:val="center"/>
          </w:tcPr>
          <w:p w14:paraId="13517F9A" w14:textId="77777777" w:rsidR="009346F4" w:rsidRPr="00BB7FC2" w:rsidRDefault="009346F4" w:rsidP="00945CC9">
            <w:pPr>
              <w:jc w:val="both"/>
            </w:pPr>
            <w:r w:rsidRPr="00BB7FC2">
              <w:t xml:space="preserve">Руководство по эксплуатации </w:t>
            </w:r>
          </w:p>
        </w:tc>
        <w:tc>
          <w:tcPr>
            <w:tcW w:w="1370" w:type="pct"/>
            <w:vAlign w:val="center"/>
          </w:tcPr>
          <w:p w14:paraId="3898E986" w14:textId="62414E81" w:rsidR="009346F4" w:rsidRPr="00B57637" w:rsidRDefault="00903A14" w:rsidP="00945CC9">
            <w:pPr>
              <w:ind w:left="-250" w:right="-173" w:firstLine="284"/>
              <w:jc w:val="center"/>
            </w:pPr>
            <w:r w:rsidRPr="00903A14">
              <w:t>КСК2.</w:t>
            </w:r>
            <w:r w:rsidR="00CA1CD8">
              <w:t>2</w:t>
            </w:r>
            <w:r w:rsidRPr="00903A14">
              <w:t xml:space="preserve"> ВПМ42</w:t>
            </w:r>
            <w:r w:rsidR="00C0794C">
              <w:t>74</w:t>
            </w:r>
            <w:r w:rsidRPr="00903A14">
              <w:t>.001 РЭ</w:t>
            </w:r>
          </w:p>
        </w:tc>
        <w:tc>
          <w:tcPr>
            <w:tcW w:w="505" w:type="pct"/>
            <w:shd w:val="clear" w:color="auto" w:fill="auto"/>
          </w:tcPr>
          <w:p w14:paraId="5D438475" w14:textId="77777777" w:rsidR="009346F4" w:rsidRPr="00BB7FC2" w:rsidRDefault="009346F4" w:rsidP="00945CC9">
            <w:pPr>
              <w:ind w:firstLine="284"/>
              <w:jc w:val="center"/>
            </w:pPr>
            <w:r w:rsidRPr="00BB7FC2">
              <w:t xml:space="preserve">1 </w:t>
            </w:r>
            <w:r>
              <w:t>экз</w:t>
            </w:r>
            <w:r w:rsidRPr="00BB7FC2">
              <w:t>.</w:t>
            </w:r>
          </w:p>
        </w:tc>
        <w:tc>
          <w:tcPr>
            <w:tcW w:w="1520" w:type="pct"/>
          </w:tcPr>
          <w:p w14:paraId="023D60FD" w14:textId="77777777" w:rsidR="009346F4" w:rsidRPr="00BB7FC2" w:rsidRDefault="00903A14" w:rsidP="00945CC9">
            <w:pPr>
              <w:ind w:firstLine="29"/>
            </w:pPr>
            <w:proofErr w:type="gramStart"/>
            <w:r>
              <w:t>один</w:t>
            </w:r>
            <w:proofErr w:type="gramEnd"/>
            <w:r>
              <w:t xml:space="preserve"> экземпляр на партию из 10</w:t>
            </w:r>
            <w:r w:rsidR="009346F4" w:rsidRPr="00484DF7">
              <w:t xml:space="preserve"> шт. или в один адрес</w:t>
            </w:r>
          </w:p>
        </w:tc>
      </w:tr>
    </w:tbl>
    <w:p w14:paraId="6BB13F1A" w14:textId="77777777" w:rsidR="009D3498" w:rsidRPr="00343481" w:rsidRDefault="009D3498" w:rsidP="00945CC9">
      <w:pPr>
        <w:pStyle w:val="11"/>
        <w:spacing w:before="120" w:after="120"/>
        <w:ind w:firstLine="284"/>
        <w:jc w:val="both"/>
        <w:rPr>
          <w:rFonts w:ascii="Times New Roman" w:hAnsi="Times New Roman"/>
          <w:b/>
          <w:sz w:val="22"/>
          <w:szCs w:val="22"/>
        </w:rPr>
      </w:pPr>
      <w:bookmarkStart w:id="0" w:name="_Toc164682670"/>
      <w:r w:rsidRPr="00343481">
        <w:rPr>
          <w:rFonts w:ascii="Times New Roman" w:hAnsi="Times New Roman"/>
          <w:b/>
          <w:sz w:val="22"/>
          <w:szCs w:val="22"/>
        </w:rPr>
        <w:lastRenderedPageBreak/>
        <w:t>1.</w:t>
      </w:r>
      <w:r w:rsidR="00484DF7">
        <w:rPr>
          <w:rFonts w:ascii="Times New Roman" w:hAnsi="Times New Roman"/>
          <w:b/>
          <w:sz w:val="22"/>
          <w:szCs w:val="22"/>
        </w:rPr>
        <w:t>4</w:t>
      </w:r>
      <w:r w:rsidRPr="00343481">
        <w:rPr>
          <w:rFonts w:ascii="Times New Roman" w:hAnsi="Times New Roman"/>
          <w:b/>
          <w:sz w:val="22"/>
          <w:szCs w:val="22"/>
        </w:rPr>
        <w:t xml:space="preserve"> Устройство и работа</w:t>
      </w:r>
      <w:bookmarkEnd w:id="0"/>
    </w:p>
    <w:p w14:paraId="09CEC744" w14:textId="6D528144" w:rsidR="00C548A4" w:rsidRDefault="006F522C" w:rsidP="00945CC9">
      <w:pPr>
        <w:ind w:firstLine="284"/>
        <w:jc w:val="both"/>
        <w:rPr>
          <w:bCs/>
          <w:kern w:val="32"/>
          <w:szCs w:val="32"/>
        </w:rPr>
      </w:pPr>
      <w:r>
        <w:rPr>
          <w:bCs/>
          <w:kern w:val="32"/>
          <w:szCs w:val="32"/>
        </w:rPr>
        <w:t>Прибор с</w:t>
      </w:r>
      <w:r w:rsidRPr="006F522C">
        <w:rPr>
          <w:bCs/>
          <w:kern w:val="32"/>
          <w:szCs w:val="32"/>
        </w:rPr>
        <w:t>остоит из преобразователя и высокостабильных элементов с низким влиянием на них температуры, что обеспечивает высокую линейность работы прибора и температурную стабильность.</w:t>
      </w:r>
    </w:p>
    <w:p w14:paraId="5CBF2C7B" w14:textId="77777777" w:rsidR="006F522C" w:rsidRDefault="006F522C" w:rsidP="00945CC9">
      <w:pPr>
        <w:ind w:firstLine="284"/>
        <w:jc w:val="both"/>
        <w:rPr>
          <w:bCs/>
          <w:kern w:val="32"/>
          <w:szCs w:val="32"/>
        </w:rPr>
      </w:pPr>
      <w:r>
        <w:rPr>
          <w:bCs/>
          <w:kern w:val="32"/>
          <w:szCs w:val="32"/>
        </w:rPr>
        <w:t xml:space="preserve">Прибор </w:t>
      </w:r>
      <w:r w:rsidRPr="006F522C">
        <w:rPr>
          <w:bCs/>
          <w:kern w:val="32"/>
          <w:szCs w:val="32"/>
        </w:rPr>
        <w:t xml:space="preserve">обеспечивает непосредственное подключение к </w:t>
      </w:r>
      <w:proofErr w:type="spellStart"/>
      <w:r w:rsidRPr="006F522C">
        <w:rPr>
          <w:bCs/>
          <w:kern w:val="32"/>
          <w:szCs w:val="32"/>
        </w:rPr>
        <w:t>тензорезисторным</w:t>
      </w:r>
      <w:proofErr w:type="spellEnd"/>
      <w:r w:rsidRPr="006F522C">
        <w:rPr>
          <w:bCs/>
          <w:kern w:val="32"/>
          <w:szCs w:val="32"/>
        </w:rPr>
        <w:t xml:space="preserve"> мостовым датчикам без дополнительно</w:t>
      </w:r>
      <w:r>
        <w:rPr>
          <w:bCs/>
          <w:kern w:val="32"/>
          <w:szCs w:val="32"/>
        </w:rPr>
        <w:t>го сопряжения по стандартной 4-</w:t>
      </w:r>
      <w:r w:rsidRPr="006F522C">
        <w:rPr>
          <w:bCs/>
          <w:kern w:val="32"/>
          <w:szCs w:val="32"/>
        </w:rPr>
        <w:t>х проводной схеме.</w:t>
      </w:r>
    </w:p>
    <w:p w14:paraId="2D1A4E0A" w14:textId="77777777" w:rsidR="009D3498" w:rsidRPr="00343481" w:rsidRDefault="009D3498" w:rsidP="00945CC9">
      <w:pPr>
        <w:spacing w:before="120"/>
        <w:ind w:firstLine="284"/>
        <w:jc w:val="both"/>
      </w:pPr>
      <w:r w:rsidRPr="00333199">
        <w:t xml:space="preserve">Общий вид </w:t>
      </w:r>
      <w:r w:rsidR="00D11694">
        <w:t>приборов</w:t>
      </w:r>
      <w:r w:rsidRPr="00333199">
        <w:t xml:space="preserve"> приведен в </w:t>
      </w:r>
      <w:proofErr w:type="gramStart"/>
      <w:r w:rsidRPr="00333199">
        <w:t xml:space="preserve">Приложении  </w:t>
      </w:r>
      <w:r w:rsidR="00DA36E1" w:rsidRPr="008E3DBF">
        <w:rPr>
          <w:color w:val="000000" w:themeColor="text1"/>
        </w:rPr>
        <w:t>А</w:t>
      </w:r>
      <w:r w:rsidRPr="00333199">
        <w:t>.</w:t>
      </w:r>
      <w:proofErr w:type="gramEnd"/>
    </w:p>
    <w:p w14:paraId="6530A9ED" w14:textId="77777777" w:rsidR="0039548B" w:rsidRPr="00DA36E1" w:rsidRDefault="0039548B" w:rsidP="00945CC9">
      <w:pPr>
        <w:spacing w:before="120" w:after="120"/>
        <w:ind w:firstLine="284"/>
        <w:jc w:val="both"/>
        <w:rPr>
          <w:b/>
          <w:sz w:val="2"/>
          <w:szCs w:val="2"/>
        </w:rPr>
      </w:pPr>
    </w:p>
    <w:p w14:paraId="16F3D034" w14:textId="77777777" w:rsidR="00C16C03" w:rsidRPr="00D168C6" w:rsidRDefault="00C16C03" w:rsidP="00945CC9">
      <w:pPr>
        <w:spacing w:before="120" w:after="120"/>
        <w:ind w:firstLine="284"/>
        <w:jc w:val="both"/>
        <w:rPr>
          <w:b/>
          <w:sz w:val="22"/>
          <w:szCs w:val="22"/>
        </w:rPr>
      </w:pPr>
      <w:r w:rsidRPr="00D168C6">
        <w:rPr>
          <w:b/>
          <w:sz w:val="22"/>
          <w:szCs w:val="22"/>
        </w:rPr>
        <w:t>1.</w:t>
      </w:r>
      <w:r w:rsidR="0039548B">
        <w:rPr>
          <w:b/>
          <w:sz w:val="22"/>
          <w:szCs w:val="22"/>
        </w:rPr>
        <w:t>5</w:t>
      </w:r>
      <w:r w:rsidR="00520A96">
        <w:rPr>
          <w:b/>
          <w:sz w:val="22"/>
          <w:szCs w:val="22"/>
        </w:rPr>
        <w:t xml:space="preserve"> Маркировка</w:t>
      </w:r>
    </w:p>
    <w:p w14:paraId="22870BF9" w14:textId="77777777" w:rsidR="007C109D" w:rsidRPr="00EC66E8" w:rsidRDefault="007C109D" w:rsidP="00945CC9">
      <w:pPr>
        <w:spacing w:before="120"/>
        <w:ind w:firstLine="284"/>
        <w:jc w:val="both"/>
        <w:rPr>
          <w:color w:val="0070C0"/>
        </w:rPr>
      </w:pPr>
      <w:r>
        <w:t xml:space="preserve">1.5.1 </w:t>
      </w:r>
      <w:r w:rsidRPr="009714A5">
        <w:t>Маркиров</w:t>
      </w:r>
      <w:r>
        <w:t xml:space="preserve">очная табличка </w:t>
      </w:r>
      <w:r w:rsidRPr="009714A5">
        <w:t xml:space="preserve">выполнена </w:t>
      </w:r>
      <w:r w:rsidRPr="00D656D5">
        <w:t xml:space="preserve">на </w:t>
      </w:r>
      <w:r w:rsidR="00915CAF">
        <w:t>пластиковой</w:t>
      </w:r>
      <w:r w:rsidRPr="00D656D5">
        <w:t xml:space="preserve"> основе</w:t>
      </w:r>
      <w:r>
        <w:t xml:space="preserve"> в </w:t>
      </w:r>
      <w:r w:rsidRPr="009714A5">
        <w:t>соответств</w:t>
      </w:r>
      <w:r>
        <w:t>ии с</w:t>
      </w:r>
      <w:r w:rsidRPr="009714A5">
        <w:t xml:space="preserve"> требованиям</w:t>
      </w:r>
      <w:r>
        <w:t>и</w:t>
      </w:r>
      <w:r w:rsidRPr="009714A5">
        <w:t xml:space="preserve"> комплекта конструкторской документации </w:t>
      </w:r>
      <w:r w:rsidRPr="00EC66E8">
        <w:t>ВТ-ХХ.00.000.СБ.</w:t>
      </w:r>
    </w:p>
    <w:p w14:paraId="31E301F6" w14:textId="77777777" w:rsidR="007C109D" w:rsidRDefault="007C109D" w:rsidP="00945CC9">
      <w:pPr>
        <w:ind w:firstLine="284"/>
        <w:jc w:val="both"/>
      </w:pPr>
      <w:r>
        <w:t>Маркировочная табличка</w:t>
      </w:r>
      <w:r w:rsidRPr="009714A5">
        <w:t xml:space="preserve"> содерж</w:t>
      </w:r>
      <w:r>
        <w:t>и</w:t>
      </w:r>
      <w:r w:rsidRPr="009714A5">
        <w:t xml:space="preserve">т </w:t>
      </w:r>
      <w:r w:rsidR="00336857">
        <w:t>информацию, предусмотренную технической документацией производителя.</w:t>
      </w:r>
    </w:p>
    <w:p w14:paraId="5BF9ECF2" w14:textId="77777777" w:rsidR="00C16C03" w:rsidRPr="007D1CE7" w:rsidRDefault="00C16C03" w:rsidP="00E20B71">
      <w:pPr>
        <w:spacing w:before="120" w:after="120"/>
        <w:ind w:left="284"/>
        <w:jc w:val="both"/>
        <w:rPr>
          <w:b/>
          <w:sz w:val="22"/>
          <w:szCs w:val="22"/>
        </w:rPr>
      </w:pPr>
      <w:r w:rsidRPr="007D1CE7">
        <w:rPr>
          <w:b/>
          <w:sz w:val="22"/>
          <w:szCs w:val="22"/>
        </w:rPr>
        <w:t>1.</w:t>
      </w:r>
      <w:r w:rsidR="0039548B">
        <w:rPr>
          <w:b/>
          <w:sz w:val="22"/>
          <w:szCs w:val="22"/>
        </w:rPr>
        <w:t>6</w:t>
      </w:r>
      <w:r w:rsidRPr="007D1CE7">
        <w:rPr>
          <w:b/>
          <w:sz w:val="22"/>
          <w:szCs w:val="22"/>
        </w:rPr>
        <w:t xml:space="preserve"> Упаковка</w:t>
      </w:r>
    </w:p>
    <w:p w14:paraId="61315646" w14:textId="77777777" w:rsidR="00E20B71" w:rsidRDefault="00E20B71" w:rsidP="00E20B71">
      <w:pPr>
        <w:ind w:firstLine="567"/>
        <w:jc w:val="both"/>
      </w:pPr>
      <w:r>
        <w:t>Прибор должен быть упакован в оригинальную упаковку изготовителя или поставщика.</w:t>
      </w:r>
    </w:p>
    <w:p w14:paraId="42EDCA7C" w14:textId="3CC796FE" w:rsidR="00C16C03" w:rsidRPr="00821B82" w:rsidRDefault="00E20B71" w:rsidP="00E20B71">
      <w:pPr>
        <w:jc w:val="both"/>
      </w:pPr>
      <w:r w:rsidRPr="00821B82">
        <w:t>Документация</w:t>
      </w:r>
      <w:r>
        <w:t xml:space="preserve"> и дополнительные комплектующие</w:t>
      </w:r>
      <w:r w:rsidRPr="00821B82">
        <w:t>, входящ</w:t>
      </w:r>
      <w:r>
        <w:t>ие</w:t>
      </w:r>
      <w:r w:rsidRPr="00821B82">
        <w:t xml:space="preserve"> в комплект поставки, упаковыва</w:t>
      </w:r>
      <w:r>
        <w:t>ю</w:t>
      </w:r>
      <w:r w:rsidRPr="00821B82">
        <w:t xml:space="preserve">тся в </w:t>
      </w:r>
      <w:r>
        <w:t>полиэтиленовые</w:t>
      </w:r>
      <w:r w:rsidRPr="00821B82">
        <w:t xml:space="preserve"> пакет</w:t>
      </w:r>
      <w:r>
        <w:t>ы, либо поставляются в штатной упаковке</w:t>
      </w:r>
      <w:r w:rsidRPr="00821B82">
        <w:t>.</w:t>
      </w:r>
    </w:p>
    <w:p w14:paraId="377DBF94" w14:textId="77777777" w:rsidR="00C16C03" w:rsidRDefault="00C16C03" w:rsidP="00945CC9">
      <w:pPr>
        <w:shd w:val="clear" w:color="auto" w:fill="FFFFFF"/>
        <w:tabs>
          <w:tab w:val="left" w:pos="567"/>
        </w:tabs>
        <w:autoSpaceDE w:val="0"/>
        <w:autoSpaceDN w:val="0"/>
        <w:adjustRightInd w:val="0"/>
        <w:ind w:firstLine="284"/>
        <w:jc w:val="both"/>
      </w:pPr>
      <w:r w:rsidRPr="00821B82">
        <w:tab/>
      </w:r>
    </w:p>
    <w:p w14:paraId="6E2B6402" w14:textId="77777777" w:rsidR="008F213B" w:rsidRDefault="008F213B" w:rsidP="004431CB">
      <w:pPr>
        <w:numPr>
          <w:ilvl w:val="0"/>
          <w:numId w:val="8"/>
        </w:numPr>
        <w:tabs>
          <w:tab w:val="num" w:pos="567"/>
        </w:tabs>
        <w:ind w:left="0" w:firstLine="284"/>
        <w:jc w:val="both"/>
        <w:rPr>
          <w:b/>
          <w:color w:val="000000"/>
          <w:sz w:val="22"/>
          <w:szCs w:val="22"/>
        </w:rPr>
      </w:pPr>
      <w:r>
        <w:rPr>
          <w:b/>
          <w:color w:val="000000"/>
          <w:sz w:val="22"/>
          <w:szCs w:val="22"/>
        </w:rPr>
        <w:t>МЕРЫ БЕЗОПАСНОСТИ</w:t>
      </w:r>
    </w:p>
    <w:p w14:paraId="11A8995D" w14:textId="67221487" w:rsidR="008F213B" w:rsidRPr="008F213B" w:rsidRDefault="00336857" w:rsidP="00945CC9">
      <w:pPr>
        <w:pStyle w:val="a3"/>
        <w:tabs>
          <w:tab w:val="left" w:pos="1260"/>
        </w:tabs>
        <w:ind w:firstLine="284"/>
      </w:pPr>
      <w:r>
        <w:t>В</w:t>
      </w:r>
      <w:r w:rsidR="008F213B" w:rsidRPr="008F213B">
        <w:t xml:space="preserve">се электрические соединения (в том числе подключение </w:t>
      </w:r>
      <w:proofErr w:type="spellStart"/>
      <w:r w:rsidR="008F213B" w:rsidRPr="008F213B">
        <w:t>тензодатчиков</w:t>
      </w:r>
      <w:proofErr w:type="spellEnd"/>
      <w:r w:rsidR="008F213B" w:rsidRPr="008F213B">
        <w:t xml:space="preserve">) необходимо выполнять при </w:t>
      </w:r>
      <w:r>
        <w:t>отключенном напряжении питания</w:t>
      </w:r>
      <w:r w:rsidR="008F213B" w:rsidRPr="008F213B">
        <w:t>.</w:t>
      </w:r>
    </w:p>
    <w:p w14:paraId="67DA9686" w14:textId="217A6C37" w:rsidR="008F213B" w:rsidRPr="008F213B" w:rsidRDefault="008F213B" w:rsidP="00945CC9">
      <w:pPr>
        <w:pStyle w:val="a3"/>
        <w:tabs>
          <w:tab w:val="left" w:pos="1260"/>
        </w:tabs>
        <w:ind w:firstLine="284"/>
      </w:pPr>
      <w:r w:rsidRPr="008F213B">
        <w:t>При выполнении измерений и ремонте необходимо соблюдать общие требования технической эксплуатации и безопасности электроизмерительных приборов</w:t>
      </w:r>
      <w:r w:rsidR="00C26D35">
        <w:t>;</w:t>
      </w:r>
    </w:p>
    <w:p w14:paraId="59550287" w14:textId="70964668" w:rsidR="00C73D29" w:rsidRDefault="00C73D29" w:rsidP="00945CC9">
      <w:pPr>
        <w:pStyle w:val="a3"/>
        <w:tabs>
          <w:tab w:val="left" w:pos="1260"/>
        </w:tabs>
        <w:ind w:firstLine="284"/>
      </w:pPr>
    </w:p>
    <w:p w14:paraId="2D4ED5B4" w14:textId="77777777" w:rsidR="00C73D29" w:rsidRPr="008F213B" w:rsidRDefault="00C73D29" w:rsidP="00945CC9">
      <w:pPr>
        <w:pStyle w:val="a3"/>
        <w:tabs>
          <w:tab w:val="left" w:pos="1260"/>
        </w:tabs>
        <w:ind w:firstLine="284"/>
      </w:pPr>
    </w:p>
    <w:p w14:paraId="44691A01" w14:textId="77777777" w:rsidR="005D1C8C" w:rsidRPr="003945B9" w:rsidRDefault="003945B9" w:rsidP="00945CC9">
      <w:pPr>
        <w:tabs>
          <w:tab w:val="left" w:pos="1260"/>
          <w:tab w:val="left" w:pos="1474"/>
        </w:tabs>
        <w:ind w:firstLine="284"/>
        <w:jc w:val="both"/>
        <w:rPr>
          <w:b/>
          <w:sz w:val="22"/>
          <w:szCs w:val="22"/>
        </w:rPr>
      </w:pPr>
      <w:proofErr w:type="gramStart"/>
      <w:r w:rsidRPr="003945B9">
        <w:rPr>
          <w:b/>
          <w:sz w:val="22"/>
          <w:szCs w:val="22"/>
        </w:rPr>
        <w:t xml:space="preserve">3  </w:t>
      </w:r>
      <w:r w:rsidR="009E2AFA">
        <w:rPr>
          <w:b/>
          <w:sz w:val="22"/>
          <w:szCs w:val="22"/>
        </w:rPr>
        <w:t>И</w:t>
      </w:r>
      <w:r w:rsidRPr="003945B9">
        <w:rPr>
          <w:b/>
          <w:sz w:val="22"/>
          <w:szCs w:val="22"/>
        </w:rPr>
        <w:t>СПОЛЬЗОВАНИЕ</w:t>
      </w:r>
      <w:proofErr w:type="gramEnd"/>
      <w:r w:rsidRPr="003945B9">
        <w:rPr>
          <w:b/>
          <w:sz w:val="22"/>
          <w:szCs w:val="22"/>
        </w:rPr>
        <w:t xml:space="preserve"> ПО НАЗНАЧЕНИЮ</w:t>
      </w:r>
    </w:p>
    <w:p w14:paraId="0F177A5F" w14:textId="77777777" w:rsidR="008B28A7" w:rsidRDefault="008B28A7" w:rsidP="00945CC9">
      <w:pPr>
        <w:tabs>
          <w:tab w:val="left" w:pos="1260"/>
          <w:tab w:val="left" w:pos="1474"/>
        </w:tabs>
        <w:ind w:firstLine="284"/>
        <w:jc w:val="both"/>
      </w:pPr>
    </w:p>
    <w:p w14:paraId="12BE5878" w14:textId="77777777" w:rsidR="008B28A7" w:rsidRPr="008B28A7" w:rsidRDefault="008B28A7" w:rsidP="00945CC9">
      <w:pPr>
        <w:tabs>
          <w:tab w:val="left" w:pos="1260"/>
          <w:tab w:val="left" w:pos="1474"/>
        </w:tabs>
        <w:ind w:firstLine="284"/>
        <w:jc w:val="both"/>
        <w:rPr>
          <w:b/>
        </w:rPr>
      </w:pPr>
      <w:r w:rsidRPr="008B28A7">
        <w:rPr>
          <w:b/>
        </w:rPr>
        <w:t>3.1 Эксплуатационные ограничения</w:t>
      </w:r>
    </w:p>
    <w:p w14:paraId="6B353CB7" w14:textId="2541E813" w:rsidR="008B28A7" w:rsidRPr="008B28A7" w:rsidRDefault="008B28A7" w:rsidP="00945CC9">
      <w:pPr>
        <w:tabs>
          <w:tab w:val="left" w:pos="1260"/>
          <w:tab w:val="left" w:pos="1474"/>
        </w:tabs>
        <w:ind w:firstLine="284"/>
        <w:jc w:val="both"/>
      </w:pPr>
      <w:r w:rsidRPr="008B28A7">
        <w:t xml:space="preserve">Не допускать попадания на </w:t>
      </w:r>
      <w:r>
        <w:t>прибор</w:t>
      </w:r>
      <w:r w:rsidRPr="008B28A7">
        <w:t xml:space="preserve"> растворов кислот, щелочей, растворителей и других агрессивных жидкостей.</w:t>
      </w:r>
      <w:r w:rsidR="004431CB">
        <w:t xml:space="preserve">  </w:t>
      </w:r>
      <w:r>
        <w:t>З</w:t>
      </w:r>
      <w:r w:rsidRPr="008B28A7">
        <w:t xml:space="preserve">апрещены удары по </w:t>
      </w:r>
      <w:r>
        <w:t>корпусу прибор</w:t>
      </w:r>
      <w:r w:rsidR="00650F72">
        <w:t>а</w:t>
      </w:r>
      <w:r w:rsidRPr="008B28A7">
        <w:t xml:space="preserve">. </w:t>
      </w:r>
    </w:p>
    <w:p w14:paraId="74672A5E" w14:textId="77777777" w:rsidR="008B28A7" w:rsidRPr="00650F72" w:rsidRDefault="008B28A7" w:rsidP="00945CC9">
      <w:pPr>
        <w:tabs>
          <w:tab w:val="left" w:pos="1260"/>
          <w:tab w:val="left" w:pos="1474"/>
        </w:tabs>
        <w:ind w:firstLine="284"/>
        <w:jc w:val="both"/>
        <w:rPr>
          <w:b/>
        </w:rPr>
      </w:pPr>
      <w:r w:rsidRPr="00650F72">
        <w:rPr>
          <w:b/>
        </w:rPr>
        <w:t xml:space="preserve">3.2 Порядок установки </w:t>
      </w:r>
      <w:r w:rsidR="00650F72">
        <w:rPr>
          <w:b/>
        </w:rPr>
        <w:t>прибора</w:t>
      </w:r>
    </w:p>
    <w:p w14:paraId="11977FE7" w14:textId="7C126E3F" w:rsidR="00E20B71" w:rsidRPr="005F3ABD" w:rsidRDefault="008B28A7" w:rsidP="00945CC9">
      <w:pPr>
        <w:tabs>
          <w:tab w:val="left" w:pos="1260"/>
          <w:tab w:val="left" w:pos="1474"/>
        </w:tabs>
        <w:ind w:firstLine="284"/>
        <w:jc w:val="both"/>
      </w:pPr>
      <w:r w:rsidRPr="008B28A7">
        <w:t xml:space="preserve">Монтаж </w:t>
      </w:r>
      <w:r w:rsidR="00650F72">
        <w:t>прибора</w:t>
      </w:r>
      <w:r w:rsidRPr="008B28A7">
        <w:t xml:space="preserve"> осуществляется самостоятельно или под руководством представителей изгото</w:t>
      </w:r>
      <w:r w:rsidR="004C30E8">
        <w:t>вителя.  Работы по</w:t>
      </w:r>
      <w:r w:rsidRPr="008B28A7">
        <w:t xml:space="preserve"> монтажу не требуют больших временных затрат и высококвалифицированных специалистов. </w:t>
      </w:r>
    </w:p>
    <w:p w14:paraId="5EC1403C" w14:textId="77777777" w:rsidR="00BB7FC2" w:rsidRPr="00BB7FC2" w:rsidRDefault="00BB7FC2" w:rsidP="00945CC9">
      <w:pPr>
        <w:tabs>
          <w:tab w:val="left" w:pos="1260"/>
          <w:tab w:val="left" w:pos="1474"/>
        </w:tabs>
        <w:ind w:firstLine="284"/>
        <w:jc w:val="both"/>
        <w:rPr>
          <w:b/>
        </w:rPr>
      </w:pPr>
      <w:r w:rsidRPr="00BB7FC2">
        <w:rPr>
          <w:b/>
        </w:rPr>
        <w:t>3.3 Электрические подключения</w:t>
      </w:r>
    </w:p>
    <w:p w14:paraId="36CA1829" w14:textId="2C27686E" w:rsidR="00FC13FD" w:rsidRPr="00FC13FD" w:rsidRDefault="00705DCF" w:rsidP="00945CC9">
      <w:pPr>
        <w:pStyle w:val="30"/>
        <w:tabs>
          <w:tab w:val="left" w:pos="1260"/>
        </w:tabs>
        <w:ind w:firstLine="284"/>
      </w:pPr>
      <w:r>
        <w:t xml:space="preserve">Выполнить подключение согласно </w:t>
      </w:r>
      <w:r w:rsidR="000A2F0C">
        <w:t>приведенной схеме</w:t>
      </w:r>
      <w:r w:rsidR="005645B0">
        <w:t xml:space="preserve"> рис.1</w:t>
      </w:r>
      <w:r>
        <w:t>.</w:t>
      </w:r>
      <w:r w:rsidR="00FC13FD">
        <w:t xml:space="preserve"> </w:t>
      </w:r>
      <w:r w:rsidR="00FC13FD" w:rsidRPr="00FC13FD">
        <w:t>Для подключения использовать экранированный 4-х жильный кабель. Кабель подключения не должен подключаться или отключаться во время работы прибора.</w:t>
      </w:r>
    </w:p>
    <w:p w14:paraId="020DB8FC" w14:textId="77777777" w:rsidR="00705DCF" w:rsidRDefault="00705DCF" w:rsidP="00945CC9">
      <w:pPr>
        <w:tabs>
          <w:tab w:val="left" w:pos="1260"/>
          <w:tab w:val="left" w:pos="1474"/>
        </w:tabs>
        <w:ind w:firstLine="284"/>
        <w:jc w:val="both"/>
      </w:pPr>
    </w:p>
    <w:p w14:paraId="637E5816" w14:textId="77777777" w:rsidR="000A08A4" w:rsidRDefault="00B045FC" w:rsidP="00945CC9">
      <w:pPr>
        <w:pStyle w:val="30"/>
        <w:keepNext/>
        <w:ind w:firstLine="284"/>
        <w:jc w:val="center"/>
      </w:pPr>
      <w:r>
        <w:rPr>
          <w:noProof/>
        </w:rPr>
        <w:lastRenderedPageBreak/>
        <w:drawing>
          <wp:inline distT="0" distB="0" distL="0" distR="0" wp14:anchorId="26F80D71" wp14:editId="15287E5F">
            <wp:extent cx="3581400" cy="3368854"/>
            <wp:effectExtent l="0" t="0" r="0" b="317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Плата КСК2.1.jpg"/>
                    <pic:cNvPicPr/>
                  </pic:nvPicPr>
                  <pic:blipFill>
                    <a:blip r:embed="rId9">
                      <a:extLst>
                        <a:ext uri="{28A0092B-C50C-407E-A947-70E740481C1C}">
                          <a14:useLocalDpi xmlns:a14="http://schemas.microsoft.com/office/drawing/2010/main" val="0"/>
                        </a:ext>
                      </a:extLst>
                    </a:blip>
                    <a:stretch>
                      <a:fillRect/>
                    </a:stretch>
                  </pic:blipFill>
                  <pic:spPr>
                    <a:xfrm>
                      <a:off x="0" y="0"/>
                      <a:ext cx="3590468" cy="3377383"/>
                    </a:xfrm>
                    <a:prstGeom prst="rect">
                      <a:avLst/>
                    </a:prstGeom>
                  </pic:spPr>
                </pic:pic>
              </a:graphicData>
            </a:graphic>
          </wp:inline>
        </w:drawing>
      </w:r>
    </w:p>
    <w:p w14:paraId="01063B36" w14:textId="77777777" w:rsidR="002F6A01" w:rsidRPr="000A08A4" w:rsidRDefault="000A08A4" w:rsidP="00945CC9">
      <w:pPr>
        <w:pStyle w:val="af6"/>
        <w:ind w:firstLine="284"/>
        <w:jc w:val="center"/>
        <w:rPr>
          <w:sz w:val="28"/>
          <w:szCs w:val="28"/>
        </w:rPr>
      </w:pPr>
      <w:r>
        <w:rPr>
          <w:sz w:val="28"/>
          <w:szCs w:val="28"/>
        </w:rPr>
        <w:t>Рис.</w:t>
      </w:r>
      <w:r w:rsidRPr="000A08A4">
        <w:rPr>
          <w:sz w:val="28"/>
          <w:szCs w:val="28"/>
        </w:rPr>
        <w:fldChar w:fldCharType="begin"/>
      </w:r>
      <w:r w:rsidRPr="000A08A4">
        <w:rPr>
          <w:sz w:val="28"/>
          <w:szCs w:val="28"/>
        </w:rPr>
        <w:instrText xml:space="preserve"> SEQ Рисунок \* ARABIC </w:instrText>
      </w:r>
      <w:r w:rsidRPr="000A08A4">
        <w:rPr>
          <w:sz w:val="28"/>
          <w:szCs w:val="28"/>
        </w:rPr>
        <w:fldChar w:fldCharType="separate"/>
      </w:r>
      <w:r w:rsidR="004B4174">
        <w:rPr>
          <w:noProof/>
          <w:sz w:val="28"/>
          <w:szCs w:val="28"/>
        </w:rPr>
        <w:t>1</w:t>
      </w:r>
      <w:r w:rsidRPr="000A08A4">
        <w:rPr>
          <w:sz w:val="28"/>
          <w:szCs w:val="28"/>
        </w:rPr>
        <w:fldChar w:fldCharType="end"/>
      </w:r>
      <w:r w:rsidRPr="00E9755C">
        <w:rPr>
          <w:sz w:val="28"/>
          <w:szCs w:val="28"/>
        </w:rPr>
        <w:t xml:space="preserve"> </w:t>
      </w:r>
      <w:r w:rsidRPr="000A08A4">
        <w:rPr>
          <w:sz w:val="28"/>
          <w:szCs w:val="28"/>
        </w:rPr>
        <w:t>Вид платы прибора</w:t>
      </w:r>
    </w:p>
    <w:p w14:paraId="671A2A5B" w14:textId="77777777" w:rsidR="0094795A" w:rsidRDefault="00C1682D" w:rsidP="00945CC9">
      <w:pPr>
        <w:ind w:firstLine="284"/>
        <w:jc w:val="center"/>
      </w:pPr>
      <w:r>
        <w:t>Таблица 1. Маркировка клемм платы прибора</w:t>
      </w:r>
    </w:p>
    <w:tbl>
      <w:tblPr>
        <w:tblStyle w:val="ac"/>
        <w:tblW w:w="0" w:type="auto"/>
        <w:tblInd w:w="2547" w:type="dxa"/>
        <w:tblLook w:val="04A0" w:firstRow="1" w:lastRow="0" w:firstColumn="1" w:lastColumn="0" w:noHBand="0" w:noVBand="1"/>
      </w:tblPr>
      <w:tblGrid>
        <w:gridCol w:w="1040"/>
        <w:gridCol w:w="1511"/>
        <w:gridCol w:w="2835"/>
      </w:tblGrid>
      <w:tr w:rsidR="0094795A" w14:paraId="61420213" w14:textId="77777777" w:rsidTr="0094795A">
        <w:tc>
          <w:tcPr>
            <w:tcW w:w="1040" w:type="dxa"/>
          </w:tcPr>
          <w:p w14:paraId="71D7D78C" w14:textId="77777777" w:rsidR="0094795A" w:rsidRDefault="0094795A" w:rsidP="00945CC9">
            <w:pPr>
              <w:ind w:firstLine="284"/>
            </w:pPr>
            <w:r>
              <w:t>Семейство</w:t>
            </w:r>
          </w:p>
        </w:tc>
        <w:tc>
          <w:tcPr>
            <w:tcW w:w="1511" w:type="dxa"/>
          </w:tcPr>
          <w:p w14:paraId="00751026" w14:textId="77777777" w:rsidR="0094795A" w:rsidRDefault="0094795A" w:rsidP="00945CC9">
            <w:pPr>
              <w:ind w:firstLine="284"/>
            </w:pPr>
            <w:r>
              <w:t>Маркировка</w:t>
            </w:r>
          </w:p>
        </w:tc>
        <w:tc>
          <w:tcPr>
            <w:tcW w:w="2835" w:type="dxa"/>
          </w:tcPr>
          <w:p w14:paraId="25F91FB4" w14:textId="77777777" w:rsidR="0094795A" w:rsidRDefault="0094795A" w:rsidP="00945CC9">
            <w:pPr>
              <w:ind w:firstLine="284"/>
              <w:jc w:val="center"/>
            </w:pPr>
            <w:r>
              <w:t>Назначение</w:t>
            </w:r>
          </w:p>
        </w:tc>
      </w:tr>
      <w:tr w:rsidR="0094795A" w14:paraId="057D2FAE" w14:textId="77777777" w:rsidTr="0094795A">
        <w:tc>
          <w:tcPr>
            <w:tcW w:w="1040" w:type="dxa"/>
            <w:vMerge w:val="restart"/>
          </w:tcPr>
          <w:p w14:paraId="3C567565" w14:textId="77777777" w:rsidR="0094795A" w:rsidRDefault="0094795A" w:rsidP="00945CC9">
            <w:pPr>
              <w:ind w:firstLine="284"/>
              <w:jc w:val="center"/>
            </w:pPr>
            <w:r>
              <w:t>1-4</w:t>
            </w:r>
          </w:p>
        </w:tc>
        <w:tc>
          <w:tcPr>
            <w:tcW w:w="1511" w:type="dxa"/>
          </w:tcPr>
          <w:p w14:paraId="5BE287CB" w14:textId="77777777" w:rsidR="0094795A" w:rsidRDefault="0094795A" w:rsidP="00945CC9">
            <w:pPr>
              <w:ind w:firstLine="284"/>
              <w:jc w:val="center"/>
            </w:pPr>
            <w:r>
              <w:rPr>
                <w:lang w:val="en-US"/>
              </w:rPr>
              <w:t>E-</w:t>
            </w:r>
          </w:p>
        </w:tc>
        <w:tc>
          <w:tcPr>
            <w:tcW w:w="2835" w:type="dxa"/>
          </w:tcPr>
          <w:p w14:paraId="1C806A5D" w14:textId="77777777" w:rsidR="0094795A" w:rsidRPr="0094795A" w:rsidRDefault="0094795A" w:rsidP="002C647B">
            <w:r>
              <w:t xml:space="preserve">- </w:t>
            </w:r>
            <w:r w:rsidRPr="0094795A">
              <w:t xml:space="preserve">питание </w:t>
            </w:r>
            <w:proofErr w:type="spellStart"/>
            <w:r>
              <w:t>тензодатчика</w:t>
            </w:r>
            <w:proofErr w:type="spellEnd"/>
            <w:r>
              <w:t xml:space="preserve"> </w:t>
            </w:r>
            <w:r w:rsidRPr="0094795A">
              <w:t>­</w:t>
            </w:r>
            <w:r>
              <w:t xml:space="preserve"> </w:t>
            </w:r>
          </w:p>
        </w:tc>
      </w:tr>
      <w:tr w:rsidR="0094795A" w14:paraId="20B29FB1" w14:textId="77777777" w:rsidTr="0094795A">
        <w:tc>
          <w:tcPr>
            <w:tcW w:w="1040" w:type="dxa"/>
            <w:vMerge/>
          </w:tcPr>
          <w:p w14:paraId="2E9ADB09" w14:textId="77777777" w:rsidR="0094795A" w:rsidRDefault="0094795A" w:rsidP="00945CC9">
            <w:pPr>
              <w:ind w:firstLine="284"/>
            </w:pPr>
          </w:p>
        </w:tc>
        <w:tc>
          <w:tcPr>
            <w:tcW w:w="1511" w:type="dxa"/>
          </w:tcPr>
          <w:p w14:paraId="05D1C449" w14:textId="77777777" w:rsidR="0094795A" w:rsidRDefault="0094795A" w:rsidP="00945CC9">
            <w:pPr>
              <w:ind w:firstLine="284"/>
              <w:jc w:val="center"/>
            </w:pPr>
            <w:r>
              <w:rPr>
                <w:lang w:val="en-US"/>
              </w:rPr>
              <w:t>E+</w:t>
            </w:r>
          </w:p>
        </w:tc>
        <w:tc>
          <w:tcPr>
            <w:tcW w:w="2835" w:type="dxa"/>
          </w:tcPr>
          <w:p w14:paraId="5B63DA18" w14:textId="77777777" w:rsidR="0094795A" w:rsidRPr="0094795A" w:rsidRDefault="0094795A" w:rsidP="002C647B">
            <w:r>
              <w:t xml:space="preserve">+ </w:t>
            </w:r>
            <w:r w:rsidRPr="0094795A">
              <w:t xml:space="preserve">питание </w:t>
            </w:r>
            <w:proofErr w:type="spellStart"/>
            <w:r>
              <w:t>тензодатчика</w:t>
            </w:r>
            <w:proofErr w:type="spellEnd"/>
          </w:p>
        </w:tc>
      </w:tr>
      <w:tr w:rsidR="0094795A" w14:paraId="44EB8189" w14:textId="77777777" w:rsidTr="0094795A">
        <w:tc>
          <w:tcPr>
            <w:tcW w:w="1040" w:type="dxa"/>
            <w:vMerge/>
          </w:tcPr>
          <w:p w14:paraId="7FA4FC06" w14:textId="77777777" w:rsidR="0094795A" w:rsidRDefault="0094795A" w:rsidP="00945CC9">
            <w:pPr>
              <w:ind w:firstLine="284"/>
            </w:pPr>
          </w:p>
        </w:tc>
        <w:tc>
          <w:tcPr>
            <w:tcW w:w="1511" w:type="dxa"/>
          </w:tcPr>
          <w:p w14:paraId="77657141" w14:textId="77777777" w:rsidR="0094795A" w:rsidRDefault="0094795A" w:rsidP="00945CC9">
            <w:pPr>
              <w:ind w:firstLine="284"/>
              <w:jc w:val="center"/>
            </w:pPr>
            <w:r>
              <w:rPr>
                <w:lang w:val="en-US"/>
              </w:rPr>
              <w:t>S-</w:t>
            </w:r>
          </w:p>
        </w:tc>
        <w:tc>
          <w:tcPr>
            <w:tcW w:w="2835" w:type="dxa"/>
          </w:tcPr>
          <w:p w14:paraId="09B6CD38" w14:textId="77777777" w:rsidR="0094795A" w:rsidRDefault="0094795A" w:rsidP="002C647B">
            <w:r>
              <w:t xml:space="preserve">- </w:t>
            </w:r>
            <w:proofErr w:type="gramStart"/>
            <w:r>
              <w:t xml:space="preserve">сигнал  </w:t>
            </w:r>
            <w:proofErr w:type="spellStart"/>
            <w:r>
              <w:t>тензодатчика</w:t>
            </w:r>
            <w:proofErr w:type="spellEnd"/>
            <w:proofErr w:type="gramEnd"/>
          </w:p>
        </w:tc>
      </w:tr>
      <w:tr w:rsidR="0094795A" w14:paraId="16FE68DF" w14:textId="77777777" w:rsidTr="0094795A">
        <w:tc>
          <w:tcPr>
            <w:tcW w:w="1040" w:type="dxa"/>
            <w:vMerge/>
          </w:tcPr>
          <w:p w14:paraId="19D53459" w14:textId="77777777" w:rsidR="0094795A" w:rsidRDefault="0094795A" w:rsidP="00945CC9">
            <w:pPr>
              <w:ind w:firstLine="284"/>
            </w:pPr>
          </w:p>
        </w:tc>
        <w:tc>
          <w:tcPr>
            <w:tcW w:w="1511" w:type="dxa"/>
          </w:tcPr>
          <w:p w14:paraId="2345EA10" w14:textId="77777777" w:rsidR="0094795A" w:rsidRDefault="0094795A" w:rsidP="00945CC9">
            <w:pPr>
              <w:ind w:firstLine="284"/>
              <w:jc w:val="center"/>
            </w:pPr>
            <w:r>
              <w:rPr>
                <w:lang w:val="en-US"/>
              </w:rPr>
              <w:t>S+</w:t>
            </w:r>
          </w:p>
        </w:tc>
        <w:tc>
          <w:tcPr>
            <w:tcW w:w="2835" w:type="dxa"/>
          </w:tcPr>
          <w:p w14:paraId="4C313656" w14:textId="77777777" w:rsidR="0094795A" w:rsidRDefault="0094795A" w:rsidP="002C647B">
            <w:r>
              <w:t xml:space="preserve">+ сигнал </w:t>
            </w:r>
            <w:proofErr w:type="spellStart"/>
            <w:r>
              <w:t>тензодатчика</w:t>
            </w:r>
            <w:proofErr w:type="spellEnd"/>
          </w:p>
        </w:tc>
      </w:tr>
      <w:tr w:rsidR="0094795A" w14:paraId="655CE9BC" w14:textId="77777777" w:rsidTr="0094795A">
        <w:tc>
          <w:tcPr>
            <w:tcW w:w="1040" w:type="dxa"/>
            <w:vMerge/>
          </w:tcPr>
          <w:p w14:paraId="3909EE81" w14:textId="77777777" w:rsidR="0094795A" w:rsidRDefault="0094795A" w:rsidP="00945CC9">
            <w:pPr>
              <w:ind w:firstLine="284"/>
            </w:pPr>
          </w:p>
        </w:tc>
        <w:tc>
          <w:tcPr>
            <w:tcW w:w="1511" w:type="dxa"/>
          </w:tcPr>
          <w:p w14:paraId="4D0FAD3E" w14:textId="77777777" w:rsidR="0094795A" w:rsidRDefault="0094795A" w:rsidP="00945CC9">
            <w:pPr>
              <w:ind w:firstLine="284"/>
              <w:jc w:val="center"/>
            </w:pPr>
            <w:r>
              <w:rPr>
                <w:lang w:val="en-US"/>
              </w:rPr>
              <w:t>SH</w:t>
            </w:r>
          </w:p>
        </w:tc>
        <w:tc>
          <w:tcPr>
            <w:tcW w:w="2835" w:type="dxa"/>
          </w:tcPr>
          <w:p w14:paraId="6D761051" w14:textId="77777777" w:rsidR="0094795A" w:rsidRDefault="0094795A" w:rsidP="002C647B">
            <w:proofErr w:type="gramStart"/>
            <w:r>
              <w:t>экран</w:t>
            </w:r>
            <w:proofErr w:type="gramEnd"/>
          </w:p>
        </w:tc>
      </w:tr>
      <w:tr w:rsidR="0094795A" w14:paraId="3C3A3FA3" w14:textId="77777777" w:rsidTr="0094795A">
        <w:tc>
          <w:tcPr>
            <w:tcW w:w="1040" w:type="dxa"/>
            <w:vMerge w:val="restart"/>
          </w:tcPr>
          <w:p w14:paraId="387FCA4F" w14:textId="77777777" w:rsidR="0094795A" w:rsidRDefault="0094795A" w:rsidP="00945CC9">
            <w:pPr>
              <w:ind w:firstLine="284"/>
            </w:pPr>
            <w:r>
              <w:t>Выход 4-20мА</w:t>
            </w:r>
          </w:p>
        </w:tc>
        <w:tc>
          <w:tcPr>
            <w:tcW w:w="1511" w:type="dxa"/>
          </w:tcPr>
          <w:p w14:paraId="1980F997" w14:textId="77777777" w:rsidR="0094795A" w:rsidRDefault="0094795A" w:rsidP="00945CC9">
            <w:pPr>
              <w:ind w:firstLine="284"/>
              <w:jc w:val="center"/>
            </w:pPr>
            <w:r>
              <w:t>+</w:t>
            </w:r>
          </w:p>
        </w:tc>
        <w:tc>
          <w:tcPr>
            <w:tcW w:w="2835" w:type="dxa"/>
          </w:tcPr>
          <w:p w14:paraId="03F3D4E0" w14:textId="77777777" w:rsidR="0094795A" w:rsidRDefault="00C1682D" w:rsidP="002C647B">
            <w:r>
              <w:t>+</w:t>
            </w:r>
            <w:r w:rsidR="0094795A">
              <w:t xml:space="preserve"> токового выхода</w:t>
            </w:r>
          </w:p>
        </w:tc>
      </w:tr>
      <w:tr w:rsidR="0094795A" w14:paraId="0832044B" w14:textId="77777777" w:rsidTr="0094795A">
        <w:tc>
          <w:tcPr>
            <w:tcW w:w="1040" w:type="dxa"/>
            <w:vMerge/>
          </w:tcPr>
          <w:p w14:paraId="21A814C7" w14:textId="77777777" w:rsidR="0094795A" w:rsidRDefault="0094795A" w:rsidP="00945CC9">
            <w:pPr>
              <w:ind w:firstLine="284"/>
            </w:pPr>
          </w:p>
        </w:tc>
        <w:tc>
          <w:tcPr>
            <w:tcW w:w="1511" w:type="dxa"/>
          </w:tcPr>
          <w:p w14:paraId="4831D17C" w14:textId="77777777" w:rsidR="0094795A" w:rsidRDefault="0094795A" w:rsidP="00945CC9">
            <w:pPr>
              <w:ind w:firstLine="284"/>
              <w:jc w:val="center"/>
            </w:pPr>
            <w:r>
              <w:t>-</w:t>
            </w:r>
          </w:p>
        </w:tc>
        <w:tc>
          <w:tcPr>
            <w:tcW w:w="2835" w:type="dxa"/>
          </w:tcPr>
          <w:p w14:paraId="3A3E6EEB" w14:textId="77777777" w:rsidR="0094795A" w:rsidRDefault="00C1682D" w:rsidP="002C647B">
            <w:r>
              <w:t>- токового выхода</w:t>
            </w:r>
          </w:p>
        </w:tc>
      </w:tr>
      <w:tr w:rsidR="0094795A" w14:paraId="01523366" w14:textId="77777777" w:rsidTr="0094795A">
        <w:tc>
          <w:tcPr>
            <w:tcW w:w="1040" w:type="dxa"/>
            <w:vMerge w:val="restart"/>
          </w:tcPr>
          <w:p w14:paraId="01DB5956" w14:textId="77777777" w:rsidR="0094795A" w:rsidRDefault="0094795A" w:rsidP="00945CC9">
            <w:pPr>
              <w:ind w:firstLine="284"/>
            </w:pPr>
          </w:p>
        </w:tc>
        <w:tc>
          <w:tcPr>
            <w:tcW w:w="1511" w:type="dxa"/>
          </w:tcPr>
          <w:p w14:paraId="56FEF289" w14:textId="77777777" w:rsidR="0094795A" w:rsidRPr="000A08A4" w:rsidRDefault="0094795A" w:rsidP="00945CC9">
            <w:pPr>
              <w:ind w:firstLine="284"/>
              <w:jc w:val="center"/>
              <w:rPr>
                <w:lang w:val="en-US"/>
              </w:rPr>
            </w:pPr>
            <w:r>
              <w:t>+</w:t>
            </w:r>
            <w:r w:rsidR="000A08A4">
              <w:t>24</w:t>
            </w:r>
            <w:r w:rsidR="000A08A4">
              <w:rPr>
                <w:lang w:val="en-US"/>
              </w:rPr>
              <w:t>V</w:t>
            </w:r>
          </w:p>
        </w:tc>
        <w:tc>
          <w:tcPr>
            <w:tcW w:w="2835" w:type="dxa"/>
          </w:tcPr>
          <w:p w14:paraId="0DAB57C1" w14:textId="77777777" w:rsidR="0094795A" w:rsidRDefault="00C1682D" w:rsidP="002C647B">
            <w:r>
              <w:t xml:space="preserve"> + питания 24В</w:t>
            </w:r>
          </w:p>
        </w:tc>
      </w:tr>
      <w:tr w:rsidR="0094795A" w14:paraId="15CFEDC5" w14:textId="77777777" w:rsidTr="0094795A">
        <w:tc>
          <w:tcPr>
            <w:tcW w:w="1040" w:type="dxa"/>
            <w:vMerge/>
          </w:tcPr>
          <w:p w14:paraId="498A90F1" w14:textId="77777777" w:rsidR="0094795A" w:rsidRDefault="0094795A" w:rsidP="00945CC9">
            <w:pPr>
              <w:ind w:firstLine="284"/>
            </w:pPr>
          </w:p>
        </w:tc>
        <w:tc>
          <w:tcPr>
            <w:tcW w:w="1511" w:type="dxa"/>
          </w:tcPr>
          <w:p w14:paraId="63E752EE" w14:textId="77777777" w:rsidR="0094795A" w:rsidRPr="000A08A4" w:rsidRDefault="000A08A4" w:rsidP="00945CC9">
            <w:pPr>
              <w:ind w:firstLine="284"/>
              <w:jc w:val="center"/>
              <w:rPr>
                <w:lang w:val="en-US"/>
              </w:rPr>
            </w:pPr>
            <w:r>
              <w:rPr>
                <w:lang w:val="en-US"/>
              </w:rPr>
              <w:t>GND</w:t>
            </w:r>
          </w:p>
        </w:tc>
        <w:tc>
          <w:tcPr>
            <w:tcW w:w="2835" w:type="dxa"/>
          </w:tcPr>
          <w:p w14:paraId="3C65508C" w14:textId="77777777" w:rsidR="0094795A" w:rsidRDefault="00C1682D" w:rsidP="002C647B">
            <w:r>
              <w:t>- питания 24В</w:t>
            </w:r>
          </w:p>
        </w:tc>
      </w:tr>
    </w:tbl>
    <w:p w14:paraId="64E1490C" w14:textId="77777777" w:rsidR="002F6A01" w:rsidRDefault="002F6A01" w:rsidP="00945CC9">
      <w:pPr>
        <w:ind w:firstLine="284"/>
      </w:pPr>
    </w:p>
    <w:p w14:paraId="31BC5130" w14:textId="693FA9D0" w:rsidR="00BB7FC2" w:rsidRDefault="00BB7FC2" w:rsidP="00945CC9">
      <w:pPr>
        <w:tabs>
          <w:tab w:val="left" w:pos="1260"/>
          <w:tab w:val="left" w:pos="1474"/>
        </w:tabs>
        <w:ind w:firstLine="284"/>
        <w:jc w:val="both"/>
        <w:rPr>
          <w:b/>
        </w:rPr>
      </w:pPr>
      <w:r w:rsidRPr="00A84474">
        <w:rPr>
          <w:b/>
        </w:rPr>
        <w:t>3.4 Подготовка изделия к использованию</w:t>
      </w:r>
      <w:r w:rsidR="003961B4">
        <w:rPr>
          <w:b/>
        </w:rPr>
        <w:t>, ю</w:t>
      </w:r>
      <w:r w:rsidR="003961B4" w:rsidRPr="000E7AEA">
        <w:rPr>
          <w:b/>
          <w:sz w:val="22"/>
          <w:szCs w:val="22"/>
        </w:rPr>
        <w:t>стировка прибора.</w:t>
      </w:r>
    </w:p>
    <w:p w14:paraId="153DA7FA" w14:textId="3B511961" w:rsidR="000E7AEA" w:rsidRPr="000E7AEA" w:rsidRDefault="000E7AEA" w:rsidP="00945CC9">
      <w:pPr>
        <w:spacing w:after="120"/>
        <w:ind w:firstLine="284"/>
        <w:jc w:val="both"/>
        <w:rPr>
          <w:b/>
          <w:sz w:val="22"/>
          <w:szCs w:val="22"/>
        </w:rPr>
      </w:pPr>
      <w:r w:rsidRPr="000E7AEA">
        <w:rPr>
          <w:sz w:val="22"/>
          <w:szCs w:val="22"/>
        </w:rPr>
        <w:t xml:space="preserve"> </w:t>
      </w:r>
    </w:p>
    <w:p w14:paraId="2199BF06" w14:textId="3630D35D" w:rsidR="00226B3D" w:rsidRDefault="00226B3D" w:rsidP="00226B3D">
      <w:pPr>
        <w:spacing w:after="120"/>
        <w:ind w:firstLine="284"/>
        <w:jc w:val="both"/>
        <w:rPr>
          <w:b/>
          <w:sz w:val="22"/>
          <w:szCs w:val="22"/>
        </w:rPr>
      </w:pPr>
      <w:r>
        <w:rPr>
          <w:b/>
          <w:sz w:val="22"/>
          <w:szCs w:val="22"/>
        </w:rPr>
        <w:t>3.4.1 Проверка работы выхода 4-20 мА</w:t>
      </w:r>
    </w:p>
    <w:p w14:paraId="0A2962C4" w14:textId="0279E5FF" w:rsidR="00226B3D" w:rsidRPr="00226B3D" w:rsidRDefault="00226B3D" w:rsidP="00226B3D">
      <w:pPr>
        <w:spacing w:after="120"/>
        <w:ind w:firstLine="284"/>
        <w:jc w:val="both"/>
        <w:rPr>
          <w:bCs/>
          <w:sz w:val="22"/>
          <w:szCs w:val="22"/>
        </w:rPr>
      </w:pPr>
      <w:r>
        <w:rPr>
          <w:bCs/>
          <w:sz w:val="22"/>
          <w:szCs w:val="22"/>
        </w:rPr>
        <w:t>Для проверки выходного сигнала 4-20 мА прибор имеет специальный режим</w:t>
      </w:r>
      <w:r w:rsidR="005F5FBA">
        <w:rPr>
          <w:bCs/>
          <w:sz w:val="22"/>
          <w:szCs w:val="22"/>
        </w:rPr>
        <w:t xml:space="preserve"> «Тест»</w:t>
      </w:r>
      <w:r>
        <w:rPr>
          <w:bCs/>
          <w:sz w:val="22"/>
          <w:szCs w:val="22"/>
        </w:rPr>
        <w:t xml:space="preserve">. </w:t>
      </w:r>
      <w:r w:rsidR="005F5FBA">
        <w:rPr>
          <w:bCs/>
          <w:sz w:val="22"/>
          <w:szCs w:val="22"/>
        </w:rPr>
        <w:t xml:space="preserve">Для входа в этот режим необходимо нажать кнопку К1. Вход в режим «Тест» подтверждается миганием светодиода 1 зелёным цветом, при этом на выход будет выдан сигнал 4 мА. </w:t>
      </w:r>
      <w:r w:rsidR="00DC2CF4">
        <w:rPr>
          <w:bCs/>
          <w:sz w:val="22"/>
          <w:szCs w:val="22"/>
        </w:rPr>
        <w:t>При п</w:t>
      </w:r>
      <w:r w:rsidR="005F5FBA">
        <w:rPr>
          <w:bCs/>
          <w:sz w:val="22"/>
          <w:szCs w:val="22"/>
        </w:rPr>
        <w:t>ослед</w:t>
      </w:r>
      <w:r w:rsidR="00DC2CF4">
        <w:rPr>
          <w:bCs/>
          <w:sz w:val="22"/>
          <w:szCs w:val="22"/>
        </w:rPr>
        <w:t>ующих</w:t>
      </w:r>
      <w:r w:rsidR="005F5FBA">
        <w:rPr>
          <w:bCs/>
          <w:sz w:val="22"/>
          <w:szCs w:val="22"/>
        </w:rPr>
        <w:t xml:space="preserve"> наж</w:t>
      </w:r>
      <w:r w:rsidR="00DC2CF4">
        <w:rPr>
          <w:bCs/>
          <w:sz w:val="22"/>
          <w:szCs w:val="22"/>
        </w:rPr>
        <w:t>атиях на</w:t>
      </w:r>
      <w:r w:rsidR="005F5FBA">
        <w:rPr>
          <w:bCs/>
          <w:sz w:val="22"/>
          <w:szCs w:val="22"/>
        </w:rPr>
        <w:t xml:space="preserve"> кнопку К1</w:t>
      </w:r>
      <w:r w:rsidR="00DC2CF4">
        <w:rPr>
          <w:bCs/>
          <w:sz w:val="22"/>
          <w:szCs w:val="22"/>
        </w:rPr>
        <w:t>, индикация будет переключаться на 2, 3 и 4 мигающих светодиода, а выходной сигнал будет соответственно принимать значения 8, 12 и 20 мА. Соответствие индикации и значения выходного сигнала приведено в таблице 2:</w:t>
      </w:r>
    </w:p>
    <w:p w14:paraId="19790CE1" w14:textId="608BF4EF" w:rsidR="00DC2CF4" w:rsidRDefault="000E7AEA" w:rsidP="00DC2CF4">
      <w:pPr>
        <w:spacing w:after="120"/>
        <w:ind w:firstLine="284"/>
        <w:jc w:val="both"/>
        <w:rPr>
          <w:sz w:val="22"/>
          <w:szCs w:val="22"/>
        </w:rPr>
      </w:pPr>
      <w:r w:rsidRPr="000E7AEA">
        <w:rPr>
          <w:sz w:val="22"/>
          <w:szCs w:val="22"/>
        </w:rPr>
        <w:t xml:space="preserve"> </w:t>
      </w:r>
      <w:r w:rsidR="00DC2CF4">
        <w:rPr>
          <w:sz w:val="22"/>
          <w:szCs w:val="22"/>
        </w:rPr>
        <w:t>Таблица 2</w:t>
      </w:r>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6"/>
        <w:gridCol w:w="1701"/>
        <w:gridCol w:w="1559"/>
        <w:gridCol w:w="1547"/>
        <w:gridCol w:w="1541"/>
      </w:tblGrid>
      <w:tr w:rsidR="00DC2CF4" w14:paraId="5A3AE703" w14:textId="77777777" w:rsidTr="00571726">
        <w:trPr>
          <w:trHeight w:val="475"/>
          <w:jc w:val="center"/>
        </w:trPr>
        <w:tc>
          <w:tcPr>
            <w:tcW w:w="4106" w:type="dxa"/>
          </w:tcPr>
          <w:p w14:paraId="53EFD1C8" w14:textId="0681585A" w:rsidR="00DC2CF4" w:rsidRDefault="00DC2CF4" w:rsidP="00571726">
            <w:pPr>
              <w:tabs>
                <w:tab w:val="left" w:pos="1276"/>
              </w:tabs>
              <w:ind w:firstLine="284"/>
              <w:jc w:val="center"/>
              <w:rPr>
                <w:rFonts w:eastAsia="SimSun"/>
              </w:rPr>
            </w:pPr>
            <w:r>
              <w:rPr>
                <w:rFonts w:eastAsia="SimSun"/>
              </w:rPr>
              <w:t>Значение выходного тока в режиме «Тест»</w:t>
            </w:r>
          </w:p>
        </w:tc>
        <w:tc>
          <w:tcPr>
            <w:tcW w:w="1701" w:type="dxa"/>
          </w:tcPr>
          <w:p w14:paraId="324FBF6C" w14:textId="77777777" w:rsidR="00DC2CF4" w:rsidRPr="001925E4" w:rsidRDefault="00DC2CF4" w:rsidP="00571726">
            <w:pPr>
              <w:pStyle w:val="30"/>
              <w:tabs>
                <w:tab w:val="left" w:pos="1276"/>
              </w:tabs>
              <w:ind w:firstLine="0"/>
              <w:jc w:val="center"/>
              <w:rPr>
                <w:rFonts w:eastAsia="SimSun"/>
                <w:lang w:val="en-US"/>
              </w:rPr>
            </w:pPr>
            <w:r>
              <w:rPr>
                <w:rFonts w:eastAsia="SimSun"/>
                <w:lang w:val="en-US"/>
              </w:rPr>
              <w:t>1</w:t>
            </w:r>
          </w:p>
        </w:tc>
        <w:tc>
          <w:tcPr>
            <w:tcW w:w="1559" w:type="dxa"/>
          </w:tcPr>
          <w:p w14:paraId="386F5CF0" w14:textId="77777777" w:rsidR="00DC2CF4" w:rsidRPr="001925E4" w:rsidRDefault="00DC2CF4" w:rsidP="00571726">
            <w:pPr>
              <w:pStyle w:val="30"/>
              <w:tabs>
                <w:tab w:val="left" w:pos="1276"/>
              </w:tabs>
              <w:ind w:left="30" w:firstLine="0"/>
              <w:jc w:val="center"/>
              <w:rPr>
                <w:rFonts w:eastAsia="SimSun"/>
                <w:lang w:val="en-US"/>
              </w:rPr>
            </w:pPr>
            <w:r>
              <w:rPr>
                <w:rFonts w:eastAsia="SimSun"/>
                <w:lang w:val="en-US"/>
              </w:rPr>
              <w:t>2</w:t>
            </w:r>
          </w:p>
        </w:tc>
        <w:tc>
          <w:tcPr>
            <w:tcW w:w="1547" w:type="dxa"/>
          </w:tcPr>
          <w:p w14:paraId="234D40B3" w14:textId="77777777" w:rsidR="00DC2CF4" w:rsidRPr="003B7340" w:rsidRDefault="00DC2CF4" w:rsidP="00571726">
            <w:pPr>
              <w:pStyle w:val="30"/>
              <w:tabs>
                <w:tab w:val="left" w:pos="1276"/>
              </w:tabs>
              <w:ind w:firstLine="0"/>
              <w:jc w:val="center"/>
              <w:rPr>
                <w:rFonts w:eastAsia="SimSun"/>
              </w:rPr>
            </w:pPr>
            <w:r>
              <w:rPr>
                <w:rFonts w:eastAsia="SimSun"/>
                <w:lang w:val="en-US"/>
              </w:rPr>
              <w:t>3</w:t>
            </w:r>
          </w:p>
        </w:tc>
        <w:tc>
          <w:tcPr>
            <w:tcW w:w="1541" w:type="dxa"/>
            <w:shd w:val="clear" w:color="auto" w:fill="auto"/>
          </w:tcPr>
          <w:p w14:paraId="65B7E0E0" w14:textId="77777777" w:rsidR="00DC2CF4" w:rsidRPr="00AE27B5" w:rsidRDefault="00DC2CF4" w:rsidP="00571726">
            <w:pPr>
              <w:pStyle w:val="30"/>
              <w:tabs>
                <w:tab w:val="left" w:pos="1276"/>
              </w:tabs>
              <w:ind w:firstLine="0"/>
              <w:jc w:val="center"/>
              <w:rPr>
                <w:rFonts w:eastAsia="SimSun"/>
                <w:lang w:val="en-US"/>
              </w:rPr>
            </w:pPr>
            <w:r>
              <w:rPr>
                <w:rFonts w:eastAsia="SimSun"/>
                <w:lang w:val="en-US"/>
              </w:rPr>
              <w:t>4</w:t>
            </w:r>
          </w:p>
        </w:tc>
      </w:tr>
      <w:tr w:rsidR="00DC2CF4" w14:paraId="075309ED" w14:textId="77777777" w:rsidTr="00571726">
        <w:trPr>
          <w:trHeight w:val="323"/>
          <w:jc w:val="center"/>
        </w:trPr>
        <w:tc>
          <w:tcPr>
            <w:tcW w:w="4106" w:type="dxa"/>
          </w:tcPr>
          <w:p w14:paraId="20BD3EAD" w14:textId="02AC75A1" w:rsidR="00DC2CF4" w:rsidRPr="008B6B24" w:rsidRDefault="00DC2CF4" w:rsidP="00571726">
            <w:pPr>
              <w:tabs>
                <w:tab w:val="left" w:pos="1276"/>
              </w:tabs>
              <w:ind w:firstLine="284"/>
              <w:jc w:val="center"/>
              <w:rPr>
                <w:rFonts w:eastAsia="SimSun"/>
              </w:rPr>
            </w:pPr>
            <w:r>
              <w:rPr>
                <w:rFonts w:eastAsia="SimSun"/>
              </w:rPr>
              <w:t>4 мА</w:t>
            </w:r>
          </w:p>
        </w:tc>
        <w:tc>
          <w:tcPr>
            <w:tcW w:w="1701" w:type="dxa"/>
          </w:tcPr>
          <w:p w14:paraId="171A2B7F" w14:textId="77777777" w:rsidR="00DC2CF4" w:rsidRPr="00AE27B5" w:rsidRDefault="00DC2CF4" w:rsidP="00571726">
            <w:pPr>
              <w:pStyle w:val="30"/>
              <w:tabs>
                <w:tab w:val="left" w:pos="1276"/>
              </w:tabs>
              <w:ind w:left="-675" w:firstLine="284"/>
              <w:jc w:val="center"/>
              <w:rPr>
                <w:rFonts w:eastAsia="SimSun"/>
              </w:rPr>
            </w:pPr>
            <w:r>
              <w:rPr>
                <w:rFonts w:eastAsia="SimSun"/>
                <w:noProof/>
              </w:rPr>
              <w:drawing>
                <wp:inline distT="0" distB="0" distL="0" distR="0" wp14:anchorId="6A6395E7" wp14:editId="097AA3B3">
                  <wp:extent cx="209550" cy="209550"/>
                  <wp:effectExtent l="0" t="0" r="0" b="0"/>
                  <wp:docPr id="3" name="Рисунок 3" descr="вк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вкл"/>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559" w:type="dxa"/>
          </w:tcPr>
          <w:p w14:paraId="620366E6" w14:textId="77777777" w:rsidR="00DC2CF4" w:rsidRPr="003B7340" w:rsidRDefault="00DC2CF4" w:rsidP="00571726">
            <w:pPr>
              <w:pStyle w:val="30"/>
              <w:tabs>
                <w:tab w:val="left" w:pos="1276"/>
              </w:tabs>
              <w:ind w:firstLine="284"/>
              <w:jc w:val="center"/>
              <w:rPr>
                <w:rFonts w:eastAsia="SimSun"/>
              </w:rPr>
            </w:pPr>
            <w:r>
              <w:rPr>
                <w:rFonts w:eastAsia="SimSun"/>
                <w:noProof/>
              </w:rPr>
              <w:drawing>
                <wp:inline distT="0" distB="0" distL="0" distR="0" wp14:anchorId="40E6C944" wp14:editId="70C41B3A">
                  <wp:extent cx="209550" cy="209550"/>
                  <wp:effectExtent l="0" t="0" r="0" b="0"/>
                  <wp:docPr id="4" name="Рисунок 4" descr="вык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выкл"/>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547" w:type="dxa"/>
          </w:tcPr>
          <w:p w14:paraId="378F7580" w14:textId="77777777" w:rsidR="00DC2CF4" w:rsidRPr="003B7340" w:rsidRDefault="00DC2CF4" w:rsidP="00571726">
            <w:pPr>
              <w:pStyle w:val="30"/>
              <w:tabs>
                <w:tab w:val="left" w:pos="1276"/>
              </w:tabs>
              <w:ind w:left="-675" w:firstLine="284"/>
              <w:jc w:val="center"/>
              <w:rPr>
                <w:rFonts w:eastAsia="SimSun"/>
              </w:rPr>
            </w:pPr>
            <w:r>
              <w:rPr>
                <w:rFonts w:eastAsia="SimSun"/>
                <w:noProof/>
              </w:rPr>
              <w:drawing>
                <wp:inline distT="0" distB="0" distL="0" distR="0" wp14:anchorId="2E5584FF" wp14:editId="21DBE71B">
                  <wp:extent cx="209550" cy="209550"/>
                  <wp:effectExtent l="0" t="0" r="0" b="0"/>
                  <wp:docPr id="5" name="Рисунок 5" descr="вык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выкл"/>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541" w:type="dxa"/>
            <w:shd w:val="clear" w:color="auto" w:fill="auto"/>
          </w:tcPr>
          <w:p w14:paraId="159B7137" w14:textId="77777777" w:rsidR="00DC2CF4" w:rsidRPr="003B7340" w:rsidRDefault="00DC2CF4" w:rsidP="00571726">
            <w:pPr>
              <w:pStyle w:val="30"/>
              <w:tabs>
                <w:tab w:val="left" w:pos="1276"/>
              </w:tabs>
              <w:ind w:left="-675" w:firstLine="284"/>
              <w:jc w:val="center"/>
              <w:rPr>
                <w:rFonts w:eastAsia="SimSun"/>
              </w:rPr>
            </w:pPr>
            <w:r>
              <w:rPr>
                <w:rFonts w:eastAsia="SimSun"/>
                <w:noProof/>
              </w:rPr>
              <w:drawing>
                <wp:inline distT="0" distB="0" distL="0" distR="0" wp14:anchorId="0C3DC0B1" wp14:editId="3815FD86">
                  <wp:extent cx="209550" cy="209550"/>
                  <wp:effectExtent l="0" t="0" r="0" b="0"/>
                  <wp:docPr id="6" name="Рисунок 6" descr="вык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выкл"/>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r>
      <w:tr w:rsidR="00DC2CF4" w14:paraId="4FDCD4EB" w14:textId="77777777" w:rsidTr="00571726">
        <w:trPr>
          <w:trHeight w:val="400"/>
          <w:jc w:val="center"/>
        </w:trPr>
        <w:tc>
          <w:tcPr>
            <w:tcW w:w="4106" w:type="dxa"/>
          </w:tcPr>
          <w:p w14:paraId="17B06C64" w14:textId="52DB538F" w:rsidR="00DC2CF4" w:rsidRPr="008B6B24" w:rsidRDefault="00DC2CF4" w:rsidP="00571726">
            <w:pPr>
              <w:tabs>
                <w:tab w:val="left" w:pos="1276"/>
              </w:tabs>
              <w:ind w:firstLine="284"/>
              <w:jc w:val="center"/>
              <w:rPr>
                <w:rFonts w:eastAsia="SimSun"/>
              </w:rPr>
            </w:pPr>
            <w:r>
              <w:rPr>
                <w:rFonts w:eastAsia="SimSun"/>
              </w:rPr>
              <w:t>8мА</w:t>
            </w:r>
          </w:p>
        </w:tc>
        <w:tc>
          <w:tcPr>
            <w:tcW w:w="1701" w:type="dxa"/>
          </w:tcPr>
          <w:p w14:paraId="663B0102" w14:textId="77777777" w:rsidR="00DC2CF4" w:rsidRPr="00AE27B5" w:rsidRDefault="00DC2CF4" w:rsidP="00571726">
            <w:pPr>
              <w:pStyle w:val="30"/>
              <w:tabs>
                <w:tab w:val="left" w:pos="1276"/>
              </w:tabs>
              <w:ind w:left="-675" w:firstLine="284"/>
              <w:jc w:val="center"/>
              <w:rPr>
                <w:rFonts w:eastAsia="SimSun"/>
              </w:rPr>
            </w:pPr>
            <w:r>
              <w:rPr>
                <w:rFonts w:eastAsia="SimSun"/>
                <w:noProof/>
              </w:rPr>
              <w:drawing>
                <wp:inline distT="0" distB="0" distL="0" distR="0" wp14:anchorId="3EABD280" wp14:editId="60B743A7">
                  <wp:extent cx="209550" cy="209550"/>
                  <wp:effectExtent l="0" t="0" r="0" b="0"/>
                  <wp:docPr id="7" name="Рисунок 7" descr="вк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вкл"/>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559" w:type="dxa"/>
          </w:tcPr>
          <w:p w14:paraId="00A28AEA" w14:textId="77777777" w:rsidR="00DC2CF4" w:rsidRPr="003B7340" w:rsidRDefault="00DC2CF4" w:rsidP="00571726">
            <w:pPr>
              <w:pStyle w:val="30"/>
              <w:tabs>
                <w:tab w:val="left" w:pos="1276"/>
              </w:tabs>
              <w:ind w:firstLine="284"/>
              <w:jc w:val="center"/>
              <w:rPr>
                <w:rFonts w:eastAsia="SimSun"/>
              </w:rPr>
            </w:pPr>
            <w:r>
              <w:rPr>
                <w:rFonts w:eastAsia="SimSun"/>
                <w:noProof/>
              </w:rPr>
              <w:drawing>
                <wp:inline distT="0" distB="0" distL="0" distR="0" wp14:anchorId="71AB3E9F" wp14:editId="518E5B9D">
                  <wp:extent cx="209550" cy="209550"/>
                  <wp:effectExtent l="0" t="0" r="0" b="0"/>
                  <wp:docPr id="8" name="Рисунок 8" descr="вк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вкл"/>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547" w:type="dxa"/>
          </w:tcPr>
          <w:p w14:paraId="76B7D6AC" w14:textId="77777777" w:rsidR="00DC2CF4" w:rsidRPr="003B7340" w:rsidRDefault="00DC2CF4" w:rsidP="00571726">
            <w:pPr>
              <w:pStyle w:val="30"/>
              <w:tabs>
                <w:tab w:val="left" w:pos="1276"/>
              </w:tabs>
              <w:ind w:left="-675" w:firstLine="284"/>
              <w:jc w:val="center"/>
              <w:rPr>
                <w:rFonts w:eastAsia="SimSun"/>
              </w:rPr>
            </w:pPr>
            <w:r>
              <w:rPr>
                <w:rFonts w:eastAsia="SimSun"/>
                <w:noProof/>
              </w:rPr>
              <w:drawing>
                <wp:inline distT="0" distB="0" distL="0" distR="0" wp14:anchorId="5D5D67A1" wp14:editId="635D8445">
                  <wp:extent cx="209550" cy="209550"/>
                  <wp:effectExtent l="0" t="0" r="0" b="0"/>
                  <wp:docPr id="9" name="Рисунок 9" descr="вык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выкл"/>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541" w:type="dxa"/>
            <w:shd w:val="clear" w:color="auto" w:fill="auto"/>
          </w:tcPr>
          <w:p w14:paraId="05B37003" w14:textId="77777777" w:rsidR="00DC2CF4" w:rsidRPr="003B7340" w:rsidRDefault="00DC2CF4" w:rsidP="00571726">
            <w:pPr>
              <w:pStyle w:val="30"/>
              <w:tabs>
                <w:tab w:val="left" w:pos="1276"/>
              </w:tabs>
              <w:ind w:left="-675" w:firstLine="284"/>
              <w:jc w:val="center"/>
              <w:rPr>
                <w:rFonts w:eastAsia="SimSun"/>
              </w:rPr>
            </w:pPr>
            <w:r>
              <w:rPr>
                <w:rFonts w:eastAsia="SimSun"/>
                <w:noProof/>
              </w:rPr>
              <w:drawing>
                <wp:inline distT="0" distB="0" distL="0" distR="0" wp14:anchorId="15A843C7" wp14:editId="733CF4AB">
                  <wp:extent cx="209550" cy="209550"/>
                  <wp:effectExtent l="0" t="0" r="0" b="0"/>
                  <wp:docPr id="10" name="Рисунок 10" descr="вык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выкл"/>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r>
      <w:tr w:rsidR="00DC2CF4" w14:paraId="58464902" w14:textId="77777777" w:rsidTr="00571726">
        <w:trPr>
          <w:trHeight w:val="409"/>
          <w:jc w:val="center"/>
        </w:trPr>
        <w:tc>
          <w:tcPr>
            <w:tcW w:w="4106" w:type="dxa"/>
          </w:tcPr>
          <w:p w14:paraId="65E10D31" w14:textId="1AB26894" w:rsidR="00DC2CF4" w:rsidRPr="008B6B24" w:rsidRDefault="00DC2CF4" w:rsidP="00571726">
            <w:pPr>
              <w:tabs>
                <w:tab w:val="left" w:pos="1276"/>
              </w:tabs>
              <w:ind w:firstLine="284"/>
              <w:jc w:val="center"/>
              <w:rPr>
                <w:rFonts w:eastAsia="SimSun"/>
              </w:rPr>
            </w:pPr>
            <w:r>
              <w:rPr>
                <w:rFonts w:eastAsia="SimSun"/>
              </w:rPr>
              <w:t>12 мА</w:t>
            </w:r>
          </w:p>
        </w:tc>
        <w:tc>
          <w:tcPr>
            <w:tcW w:w="1701" w:type="dxa"/>
          </w:tcPr>
          <w:p w14:paraId="05C3F821" w14:textId="77777777" w:rsidR="00DC2CF4" w:rsidRPr="003B7340" w:rsidRDefault="00DC2CF4" w:rsidP="00571726">
            <w:pPr>
              <w:pStyle w:val="30"/>
              <w:tabs>
                <w:tab w:val="left" w:pos="1276"/>
              </w:tabs>
              <w:ind w:left="-675" w:firstLine="284"/>
              <w:jc w:val="center"/>
              <w:rPr>
                <w:rFonts w:eastAsia="SimSun"/>
              </w:rPr>
            </w:pPr>
            <w:r>
              <w:rPr>
                <w:rFonts w:eastAsia="SimSun"/>
                <w:noProof/>
              </w:rPr>
              <w:drawing>
                <wp:inline distT="0" distB="0" distL="0" distR="0" wp14:anchorId="048339FD" wp14:editId="395447BF">
                  <wp:extent cx="209550" cy="209550"/>
                  <wp:effectExtent l="0" t="0" r="0" b="0"/>
                  <wp:docPr id="11" name="Рисунок 11" descr="вк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вкл"/>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559" w:type="dxa"/>
          </w:tcPr>
          <w:p w14:paraId="4A12CFF9" w14:textId="77777777" w:rsidR="00DC2CF4" w:rsidRPr="003B7340" w:rsidRDefault="00DC2CF4" w:rsidP="00571726">
            <w:pPr>
              <w:pStyle w:val="30"/>
              <w:tabs>
                <w:tab w:val="left" w:pos="1276"/>
              </w:tabs>
              <w:ind w:firstLine="284"/>
              <w:jc w:val="center"/>
              <w:rPr>
                <w:rFonts w:eastAsia="SimSun"/>
              </w:rPr>
            </w:pPr>
            <w:r>
              <w:rPr>
                <w:rFonts w:eastAsia="SimSun"/>
                <w:noProof/>
              </w:rPr>
              <w:drawing>
                <wp:inline distT="0" distB="0" distL="0" distR="0" wp14:anchorId="71514400" wp14:editId="55AA9721">
                  <wp:extent cx="209550" cy="209550"/>
                  <wp:effectExtent l="0" t="0" r="0" b="0"/>
                  <wp:docPr id="12" name="Рисунок 12" descr="вк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вкл"/>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547" w:type="dxa"/>
          </w:tcPr>
          <w:p w14:paraId="4EC14FF5" w14:textId="77777777" w:rsidR="00DC2CF4" w:rsidRPr="003B7340" w:rsidRDefault="00DC2CF4" w:rsidP="00571726">
            <w:pPr>
              <w:pStyle w:val="30"/>
              <w:tabs>
                <w:tab w:val="left" w:pos="1276"/>
              </w:tabs>
              <w:ind w:left="-675" w:firstLine="284"/>
              <w:jc w:val="center"/>
              <w:rPr>
                <w:rFonts w:eastAsia="SimSun"/>
              </w:rPr>
            </w:pPr>
            <w:r>
              <w:rPr>
                <w:rFonts w:eastAsia="SimSun"/>
                <w:noProof/>
              </w:rPr>
              <w:drawing>
                <wp:inline distT="0" distB="0" distL="0" distR="0" wp14:anchorId="0C74B2D2" wp14:editId="73FCCFFE">
                  <wp:extent cx="209550" cy="209550"/>
                  <wp:effectExtent l="0" t="0" r="0" b="0"/>
                  <wp:docPr id="13" name="Рисунок 13" descr="вк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вкл"/>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541" w:type="dxa"/>
            <w:shd w:val="clear" w:color="auto" w:fill="auto"/>
          </w:tcPr>
          <w:p w14:paraId="6925554D" w14:textId="77777777" w:rsidR="00DC2CF4" w:rsidRPr="003B7340" w:rsidRDefault="00DC2CF4" w:rsidP="00571726">
            <w:pPr>
              <w:pStyle w:val="30"/>
              <w:tabs>
                <w:tab w:val="left" w:pos="1276"/>
              </w:tabs>
              <w:ind w:left="-675" w:firstLine="284"/>
              <w:jc w:val="center"/>
              <w:rPr>
                <w:rFonts w:eastAsia="SimSun"/>
              </w:rPr>
            </w:pPr>
            <w:r>
              <w:rPr>
                <w:rFonts w:eastAsia="SimSun"/>
                <w:noProof/>
              </w:rPr>
              <w:drawing>
                <wp:inline distT="0" distB="0" distL="0" distR="0" wp14:anchorId="44C43BD5" wp14:editId="37383E42">
                  <wp:extent cx="209550" cy="209550"/>
                  <wp:effectExtent l="0" t="0" r="0" b="0"/>
                  <wp:docPr id="14" name="Рисунок 14" descr="вык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выкл"/>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r>
      <w:tr w:rsidR="00DC2CF4" w14:paraId="4F32C95B" w14:textId="77777777" w:rsidTr="00571726">
        <w:trPr>
          <w:trHeight w:val="360"/>
          <w:jc w:val="center"/>
        </w:trPr>
        <w:tc>
          <w:tcPr>
            <w:tcW w:w="4106" w:type="dxa"/>
          </w:tcPr>
          <w:p w14:paraId="1B6BA9FF" w14:textId="31BB0C5D" w:rsidR="00DC2CF4" w:rsidRPr="008B6B24" w:rsidRDefault="00DC2CF4" w:rsidP="00571726">
            <w:pPr>
              <w:tabs>
                <w:tab w:val="left" w:pos="1276"/>
              </w:tabs>
              <w:ind w:firstLine="284"/>
              <w:jc w:val="center"/>
              <w:rPr>
                <w:rFonts w:eastAsia="SimSun"/>
              </w:rPr>
            </w:pPr>
            <w:r>
              <w:rPr>
                <w:rFonts w:eastAsia="SimSun"/>
              </w:rPr>
              <w:t>2</w:t>
            </w:r>
            <w:r w:rsidRPr="008B6B24">
              <w:rPr>
                <w:rFonts w:eastAsia="SimSun"/>
              </w:rPr>
              <w:t>0</w:t>
            </w:r>
            <w:r>
              <w:rPr>
                <w:rFonts w:eastAsia="SimSun"/>
              </w:rPr>
              <w:t>мА</w:t>
            </w:r>
          </w:p>
        </w:tc>
        <w:tc>
          <w:tcPr>
            <w:tcW w:w="1701" w:type="dxa"/>
          </w:tcPr>
          <w:p w14:paraId="0C654E11" w14:textId="77777777" w:rsidR="00DC2CF4" w:rsidRPr="00D3474B" w:rsidRDefault="00DC2CF4" w:rsidP="00571726">
            <w:pPr>
              <w:pStyle w:val="30"/>
              <w:tabs>
                <w:tab w:val="left" w:pos="1276"/>
              </w:tabs>
              <w:ind w:left="-675" w:firstLine="284"/>
              <w:jc w:val="center"/>
              <w:rPr>
                <w:rFonts w:eastAsia="SimSun"/>
              </w:rPr>
            </w:pPr>
            <w:r>
              <w:rPr>
                <w:rFonts w:eastAsia="SimSun"/>
                <w:noProof/>
              </w:rPr>
              <w:drawing>
                <wp:inline distT="0" distB="0" distL="0" distR="0" wp14:anchorId="03B948B1" wp14:editId="76265230">
                  <wp:extent cx="209550" cy="209550"/>
                  <wp:effectExtent l="0" t="0" r="0" b="0"/>
                  <wp:docPr id="17" name="Рисунок 17" descr="вк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вкл"/>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559" w:type="dxa"/>
          </w:tcPr>
          <w:p w14:paraId="25709F05" w14:textId="77777777" w:rsidR="00DC2CF4" w:rsidRPr="00D3474B" w:rsidRDefault="00DC2CF4" w:rsidP="00571726">
            <w:pPr>
              <w:pStyle w:val="30"/>
              <w:tabs>
                <w:tab w:val="left" w:pos="1276"/>
              </w:tabs>
              <w:ind w:firstLine="284"/>
              <w:jc w:val="center"/>
              <w:rPr>
                <w:rFonts w:eastAsia="SimSun"/>
              </w:rPr>
            </w:pPr>
            <w:r>
              <w:rPr>
                <w:rFonts w:eastAsia="SimSun"/>
                <w:noProof/>
              </w:rPr>
              <w:drawing>
                <wp:inline distT="0" distB="0" distL="0" distR="0" wp14:anchorId="372BFBDE" wp14:editId="2D6A3403">
                  <wp:extent cx="209550" cy="209550"/>
                  <wp:effectExtent l="0" t="0" r="0" b="0"/>
                  <wp:docPr id="18" name="Рисунок 18" descr="вк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вкл"/>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547" w:type="dxa"/>
          </w:tcPr>
          <w:p w14:paraId="6C91492C" w14:textId="77777777" w:rsidR="00DC2CF4" w:rsidRPr="00D3474B" w:rsidRDefault="00DC2CF4" w:rsidP="00571726">
            <w:pPr>
              <w:pStyle w:val="30"/>
              <w:tabs>
                <w:tab w:val="left" w:pos="1276"/>
              </w:tabs>
              <w:ind w:left="-675" w:firstLine="284"/>
              <w:jc w:val="center"/>
              <w:rPr>
                <w:rFonts w:eastAsia="SimSun"/>
              </w:rPr>
            </w:pPr>
            <w:r>
              <w:rPr>
                <w:rFonts w:eastAsia="SimSun"/>
                <w:noProof/>
              </w:rPr>
              <w:drawing>
                <wp:inline distT="0" distB="0" distL="0" distR="0" wp14:anchorId="5E5A320D" wp14:editId="453F0A31">
                  <wp:extent cx="209550" cy="209550"/>
                  <wp:effectExtent l="0" t="0" r="0" b="0"/>
                  <wp:docPr id="19" name="Рисунок 19" descr="вк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вкл"/>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541" w:type="dxa"/>
            <w:shd w:val="clear" w:color="auto" w:fill="auto"/>
          </w:tcPr>
          <w:p w14:paraId="1CB10C55" w14:textId="77777777" w:rsidR="00DC2CF4" w:rsidRPr="00D3474B" w:rsidRDefault="00DC2CF4" w:rsidP="00571726">
            <w:pPr>
              <w:pStyle w:val="30"/>
              <w:tabs>
                <w:tab w:val="left" w:pos="1276"/>
              </w:tabs>
              <w:ind w:left="-675" w:firstLine="284"/>
              <w:jc w:val="center"/>
              <w:rPr>
                <w:rFonts w:eastAsia="SimSun"/>
              </w:rPr>
            </w:pPr>
            <w:r>
              <w:rPr>
                <w:rFonts w:eastAsia="SimSun"/>
                <w:noProof/>
              </w:rPr>
              <w:drawing>
                <wp:inline distT="0" distB="0" distL="0" distR="0" wp14:anchorId="1E76E21A" wp14:editId="51CCD34A">
                  <wp:extent cx="209550" cy="209550"/>
                  <wp:effectExtent l="0" t="0" r="0" b="0"/>
                  <wp:docPr id="20" name="Рисунок 20" descr="вк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вкл"/>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r>
    </w:tbl>
    <w:p w14:paraId="627AF165" w14:textId="77777777" w:rsidR="00707E6D" w:rsidRDefault="00707E6D" w:rsidP="00945CC9">
      <w:pPr>
        <w:spacing w:after="120"/>
        <w:ind w:firstLine="284"/>
        <w:jc w:val="both"/>
        <w:rPr>
          <w:sz w:val="22"/>
          <w:szCs w:val="22"/>
        </w:rPr>
      </w:pPr>
    </w:p>
    <w:p w14:paraId="7E33BC42" w14:textId="77777777" w:rsidR="00DC2CF4" w:rsidRDefault="00DC2CF4" w:rsidP="00DC2CF4">
      <w:pPr>
        <w:spacing w:after="120"/>
        <w:ind w:firstLine="284"/>
        <w:jc w:val="both"/>
        <w:rPr>
          <w:b/>
          <w:sz w:val="22"/>
          <w:szCs w:val="22"/>
        </w:rPr>
      </w:pPr>
    </w:p>
    <w:p w14:paraId="011E6E76" w14:textId="0D0B1BBC" w:rsidR="00DC2CF4" w:rsidRPr="000E7AEA" w:rsidRDefault="00DC2CF4" w:rsidP="00DC2CF4">
      <w:pPr>
        <w:spacing w:after="120"/>
        <w:ind w:firstLine="284"/>
        <w:jc w:val="both"/>
        <w:rPr>
          <w:sz w:val="22"/>
          <w:szCs w:val="22"/>
        </w:rPr>
      </w:pPr>
      <w:r>
        <w:rPr>
          <w:b/>
          <w:sz w:val="22"/>
          <w:szCs w:val="22"/>
        </w:rPr>
        <w:lastRenderedPageBreak/>
        <w:t>3.4.2</w:t>
      </w:r>
      <w:r w:rsidRPr="00DC2CF4">
        <w:rPr>
          <w:b/>
          <w:bCs/>
          <w:sz w:val="22"/>
          <w:szCs w:val="22"/>
        </w:rPr>
        <w:t xml:space="preserve"> Юстировка прибора</w:t>
      </w:r>
    </w:p>
    <w:p w14:paraId="7961D00C" w14:textId="683018F1" w:rsidR="000E7AEA" w:rsidRDefault="00691A84" w:rsidP="00945CC9">
      <w:pPr>
        <w:spacing w:after="120"/>
        <w:ind w:firstLine="284"/>
        <w:jc w:val="both"/>
        <w:rPr>
          <w:sz w:val="22"/>
          <w:szCs w:val="22"/>
        </w:rPr>
      </w:pPr>
      <w:r>
        <w:rPr>
          <w:sz w:val="22"/>
          <w:szCs w:val="22"/>
        </w:rPr>
        <w:t xml:space="preserve">Для того, чтобы значение выходного тока привести в соответствии с измеренными значениями, необходимо произвести юстировку прибора. </w:t>
      </w:r>
      <w:r w:rsidR="000E7AEA" w:rsidRPr="000E7AEA">
        <w:rPr>
          <w:sz w:val="22"/>
          <w:szCs w:val="22"/>
        </w:rPr>
        <w:t xml:space="preserve">Юстировка прибора осуществляется по двум контрольным точкам: </w:t>
      </w:r>
      <w:r>
        <w:rPr>
          <w:sz w:val="22"/>
          <w:szCs w:val="22"/>
        </w:rPr>
        <w:t xml:space="preserve">первая </w:t>
      </w:r>
      <w:r w:rsidR="00C1682D">
        <w:rPr>
          <w:sz w:val="22"/>
          <w:szCs w:val="22"/>
        </w:rPr>
        <w:t>точка</w:t>
      </w:r>
      <w:r>
        <w:rPr>
          <w:sz w:val="22"/>
          <w:szCs w:val="22"/>
        </w:rPr>
        <w:t xml:space="preserve"> –значение нагрузки, соответствующее току 4 мА,</w:t>
      </w:r>
      <w:r w:rsidR="00C1682D">
        <w:rPr>
          <w:sz w:val="22"/>
          <w:szCs w:val="22"/>
        </w:rPr>
        <w:t xml:space="preserve"> и вторая точка </w:t>
      </w:r>
      <w:r>
        <w:rPr>
          <w:sz w:val="22"/>
          <w:szCs w:val="22"/>
        </w:rPr>
        <w:t>– значение, соответствующее току 8, 12, или 20 мА. Эти значения соответствуют 0, 25, 50 и 100% выходного сигнала.</w:t>
      </w:r>
      <w:r w:rsidR="00131B73">
        <w:rPr>
          <w:sz w:val="22"/>
          <w:szCs w:val="22"/>
        </w:rPr>
        <w:t xml:space="preserve"> Соответственно, при юстировки обычно используют нагрузку, составляющую 0, 25, 50 или 100% от максимальной нагрузки.</w:t>
      </w:r>
    </w:p>
    <w:p w14:paraId="1839B709" w14:textId="0DDF2181" w:rsidR="00B07AD6" w:rsidRPr="00B07AD6" w:rsidRDefault="00B07AD6" w:rsidP="00945CC9">
      <w:pPr>
        <w:spacing w:after="120"/>
        <w:ind w:firstLine="284"/>
        <w:jc w:val="both"/>
        <w:rPr>
          <w:b/>
          <w:bCs/>
          <w:sz w:val="22"/>
          <w:szCs w:val="22"/>
        </w:rPr>
      </w:pPr>
      <w:r w:rsidRPr="00B07AD6">
        <w:rPr>
          <w:b/>
          <w:bCs/>
          <w:sz w:val="22"/>
          <w:szCs w:val="22"/>
        </w:rPr>
        <w:t>Режим юст</w:t>
      </w:r>
      <w:r>
        <w:rPr>
          <w:b/>
          <w:bCs/>
          <w:sz w:val="22"/>
          <w:szCs w:val="22"/>
        </w:rPr>
        <w:t>и</w:t>
      </w:r>
      <w:r w:rsidRPr="00B07AD6">
        <w:rPr>
          <w:b/>
          <w:bCs/>
          <w:sz w:val="22"/>
          <w:szCs w:val="22"/>
        </w:rPr>
        <w:t>ровки.</w:t>
      </w:r>
    </w:p>
    <w:p w14:paraId="5394CA2A" w14:textId="1B02C51D" w:rsidR="00297972" w:rsidRDefault="00297972" w:rsidP="00297972">
      <w:pPr>
        <w:spacing w:after="120"/>
        <w:ind w:firstLine="284"/>
        <w:jc w:val="both"/>
        <w:rPr>
          <w:sz w:val="22"/>
          <w:szCs w:val="22"/>
        </w:rPr>
      </w:pPr>
      <w:r>
        <w:rPr>
          <w:sz w:val="22"/>
          <w:szCs w:val="22"/>
        </w:rPr>
        <w:t>Юстировка осуществляется в специальном режиме. Вход в режим юстировки осуществляется нажатием кнопки К1</w:t>
      </w:r>
      <w:r w:rsidR="00571726">
        <w:rPr>
          <w:sz w:val="22"/>
          <w:szCs w:val="22"/>
        </w:rPr>
        <w:t>. Кнопку К1 необходимо нажать</w:t>
      </w:r>
      <w:r>
        <w:rPr>
          <w:sz w:val="22"/>
          <w:szCs w:val="22"/>
        </w:rPr>
        <w:t xml:space="preserve"> и удерживать нажатой несколько секунд</w:t>
      </w:r>
      <w:r w:rsidR="00571726">
        <w:rPr>
          <w:sz w:val="22"/>
          <w:szCs w:val="22"/>
        </w:rPr>
        <w:t>,</w:t>
      </w:r>
      <w:r>
        <w:rPr>
          <w:sz w:val="22"/>
          <w:szCs w:val="22"/>
        </w:rPr>
        <w:t xml:space="preserve"> </w:t>
      </w:r>
      <w:r w:rsidR="00571726">
        <w:rPr>
          <w:sz w:val="22"/>
          <w:szCs w:val="22"/>
        </w:rPr>
        <w:t>пока</w:t>
      </w:r>
      <w:r>
        <w:rPr>
          <w:sz w:val="22"/>
          <w:szCs w:val="22"/>
        </w:rPr>
        <w:t xml:space="preserve"> все светодиоды </w:t>
      </w:r>
      <w:r w:rsidR="00571726">
        <w:rPr>
          <w:sz w:val="22"/>
          <w:szCs w:val="22"/>
        </w:rPr>
        <w:t xml:space="preserve">не </w:t>
      </w:r>
      <w:r>
        <w:rPr>
          <w:sz w:val="22"/>
          <w:szCs w:val="22"/>
        </w:rPr>
        <w:t>загорятся красным светом</w:t>
      </w:r>
      <w:r w:rsidR="00571726">
        <w:rPr>
          <w:sz w:val="22"/>
          <w:szCs w:val="22"/>
        </w:rPr>
        <w:t>.</w:t>
      </w:r>
      <w:r>
        <w:rPr>
          <w:sz w:val="22"/>
          <w:szCs w:val="22"/>
        </w:rPr>
        <w:t xml:space="preserve"> </w:t>
      </w:r>
      <w:r w:rsidR="00571726">
        <w:rPr>
          <w:sz w:val="22"/>
          <w:szCs w:val="22"/>
        </w:rPr>
        <w:t xml:space="preserve">После освобождения кнопки К1 </w:t>
      </w:r>
      <w:r w:rsidR="00C6302A">
        <w:rPr>
          <w:sz w:val="22"/>
          <w:szCs w:val="22"/>
        </w:rPr>
        <w:t>все светодиоды гаснут, и начинает мигать красным светом</w:t>
      </w:r>
      <w:r w:rsidR="00571726">
        <w:rPr>
          <w:sz w:val="22"/>
          <w:szCs w:val="22"/>
        </w:rPr>
        <w:t xml:space="preserve"> светодиод 1.</w:t>
      </w:r>
      <w:r w:rsidR="00C6302A">
        <w:rPr>
          <w:sz w:val="22"/>
          <w:szCs w:val="22"/>
        </w:rPr>
        <w:t xml:space="preserve"> Далее, необходимо выбрать точку юстировки.</w:t>
      </w:r>
      <w:r w:rsidR="00571726">
        <w:rPr>
          <w:sz w:val="22"/>
          <w:szCs w:val="22"/>
        </w:rPr>
        <w:t xml:space="preserve"> </w:t>
      </w:r>
    </w:p>
    <w:p w14:paraId="0E1C94D0" w14:textId="2F71DA80" w:rsidR="00297972" w:rsidRPr="000E7AEA" w:rsidRDefault="00297972" w:rsidP="00297972">
      <w:pPr>
        <w:spacing w:after="120"/>
        <w:ind w:firstLine="284"/>
        <w:jc w:val="both"/>
        <w:rPr>
          <w:sz w:val="22"/>
          <w:szCs w:val="22"/>
        </w:rPr>
      </w:pPr>
      <w:r>
        <w:rPr>
          <w:sz w:val="22"/>
          <w:szCs w:val="22"/>
        </w:rPr>
        <w:t>Выбор точки юстировки осуществляется последовательным нажатием кнопки К1</w:t>
      </w:r>
      <w:r w:rsidR="00CE41BF">
        <w:rPr>
          <w:sz w:val="22"/>
          <w:szCs w:val="22"/>
        </w:rPr>
        <w:t>.</w:t>
      </w:r>
      <w:r w:rsidR="00C6302A">
        <w:rPr>
          <w:sz w:val="22"/>
          <w:szCs w:val="22"/>
        </w:rPr>
        <w:t xml:space="preserve"> </w:t>
      </w:r>
      <w:r w:rsidR="00CE41BF">
        <w:rPr>
          <w:sz w:val="22"/>
          <w:szCs w:val="22"/>
        </w:rPr>
        <w:t>С</w:t>
      </w:r>
      <w:r w:rsidR="00C6302A">
        <w:rPr>
          <w:sz w:val="22"/>
          <w:szCs w:val="22"/>
        </w:rPr>
        <w:t xml:space="preserve">ветодиоды </w:t>
      </w:r>
      <w:r w:rsidR="00CE41BF">
        <w:rPr>
          <w:sz w:val="22"/>
          <w:szCs w:val="22"/>
        </w:rPr>
        <w:t xml:space="preserve">1-4 </w:t>
      </w:r>
      <w:r w:rsidR="00C6302A">
        <w:rPr>
          <w:sz w:val="22"/>
          <w:szCs w:val="22"/>
        </w:rPr>
        <w:t xml:space="preserve">отображают выбранную точку. </w:t>
      </w:r>
      <w:r>
        <w:rPr>
          <w:sz w:val="22"/>
          <w:szCs w:val="22"/>
        </w:rPr>
        <w:t>Точки юстировки и соответствующ</w:t>
      </w:r>
      <w:r w:rsidR="00CE41BF">
        <w:rPr>
          <w:sz w:val="22"/>
          <w:szCs w:val="22"/>
        </w:rPr>
        <w:t xml:space="preserve">ие </w:t>
      </w:r>
      <w:r>
        <w:rPr>
          <w:sz w:val="22"/>
          <w:szCs w:val="22"/>
        </w:rPr>
        <w:t xml:space="preserve">им </w:t>
      </w:r>
      <w:r w:rsidR="00CE41BF">
        <w:rPr>
          <w:sz w:val="22"/>
          <w:szCs w:val="22"/>
        </w:rPr>
        <w:t>режимы индикации</w:t>
      </w:r>
      <w:r>
        <w:rPr>
          <w:sz w:val="22"/>
          <w:szCs w:val="22"/>
        </w:rPr>
        <w:t xml:space="preserve"> показан</w:t>
      </w:r>
      <w:r w:rsidR="00CE41BF">
        <w:rPr>
          <w:sz w:val="22"/>
          <w:szCs w:val="22"/>
        </w:rPr>
        <w:t>ы</w:t>
      </w:r>
      <w:r>
        <w:rPr>
          <w:sz w:val="22"/>
          <w:szCs w:val="22"/>
        </w:rPr>
        <w:t xml:space="preserve"> в таблице 3.</w:t>
      </w:r>
    </w:p>
    <w:p w14:paraId="7985A416" w14:textId="77777777" w:rsidR="00297972" w:rsidRDefault="00297972" w:rsidP="00297972">
      <w:pPr>
        <w:spacing w:after="120"/>
        <w:ind w:firstLine="284"/>
        <w:jc w:val="both"/>
        <w:rPr>
          <w:sz w:val="22"/>
          <w:szCs w:val="22"/>
        </w:rPr>
      </w:pPr>
      <w:r>
        <w:rPr>
          <w:sz w:val="22"/>
          <w:szCs w:val="22"/>
        </w:rPr>
        <w:t>Таблица 3</w:t>
      </w:r>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6"/>
        <w:gridCol w:w="1701"/>
        <w:gridCol w:w="1559"/>
        <w:gridCol w:w="1547"/>
        <w:gridCol w:w="1541"/>
      </w:tblGrid>
      <w:tr w:rsidR="00297972" w14:paraId="05AC9663" w14:textId="77777777" w:rsidTr="00571726">
        <w:trPr>
          <w:trHeight w:val="475"/>
          <w:jc w:val="center"/>
        </w:trPr>
        <w:tc>
          <w:tcPr>
            <w:tcW w:w="4106" w:type="dxa"/>
          </w:tcPr>
          <w:p w14:paraId="16F4C67F" w14:textId="77777777" w:rsidR="00297972" w:rsidRDefault="00297972" w:rsidP="00571726">
            <w:pPr>
              <w:tabs>
                <w:tab w:val="left" w:pos="1276"/>
              </w:tabs>
              <w:ind w:firstLine="284"/>
              <w:jc w:val="center"/>
              <w:rPr>
                <w:rFonts w:eastAsia="SimSun"/>
              </w:rPr>
            </w:pPr>
            <w:r>
              <w:rPr>
                <w:rFonts w:eastAsia="SimSun"/>
              </w:rPr>
              <w:t>Т</w:t>
            </w:r>
            <w:r w:rsidRPr="008B6B24">
              <w:rPr>
                <w:rFonts w:eastAsia="SimSun"/>
              </w:rPr>
              <w:t>очк</w:t>
            </w:r>
            <w:r>
              <w:rPr>
                <w:rFonts w:eastAsia="SimSun"/>
              </w:rPr>
              <w:t>и</w:t>
            </w:r>
            <w:r w:rsidRPr="008B6B24">
              <w:rPr>
                <w:rFonts w:eastAsia="SimSun"/>
              </w:rPr>
              <w:t xml:space="preserve"> юстировки</w:t>
            </w:r>
          </w:p>
        </w:tc>
        <w:tc>
          <w:tcPr>
            <w:tcW w:w="1701" w:type="dxa"/>
          </w:tcPr>
          <w:p w14:paraId="476FBC32" w14:textId="77777777" w:rsidR="00297972" w:rsidRPr="001925E4" w:rsidRDefault="00297972" w:rsidP="00571726">
            <w:pPr>
              <w:pStyle w:val="30"/>
              <w:tabs>
                <w:tab w:val="left" w:pos="1276"/>
              </w:tabs>
              <w:ind w:firstLine="0"/>
              <w:jc w:val="center"/>
              <w:rPr>
                <w:rFonts w:eastAsia="SimSun"/>
                <w:lang w:val="en-US"/>
              </w:rPr>
            </w:pPr>
            <w:r>
              <w:rPr>
                <w:rFonts w:eastAsia="SimSun"/>
                <w:lang w:val="en-US"/>
              </w:rPr>
              <w:t>1</w:t>
            </w:r>
          </w:p>
        </w:tc>
        <w:tc>
          <w:tcPr>
            <w:tcW w:w="1559" w:type="dxa"/>
          </w:tcPr>
          <w:p w14:paraId="24939DA3" w14:textId="77777777" w:rsidR="00297972" w:rsidRPr="001925E4" w:rsidRDefault="00297972" w:rsidP="00571726">
            <w:pPr>
              <w:pStyle w:val="30"/>
              <w:tabs>
                <w:tab w:val="left" w:pos="1276"/>
              </w:tabs>
              <w:ind w:left="30" w:firstLine="0"/>
              <w:jc w:val="center"/>
              <w:rPr>
                <w:rFonts w:eastAsia="SimSun"/>
                <w:lang w:val="en-US"/>
              </w:rPr>
            </w:pPr>
            <w:r>
              <w:rPr>
                <w:rFonts w:eastAsia="SimSun"/>
                <w:lang w:val="en-US"/>
              </w:rPr>
              <w:t>2</w:t>
            </w:r>
          </w:p>
        </w:tc>
        <w:tc>
          <w:tcPr>
            <w:tcW w:w="1547" w:type="dxa"/>
          </w:tcPr>
          <w:p w14:paraId="4E133707" w14:textId="77777777" w:rsidR="00297972" w:rsidRPr="003B7340" w:rsidRDefault="00297972" w:rsidP="00571726">
            <w:pPr>
              <w:pStyle w:val="30"/>
              <w:tabs>
                <w:tab w:val="left" w:pos="1276"/>
              </w:tabs>
              <w:ind w:firstLine="0"/>
              <w:jc w:val="center"/>
              <w:rPr>
                <w:rFonts w:eastAsia="SimSun"/>
              </w:rPr>
            </w:pPr>
            <w:r>
              <w:rPr>
                <w:rFonts w:eastAsia="SimSun"/>
                <w:lang w:val="en-US"/>
              </w:rPr>
              <w:t>3</w:t>
            </w:r>
          </w:p>
        </w:tc>
        <w:tc>
          <w:tcPr>
            <w:tcW w:w="1541" w:type="dxa"/>
            <w:shd w:val="clear" w:color="auto" w:fill="auto"/>
          </w:tcPr>
          <w:p w14:paraId="5232E5F4" w14:textId="77777777" w:rsidR="00297972" w:rsidRPr="00AE27B5" w:rsidRDefault="00297972" w:rsidP="00571726">
            <w:pPr>
              <w:pStyle w:val="30"/>
              <w:tabs>
                <w:tab w:val="left" w:pos="1276"/>
              </w:tabs>
              <w:ind w:firstLine="0"/>
              <w:jc w:val="center"/>
              <w:rPr>
                <w:rFonts w:eastAsia="SimSun"/>
                <w:lang w:val="en-US"/>
              </w:rPr>
            </w:pPr>
            <w:r>
              <w:rPr>
                <w:rFonts w:eastAsia="SimSun"/>
                <w:lang w:val="en-US"/>
              </w:rPr>
              <w:t>4</w:t>
            </w:r>
          </w:p>
        </w:tc>
      </w:tr>
      <w:tr w:rsidR="00297972" w14:paraId="11661CC2" w14:textId="77777777" w:rsidTr="00571726">
        <w:trPr>
          <w:trHeight w:val="323"/>
          <w:jc w:val="center"/>
        </w:trPr>
        <w:tc>
          <w:tcPr>
            <w:tcW w:w="4106" w:type="dxa"/>
          </w:tcPr>
          <w:p w14:paraId="49121826" w14:textId="77777777" w:rsidR="00297972" w:rsidRPr="008B6B24" w:rsidRDefault="00297972" w:rsidP="00571726">
            <w:pPr>
              <w:tabs>
                <w:tab w:val="left" w:pos="1276"/>
              </w:tabs>
              <w:ind w:firstLine="284"/>
              <w:jc w:val="center"/>
              <w:rPr>
                <w:rFonts w:eastAsia="SimSun"/>
              </w:rPr>
            </w:pPr>
            <w:r>
              <w:rPr>
                <w:rFonts w:eastAsia="SimSun"/>
              </w:rPr>
              <w:t>0% 4 мА</w:t>
            </w:r>
          </w:p>
        </w:tc>
        <w:tc>
          <w:tcPr>
            <w:tcW w:w="1701" w:type="dxa"/>
          </w:tcPr>
          <w:p w14:paraId="56354EE2" w14:textId="77777777" w:rsidR="00297972" w:rsidRPr="00AE27B5" w:rsidRDefault="00297972" w:rsidP="00571726">
            <w:pPr>
              <w:pStyle w:val="30"/>
              <w:tabs>
                <w:tab w:val="left" w:pos="1276"/>
              </w:tabs>
              <w:ind w:left="-675" w:firstLine="284"/>
              <w:jc w:val="center"/>
              <w:rPr>
                <w:rFonts w:eastAsia="SimSun"/>
              </w:rPr>
            </w:pPr>
            <w:r>
              <w:rPr>
                <w:rFonts w:eastAsia="SimSun"/>
                <w:noProof/>
              </w:rPr>
              <w:drawing>
                <wp:inline distT="0" distB="0" distL="0" distR="0" wp14:anchorId="784A3095" wp14:editId="5136C2D5">
                  <wp:extent cx="209550" cy="209550"/>
                  <wp:effectExtent l="0" t="0" r="0" b="0"/>
                  <wp:docPr id="69" name="Рисунок 69" descr="вк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вкл"/>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559" w:type="dxa"/>
          </w:tcPr>
          <w:p w14:paraId="56200F37" w14:textId="77777777" w:rsidR="00297972" w:rsidRPr="003B7340" w:rsidRDefault="00297972" w:rsidP="00571726">
            <w:pPr>
              <w:pStyle w:val="30"/>
              <w:tabs>
                <w:tab w:val="left" w:pos="1276"/>
              </w:tabs>
              <w:ind w:firstLine="284"/>
              <w:jc w:val="center"/>
              <w:rPr>
                <w:rFonts w:eastAsia="SimSun"/>
              </w:rPr>
            </w:pPr>
            <w:r>
              <w:rPr>
                <w:rFonts w:eastAsia="SimSun"/>
                <w:noProof/>
              </w:rPr>
              <w:drawing>
                <wp:inline distT="0" distB="0" distL="0" distR="0" wp14:anchorId="3CDD4536" wp14:editId="0FB50EAC">
                  <wp:extent cx="209550" cy="209550"/>
                  <wp:effectExtent l="0" t="0" r="0" b="0"/>
                  <wp:docPr id="70" name="Рисунок 70" descr="вык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выкл"/>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547" w:type="dxa"/>
          </w:tcPr>
          <w:p w14:paraId="26F48607" w14:textId="77777777" w:rsidR="00297972" w:rsidRPr="003B7340" w:rsidRDefault="00297972" w:rsidP="00571726">
            <w:pPr>
              <w:pStyle w:val="30"/>
              <w:tabs>
                <w:tab w:val="left" w:pos="1276"/>
              </w:tabs>
              <w:ind w:left="-675" w:firstLine="284"/>
              <w:jc w:val="center"/>
              <w:rPr>
                <w:rFonts w:eastAsia="SimSun"/>
              </w:rPr>
            </w:pPr>
            <w:r>
              <w:rPr>
                <w:rFonts w:eastAsia="SimSun"/>
                <w:noProof/>
              </w:rPr>
              <w:drawing>
                <wp:inline distT="0" distB="0" distL="0" distR="0" wp14:anchorId="30009F19" wp14:editId="22E447EB">
                  <wp:extent cx="209550" cy="209550"/>
                  <wp:effectExtent l="0" t="0" r="0" b="0"/>
                  <wp:docPr id="71" name="Рисунок 71" descr="вык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выкл"/>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541" w:type="dxa"/>
            <w:shd w:val="clear" w:color="auto" w:fill="auto"/>
          </w:tcPr>
          <w:p w14:paraId="0DC6743E" w14:textId="77777777" w:rsidR="00297972" w:rsidRPr="003B7340" w:rsidRDefault="00297972" w:rsidP="00571726">
            <w:pPr>
              <w:pStyle w:val="30"/>
              <w:tabs>
                <w:tab w:val="left" w:pos="1276"/>
              </w:tabs>
              <w:ind w:left="-675" w:firstLine="284"/>
              <w:jc w:val="center"/>
              <w:rPr>
                <w:rFonts w:eastAsia="SimSun"/>
              </w:rPr>
            </w:pPr>
            <w:r>
              <w:rPr>
                <w:rFonts w:eastAsia="SimSun"/>
                <w:noProof/>
              </w:rPr>
              <w:drawing>
                <wp:inline distT="0" distB="0" distL="0" distR="0" wp14:anchorId="2AA7C0F0" wp14:editId="00A1845E">
                  <wp:extent cx="209550" cy="209550"/>
                  <wp:effectExtent l="0" t="0" r="0" b="0"/>
                  <wp:docPr id="72" name="Рисунок 72" descr="вык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выкл"/>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r>
      <w:tr w:rsidR="00297972" w14:paraId="5CBFCF6F" w14:textId="77777777" w:rsidTr="00571726">
        <w:trPr>
          <w:trHeight w:val="400"/>
          <w:jc w:val="center"/>
        </w:trPr>
        <w:tc>
          <w:tcPr>
            <w:tcW w:w="4106" w:type="dxa"/>
          </w:tcPr>
          <w:p w14:paraId="1569F4BA" w14:textId="77777777" w:rsidR="00297972" w:rsidRPr="008B6B24" w:rsidRDefault="00297972" w:rsidP="00571726">
            <w:pPr>
              <w:tabs>
                <w:tab w:val="left" w:pos="1276"/>
              </w:tabs>
              <w:ind w:firstLine="284"/>
              <w:jc w:val="center"/>
              <w:rPr>
                <w:rFonts w:eastAsia="SimSun"/>
              </w:rPr>
            </w:pPr>
            <w:r>
              <w:rPr>
                <w:rFonts w:eastAsia="SimSun"/>
              </w:rPr>
              <w:t>25% 8мА</w:t>
            </w:r>
          </w:p>
        </w:tc>
        <w:tc>
          <w:tcPr>
            <w:tcW w:w="1701" w:type="dxa"/>
          </w:tcPr>
          <w:p w14:paraId="1CDE4A88" w14:textId="77777777" w:rsidR="00297972" w:rsidRPr="00AE27B5" w:rsidRDefault="00297972" w:rsidP="00571726">
            <w:pPr>
              <w:pStyle w:val="30"/>
              <w:tabs>
                <w:tab w:val="left" w:pos="1276"/>
              </w:tabs>
              <w:ind w:left="-675" w:firstLine="284"/>
              <w:jc w:val="center"/>
              <w:rPr>
                <w:rFonts w:eastAsia="SimSun"/>
              </w:rPr>
            </w:pPr>
            <w:r>
              <w:rPr>
                <w:rFonts w:eastAsia="SimSun"/>
                <w:noProof/>
              </w:rPr>
              <w:drawing>
                <wp:inline distT="0" distB="0" distL="0" distR="0" wp14:anchorId="4F5FC112" wp14:editId="277EAEDA">
                  <wp:extent cx="209550" cy="209550"/>
                  <wp:effectExtent l="0" t="0" r="0" b="0"/>
                  <wp:docPr id="73" name="Рисунок 73" descr="вк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вкл"/>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559" w:type="dxa"/>
          </w:tcPr>
          <w:p w14:paraId="16DDF769" w14:textId="77777777" w:rsidR="00297972" w:rsidRPr="003B7340" w:rsidRDefault="00297972" w:rsidP="00571726">
            <w:pPr>
              <w:pStyle w:val="30"/>
              <w:tabs>
                <w:tab w:val="left" w:pos="1276"/>
              </w:tabs>
              <w:ind w:firstLine="284"/>
              <w:jc w:val="center"/>
              <w:rPr>
                <w:rFonts w:eastAsia="SimSun"/>
              </w:rPr>
            </w:pPr>
            <w:r>
              <w:rPr>
                <w:rFonts w:eastAsia="SimSun"/>
                <w:noProof/>
              </w:rPr>
              <w:drawing>
                <wp:inline distT="0" distB="0" distL="0" distR="0" wp14:anchorId="4206A1EF" wp14:editId="137F2545">
                  <wp:extent cx="209550" cy="209550"/>
                  <wp:effectExtent l="0" t="0" r="0" b="0"/>
                  <wp:docPr id="74" name="Рисунок 74" descr="вк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вкл"/>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547" w:type="dxa"/>
          </w:tcPr>
          <w:p w14:paraId="5C692CDE" w14:textId="77777777" w:rsidR="00297972" w:rsidRPr="003B7340" w:rsidRDefault="00297972" w:rsidP="00571726">
            <w:pPr>
              <w:pStyle w:val="30"/>
              <w:tabs>
                <w:tab w:val="left" w:pos="1276"/>
              </w:tabs>
              <w:ind w:left="-675" w:firstLine="284"/>
              <w:jc w:val="center"/>
              <w:rPr>
                <w:rFonts w:eastAsia="SimSun"/>
              </w:rPr>
            </w:pPr>
            <w:r>
              <w:rPr>
                <w:rFonts w:eastAsia="SimSun"/>
                <w:noProof/>
              </w:rPr>
              <w:drawing>
                <wp:inline distT="0" distB="0" distL="0" distR="0" wp14:anchorId="0FC57A92" wp14:editId="25FBF6DA">
                  <wp:extent cx="209550" cy="209550"/>
                  <wp:effectExtent l="0" t="0" r="0" b="0"/>
                  <wp:docPr id="75" name="Рисунок 75" descr="вык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выкл"/>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541" w:type="dxa"/>
            <w:shd w:val="clear" w:color="auto" w:fill="auto"/>
          </w:tcPr>
          <w:p w14:paraId="49EB238E" w14:textId="77777777" w:rsidR="00297972" w:rsidRPr="003B7340" w:rsidRDefault="00297972" w:rsidP="00571726">
            <w:pPr>
              <w:pStyle w:val="30"/>
              <w:tabs>
                <w:tab w:val="left" w:pos="1276"/>
              </w:tabs>
              <w:ind w:left="-675" w:firstLine="284"/>
              <w:jc w:val="center"/>
              <w:rPr>
                <w:rFonts w:eastAsia="SimSun"/>
              </w:rPr>
            </w:pPr>
            <w:r>
              <w:rPr>
                <w:rFonts w:eastAsia="SimSun"/>
                <w:noProof/>
              </w:rPr>
              <w:drawing>
                <wp:inline distT="0" distB="0" distL="0" distR="0" wp14:anchorId="4E39CB6E" wp14:editId="1A3E2AAF">
                  <wp:extent cx="209550" cy="209550"/>
                  <wp:effectExtent l="0" t="0" r="0" b="0"/>
                  <wp:docPr id="76" name="Рисунок 76" descr="вык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выкл"/>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r>
      <w:tr w:rsidR="00297972" w14:paraId="3551883A" w14:textId="77777777" w:rsidTr="00571726">
        <w:trPr>
          <w:trHeight w:val="409"/>
          <w:jc w:val="center"/>
        </w:trPr>
        <w:tc>
          <w:tcPr>
            <w:tcW w:w="4106" w:type="dxa"/>
          </w:tcPr>
          <w:p w14:paraId="4585AECA" w14:textId="77777777" w:rsidR="00297972" w:rsidRPr="008B6B24" w:rsidRDefault="00297972" w:rsidP="00571726">
            <w:pPr>
              <w:tabs>
                <w:tab w:val="left" w:pos="1276"/>
              </w:tabs>
              <w:ind w:firstLine="284"/>
              <w:jc w:val="center"/>
              <w:rPr>
                <w:rFonts w:eastAsia="SimSun"/>
              </w:rPr>
            </w:pPr>
            <w:r>
              <w:rPr>
                <w:rFonts w:eastAsia="SimSun"/>
              </w:rPr>
              <w:t>50% 12мА</w:t>
            </w:r>
          </w:p>
        </w:tc>
        <w:tc>
          <w:tcPr>
            <w:tcW w:w="1701" w:type="dxa"/>
          </w:tcPr>
          <w:p w14:paraId="348F5094" w14:textId="77777777" w:rsidR="00297972" w:rsidRPr="003B7340" w:rsidRDefault="00297972" w:rsidP="00571726">
            <w:pPr>
              <w:pStyle w:val="30"/>
              <w:tabs>
                <w:tab w:val="left" w:pos="1276"/>
              </w:tabs>
              <w:ind w:left="-675" w:firstLine="284"/>
              <w:jc w:val="center"/>
              <w:rPr>
                <w:rFonts w:eastAsia="SimSun"/>
              </w:rPr>
            </w:pPr>
            <w:r>
              <w:rPr>
                <w:rFonts w:eastAsia="SimSun"/>
                <w:noProof/>
              </w:rPr>
              <w:drawing>
                <wp:inline distT="0" distB="0" distL="0" distR="0" wp14:anchorId="5DF82861" wp14:editId="143202E8">
                  <wp:extent cx="209550" cy="209550"/>
                  <wp:effectExtent l="0" t="0" r="0" b="0"/>
                  <wp:docPr id="93" name="Рисунок 93" descr="вк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вкл"/>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559" w:type="dxa"/>
          </w:tcPr>
          <w:p w14:paraId="79130565" w14:textId="77777777" w:rsidR="00297972" w:rsidRPr="003B7340" w:rsidRDefault="00297972" w:rsidP="00571726">
            <w:pPr>
              <w:pStyle w:val="30"/>
              <w:tabs>
                <w:tab w:val="left" w:pos="1276"/>
              </w:tabs>
              <w:ind w:firstLine="284"/>
              <w:jc w:val="center"/>
              <w:rPr>
                <w:rFonts w:eastAsia="SimSun"/>
              </w:rPr>
            </w:pPr>
            <w:r>
              <w:rPr>
                <w:rFonts w:eastAsia="SimSun"/>
                <w:noProof/>
              </w:rPr>
              <w:drawing>
                <wp:inline distT="0" distB="0" distL="0" distR="0" wp14:anchorId="5DA646CF" wp14:editId="4EF76CCF">
                  <wp:extent cx="209550" cy="209550"/>
                  <wp:effectExtent l="0" t="0" r="0" b="0"/>
                  <wp:docPr id="94" name="Рисунок 94" descr="вк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вкл"/>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547" w:type="dxa"/>
          </w:tcPr>
          <w:p w14:paraId="69C2E668" w14:textId="77777777" w:rsidR="00297972" w:rsidRPr="003B7340" w:rsidRDefault="00297972" w:rsidP="00571726">
            <w:pPr>
              <w:pStyle w:val="30"/>
              <w:tabs>
                <w:tab w:val="left" w:pos="1276"/>
              </w:tabs>
              <w:ind w:left="-675" w:firstLine="284"/>
              <w:jc w:val="center"/>
              <w:rPr>
                <w:rFonts w:eastAsia="SimSun"/>
              </w:rPr>
            </w:pPr>
            <w:r>
              <w:rPr>
                <w:rFonts w:eastAsia="SimSun"/>
                <w:noProof/>
              </w:rPr>
              <w:drawing>
                <wp:inline distT="0" distB="0" distL="0" distR="0" wp14:anchorId="05161379" wp14:editId="3AF5CD5E">
                  <wp:extent cx="209550" cy="209550"/>
                  <wp:effectExtent l="0" t="0" r="0" b="0"/>
                  <wp:docPr id="95" name="Рисунок 95" descr="вк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вкл"/>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541" w:type="dxa"/>
            <w:shd w:val="clear" w:color="auto" w:fill="auto"/>
          </w:tcPr>
          <w:p w14:paraId="750E0137" w14:textId="77777777" w:rsidR="00297972" w:rsidRPr="003B7340" w:rsidRDefault="00297972" w:rsidP="00571726">
            <w:pPr>
              <w:pStyle w:val="30"/>
              <w:tabs>
                <w:tab w:val="left" w:pos="1276"/>
              </w:tabs>
              <w:ind w:left="-675" w:firstLine="284"/>
              <w:jc w:val="center"/>
              <w:rPr>
                <w:rFonts w:eastAsia="SimSun"/>
              </w:rPr>
            </w:pPr>
            <w:r>
              <w:rPr>
                <w:rFonts w:eastAsia="SimSun"/>
                <w:noProof/>
              </w:rPr>
              <w:drawing>
                <wp:inline distT="0" distB="0" distL="0" distR="0" wp14:anchorId="02D462C6" wp14:editId="28DDEE51">
                  <wp:extent cx="209550" cy="209550"/>
                  <wp:effectExtent l="0" t="0" r="0" b="0"/>
                  <wp:docPr id="96" name="Рисунок 96" descr="вык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выкл"/>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r>
      <w:tr w:rsidR="00297972" w14:paraId="2F96FE92" w14:textId="77777777" w:rsidTr="00571726">
        <w:trPr>
          <w:trHeight w:val="360"/>
          <w:jc w:val="center"/>
        </w:trPr>
        <w:tc>
          <w:tcPr>
            <w:tcW w:w="4106" w:type="dxa"/>
          </w:tcPr>
          <w:p w14:paraId="13E3EC9E" w14:textId="77777777" w:rsidR="00297972" w:rsidRPr="008B6B24" w:rsidRDefault="00297972" w:rsidP="00571726">
            <w:pPr>
              <w:tabs>
                <w:tab w:val="left" w:pos="1276"/>
              </w:tabs>
              <w:ind w:firstLine="284"/>
              <w:jc w:val="center"/>
              <w:rPr>
                <w:rFonts w:eastAsia="SimSun"/>
              </w:rPr>
            </w:pPr>
            <w:r w:rsidRPr="008B6B24">
              <w:rPr>
                <w:rFonts w:eastAsia="SimSun"/>
              </w:rPr>
              <w:t>100</w:t>
            </w:r>
            <w:r>
              <w:rPr>
                <w:rFonts w:eastAsia="SimSun"/>
              </w:rPr>
              <w:t>% 20 мА</w:t>
            </w:r>
          </w:p>
        </w:tc>
        <w:tc>
          <w:tcPr>
            <w:tcW w:w="1701" w:type="dxa"/>
          </w:tcPr>
          <w:p w14:paraId="29F9312E" w14:textId="77777777" w:rsidR="00297972" w:rsidRPr="00D3474B" w:rsidRDefault="00297972" w:rsidP="00571726">
            <w:pPr>
              <w:pStyle w:val="30"/>
              <w:tabs>
                <w:tab w:val="left" w:pos="1276"/>
              </w:tabs>
              <w:ind w:left="-675" w:firstLine="284"/>
              <w:jc w:val="center"/>
              <w:rPr>
                <w:rFonts w:eastAsia="SimSun"/>
              </w:rPr>
            </w:pPr>
            <w:r>
              <w:rPr>
                <w:rFonts w:eastAsia="SimSun"/>
                <w:noProof/>
              </w:rPr>
              <w:drawing>
                <wp:inline distT="0" distB="0" distL="0" distR="0" wp14:anchorId="650C6F98" wp14:editId="292206B7">
                  <wp:extent cx="209550" cy="209550"/>
                  <wp:effectExtent l="0" t="0" r="0" b="0"/>
                  <wp:docPr id="97" name="Рисунок 97" descr="вк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вкл"/>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559" w:type="dxa"/>
          </w:tcPr>
          <w:p w14:paraId="57E08C00" w14:textId="77777777" w:rsidR="00297972" w:rsidRPr="00D3474B" w:rsidRDefault="00297972" w:rsidP="00571726">
            <w:pPr>
              <w:pStyle w:val="30"/>
              <w:tabs>
                <w:tab w:val="left" w:pos="1276"/>
              </w:tabs>
              <w:ind w:firstLine="284"/>
              <w:jc w:val="center"/>
              <w:rPr>
                <w:rFonts w:eastAsia="SimSun"/>
              </w:rPr>
            </w:pPr>
            <w:r>
              <w:rPr>
                <w:rFonts w:eastAsia="SimSun"/>
                <w:noProof/>
              </w:rPr>
              <w:drawing>
                <wp:inline distT="0" distB="0" distL="0" distR="0" wp14:anchorId="196874EC" wp14:editId="575A3E6D">
                  <wp:extent cx="209550" cy="209550"/>
                  <wp:effectExtent l="0" t="0" r="0" b="0"/>
                  <wp:docPr id="98" name="Рисунок 98" descr="вк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вкл"/>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547" w:type="dxa"/>
          </w:tcPr>
          <w:p w14:paraId="5C67B11E" w14:textId="77777777" w:rsidR="00297972" w:rsidRPr="00D3474B" w:rsidRDefault="00297972" w:rsidP="00571726">
            <w:pPr>
              <w:pStyle w:val="30"/>
              <w:tabs>
                <w:tab w:val="left" w:pos="1276"/>
              </w:tabs>
              <w:ind w:left="-675" w:firstLine="284"/>
              <w:jc w:val="center"/>
              <w:rPr>
                <w:rFonts w:eastAsia="SimSun"/>
              </w:rPr>
            </w:pPr>
            <w:r>
              <w:rPr>
                <w:rFonts w:eastAsia="SimSun"/>
                <w:noProof/>
              </w:rPr>
              <w:drawing>
                <wp:inline distT="0" distB="0" distL="0" distR="0" wp14:anchorId="3C19BA62" wp14:editId="421012D3">
                  <wp:extent cx="209550" cy="209550"/>
                  <wp:effectExtent l="0" t="0" r="0" b="0"/>
                  <wp:docPr id="99" name="Рисунок 99" descr="вк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вкл"/>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541" w:type="dxa"/>
            <w:shd w:val="clear" w:color="auto" w:fill="auto"/>
          </w:tcPr>
          <w:p w14:paraId="1102B2EE" w14:textId="77777777" w:rsidR="00297972" w:rsidRPr="00D3474B" w:rsidRDefault="00297972" w:rsidP="00571726">
            <w:pPr>
              <w:pStyle w:val="30"/>
              <w:tabs>
                <w:tab w:val="left" w:pos="1276"/>
              </w:tabs>
              <w:ind w:left="-675" w:firstLine="284"/>
              <w:jc w:val="center"/>
              <w:rPr>
                <w:rFonts w:eastAsia="SimSun"/>
              </w:rPr>
            </w:pPr>
            <w:r>
              <w:rPr>
                <w:rFonts w:eastAsia="SimSun"/>
                <w:noProof/>
              </w:rPr>
              <w:drawing>
                <wp:inline distT="0" distB="0" distL="0" distR="0" wp14:anchorId="7DAEFE97" wp14:editId="3D69F42C">
                  <wp:extent cx="209550" cy="209550"/>
                  <wp:effectExtent l="0" t="0" r="0" b="0"/>
                  <wp:docPr id="100" name="Рисунок 100" descr="вк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вкл"/>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r>
    </w:tbl>
    <w:p w14:paraId="4EB10406" w14:textId="77777777" w:rsidR="00297972" w:rsidRDefault="00297972" w:rsidP="00297972">
      <w:pPr>
        <w:spacing w:after="120"/>
        <w:jc w:val="both"/>
        <w:rPr>
          <w:sz w:val="22"/>
          <w:szCs w:val="22"/>
        </w:rPr>
      </w:pPr>
    </w:p>
    <w:p w14:paraId="70E0B9F0" w14:textId="442082B0" w:rsidR="00297972" w:rsidRDefault="00297972" w:rsidP="00297972">
      <w:pPr>
        <w:spacing w:after="120"/>
        <w:jc w:val="both"/>
        <w:rPr>
          <w:sz w:val="22"/>
          <w:szCs w:val="22"/>
        </w:rPr>
      </w:pPr>
      <w:r>
        <w:rPr>
          <w:sz w:val="22"/>
          <w:szCs w:val="22"/>
        </w:rPr>
        <w:t xml:space="preserve">Для </w:t>
      </w:r>
      <w:r w:rsidR="00C6302A">
        <w:rPr>
          <w:sz w:val="22"/>
          <w:szCs w:val="22"/>
        </w:rPr>
        <w:t xml:space="preserve">осуществления </w:t>
      </w:r>
      <w:r>
        <w:rPr>
          <w:sz w:val="22"/>
          <w:szCs w:val="22"/>
        </w:rPr>
        <w:t>юстировки (</w:t>
      </w:r>
      <w:r w:rsidR="00C6302A">
        <w:rPr>
          <w:sz w:val="22"/>
          <w:szCs w:val="22"/>
        </w:rPr>
        <w:t xml:space="preserve">фиксации </w:t>
      </w:r>
      <w:r>
        <w:rPr>
          <w:sz w:val="22"/>
          <w:szCs w:val="22"/>
        </w:rPr>
        <w:t>значени</w:t>
      </w:r>
      <w:r w:rsidR="00C6302A">
        <w:rPr>
          <w:sz w:val="22"/>
          <w:szCs w:val="22"/>
        </w:rPr>
        <w:t>я</w:t>
      </w:r>
      <w:r>
        <w:rPr>
          <w:sz w:val="22"/>
          <w:szCs w:val="22"/>
        </w:rPr>
        <w:t xml:space="preserve"> заданной нагрузки) необходимо нажать кнопку К1, и удерживать </w:t>
      </w:r>
      <w:r w:rsidR="00C6302A">
        <w:rPr>
          <w:sz w:val="22"/>
          <w:szCs w:val="22"/>
        </w:rPr>
        <w:t xml:space="preserve">её </w:t>
      </w:r>
      <w:r>
        <w:rPr>
          <w:sz w:val="22"/>
          <w:szCs w:val="22"/>
        </w:rPr>
        <w:t>нажатой в течении нескольких секунд</w:t>
      </w:r>
      <w:r w:rsidR="00C6302A">
        <w:rPr>
          <w:sz w:val="22"/>
          <w:szCs w:val="22"/>
        </w:rPr>
        <w:t>,</w:t>
      </w:r>
      <w:r>
        <w:rPr>
          <w:sz w:val="22"/>
          <w:szCs w:val="22"/>
        </w:rPr>
        <w:t xml:space="preserve"> до переключения светодиодов</w:t>
      </w:r>
      <w:r w:rsidR="00D162D0">
        <w:rPr>
          <w:sz w:val="22"/>
          <w:szCs w:val="22"/>
        </w:rPr>
        <w:t xml:space="preserve"> из красного</w:t>
      </w:r>
      <w:r>
        <w:rPr>
          <w:sz w:val="22"/>
          <w:szCs w:val="22"/>
        </w:rPr>
        <w:t xml:space="preserve"> в зелёный цвет. После </w:t>
      </w:r>
      <w:r w:rsidR="00D162D0">
        <w:rPr>
          <w:sz w:val="22"/>
          <w:szCs w:val="22"/>
        </w:rPr>
        <w:t xml:space="preserve">этого </w:t>
      </w:r>
      <w:r>
        <w:rPr>
          <w:sz w:val="22"/>
          <w:szCs w:val="22"/>
        </w:rPr>
        <w:t>кнопк</w:t>
      </w:r>
      <w:r w:rsidR="00D162D0">
        <w:rPr>
          <w:sz w:val="22"/>
          <w:szCs w:val="22"/>
        </w:rPr>
        <w:t>у</w:t>
      </w:r>
      <w:r>
        <w:rPr>
          <w:sz w:val="22"/>
          <w:szCs w:val="22"/>
        </w:rPr>
        <w:t xml:space="preserve"> К1 </w:t>
      </w:r>
      <w:r w:rsidR="00D162D0">
        <w:rPr>
          <w:sz w:val="22"/>
          <w:szCs w:val="22"/>
        </w:rPr>
        <w:t xml:space="preserve">следует отпустить, и </w:t>
      </w:r>
      <w:r w:rsidR="00C6302A">
        <w:rPr>
          <w:sz w:val="22"/>
          <w:szCs w:val="22"/>
        </w:rPr>
        <w:t>с</w:t>
      </w:r>
      <w:r>
        <w:rPr>
          <w:sz w:val="22"/>
          <w:szCs w:val="22"/>
        </w:rPr>
        <w:t>ветодиод</w:t>
      </w:r>
      <w:r w:rsidR="00C6302A">
        <w:rPr>
          <w:sz w:val="22"/>
          <w:szCs w:val="22"/>
        </w:rPr>
        <w:t xml:space="preserve">ы снова </w:t>
      </w:r>
      <w:r w:rsidR="00D162D0">
        <w:rPr>
          <w:sz w:val="22"/>
          <w:szCs w:val="22"/>
        </w:rPr>
        <w:t xml:space="preserve">загорятся </w:t>
      </w:r>
      <w:r w:rsidR="00C6302A">
        <w:rPr>
          <w:sz w:val="22"/>
          <w:szCs w:val="22"/>
        </w:rPr>
        <w:t>красным светом</w:t>
      </w:r>
      <w:r w:rsidR="00D162D0">
        <w:rPr>
          <w:sz w:val="22"/>
          <w:szCs w:val="22"/>
        </w:rPr>
        <w:t xml:space="preserve"> в мигающем режиме</w:t>
      </w:r>
      <w:r w:rsidR="00C6302A">
        <w:rPr>
          <w:sz w:val="22"/>
          <w:szCs w:val="22"/>
        </w:rPr>
        <w:t>.</w:t>
      </w:r>
    </w:p>
    <w:p w14:paraId="0328F72C" w14:textId="58AB62D7" w:rsidR="00297972" w:rsidRDefault="00B12725" w:rsidP="00945CC9">
      <w:pPr>
        <w:spacing w:after="120"/>
        <w:ind w:firstLine="284"/>
        <w:jc w:val="both"/>
        <w:rPr>
          <w:sz w:val="22"/>
          <w:szCs w:val="22"/>
        </w:rPr>
      </w:pPr>
      <w:r>
        <w:rPr>
          <w:sz w:val="22"/>
          <w:szCs w:val="22"/>
        </w:rPr>
        <w:t>Выход из режима юстировки осуществляется нажатием кнопки К2.</w:t>
      </w:r>
    </w:p>
    <w:p w14:paraId="44FBFB00" w14:textId="73AEC0F7" w:rsidR="00B07AD6" w:rsidRPr="00B07AD6" w:rsidRDefault="00B07AD6" w:rsidP="00B07AD6">
      <w:pPr>
        <w:spacing w:after="120"/>
        <w:jc w:val="both"/>
        <w:rPr>
          <w:b/>
          <w:bCs/>
          <w:sz w:val="22"/>
          <w:szCs w:val="22"/>
        </w:rPr>
      </w:pPr>
      <w:r w:rsidRPr="00B07AD6">
        <w:rPr>
          <w:b/>
          <w:bCs/>
          <w:sz w:val="22"/>
          <w:szCs w:val="22"/>
        </w:rPr>
        <w:t>Порядок юст</w:t>
      </w:r>
      <w:r>
        <w:rPr>
          <w:b/>
          <w:bCs/>
          <w:sz w:val="22"/>
          <w:szCs w:val="22"/>
        </w:rPr>
        <w:t>и</w:t>
      </w:r>
      <w:r w:rsidRPr="00B07AD6">
        <w:rPr>
          <w:b/>
          <w:bCs/>
          <w:sz w:val="22"/>
          <w:szCs w:val="22"/>
        </w:rPr>
        <w:t>ровки</w:t>
      </w:r>
      <w:r>
        <w:rPr>
          <w:b/>
          <w:bCs/>
          <w:sz w:val="22"/>
          <w:szCs w:val="22"/>
        </w:rPr>
        <w:t>.</w:t>
      </w:r>
    </w:p>
    <w:p w14:paraId="38775F56" w14:textId="7C7679EB" w:rsidR="000E7AEA" w:rsidRPr="000E7AEA" w:rsidRDefault="000E7AEA" w:rsidP="00B07AD6">
      <w:pPr>
        <w:spacing w:after="120"/>
        <w:jc w:val="both"/>
        <w:rPr>
          <w:sz w:val="22"/>
          <w:szCs w:val="22"/>
        </w:rPr>
      </w:pPr>
      <w:r w:rsidRPr="000E7AEA">
        <w:rPr>
          <w:sz w:val="22"/>
          <w:szCs w:val="22"/>
        </w:rPr>
        <w:t>Для юстировки прибора необходимо</w:t>
      </w:r>
      <w:r w:rsidR="00B07AD6">
        <w:rPr>
          <w:sz w:val="22"/>
          <w:szCs w:val="22"/>
        </w:rPr>
        <w:t xml:space="preserve"> выполнить следующие действия</w:t>
      </w:r>
      <w:r w:rsidR="0088449F">
        <w:rPr>
          <w:sz w:val="22"/>
          <w:szCs w:val="22"/>
        </w:rPr>
        <w:t>:</w:t>
      </w:r>
    </w:p>
    <w:p w14:paraId="56912D33" w14:textId="5D4613E4" w:rsidR="000E7AEA" w:rsidRPr="000E7AEA" w:rsidRDefault="00B07AD6" w:rsidP="00945CC9">
      <w:pPr>
        <w:spacing w:after="120"/>
        <w:ind w:firstLine="284"/>
        <w:jc w:val="both"/>
        <w:rPr>
          <w:sz w:val="22"/>
          <w:szCs w:val="22"/>
        </w:rPr>
      </w:pPr>
      <w:r>
        <w:rPr>
          <w:sz w:val="22"/>
          <w:szCs w:val="22"/>
        </w:rPr>
        <w:t>1</w:t>
      </w:r>
      <w:r w:rsidR="000E7AEA" w:rsidRPr="000E7AEA">
        <w:rPr>
          <w:sz w:val="22"/>
          <w:szCs w:val="22"/>
        </w:rPr>
        <w:t xml:space="preserve">) </w:t>
      </w:r>
      <w:r>
        <w:rPr>
          <w:sz w:val="22"/>
          <w:szCs w:val="22"/>
        </w:rPr>
        <w:t>П</w:t>
      </w:r>
      <w:r w:rsidR="0088449F">
        <w:rPr>
          <w:sz w:val="22"/>
          <w:szCs w:val="22"/>
        </w:rPr>
        <w:t>одключ</w:t>
      </w:r>
      <w:r w:rsidR="00131B73">
        <w:rPr>
          <w:sz w:val="22"/>
          <w:szCs w:val="22"/>
        </w:rPr>
        <w:t>ить к входам</w:t>
      </w:r>
      <w:r w:rsidR="0088449F">
        <w:rPr>
          <w:sz w:val="22"/>
          <w:szCs w:val="22"/>
        </w:rPr>
        <w:t xml:space="preserve"> </w:t>
      </w:r>
      <w:proofErr w:type="spellStart"/>
      <w:r w:rsidR="0088449F">
        <w:rPr>
          <w:sz w:val="22"/>
          <w:szCs w:val="22"/>
        </w:rPr>
        <w:t>тензодатчики</w:t>
      </w:r>
      <w:proofErr w:type="spellEnd"/>
      <w:r>
        <w:rPr>
          <w:sz w:val="22"/>
          <w:szCs w:val="22"/>
        </w:rPr>
        <w:t>: весы, или какое-либо другое грузоприёмное устройство</w:t>
      </w:r>
      <w:r w:rsidR="000E7AEA">
        <w:rPr>
          <w:sz w:val="22"/>
          <w:szCs w:val="22"/>
        </w:rPr>
        <w:t>;</w:t>
      </w:r>
    </w:p>
    <w:p w14:paraId="1A7FD7E5" w14:textId="1C713EB1" w:rsidR="000E7AEA" w:rsidRPr="000E7AEA" w:rsidRDefault="00B07AD6" w:rsidP="00945CC9">
      <w:pPr>
        <w:spacing w:after="120"/>
        <w:ind w:firstLine="284"/>
        <w:jc w:val="both"/>
        <w:rPr>
          <w:sz w:val="22"/>
          <w:szCs w:val="22"/>
        </w:rPr>
      </w:pPr>
      <w:r>
        <w:rPr>
          <w:sz w:val="22"/>
          <w:szCs w:val="22"/>
        </w:rPr>
        <w:t>2</w:t>
      </w:r>
      <w:r w:rsidR="000E7AEA" w:rsidRPr="000E7AEA">
        <w:rPr>
          <w:sz w:val="22"/>
          <w:szCs w:val="22"/>
        </w:rPr>
        <w:t xml:space="preserve">) </w:t>
      </w:r>
      <w:r>
        <w:rPr>
          <w:sz w:val="22"/>
          <w:szCs w:val="22"/>
        </w:rPr>
        <w:t>К</w:t>
      </w:r>
      <w:r w:rsidR="000E7AEA" w:rsidRPr="000E7AEA">
        <w:rPr>
          <w:sz w:val="22"/>
          <w:szCs w:val="22"/>
        </w:rPr>
        <w:t xml:space="preserve"> выходу 4-20мА </w:t>
      </w:r>
      <w:r w:rsidR="000E7AEA">
        <w:rPr>
          <w:sz w:val="22"/>
          <w:szCs w:val="22"/>
        </w:rPr>
        <w:t xml:space="preserve">подключить </w:t>
      </w:r>
      <w:r w:rsidR="000E7AEA" w:rsidRPr="000E7AEA">
        <w:rPr>
          <w:sz w:val="22"/>
          <w:szCs w:val="22"/>
        </w:rPr>
        <w:t>миллиамперметр</w:t>
      </w:r>
      <w:r w:rsidR="00046783">
        <w:rPr>
          <w:sz w:val="22"/>
          <w:szCs w:val="22"/>
        </w:rPr>
        <w:t>,</w:t>
      </w:r>
      <w:r w:rsidR="000E7AEA" w:rsidRPr="000E7AEA">
        <w:rPr>
          <w:sz w:val="22"/>
          <w:szCs w:val="22"/>
        </w:rPr>
        <w:t xml:space="preserve"> </w:t>
      </w:r>
      <w:r w:rsidR="00131B73">
        <w:rPr>
          <w:sz w:val="22"/>
          <w:szCs w:val="22"/>
        </w:rPr>
        <w:t>или другой контрольный прибор</w:t>
      </w:r>
      <w:r w:rsidR="000E7AEA" w:rsidRPr="000E7AEA">
        <w:rPr>
          <w:sz w:val="22"/>
          <w:szCs w:val="22"/>
        </w:rPr>
        <w:t>,</w:t>
      </w:r>
    </w:p>
    <w:p w14:paraId="358A21EA" w14:textId="7C454A53" w:rsidR="000E7AEA" w:rsidRDefault="00B07AD6" w:rsidP="00945CC9">
      <w:pPr>
        <w:spacing w:after="120"/>
        <w:ind w:firstLine="284"/>
        <w:jc w:val="both"/>
        <w:rPr>
          <w:sz w:val="22"/>
          <w:szCs w:val="22"/>
        </w:rPr>
      </w:pPr>
      <w:r>
        <w:rPr>
          <w:sz w:val="22"/>
          <w:szCs w:val="22"/>
        </w:rPr>
        <w:t>3</w:t>
      </w:r>
      <w:r w:rsidR="000E7AEA">
        <w:rPr>
          <w:sz w:val="22"/>
          <w:szCs w:val="22"/>
        </w:rPr>
        <w:t xml:space="preserve">) </w:t>
      </w:r>
      <w:r>
        <w:rPr>
          <w:sz w:val="22"/>
          <w:szCs w:val="22"/>
        </w:rPr>
        <w:t>П</w:t>
      </w:r>
      <w:r w:rsidR="000E7AEA" w:rsidRPr="000E7AEA">
        <w:rPr>
          <w:sz w:val="22"/>
          <w:szCs w:val="22"/>
        </w:rPr>
        <w:t xml:space="preserve">одать питание </w:t>
      </w:r>
      <w:r w:rsidR="000E7AEA">
        <w:rPr>
          <w:sz w:val="22"/>
          <w:szCs w:val="22"/>
        </w:rPr>
        <w:t>на прибор</w:t>
      </w:r>
      <w:r w:rsidR="000E7AEA" w:rsidRPr="000E7AEA">
        <w:rPr>
          <w:sz w:val="22"/>
          <w:szCs w:val="22"/>
        </w:rPr>
        <w:t>.</w:t>
      </w:r>
    </w:p>
    <w:p w14:paraId="3B78862F" w14:textId="28BF4D4B" w:rsidR="00B07AD6" w:rsidRDefault="00B07AD6" w:rsidP="00945CC9">
      <w:pPr>
        <w:spacing w:after="120"/>
        <w:ind w:firstLine="284"/>
        <w:jc w:val="both"/>
        <w:rPr>
          <w:sz w:val="22"/>
          <w:szCs w:val="22"/>
        </w:rPr>
      </w:pPr>
      <w:r>
        <w:rPr>
          <w:sz w:val="22"/>
          <w:szCs w:val="22"/>
        </w:rPr>
        <w:t>4) Произвести юстировку первой точки:</w:t>
      </w:r>
    </w:p>
    <w:p w14:paraId="606BD74C" w14:textId="7BC04160" w:rsidR="00B07AD6" w:rsidRDefault="00B07AD6" w:rsidP="00945CC9">
      <w:pPr>
        <w:spacing w:after="120"/>
        <w:ind w:firstLine="284"/>
        <w:jc w:val="both"/>
        <w:rPr>
          <w:sz w:val="22"/>
          <w:szCs w:val="22"/>
        </w:rPr>
      </w:pPr>
      <w:r>
        <w:rPr>
          <w:sz w:val="22"/>
          <w:szCs w:val="22"/>
        </w:rPr>
        <w:t>- Установить на датчик (весы, грузоприёмное устройство) минимальное значение нагрузки. Как правило</w:t>
      </w:r>
      <w:r w:rsidR="003C0B10">
        <w:rPr>
          <w:sz w:val="22"/>
          <w:szCs w:val="22"/>
        </w:rPr>
        <w:t>,</w:t>
      </w:r>
      <w:r>
        <w:rPr>
          <w:sz w:val="22"/>
          <w:szCs w:val="22"/>
        </w:rPr>
        <w:t xml:space="preserve"> это ноль </w:t>
      </w:r>
      <w:r w:rsidR="003C0B10">
        <w:rPr>
          <w:sz w:val="22"/>
          <w:szCs w:val="22"/>
        </w:rPr>
        <w:t xml:space="preserve">- </w:t>
      </w:r>
      <w:r>
        <w:rPr>
          <w:sz w:val="22"/>
          <w:szCs w:val="22"/>
        </w:rPr>
        <w:t>отсутствие нагрузки.</w:t>
      </w:r>
    </w:p>
    <w:p w14:paraId="675EC780" w14:textId="77777777" w:rsidR="003C0B10" w:rsidRDefault="00B07AD6" w:rsidP="00945CC9">
      <w:pPr>
        <w:spacing w:after="120"/>
        <w:ind w:firstLine="284"/>
        <w:jc w:val="both"/>
        <w:rPr>
          <w:sz w:val="22"/>
          <w:szCs w:val="22"/>
        </w:rPr>
      </w:pPr>
      <w:r>
        <w:rPr>
          <w:sz w:val="22"/>
          <w:szCs w:val="22"/>
        </w:rPr>
        <w:t>- Войти в режим юстировки, выбрать вариант, соответствующий первой строчке таблицы 3</w:t>
      </w:r>
      <w:r w:rsidR="003C0B10">
        <w:rPr>
          <w:sz w:val="22"/>
          <w:szCs w:val="22"/>
        </w:rPr>
        <w:t>.</w:t>
      </w:r>
    </w:p>
    <w:p w14:paraId="40F6880B" w14:textId="77777777" w:rsidR="003C0B10" w:rsidRDefault="003C0B10" w:rsidP="003C0B10">
      <w:pPr>
        <w:spacing w:after="120"/>
        <w:ind w:firstLine="284"/>
        <w:jc w:val="both"/>
        <w:rPr>
          <w:sz w:val="22"/>
          <w:szCs w:val="22"/>
        </w:rPr>
      </w:pPr>
      <w:r>
        <w:rPr>
          <w:sz w:val="22"/>
          <w:szCs w:val="22"/>
        </w:rPr>
        <w:t>- Зафиксировать результат юстировки.</w:t>
      </w:r>
    </w:p>
    <w:p w14:paraId="2BBA403B" w14:textId="2EAF428F" w:rsidR="00B07AD6" w:rsidRDefault="00B07AD6" w:rsidP="00B07AD6">
      <w:pPr>
        <w:spacing w:after="120"/>
        <w:ind w:firstLine="284"/>
        <w:jc w:val="both"/>
        <w:rPr>
          <w:sz w:val="22"/>
          <w:szCs w:val="22"/>
        </w:rPr>
      </w:pPr>
      <w:r>
        <w:rPr>
          <w:sz w:val="22"/>
          <w:szCs w:val="22"/>
        </w:rPr>
        <w:t>5) Произвести юстировку второй точки:</w:t>
      </w:r>
    </w:p>
    <w:p w14:paraId="1D65A395" w14:textId="167EA8B9" w:rsidR="00B07AD6" w:rsidRDefault="00B07AD6" w:rsidP="00B07AD6">
      <w:pPr>
        <w:spacing w:after="120"/>
        <w:ind w:firstLine="284"/>
        <w:jc w:val="both"/>
        <w:rPr>
          <w:sz w:val="22"/>
          <w:szCs w:val="22"/>
        </w:rPr>
      </w:pPr>
      <w:r>
        <w:rPr>
          <w:sz w:val="22"/>
          <w:szCs w:val="22"/>
        </w:rPr>
        <w:t>- Установить на датчик (весы, грузоприёмное устройство) значение нагрузки, соответствующее 25, 50 или 100% от полной нагрузки.</w:t>
      </w:r>
    </w:p>
    <w:p w14:paraId="577AA624" w14:textId="77777777" w:rsidR="003C0B10" w:rsidRDefault="00B07AD6" w:rsidP="00B07AD6">
      <w:pPr>
        <w:spacing w:after="120"/>
        <w:ind w:firstLine="284"/>
        <w:jc w:val="both"/>
        <w:rPr>
          <w:sz w:val="22"/>
          <w:szCs w:val="22"/>
        </w:rPr>
      </w:pPr>
      <w:r>
        <w:rPr>
          <w:sz w:val="22"/>
          <w:szCs w:val="22"/>
        </w:rPr>
        <w:t xml:space="preserve">- Войти в режим юстировки, и выбрать вариант, соответствующий установленной нагрузке.  </w:t>
      </w:r>
    </w:p>
    <w:p w14:paraId="5F4143B3" w14:textId="3C158296" w:rsidR="00B07AD6" w:rsidRDefault="003C0B10" w:rsidP="00B07AD6">
      <w:pPr>
        <w:spacing w:after="120"/>
        <w:ind w:firstLine="284"/>
        <w:jc w:val="both"/>
        <w:rPr>
          <w:sz w:val="22"/>
          <w:szCs w:val="22"/>
        </w:rPr>
      </w:pPr>
      <w:r>
        <w:rPr>
          <w:sz w:val="22"/>
          <w:szCs w:val="22"/>
        </w:rPr>
        <w:t xml:space="preserve">- </w:t>
      </w:r>
      <w:r w:rsidR="00B07AD6">
        <w:rPr>
          <w:sz w:val="22"/>
          <w:szCs w:val="22"/>
        </w:rPr>
        <w:t>Зафиксировать результат юстировки.</w:t>
      </w:r>
    </w:p>
    <w:p w14:paraId="1061FD56" w14:textId="13C551C4" w:rsidR="00B07AD6" w:rsidRDefault="00B07AD6" w:rsidP="00B07AD6">
      <w:pPr>
        <w:spacing w:after="120"/>
        <w:ind w:firstLine="284"/>
        <w:jc w:val="both"/>
        <w:rPr>
          <w:sz w:val="22"/>
          <w:szCs w:val="22"/>
        </w:rPr>
      </w:pPr>
      <w:r>
        <w:rPr>
          <w:sz w:val="22"/>
          <w:szCs w:val="22"/>
        </w:rPr>
        <w:t>6) Проверить результат юстировки: изменяя нагрузку провер</w:t>
      </w:r>
      <w:r w:rsidR="003C0B10">
        <w:rPr>
          <w:sz w:val="22"/>
          <w:szCs w:val="22"/>
        </w:rPr>
        <w:t>и</w:t>
      </w:r>
      <w:r>
        <w:rPr>
          <w:sz w:val="22"/>
          <w:szCs w:val="22"/>
        </w:rPr>
        <w:t xml:space="preserve">ть </w:t>
      </w:r>
      <w:r w:rsidR="003C0B10">
        <w:rPr>
          <w:sz w:val="22"/>
          <w:szCs w:val="22"/>
        </w:rPr>
        <w:t>значение выходного тока</w:t>
      </w:r>
      <w:r>
        <w:rPr>
          <w:sz w:val="22"/>
          <w:szCs w:val="22"/>
        </w:rPr>
        <w:t xml:space="preserve"> по показанием миллиамперметра (или другого подключенного прибора).</w:t>
      </w:r>
    </w:p>
    <w:p w14:paraId="754603A9" w14:textId="77777777" w:rsidR="00B07AD6" w:rsidRDefault="00B07AD6" w:rsidP="00B07AD6">
      <w:pPr>
        <w:spacing w:after="120"/>
        <w:ind w:firstLine="284"/>
        <w:jc w:val="both"/>
        <w:rPr>
          <w:sz w:val="22"/>
          <w:szCs w:val="22"/>
        </w:rPr>
      </w:pPr>
    </w:p>
    <w:p w14:paraId="55207D48" w14:textId="52A04423" w:rsidR="00C04B71" w:rsidRPr="0067541C" w:rsidRDefault="00CF3506" w:rsidP="00945CC9">
      <w:pPr>
        <w:spacing w:after="120"/>
        <w:ind w:firstLine="284"/>
        <w:jc w:val="both"/>
        <w:rPr>
          <w:b/>
          <w:sz w:val="22"/>
          <w:szCs w:val="22"/>
        </w:rPr>
      </w:pPr>
      <w:r w:rsidRPr="0067541C">
        <w:rPr>
          <w:b/>
          <w:sz w:val="22"/>
          <w:szCs w:val="22"/>
        </w:rPr>
        <w:t xml:space="preserve">4 </w:t>
      </w:r>
      <w:r w:rsidR="00C04B71" w:rsidRPr="0067541C">
        <w:rPr>
          <w:b/>
          <w:sz w:val="22"/>
          <w:szCs w:val="22"/>
        </w:rPr>
        <w:t>РЕГЛАМЕНТНЫЕ РАБОТЫ</w:t>
      </w:r>
    </w:p>
    <w:p w14:paraId="5A73089C" w14:textId="77777777" w:rsidR="00C04B71" w:rsidRDefault="00C04B71" w:rsidP="00945CC9">
      <w:pPr>
        <w:pStyle w:val="a3"/>
        <w:tabs>
          <w:tab w:val="left" w:pos="4178"/>
        </w:tabs>
        <w:spacing w:before="120"/>
        <w:ind w:firstLine="284"/>
        <w:rPr>
          <w:b/>
        </w:rPr>
      </w:pPr>
      <w:r>
        <w:rPr>
          <w:b/>
        </w:rPr>
        <w:t>4.1 Общие указания</w:t>
      </w:r>
      <w:r w:rsidR="00353BB0">
        <w:rPr>
          <w:b/>
        </w:rPr>
        <w:tab/>
      </w:r>
    </w:p>
    <w:p w14:paraId="0A1E3BEA" w14:textId="77777777" w:rsidR="00C04B71" w:rsidRPr="00792555" w:rsidRDefault="00C04B71" w:rsidP="00945CC9">
      <w:pPr>
        <w:pStyle w:val="30"/>
        <w:tabs>
          <w:tab w:val="left" w:pos="1260"/>
        </w:tabs>
        <w:ind w:firstLine="284"/>
      </w:pPr>
      <w:proofErr w:type="gramStart"/>
      <w:r>
        <w:t>Для  уменьшения</w:t>
      </w:r>
      <w:proofErr w:type="gramEnd"/>
      <w:r>
        <w:t xml:space="preserve">  вероятности  отказа и обеспечения нормальной работы приборов необходимо проводить </w:t>
      </w:r>
      <w:r w:rsidRPr="00792555">
        <w:t>регламентные работы</w:t>
      </w:r>
      <w:r>
        <w:rPr>
          <w:sz w:val="32"/>
        </w:rPr>
        <w:t xml:space="preserve">, </w:t>
      </w:r>
      <w:r w:rsidRPr="00792555">
        <w:t>заключающиеся в профилактическом осмотре.</w:t>
      </w:r>
    </w:p>
    <w:p w14:paraId="5CF395AA" w14:textId="00D2DA9B" w:rsidR="00C04B71" w:rsidRPr="00792555" w:rsidRDefault="00C04B71" w:rsidP="00945CC9">
      <w:pPr>
        <w:pStyle w:val="a3"/>
        <w:spacing w:before="120"/>
        <w:ind w:firstLine="284"/>
        <w:rPr>
          <w:b/>
        </w:rPr>
      </w:pPr>
      <w:r>
        <w:rPr>
          <w:b/>
        </w:rPr>
        <w:lastRenderedPageBreak/>
        <w:t xml:space="preserve">4.2 </w:t>
      </w:r>
      <w:r>
        <w:t xml:space="preserve">Профилактический осмотр включает следующие мероприятия: </w:t>
      </w:r>
    </w:p>
    <w:p w14:paraId="07C174E6" w14:textId="77777777" w:rsidR="00C04B71" w:rsidRDefault="00C04B71" w:rsidP="0067541C">
      <w:pPr>
        <w:pStyle w:val="ae"/>
        <w:tabs>
          <w:tab w:val="num" w:pos="0"/>
        </w:tabs>
        <w:jc w:val="both"/>
        <w:rPr>
          <w:rFonts w:ascii="Times New Roman" w:hAnsi="Times New Roman"/>
          <w:sz w:val="24"/>
        </w:rPr>
      </w:pPr>
      <w:r>
        <w:rPr>
          <w:rFonts w:ascii="Times New Roman" w:hAnsi="Times New Roman"/>
          <w:sz w:val="24"/>
        </w:rPr>
        <w:t>- следить за чистотой прибора;</w:t>
      </w:r>
    </w:p>
    <w:p w14:paraId="23AE62BD" w14:textId="77777777" w:rsidR="00C04B71" w:rsidRDefault="00C04B71" w:rsidP="0067541C">
      <w:pPr>
        <w:pStyle w:val="ae"/>
        <w:tabs>
          <w:tab w:val="num" w:pos="0"/>
        </w:tabs>
        <w:jc w:val="both"/>
        <w:rPr>
          <w:rFonts w:ascii="Times New Roman" w:hAnsi="Times New Roman"/>
          <w:sz w:val="24"/>
        </w:rPr>
      </w:pPr>
      <w:r>
        <w:rPr>
          <w:rFonts w:ascii="Times New Roman" w:hAnsi="Times New Roman"/>
          <w:sz w:val="24"/>
        </w:rPr>
        <w:t>- следить за</w:t>
      </w:r>
      <w:r w:rsidRPr="005B605B">
        <w:rPr>
          <w:rFonts w:ascii="Times New Roman" w:hAnsi="Times New Roman"/>
          <w:sz w:val="24"/>
        </w:rPr>
        <w:t xml:space="preserve"> целостность</w:t>
      </w:r>
      <w:r>
        <w:rPr>
          <w:rFonts w:ascii="Times New Roman" w:hAnsi="Times New Roman"/>
          <w:sz w:val="24"/>
        </w:rPr>
        <w:t>ю изоляции кабелей;</w:t>
      </w:r>
    </w:p>
    <w:p w14:paraId="740EB590" w14:textId="77777777" w:rsidR="00C04B71" w:rsidRDefault="00C04B71" w:rsidP="0067541C">
      <w:pPr>
        <w:pStyle w:val="ae"/>
        <w:tabs>
          <w:tab w:val="num" w:pos="0"/>
        </w:tabs>
        <w:jc w:val="both"/>
        <w:rPr>
          <w:rFonts w:ascii="Times New Roman" w:hAnsi="Times New Roman"/>
          <w:sz w:val="24"/>
        </w:rPr>
      </w:pPr>
      <w:r>
        <w:rPr>
          <w:rFonts w:ascii="Times New Roman" w:hAnsi="Times New Roman"/>
          <w:sz w:val="24"/>
        </w:rPr>
        <w:t>- периодичность проведения регламентных работ должна быть не реже 1 раза в месяц;</w:t>
      </w:r>
    </w:p>
    <w:p w14:paraId="73584B66" w14:textId="77777777" w:rsidR="00C04B71" w:rsidRDefault="00C04B71" w:rsidP="0067541C">
      <w:pPr>
        <w:pStyle w:val="ae"/>
        <w:tabs>
          <w:tab w:val="num" w:pos="0"/>
        </w:tabs>
        <w:jc w:val="both"/>
        <w:rPr>
          <w:rFonts w:ascii="Times New Roman" w:hAnsi="Times New Roman"/>
          <w:sz w:val="24"/>
        </w:rPr>
      </w:pPr>
      <w:r>
        <w:rPr>
          <w:rFonts w:ascii="Times New Roman" w:hAnsi="Times New Roman"/>
          <w:sz w:val="24"/>
        </w:rPr>
        <w:t>- при проведении работ соблюдать меры безопасности, изложенные в разделе 2;</w:t>
      </w:r>
    </w:p>
    <w:p w14:paraId="1D516C16" w14:textId="77777777" w:rsidR="00C04B71" w:rsidRDefault="00C04B71" w:rsidP="0067541C">
      <w:pPr>
        <w:pStyle w:val="ae"/>
        <w:tabs>
          <w:tab w:val="num" w:pos="0"/>
        </w:tabs>
        <w:jc w:val="both"/>
        <w:rPr>
          <w:rFonts w:ascii="Times New Roman" w:hAnsi="Times New Roman"/>
          <w:sz w:val="24"/>
        </w:rPr>
      </w:pPr>
      <w:r>
        <w:rPr>
          <w:rFonts w:ascii="Times New Roman" w:hAnsi="Times New Roman"/>
          <w:sz w:val="24"/>
        </w:rPr>
        <w:t>- при обнаружении неисправностей сообщать об этом лицам, ответственным за исправное состояние весов.</w:t>
      </w:r>
    </w:p>
    <w:p w14:paraId="57AC4E59" w14:textId="77777777" w:rsidR="0048581A" w:rsidRDefault="0048581A" w:rsidP="00945CC9">
      <w:pPr>
        <w:ind w:firstLine="284"/>
        <w:rPr>
          <w:b/>
          <w:caps/>
          <w:sz w:val="22"/>
          <w:szCs w:val="22"/>
        </w:rPr>
      </w:pPr>
    </w:p>
    <w:p w14:paraId="08469BAE" w14:textId="77777777" w:rsidR="00AC23FE" w:rsidRPr="00AC23FE" w:rsidRDefault="0072020A" w:rsidP="00945CC9">
      <w:pPr>
        <w:pStyle w:val="30"/>
        <w:ind w:firstLine="284"/>
        <w:rPr>
          <w:b/>
          <w:sz w:val="22"/>
          <w:szCs w:val="22"/>
        </w:rPr>
      </w:pPr>
      <w:r>
        <w:rPr>
          <w:b/>
          <w:sz w:val="22"/>
          <w:szCs w:val="22"/>
        </w:rPr>
        <w:t>5</w:t>
      </w:r>
      <w:r w:rsidR="00AC23FE">
        <w:rPr>
          <w:b/>
          <w:sz w:val="22"/>
          <w:szCs w:val="22"/>
        </w:rPr>
        <w:t xml:space="preserve"> ХРАНЕНИЕ И </w:t>
      </w:r>
      <w:r w:rsidR="00AC23FE" w:rsidRPr="00AC23FE">
        <w:rPr>
          <w:b/>
          <w:sz w:val="22"/>
          <w:szCs w:val="22"/>
        </w:rPr>
        <w:t>ТРАНСПОРТИРОВАНИЕ</w:t>
      </w:r>
    </w:p>
    <w:p w14:paraId="17CF128B" w14:textId="77777777" w:rsidR="00AC23FE" w:rsidRPr="00AC23FE" w:rsidRDefault="00AC23FE" w:rsidP="00945CC9">
      <w:pPr>
        <w:pStyle w:val="30"/>
        <w:ind w:firstLine="284"/>
      </w:pPr>
    </w:p>
    <w:p w14:paraId="7E07180A" w14:textId="77777777" w:rsidR="00AC23FE" w:rsidRPr="00A22CEA" w:rsidRDefault="0072020A" w:rsidP="00945CC9">
      <w:pPr>
        <w:pStyle w:val="30"/>
        <w:ind w:firstLine="284"/>
        <w:rPr>
          <w:b/>
        </w:rPr>
      </w:pPr>
      <w:r>
        <w:rPr>
          <w:b/>
        </w:rPr>
        <w:t>5</w:t>
      </w:r>
      <w:r w:rsidR="00AC23FE" w:rsidRPr="00A22CEA">
        <w:rPr>
          <w:b/>
        </w:rPr>
        <w:t>.1 Хранение</w:t>
      </w:r>
    </w:p>
    <w:p w14:paraId="713224A7" w14:textId="77777777" w:rsidR="00AC23FE" w:rsidRPr="00AC23FE" w:rsidRDefault="00A22CEA" w:rsidP="00945CC9">
      <w:pPr>
        <w:pStyle w:val="30"/>
        <w:ind w:firstLine="284"/>
      </w:pPr>
      <w:r>
        <w:t>Приборы должны храниться в</w:t>
      </w:r>
      <w:r w:rsidR="00AC23FE" w:rsidRPr="00AC23FE">
        <w:t xml:space="preserve"> отапливаемых и вентилируемых помещениях</w:t>
      </w:r>
      <w:proofErr w:type="gramStart"/>
      <w:r w:rsidR="00AC23FE" w:rsidRPr="00AC23FE">
        <w:t xml:space="preserve">. </w:t>
      </w:r>
      <w:r>
        <w:t>приборы</w:t>
      </w:r>
      <w:proofErr w:type="gramEnd"/>
      <w:r w:rsidR="00AC23FE" w:rsidRPr="00AC23FE">
        <w:t xml:space="preserve"> следует хранить в упакованном виде.</w:t>
      </w:r>
    </w:p>
    <w:p w14:paraId="2BB4FF99" w14:textId="77777777" w:rsidR="00AC23FE" w:rsidRPr="00AC23FE" w:rsidRDefault="00AC23FE" w:rsidP="00945CC9">
      <w:pPr>
        <w:pStyle w:val="30"/>
        <w:ind w:firstLine="284"/>
      </w:pPr>
      <w:r w:rsidRPr="00AC23FE">
        <w:t xml:space="preserve">Хранение </w:t>
      </w:r>
      <w:r w:rsidR="00A22CEA">
        <w:t>приборов</w:t>
      </w:r>
      <w:r w:rsidRPr="00AC23FE">
        <w:t xml:space="preserve"> в одном помещении с кислотами, реактивами и другими веществами, которые могут оказать вредное влияние на них, не допускается.</w:t>
      </w:r>
    </w:p>
    <w:p w14:paraId="59BE5DD5" w14:textId="77777777" w:rsidR="00735094" w:rsidRDefault="00735094" w:rsidP="00945CC9">
      <w:pPr>
        <w:pStyle w:val="30"/>
        <w:ind w:firstLine="284"/>
        <w:rPr>
          <w:b/>
        </w:rPr>
      </w:pPr>
    </w:p>
    <w:p w14:paraId="772298A1" w14:textId="77777777" w:rsidR="00AC23FE" w:rsidRPr="00A22CEA" w:rsidRDefault="0072020A" w:rsidP="00945CC9">
      <w:pPr>
        <w:pStyle w:val="30"/>
        <w:ind w:firstLine="284"/>
        <w:rPr>
          <w:b/>
        </w:rPr>
      </w:pPr>
      <w:r>
        <w:rPr>
          <w:b/>
        </w:rPr>
        <w:t>5</w:t>
      </w:r>
      <w:r w:rsidR="00AC23FE" w:rsidRPr="00A22CEA">
        <w:rPr>
          <w:b/>
        </w:rPr>
        <w:t xml:space="preserve">.2 Условия транспортирования </w:t>
      </w:r>
      <w:r w:rsidR="00A22CEA">
        <w:rPr>
          <w:b/>
        </w:rPr>
        <w:t>приборов</w:t>
      </w:r>
    </w:p>
    <w:p w14:paraId="05465A0B" w14:textId="77777777" w:rsidR="00AC23FE" w:rsidRPr="00AC23FE" w:rsidRDefault="00A22CEA" w:rsidP="00945CC9">
      <w:pPr>
        <w:pStyle w:val="30"/>
        <w:ind w:firstLine="284"/>
      </w:pPr>
      <w:r>
        <w:t>Т</w:t>
      </w:r>
      <w:r w:rsidR="00AC23FE" w:rsidRPr="00AC23FE">
        <w:t>ранспортировка должна осуществляться закрытым транспортом.</w:t>
      </w:r>
    </w:p>
    <w:p w14:paraId="76F90DB7" w14:textId="77777777" w:rsidR="00AC23FE" w:rsidRPr="00AC23FE" w:rsidRDefault="00AC23FE" w:rsidP="00945CC9">
      <w:pPr>
        <w:pStyle w:val="30"/>
        <w:ind w:firstLine="284"/>
      </w:pPr>
    </w:p>
    <w:p w14:paraId="4B902EC0" w14:textId="77777777" w:rsidR="00AC23FE" w:rsidRPr="00A22CEA" w:rsidRDefault="0072020A" w:rsidP="0067541C">
      <w:pPr>
        <w:pStyle w:val="30"/>
        <w:spacing w:line="360" w:lineRule="auto"/>
        <w:ind w:firstLine="284"/>
        <w:rPr>
          <w:b/>
          <w:sz w:val="22"/>
          <w:szCs w:val="22"/>
        </w:rPr>
      </w:pPr>
      <w:r>
        <w:rPr>
          <w:b/>
          <w:sz w:val="22"/>
          <w:szCs w:val="22"/>
        </w:rPr>
        <w:t>6</w:t>
      </w:r>
      <w:r w:rsidR="00AC23FE" w:rsidRPr="00A22CEA">
        <w:rPr>
          <w:b/>
          <w:sz w:val="22"/>
          <w:szCs w:val="22"/>
        </w:rPr>
        <w:t xml:space="preserve"> СВЕДЕНИЯ ПО УТИЛИЗАЦИИ </w:t>
      </w:r>
    </w:p>
    <w:p w14:paraId="755E4C98" w14:textId="77777777" w:rsidR="00AC23FE" w:rsidRDefault="00AC23FE" w:rsidP="00945CC9">
      <w:pPr>
        <w:pStyle w:val="30"/>
        <w:ind w:firstLine="284"/>
      </w:pPr>
      <w:r w:rsidRPr="00AC23FE">
        <w:t xml:space="preserve">По окончании срока службы </w:t>
      </w:r>
      <w:r w:rsidR="00A22CEA">
        <w:t>приборов</w:t>
      </w:r>
      <w:r w:rsidRPr="00AC23FE">
        <w:t xml:space="preserve"> или вследствие нецелесообразности ремонта </w:t>
      </w:r>
      <w:r w:rsidR="00A22CEA">
        <w:t>приборы</w:t>
      </w:r>
      <w:r w:rsidRPr="00AC23FE">
        <w:t xml:space="preserve"> подлежат утилизации, которая производится в соответствии со стандартами предприятия, на котором используются </w:t>
      </w:r>
      <w:r w:rsidR="00A22CEA">
        <w:t>приборы</w:t>
      </w:r>
      <w:r w:rsidRPr="00AC23FE">
        <w:t>.</w:t>
      </w:r>
    </w:p>
    <w:p w14:paraId="679806F5" w14:textId="77777777" w:rsidR="0094795A" w:rsidRDefault="0094795A" w:rsidP="00945CC9">
      <w:pPr>
        <w:pStyle w:val="30"/>
        <w:ind w:firstLine="284"/>
        <w:jc w:val="left"/>
        <w:rPr>
          <w:b/>
          <w:sz w:val="22"/>
          <w:szCs w:val="22"/>
        </w:rPr>
      </w:pPr>
    </w:p>
    <w:p w14:paraId="4E4FCF7A" w14:textId="77777777" w:rsidR="00626A21" w:rsidRDefault="00626A21" w:rsidP="00945CC9">
      <w:pPr>
        <w:pStyle w:val="30"/>
        <w:ind w:firstLine="284"/>
        <w:jc w:val="left"/>
        <w:rPr>
          <w:b/>
          <w:sz w:val="22"/>
          <w:szCs w:val="22"/>
        </w:rPr>
      </w:pPr>
      <w:r>
        <w:rPr>
          <w:b/>
          <w:sz w:val="22"/>
          <w:szCs w:val="22"/>
        </w:rPr>
        <w:t>7</w:t>
      </w:r>
      <w:r w:rsidRPr="00A22CEA">
        <w:rPr>
          <w:b/>
          <w:sz w:val="22"/>
          <w:szCs w:val="22"/>
        </w:rPr>
        <w:t xml:space="preserve"> </w:t>
      </w:r>
      <w:r>
        <w:rPr>
          <w:b/>
          <w:sz w:val="22"/>
          <w:szCs w:val="22"/>
        </w:rPr>
        <w:t>СВИДЕТЕЛЬСТВО О ПРИЕМКЕ</w:t>
      </w:r>
    </w:p>
    <w:p w14:paraId="66D7596E" w14:textId="189D3E46" w:rsidR="00896F4B" w:rsidRPr="00866C06" w:rsidRDefault="00896F4B" w:rsidP="00945CC9">
      <w:pPr>
        <w:spacing w:before="80"/>
        <w:ind w:firstLine="284"/>
        <w:jc w:val="both"/>
        <w:rPr>
          <w:b/>
        </w:rPr>
      </w:pPr>
      <w:r>
        <w:t>Прибор КСК2.</w:t>
      </w:r>
      <w:r w:rsidR="008A49A5">
        <w:t>2</w:t>
      </w:r>
      <w:r>
        <w:t xml:space="preserve"> изготовлен и принят</w:t>
      </w:r>
      <w:r w:rsidR="00C35074">
        <w:t xml:space="preserve"> </w:t>
      </w:r>
      <w:r>
        <w:t>в соответствии с требованиями технической документации изготовителя</w:t>
      </w:r>
      <w:r w:rsidRPr="00866C06">
        <w:t>.</w:t>
      </w:r>
    </w:p>
    <w:p w14:paraId="6E8EB031" w14:textId="77777777" w:rsidR="00896F4B" w:rsidRDefault="003C3D25" w:rsidP="00343A50">
      <w:pPr>
        <w:tabs>
          <w:tab w:val="left" w:pos="1200"/>
        </w:tabs>
        <w:spacing w:before="80"/>
      </w:pPr>
      <w:r>
        <w:t xml:space="preserve">   </w:t>
      </w:r>
      <w:r w:rsidR="00343A50">
        <w:t xml:space="preserve"> </w:t>
      </w:r>
      <w:r w:rsidR="00896F4B">
        <w:t>Дата выпуска</w:t>
      </w:r>
      <w:r w:rsidR="00896F4B">
        <w:tab/>
        <w:t>______________ / ____________</w:t>
      </w:r>
    </w:p>
    <w:p w14:paraId="730A42D5" w14:textId="77777777" w:rsidR="00896F4B" w:rsidRPr="0024336D" w:rsidRDefault="00896F4B" w:rsidP="00945CC9">
      <w:pPr>
        <w:tabs>
          <w:tab w:val="left" w:pos="1200"/>
        </w:tabs>
        <w:spacing w:before="80"/>
        <w:ind w:firstLine="284"/>
        <w:rPr>
          <w:sz w:val="14"/>
          <w:szCs w:val="14"/>
        </w:rPr>
      </w:pPr>
      <w:r w:rsidRPr="0024336D">
        <w:rPr>
          <w:sz w:val="14"/>
          <w:szCs w:val="14"/>
        </w:rPr>
        <w:tab/>
      </w:r>
    </w:p>
    <w:p w14:paraId="6BB2C91B" w14:textId="77777777" w:rsidR="00896F4B" w:rsidRDefault="00343A50" w:rsidP="00343A50">
      <w:pPr>
        <w:tabs>
          <w:tab w:val="left" w:pos="1200"/>
        </w:tabs>
        <w:spacing w:before="80"/>
      </w:pPr>
      <w:r>
        <w:t xml:space="preserve">    </w:t>
      </w:r>
      <w:r w:rsidR="00C35074">
        <w:t>Приемку произвел</w:t>
      </w:r>
      <w:r w:rsidR="00896F4B">
        <w:t>_____________ / _____________</w:t>
      </w:r>
      <w:r>
        <w:t xml:space="preserve">                                                  </w:t>
      </w:r>
      <w:r w:rsidR="00896F4B">
        <w:t>МП</w:t>
      </w:r>
    </w:p>
    <w:p w14:paraId="44DA0805" w14:textId="77777777" w:rsidR="00896F4B" w:rsidRDefault="00896F4B" w:rsidP="00945CC9">
      <w:pPr>
        <w:tabs>
          <w:tab w:val="left" w:pos="1200"/>
        </w:tabs>
        <w:spacing w:before="80"/>
        <w:ind w:firstLine="284"/>
      </w:pPr>
    </w:p>
    <w:p w14:paraId="7B72815A" w14:textId="77777777" w:rsidR="00343A50" w:rsidRDefault="00343A50" w:rsidP="00945CC9">
      <w:pPr>
        <w:pStyle w:val="30"/>
        <w:ind w:firstLine="284"/>
        <w:jc w:val="left"/>
        <w:rPr>
          <w:b/>
          <w:sz w:val="22"/>
          <w:szCs w:val="22"/>
        </w:rPr>
      </w:pPr>
    </w:p>
    <w:p w14:paraId="72D95C38" w14:textId="77777777" w:rsidR="00616D92" w:rsidRDefault="0098546A" w:rsidP="00945CC9">
      <w:pPr>
        <w:pStyle w:val="30"/>
        <w:ind w:firstLine="284"/>
        <w:jc w:val="left"/>
        <w:rPr>
          <w:b/>
          <w:sz w:val="22"/>
          <w:szCs w:val="22"/>
        </w:rPr>
      </w:pPr>
      <w:r>
        <w:rPr>
          <w:b/>
          <w:sz w:val="22"/>
          <w:szCs w:val="22"/>
        </w:rPr>
        <w:t>8</w:t>
      </w:r>
      <w:r w:rsidR="00AC23FE" w:rsidRPr="00A22CEA">
        <w:rPr>
          <w:b/>
          <w:sz w:val="22"/>
          <w:szCs w:val="22"/>
        </w:rPr>
        <w:t xml:space="preserve"> ГАРАНТИЙНЫЕ ОБЯЗАТЕЛЬСТВА</w:t>
      </w:r>
    </w:p>
    <w:p w14:paraId="17B3BA5F" w14:textId="77777777" w:rsidR="007E5406" w:rsidRPr="00A915DA" w:rsidRDefault="0098546A" w:rsidP="00945CC9">
      <w:pPr>
        <w:pStyle w:val="30"/>
        <w:ind w:firstLine="284"/>
      </w:pPr>
      <w:r>
        <w:t>8</w:t>
      </w:r>
      <w:r w:rsidR="007E5406" w:rsidRPr="00A915DA">
        <w:t>.1 Поставщик гарантирует соответствие оборудования требованиям технических условий и эксплуатационной документации при соблюдении условий эксплуатации, хранения, транспортирования.</w:t>
      </w:r>
    </w:p>
    <w:p w14:paraId="650182E2" w14:textId="77777777" w:rsidR="007E5406" w:rsidRPr="00A915DA" w:rsidRDefault="0098546A" w:rsidP="00945CC9">
      <w:pPr>
        <w:pStyle w:val="30"/>
        <w:ind w:firstLine="284"/>
      </w:pPr>
      <w:r>
        <w:t>8</w:t>
      </w:r>
      <w:r w:rsidR="007E5406" w:rsidRPr="00A915DA">
        <w:t>.2 Гарантийные обязательства наступают с момента перехода права собственности на оборудование Покупателю и заканчиваются по истечении гарантийного срока, составляющего 1 год.</w:t>
      </w:r>
    </w:p>
    <w:p w14:paraId="06071709" w14:textId="77777777" w:rsidR="007E5406" w:rsidRPr="00A915DA" w:rsidRDefault="0098546A" w:rsidP="00945CC9">
      <w:pPr>
        <w:pStyle w:val="30"/>
        <w:ind w:firstLine="284"/>
      </w:pPr>
      <w:r>
        <w:t>8</w:t>
      </w:r>
      <w:r w:rsidR="008014F3">
        <w:t xml:space="preserve">.3 </w:t>
      </w:r>
      <w:r w:rsidR="007E5406" w:rsidRPr="00A915DA">
        <w:t>Оборудование должно быть использовано в соответствии с эксплуатационной документацией, действующими стандартами и требованиями безопасности.</w:t>
      </w:r>
    </w:p>
    <w:p w14:paraId="590B5C35" w14:textId="77777777" w:rsidR="007E5406" w:rsidRPr="00A915DA" w:rsidRDefault="0098546A" w:rsidP="00945CC9">
      <w:pPr>
        <w:pStyle w:val="30"/>
        <w:ind w:firstLine="284"/>
      </w:pPr>
      <w:r>
        <w:t>8</w:t>
      </w:r>
      <w:r w:rsidR="007E5406" w:rsidRPr="00A915DA">
        <w:t>.4 При обнаружении неисправностей эксплуатация оборудования должна быть немедленно прекращена. Настоящая гарантия недействительна в случае эксплуатации Покупателем оборудования с выявленными неисправностями или с нарушением требований эксплуатационной документации.</w:t>
      </w:r>
    </w:p>
    <w:p w14:paraId="23DD2FFA" w14:textId="77777777" w:rsidR="007E5406" w:rsidRPr="00A915DA" w:rsidRDefault="0098546A" w:rsidP="00945CC9">
      <w:pPr>
        <w:pStyle w:val="30"/>
        <w:ind w:firstLine="284"/>
      </w:pPr>
      <w:r>
        <w:t>8</w:t>
      </w:r>
      <w:r w:rsidR="007E5406" w:rsidRPr="00A915DA">
        <w:t>.5 Настоящая гарантия действует в случае, если оборудование будет признано неисправным в связи с отказом комплектующих или в связи с дефектами изготовления или настройки.</w:t>
      </w:r>
    </w:p>
    <w:p w14:paraId="778651AC" w14:textId="77777777" w:rsidR="007E5406" w:rsidRPr="00A915DA" w:rsidRDefault="0098546A" w:rsidP="00945CC9">
      <w:pPr>
        <w:pStyle w:val="30"/>
        <w:ind w:firstLine="284"/>
      </w:pPr>
      <w:r>
        <w:t>8</w:t>
      </w:r>
      <w:r w:rsidR="007E5406" w:rsidRPr="00A915DA">
        <w:t>.6 При обнаружении производственных дефектов в оборудовании при его приемке, а также при наладке и эксплуатации в период гарантийного срока Покупатель обязан письменно уведомить Поставщика, а Поставщик обязан заменить или отремонтировать его. Гарантийный ремонт производится в гарантийной мастерской Поставщика в г. Пермь.</w:t>
      </w:r>
    </w:p>
    <w:p w14:paraId="76F83B1A" w14:textId="77777777" w:rsidR="007E5406" w:rsidRPr="00A915DA" w:rsidRDefault="0098546A" w:rsidP="00945CC9">
      <w:pPr>
        <w:pStyle w:val="30"/>
        <w:ind w:firstLine="284"/>
      </w:pPr>
      <w:r>
        <w:t>8</w:t>
      </w:r>
      <w:r w:rsidR="007E5406" w:rsidRPr="00A915DA">
        <w:t>.7 Срок диагностики, устранения недостатков или замены оборудования устанавливается в размере 30 дней с момента получения Поставщиком неисправного оборудования.</w:t>
      </w:r>
    </w:p>
    <w:p w14:paraId="2C004BF5" w14:textId="77777777" w:rsidR="007E5406" w:rsidRPr="00A915DA" w:rsidRDefault="0098546A" w:rsidP="00945CC9">
      <w:pPr>
        <w:pStyle w:val="30"/>
        <w:ind w:firstLine="284"/>
      </w:pPr>
      <w:r>
        <w:t>8</w:t>
      </w:r>
      <w:r w:rsidR="007E5406" w:rsidRPr="00A915DA">
        <w:t>.8 Доставка оборудования на ремонт осуществляется за счет Покупателя. Обратная отправка после ремонта осуществляется за счет Поставщика до ближайшего к Покупателю склада транспортной компании.</w:t>
      </w:r>
    </w:p>
    <w:p w14:paraId="226EC50E" w14:textId="77777777" w:rsidR="007E5406" w:rsidRPr="00A915DA" w:rsidRDefault="0098546A" w:rsidP="00945CC9">
      <w:pPr>
        <w:pStyle w:val="30"/>
        <w:ind w:firstLine="284"/>
      </w:pPr>
      <w:r>
        <w:lastRenderedPageBreak/>
        <w:t>8</w:t>
      </w:r>
      <w:r w:rsidR="007E5406" w:rsidRPr="00A915DA">
        <w:t>.9 Оборудование на ремонт, диагностику, либо замену должно отправляться Поставщику в очищенном от внешних загрязнений виде. В противном случае Покупатель обязан компенсировать Поставщику расходы, понесенные в связи с очисткой оборудования.</w:t>
      </w:r>
    </w:p>
    <w:p w14:paraId="0E8A75C4" w14:textId="77777777" w:rsidR="007E5406" w:rsidRPr="00A915DA" w:rsidRDefault="0098546A" w:rsidP="00945CC9">
      <w:pPr>
        <w:pStyle w:val="30"/>
        <w:ind w:firstLine="284"/>
      </w:pPr>
      <w:r>
        <w:t>8</w:t>
      </w:r>
      <w:r w:rsidR="007E5406" w:rsidRPr="00A915DA">
        <w:t>.10 Настоящая гарантия не действительна в случае, когда обнаружено несоответствие серийного номера оборудования, номеру в представленном руководстве по эксплуатации или в случае утери руководства по эксплуатации.</w:t>
      </w:r>
    </w:p>
    <w:p w14:paraId="70D4A536" w14:textId="77777777" w:rsidR="007E5406" w:rsidRPr="00A915DA" w:rsidRDefault="0098546A" w:rsidP="00945CC9">
      <w:pPr>
        <w:pStyle w:val="30"/>
        <w:ind w:firstLine="284"/>
      </w:pPr>
      <w:r>
        <w:t>8</w:t>
      </w:r>
      <w:r w:rsidR="007E5406" w:rsidRPr="00A915DA">
        <w:t>.11 Гарантия не распространяется на оборудование с нарушением пломб (если она предусмотрена исполнением оборудования), а также на оборудование, подвергшееся любым посторонним вмешательствам в конструкцию оборудования или имеющее внешние повреждения.</w:t>
      </w:r>
    </w:p>
    <w:p w14:paraId="28D2ED9F" w14:textId="77777777" w:rsidR="007E5406" w:rsidRPr="00A915DA" w:rsidRDefault="0098546A" w:rsidP="00945CC9">
      <w:pPr>
        <w:pStyle w:val="30"/>
        <w:ind w:firstLine="284"/>
      </w:pPr>
      <w:r>
        <w:t>8</w:t>
      </w:r>
      <w:r w:rsidR="007E5406" w:rsidRPr="00A915DA">
        <w:t>.12 Гарантия не распространяется на электрические соединители, монтажные, уплотнительные, защитные и другие изделия, входящие в комплект поставки оборудования. Поставщик не несет ответственности за изменение настроек Программного обеспечения, повлекшее его неработоспособность, вызванное некорректными действиями пользователя или вирусных программ, а также за сохранность данных Покупателя. При выявлении гарантийного случая Поставщик обязуется направить Покупателю рабочую версию программного обеспечения средствами электронной почты или почтовой отправкой на электронном носителе. Диагностика программного обеспечения осуществляется дистанционно.</w:t>
      </w:r>
    </w:p>
    <w:p w14:paraId="3EF2C0E8" w14:textId="77777777" w:rsidR="007E5406" w:rsidRPr="00A915DA" w:rsidRDefault="0098546A" w:rsidP="00945CC9">
      <w:pPr>
        <w:pStyle w:val="30"/>
        <w:ind w:firstLine="284"/>
      </w:pPr>
      <w:r>
        <w:t>8</w:t>
      </w:r>
      <w:r w:rsidR="007E5406" w:rsidRPr="00A915DA">
        <w:t xml:space="preserve">.13 Настоящая гарантия недействительна в случае, когда повреждение или неисправность были вызваны пожаром, молнией, наводнением или другими природными явлениями, механическим повреждением, неправильным использованием или ремонтом, если он производился </w:t>
      </w:r>
      <w:r w:rsidR="008014F3">
        <w:t xml:space="preserve">не изготовителем. </w:t>
      </w:r>
      <w:r w:rsidR="007E5406" w:rsidRPr="00A915DA">
        <w:t>Установка и настройка оборудования должны производиться квалифицированным персоналом в соответствии с эксплуатационной документацией.</w:t>
      </w:r>
    </w:p>
    <w:p w14:paraId="01DF5D73" w14:textId="77777777" w:rsidR="007E5406" w:rsidRPr="00A915DA" w:rsidRDefault="0098546A" w:rsidP="00945CC9">
      <w:pPr>
        <w:pStyle w:val="30"/>
        <w:ind w:firstLine="284"/>
      </w:pPr>
      <w:r>
        <w:t>8</w:t>
      </w:r>
      <w:r w:rsidR="007E5406" w:rsidRPr="00A915DA">
        <w:t>.14 Настоящая гарантия недействительна в случае, когда обнаружено попадание внутрь оборудования воды или агрессивных химических веществ.</w:t>
      </w:r>
    </w:p>
    <w:p w14:paraId="7110BE18" w14:textId="77777777" w:rsidR="007E5406" w:rsidRPr="00A915DA" w:rsidRDefault="0098546A" w:rsidP="00945CC9">
      <w:pPr>
        <w:pStyle w:val="30"/>
        <w:ind w:firstLine="284"/>
      </w:pPr>
      <w:r>
        <w:t>8</w:t>
      </w:r>
      <w:r w:rsidR="007E5406" w:rsidRPr="00A915DA">
        <w:t>.15 Действие гарантии не распространяется на тару и упаковку с ограниченным сроком использования.</w:t>
      </w:r>
    </w:p>
    <w:p w14:paraId="2A599D34" w14:textId="77777777" w:rsidR="007E5406" w:rsidRPr="00A915DA" w:rsidRDefault="0098546A" w:rsidP="00945CC9">
      <w:pPr>
        <w:pStyle w:val="30"/>
        <w:ind w:firstLine="284"/>
      </w:pPr>
      <w:r>
        <w:t>8</w:t>
      </w:r>
      <w:r w:rsidR="007E5406" w:rsidRPr="00A915DA">
        <w:t>.16 Настоящая гарантия выдается в дополнение к иным правам потребителей, закрепленным законодательно, и ни в коей мере не ограничивает их. При этом предприятие-изготовитель, ни при каких обстоятельствах не принимает на себя ответственности за косвенный, случайный, умышленный или воспоследовавший ущерб или любую упущенную выгоду, недополученную экономию из-за или в связи с использованием оборудования.</w:t>
      </w:r>
    </w:p>
    <w:p w14:paraId="4AF08F75" w14:textId="77777777" w:rsidR="007E5406" w:rsidRPr="00A915DA" w:rsidRDefault="0098546A" w:rsidP="00945CC9">
      <w:pPr>
        <w:pStyle w:val="30"/>
        <w:ind w:firstLine="284"/>
      </w:pPr>
      <w:r>
        <w:t>8</w:t>
      </w:r>
      <w:r w:rsidR="007E5406" w:rsidRPr="00A915DA">
        <w:t>.17 В период гарантийного срока изготовитель производит бесплатный ремонт оборудования. Доставка оборудования на ремонт осуществляется за счет Покупателя. Обратная отправка после ремонта осуществляется за счет предприятия-изготовителя. При наличии дефектов вызванных небрежным обращением, а также самостоятельным несанкционированным ремонтом, Покупатель лишается права на гарантийный ремонт.</w:t>
      </w:r>
    </w:p>
    <w:p w14:paraId="09BC64DB" w14:textId="77777777" w:rsidR="00BD70A7" w:rsidRDefault="00BD70A7" w:rsidP="00945CC9">
      <w:pPr>
        <w:pStyle w:val="30"/>
        <w:ind w:firstLine="284"/>
        <w:jc w:val="center"/>
        <w:rPr>
          <w:b/>
        </w:rPr>
      </w:pPr>
    </w:p>
    <w:p w14:paraId="1B75E7DF" w14:textId="77777777" w:rsidR="00BD70A7" w:rsidRDefault="00BD70A7" w:rsidP="00945CC9">
      <w:pPr>
        <w:pStyle w:val="30"/>
        <w:ind w:firstLine="284"/>
        <w:jc w:val="center"/>
        <w:rPr>
          <w:b/>
        </w:rPr>
      </w:pPr>
    </w:p>
    <w:p w14:paraId="154D2656" w14:textId="77777777" w:rsidR="00BD70A7" w:rsidRDefault="00BD70A7" w:rsidP="00945CC9">
      <w:pPr>
        <w:pStyle w:val="30"/>
        <w:ind w:firstLine="284"/>
        <w:jc w:val="center"/>
        <w:rPr>
          <w:b/>
        </w:rPr>
      </w:pPr>
    </w:p>
    <w:p w14:paraId="4BC4804B" w14:textId="77777777" w:rsidR="00BD70A7" w:rsidRDefault="00BD70A7" w:rsidP="00945CC9">
      <w:pPr>
        <w:pStyle w:val="30"/>
        <w:ind w:firstLine="284"/>
        <w:jc w:val="center"/>
        <w:rPr>
          <w:b/>
        </w:rPr>
      </w:pPr>
    </w:p>
    <w:p w14:paraId="4C7A88EC" w14:textId="77777777" w:rsidR="00BD70A7" w:rsidRDefault="00BD70A7" w:rsidP="00945CC9">
      <w:pPr>
        <w:pStyle w:val="30"/>
        <w:ind w:firstLine="284"/>
        <w:jc w:val="center"/>
        <w:rPr>
          <w:b/>
        </w:rPr>
      </w:pPr>
    </w:p>
    <w:p w14:paraId="13E3B11C" w14:textId="77777777" w:rsidR="00BD70A7" w:rsidRDefault="00BD70A7" w:rsidP="00945CC9">
      <w:pPr>
        <w:pStyle w:val="30"/>
        <w:ind w:firstLine="284"/>
        <w:jc w:val="center"/>
        <w:rPr>
          <w:b/>
        </w:rPr>
      </w:pPr>
    </w:p>
    <w:p w14:paraId="210E3DD0" w14:textId="77777777" w:rsidR="00BD70A7" w:rsidRDefault="00BD70A7" w:rsidP="00945CC9">
      <w:pPr>
        <w:pStyle w:val="30"/>
        <w:ind w:firstLine="284"/>
        <w:jc w:val="center"/>
        <w:rPr>
          <w:b/>
        </w:rPr>
      </w:pPr>
    </w:p>
    <w:p w14:paraId="3A6628B5" w14:textId="77777777" w:rsidR="00BD70A7" w:rsidRDefault="00BD70A7" w:rsidP="00945CC9">
      <w:pPr>
        <w:pStyle w:val="30"/>
        <w:ind w:firstLine="284"/>
        <w:jc w:val="center"/>
        <w:rPr>
          <w:b/>
        </w:rPr>
      </w:pPr>
    </w:p>
    <w:p w14:paraId="7C3480EA" w14:textId="77777777" w:rsidR="00BD70A7" w:rsidRDefault="00BD70A7" w:rsidP="00945CC9">
      <w:pPr>
        <w:pStyle w:val="30"/>
        <w:ind w:firstLine="284"/>
        <w:jc w:val="center"/>
        <w:rPr>
          <w:b/>
        </w:rPr>
      </w:pPr>
    </w:p>
    <w:p w14:paraId="0542970F" w14:textId="77777777" w:rsidR="00BD70A7" w:rsidRDefault="00BD70A7" w:rsidP="00945CC9">
      <w:pPr>
        <w:pStyle w:val="30"/>
        <w:ind w:firstLine="284"/>
        <w:jc w:val="center"/>
        <w:rPr>
          <w:b/>
        </w:rPr>
      </w:pPr>
    </w:p>
    <w:p w14:paraId="66A9CC46" w14:textId="77777777" w:rsidR="00BD70A7" w:rsidRDefault="00BD70A7" w:rsidP="00945CC9">
      <w:pPr>
        <w:pStyle w:val="30"/>
        <w:ind w:firstLine="284"/>
        <w:jc w:val="center"/>
        <w:rPr>
          <w:b/>
        </w:rPr>
      </w:pPr>
    </w:p>
    <w:p w14:paraId="1B0E919E" w14:textId="77777777" w:rsidR="00BD70A7" w:rsidRDefault="00BD70A7" w:rsidP="00945CC9">
      <w:pPr>
        <w:pStyle w:val="30"/>
        <w:ind w:firstLine="284"/>
        <w:jc w:val="center"/>
        <w:rPr>
          <w:b/>
        </w:rPr>
      </w:pPr>
    </w:p>
    <w:p w14:paraId="18F51B5D" w14:textId="77777777" w:rsidR="00BD70A7" w:rsidRDefault="00BD70A7" w:rsidP="00945CC9">
      <w:pPr>
        <w:pStyle w:val="30"/>
        <w:ind w:firstLine="284"/>
        <w:jc w:val="center"/>
        <w:rPr>
          <w:b/>
        </w:rPr>
      </w:pPr>
    </w:p>
    <w:p w14:paraId="0E2784C6" w14:textId="77777777" w:rsidR="00BD70A7" w:rsidRDefault="00BD70A7" w:rsidP="00945CC9">
      <w:pPr>
        <w:pStyle w:val="30"/>
        <w:ind w:firstLine="284"/>
        <w:jc w:val="center"/>
        <w:rPr>
          <w:b/>
        </w:rPr>
      </w:pPr>
    </w:p>
    <w:p w14:paraId="1D1D4612" w14:textId="77777777" w:rsidR="00BD70A7" w:rsidRDefault="00BD70A7" w:rsidP="00945CC9">
      <w:pPr>
        <w:pStyle w:val="30"/>
        <w:ind w:firstLine="284"/>
        <w:jc w:val="center"/>
        <w:rPr>
          <w:b/>
        </w:rPr>
      </w:pPr>
    </w:p>
    <w:p w14:paraId="57A8A546" w14:textId="341915AC" w:rsidR="00BD70A7" w:rsidRDefault="00BD70A7" w:rsidP="00945CC9">
      <w:pPr>
        <w:pStyle w:val="30"/>
        <w:ind w:firstLine="284"/>
        <w:jc w:val="center"/>
        <w:rPr>
          <w:b/>
        </w:rPr>
      </w:pPr>
    </w:p>
    <w:p w14:paraId="41612527" w14:textId="77777777" w:rsidR="00842747" w:rsidRDefault="00842747" w:rsidP="00945CC9">
      <w:pPr>
        <w:pStyle w:val="30"/>
        <w:ind w:firstLine="284"/>
        <w:jc w:val="center"/>
        <w:rPr>
          <w:b/>
        </w:rPr>
      </w:pPr>
    </w:p>
    <w:p w14:paraId="7BD95A53" w14:textId="25624A64" w:rsidR="00BD70A7" w:rsidRDefault="00BD70A7" w:rsidP="00945CC9">
      <w:pPr>
        <w:pStyle w:val="30"/>
        <w:ind w:firstLine="284"/>
        <w:jc w:val="center"/>
        <w:rPr>
          <w:b/>
        </w:rPr>
      </w:pPr>
    </w:p>
    <w:p w14:paraId="46CC9A7F" w14:textId="324FCE82" w:rsidR="00635CD5" w:rsidRDefault="00635CD5" w:rsidP="00945CC9">
      <w:pPr>
        <w:pStyle w:val="30"/>
        <w:ind w:firstLine="284"/>
        <w:jc w:val="center"/>
        <w:rPr>
          <w:b/>
        </w:rPr>
      </w:pPr>
    </w:p>
    <w:p w14:paraId="3AB218EF" w14:textId="77777777" w:rsidR="00635CD5" w:rsidRDefault="00635CD5" w:rsidP="00945CC9">
      <w:pPr>
        <w:pStyle w:val="30"/>
        <w:ind w:firstLine="284"/>
        <w:jc w:val="center"/>
        <w:rPr>
          <w:b/>
        </w:rPr>
      </w:pPr>
    </w:p>
    <w:p w14:paraId="5C6B1192" w14:textId="77777777" w:rsidR="00BD70A7" w:rsidRDefault="00BD70A7" w:rsidP="00945CC9">
      <w:pPr>
        <w:pStyle w:val="30"/>
        <w:ind w:firstLine="284"/>
        <w:jc w:val="center"/>
        <w:rPr>
          <w:b/>
        </w:rPr>
      </w:pPr>
    </w:p>
    <w:p w14:paraId="128DEBC7" w14:textId="77777777" w:rsidR="005D1C8C" w:rsidRPr="00A915DA" w:rsidRDefault="005D1C8C" w:rsidP="00945CC9">
      <w:pPr>
        <w:pStyle w:val="30"/>
        <w:ind w:firstLine="284"/>
        <w:jc w:val="center"/>
        <w:rPr>
          <w:b/>
        </w:rPr>
      </w:pPr>
      <w:r w:rsidRPr="00A915DA">
        <w:rPr>
          <w:b/>
        </w:rPr>
        <w:lastRenderedPageBreak/>
        <w:t>Приложение А</w:t>
      </w:r>
    </w:p>
    <w:p w14:paraId="699AEDAF" w14:textId="77777777" w:rsidR="005D1C8C" w:rsidRPr="00A915DA" w:rsidRDefault="005D1C8C" w:rsidP="00945CC9">
      <w:pPr>
        <w:pStyle w:val="30"/>
        <w:ind w:firstLine="284"/>
        <w:jc w:val="center"/>
      </w:pPr>
    </w:p>
    <w:p w14:paraId="779D3BD8" w14:textId="77777777" w:rsidR="00DA36E1" w:rsidRDefault="00566421" w:rsidP="00945CC9">
      <w:pPr>
        <w:pStyle w:val="30"/>
        <w:ind w:firstLine="284"/>
        <w:jc w:val="center"/>
      </w:pPr>
      <w:r>
        <w:t xml:space="preserve">Рис.2 </w:t>
      </w:r>
      <w:r w:rsidR="00DA36E1">
        <w:t>Общий вид прибора</w:t>
      </w:r>
    </w:p>
    <w:p w14:paraId="660DD589" w14:textId="77777777" w:rsidR="00DA36E1" w:rsidRDefault="00DA36E1" w:rsidP="00945CC9">
      <w:pPr>
        <w:pStyle w:val="30"/>
        <w:ind w:firstLine="284"/>
        <w:jc w:val="center"/>
      </w:pPr>
    </w:p>
    <w:p w14:paraId="3BC5E394" w14:textId="77777777" w:rsidR="00DA36E1" w:rsidRDefault="00DA36E1" w:rsidP="00945CC9">
      <w:pPr>
        <w:pStyle w:val="30"/>
        <w:ind w:firstLine="284"/>
        <w:jc w:val="center"/>
      </w:pPr>
    </w:p>
    <w:p w14:paraId="0C318541" w14:textId="5A364B35" w:rsidR="00B02141" w:rsidRDefault="00DD474A" w:rsidP="00945CC9">
      <w:pPr>
        <w:pStyle w:val="30"/>
        <w:ind w:firstLine="284"/>
        <w:jc w:val="center"/>
      </w:pPr>
      <w:r>
        <w:rPr>
          <w:noProof/>
        </w:rPr>
        <w:drawing>
          <wp:inline distT="0" distB="0" distL="0" distR="0" wp14:anchorId="46945085" wp14:editId="7724CF6C">
            <wp:extent cx="4524375" cy="8704007"/>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кск2_cr.jpg"/>
                    <pic:cNvPicPr/>
                  </pic:nvPicPr>
                  <pic:blipFill>
                    <a:blip r:embed="rId12">
                      <a:extLst>
                        <a:ext uri="{28A0092B-C50C-407E-A947-70E740481C1C}">
                          <a14:useLocalDpi xmlns:a14="http://schemas.microsoft.com/office/drawing/2010/main" val="0"/>
                        </a:ext>
                      </a:extLst>
                    </a:blip>
                    <a:stretch>
                      <a:fillRect/>
                    </a:stretch>
                  </pic:blipFill>
                  <pic:spPr>
                    <a:xfrm>
                      <a:off x="0" y="0"/>
                      <a:ext cx="4559283" cy="8771163"/>
                    </a:xfrm>
                    <a:prstGeom prst="rect">
                      <a:avLst/>
                    </a:prstGeom>
                  </pic:spPr>
                </pic:pic>
              </a:graphicData>
            </a:graphic>
          </wp:inline>
        </w:drawing>
      </w:r>
    </w:p>
    <w:p w14:paraId="62D1C1DD" w14:textId="77777777" w:rsidR="00B02141" w:rsidRDefault="00B02141" w:rsidP="00945CC9">
      <w:pPr>
        <w:pStyle w:val="30"/>
        <w:ind w:firstLine="284"/>
        <w:jc w:val="center"/>
      </w:pPr>
    </w:p>
    <w:p w14:paraId="53BDD13F" w14:textId="544542CB" w:rsidR="00CC3616" w:rsidRDefault="00CC3616" w:rsidP="00CC3616">
      <w:pPr>
        <w:pStyle w:val="30"/>
        <w:ind w:firstLine="284"/>
        <w:jc w:val="center"/>
        <w:rPr>
          <w:b/>
        </w:rPr>
      </w:pPr>
      <w:r w:rsidRPr="00A915DA">
        <w:rPr>
          <w:b/>
        </w:rPr>
        <w:lastRenderedPageBreak/>
        <w:t xml:space="preserve">Приложение </w:t>
      </w:r>
      <w:r>
        <w:rPr>
          <w:b/>
        </w:rPr>
        <w:t>Б</w:t>
      </w:r>
    </w:p>
    <w:p w14:paraId="25DE144F" w14:textId="480D1B9B" w:rsidR="00CC3616" w:rsidRDefault="00CC3616" w:rsidP="00945CC9">
      <w:pPr>
        <w:pStyle w:val="30"/>
        <w:ind w:firstLine="284"/>
        <w:jc w:val="center"/>
      </w:pPr>
      <w:r>
        <w:t xml:space="preserve">Рис.2 </w:t>
      </w:r>
      <w:r>
        <w:t>Габаритный чертеж</w:t>
      </w:r>
    </w:p>
    <w:p w14:paraId="39E8E326" w14:textId="35558793" w:rsidR="00CC3616" w:rsidRPr="009D3B36" w:rsidRDefault="00CC3616" w:rsidP="00945CC9">
      <w:pPr>
        <w:pStyle w:val="30"/>
        <w:ind w:firstLine="284"/>
        <w:jc w:val="center"/>
      </w:pPr>
      <w:r w:rsidRPr="00CC3616">
        <w:rPr>
          <w:noProof/>
        </w:rPr>
        <w:drawing>
          <wp:inline distT="0" distB="0" distL="0" distR="0" wp14:anchorId="229A0AB9" wp14:editId="4AD84652">
            <wp:extent cx="6840220" cy="8171944"/>
            <wp:effectExtent l="0" t="0" r="0" b="635"/>
            <wp:docPr id="16" name="Рисунок 16" descr="\\192.168.0.241\VektorPM\Снабжение\Сметы нестандарт Уралвес, Трид и тд\Сметы 2024г\54.688\Новый точечный 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241\VektorPM\Снабжение\Сметы нестандарт Уралвес, Трид и тд\Сметы 2024г\54.688\Новый точечный рисунок.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40220" cy="8171944"/>
                    </a:xfrm>
                    <a:prstGeom prst="rect">
                      <a:avLst/>
                    </a:prstGeom>
                    <a:noFill/>
                    <a:ln>
                      <a:noFill/>
                    </a:ln>
                  </pic:spPr>
                </pic:pic>
              </a:graphicData>
            </a:graphic>
          </wp:inline>
        </w:drawing>
      </w:r>
      <w:bookmarkStart w:id="1" w:name="_GoBack"/>
      <w:bookmarkEnd w:id="1"/>
    </w:p>
    <w:sectPr w:rsidR="00CC3616" w:rsidRPr="009D3B36" w:rsidSect="0000427C">
      <w:headerReference w:type="even" r:id="rId14"/>
      <w:headerReference w:type="default" r:id="rId15"/>
      <w:footerReference w:type="even" r:id="rId16"/>
      <w:footerReference w:type="default" r:id="rId17"/>
      <w:headerReference w:type="first" r:id="rId18"/>
      <w:footerReference w:type="first" r:id="rId19"/>
      <w:pgSz w:w="11906" w:h="16838"/>
      <w:pgMar w:top="567" w:right="567" w:bottom="567" w:left="567" w:header="227" w:footer="38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9F4C9" w14:textId="77777777" w:rsidR="0023647B" w:rsidRDefault="0023647B">
      <w:r>
        <w:separator/>
      </w:r>
    </w:p>
  </w:endnote>
  <w:endnote w:type="continuationSeparator" w:id="0">
    <w:p w14:paraId="47A18720" w14:textId="77777777" w:rsidR="0023647B" w:rsidRDefault="00236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5491F" w14:textId="77777777" w:rsidR="00571726" w:rsidRDefault="00571726">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separate"/>
    </w:r>
    <w:r>
      <w:rPr>
        <w:rStyle w:val="a8"/>
        <w:noProof/>
      </w:rPr>
      <w:t>11</w:t>
    </w:r>
    <w:r>
      <w:rPr>
        <w:rStyle w:val="a8"/>
      </w:rPr>
      <w:fldChar w:fldCharType="end"/>
    </w:r>
  </w:p>
  <w:p w14:paraId="441329CA" w14:textId="77777777" w:rsidR="00571726" w:rsidRDefault="00571726">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FC609" w14:textId="77777777" w:rsidR="00571726" w:rsidRDefault="00571726" w:rsidP="007C7FBE">
    <w:pPr>
      <w:pStyle w:val="a7"/>
      <w:framePr w:wrap="around" w:vAnchor="text" w:hAnchor="page" w:x="11188" w:y="55"/>
      <w:rPr>
        <w:rStyle w:val="a8"/>
      </w:rPr>
    </w:pPr>
    <w:r>
      <w:rPr>
        <w:rStyle w:val="a8"/>
      </w:rPr>
      <w:fldChar w:fldCharType="begin"/>
    </w:r>
    <w:r>
      <w:rPr>
        <w:rStyle w:val="a8"/>
      </w:rPr>
      <w:instrText xml:space="preserve">PAGE  </w:instrText>
    </w:r>
    <w:r>
      <w:rPr>
        <w:rStyle w:val="a8"/>
      </w:rPr>
      <w:fldChar w:fldCharType="separate"/>
    </w:r>
    <w:r w:rsidR="00CC3616">
      <w:rPr>
        <w:rStyle w:val="a8"/>
        <w:noProof/>
      </w:rPr>
      <w:t>9</w:t>
    </w:r>
    <w:r>
      <w:rPr>
        <w:rStyle w:val="a8"/>
      </w:rPr>
      <w:fldChar w:fldCharType="end"/>
    </w:r>
  </w:p>
  <w:p w14:paraId="76AD09E1" w14:textId="73740F16" w:rsidR="00571726" w:rsidRDefault="00571726" w:rsidP="00F77272">
    <w:pPr>
      <w:pStyle w:val="a7"/>
      <w:ind w:right="360" w:firstLine="360"/>
    </w:pPr>
    <w:r w:rsidRPr="00F77272">
      <w:t>КСК2.</w:t>
    </w:r>
    <w:r w:rsidR="008A49A5">
      <w:t>2</w:t>
    </w:r>
    <w:r w:rsidRPr="00F77272">
      <w:t xml:space="preserve"> ВПМ42</w:t>
    </w:r>
    <w:r>
      <w:t>74</w:t>
    </w:r>
    <w:r w:rsidRPr="00F77272">
      <w:t>.001 РЭ</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F2F9C" w14:textId="77777777" w:rsidR="008A49A5" w:rsidRDefault="008A49A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F77D0" w14:textId="77777777" w:rsidR="0023647B" w:rsidRDefault="0023647B">
      <w:r>
        <w:separator/>
      </w:r>
    </w:p>
  </w:footnote>
  <w:footnote w:type="continuationSeparator" w:id="0">
    <w:p w14:paraId="5968EBD3" w14:textId="77777777" w:rsidR="0023647B" w:rsidRDefault="002364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7FED0" w14:textId="77777777" w:rsidR="008A49A5" w:rsidRDefault="008A49A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708F1" w14:textId="77777777" w:rsidR="008A49A5" w:rsidRDefault="008A49A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B40E9" w14:textId="77777777" w:rsidR="008A49A5" w:rsidRDefault="008A49A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74ADC"/>
    <w:multiLevelType w:val="multilevel"/>
    <w:tmpl w:val="6A46932E"/>
    <w:lvl w:ilvl="0">
      <w:start w:val="3"/>
      <w:numFmt w:val="decimal"/>
      <w:lvlText w:val="%1"/>
      <w:lvlJc w:val="left"/>
      <w:pPr>
        <w:ind w:left="660" w:hanging="660"/>
      </w:pPr>
      <w:rPr>
        <w:rFonts w:hint="default"/>
      </w:rPr>
    </w:lvl>
    <w:lvl w:ilvl="1">
      <w:start w:val="5"/>
      <w:numFmt w:val="decimal"/>
      <w:lvlText w:val="%1.%2"/>
      <w:lvlJc w:val="left"/>
      <w:pPr>
        <w:ind w:left="896" w:hanging="660"/>
      </w:pPr>
      <w:rPr>
        <w:rFonts w:hint="default"/>
      </w:rPr>
    </w:lvl>
    <w:lvl w:ilvl="2">
      <w:start w:val="8"/>
      <w:numFmt w:val="decimal"/>
      <w:lvlText w:val="%1.%2.%3"/>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
    <w:nsid w:val="1177484F"/>
    <w:multiLevelType w:val="multilevel"/>
    <w:tmpl w:val="AB126470"/>
    <w:lvl w:ilvl="0">
      <w:start w:val="7"/>
      <w:numFmt w:val="decimal"/>
      <w:lvlText w:val="%1"/>
      <w:lvlJc w:val="left"/>
      <w:pPr>
        <w:ind w:left="405" w:hanging="405"/>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
    <w:nsid w:val="25B726B7"/>
    <w:multiLevelType w:val="multilevel"/>
    <w:tmpl w:val="3210EE8A"/>
    <w:lvl w:ilvl="0">
      <w:start w:val="3"/>
      <w:numFmt w:val="decimal"/>
      <w:lvlText w:val="%1"/>
      <w:lvlJc w:val="left"/>
      <w:pPr>
        <w:ind w:left="660" w:hanging="660"/>
      </w:pPr>
      <w:rPr>
        <w:rFonts w:hint="default"/>
      </w:rPr>
    </w:lvl>
    <w:lvl w:ilvl="1">
      <w:start w:val="5"/>
      <w:numFmt w:val="decimal"/>
      <w:lvlText w:val="%1.%2"/>
      <w:lvlJc w:val="left"/>
      <w:pPr>
        <w:ind w:left="896" w:hanging="660"/>
      </w:pPr>
      <w:rPr>
        <w:rFonts w:hint="default"/>
      </w:rPr>
    </w:lvl>
    <w:lvl w:ilvl="2">
      <w:start w:val="7"/>
      <w:numFmt w:val="decimal"/>
      <w:lvlText w:val="%1.%2.%3"/>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
    <w:nsid w:val="2C1A2DFE"/>
    <w:multiLevelType w:val="hybridMultilevel"/>
    <w:tmpl w:val="E7A8BB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D5E1A36"/>
    <w:multiLevelType w:val="hybridMultilevel"/>
    <w:tmpl w:val="5A20E0BE"/>
    <w:lvl w:ilvl="0" w:tplc="F4AE73F8">
      <w:start w:val="2"/>
      <w:numFmt w:val="decimal"/>
      <w:lvlText w:val="%1"/>
      <w:lvlJc w:val="left"/>
      <w:pPr>
        <w:tabs>
          <w:tab w:val="num" w:pos="1108"/>
        </w:tabs>
        <w:ind w:left="1108" w:hanging="360"/>
      </w:pPr>
      <w:rPr>
        <w:rFonts w:hint="default"/>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5">
    <w:nsid w:val="3AC84F96"/>
    <w:multiLevelType w:val="singleLevel"/>
    <w:tmpl w:val="8A987DB0"/>
    <w:lvl w:ilvl="0">
      <w:start w:val="3"/>
      <w:numFmt w:val="bullet"/>
      <w:pStyle w:val="2"/>
      <w:lvlText w:val="-"/>
      <w:lvlJc w:val="left"/>
      <w:pPr>
        <w:tabs>
          <w:tab w:val="num" w:pos="1211"/>
        </w:tabs>
        <w:ind w:left="1211" w:hanging="360"/>
      </w:pPr>
      <w:rPr>
        <w:rFonts w:hint="default"/>
      </w:rPr>
    </w:lvl>
  </w:abstractNum>
  <w:abstractNum w:abstractNumId="6">
    <w:nsid w:val="3C1370CC"/>
    <w:multiLevelType w:val="hybridMultilevel"/>
    <w:tmpl w:val="03F080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C5B04B1"/>
    <w:multiLevelType w:val="multilevel"/>
    <w:tmpl w:val="3EDE53EE"/>
    <w:lvl w:ilvl="0">
      <w:start w:val="10"/>
      <w:numFmt w:val="decimal"/>
      <w:lvlText w:val="%1"/>
      <w:lvlJc w:val="left"/>
      <w:pPr>
        <w:ind w:left="360" w:hanging="360"/>
      </w:pPr>
      <w:rPr>
        <w:rFonts w:hint="default"/>
        <w:b w:val="0"/>
        <w:sz w:val="24"/>
      </w:rPr>
    </w:lvl>
    <w:lvl w:ilvl="1">
      <w:start w:val="2"/>
      <w:numFmt w:val="decimal"/>
      <w:lvlText w:val="%1.%2"/>
      <w:lvlJc w:val="left"/>
      <w:pPr>
        <w:ind w:left="1069" w:hanging="360"/>
      </w:pPr>
      <w:rPr>
        <w:rFonts w:hint="default"/>
        <w:b w:val="0"/>
        <w:sz w:val="24"/>
      </w:rPr>
    </w:lvl>
    <w:lvl w:ilvl="2">
      <w:start w:val="1"/>
      <w:numFmt w:val="decimal"/>
      <w:lvlText w:val="%1.%2.%3"/>
      <w:lvlJc w:val="left"/>
      <w:pPr>
        <w:ind w:left="2138" w:hanging="720"/>
      </w:pPr>
      <w:rPr>
        <w:rFonts w:hint="default"/>
        <w:b w:val="0"/>
        <w:sz w:val="24"/>
      </w:rPr>
    </w:lvl>
    <w:lvl w:ilvl="3">
      <w:start w:val="1"/>
      <w:numFmt w:val="decimal"/>
      <w:lvlText w:val="%1.%2.%3.%4"/>
      <w:lvlJc w:val="left"/>
      <w:pPr>
        <w:ind w:left="2847" w:hanging="720"/>
      </w:pPr>
      <w:rPr>
        <w:rFonts w:hint="default"/>
        <w:b w:val="0"/>
        <w:sz w:val="24"/>
      </w:rPr>
    </w:lvl>
    <w:lvl w:ilvl="4">
      <w:start w:val="1"/>
      <w:numFmt w:val="decimal"/>
      <w:lvlText w:val="%1.%2.%3.%4.%5"/>
      <w:lvlJc w:val="left"/>
      <w:pPr>
        <w:ind w:left="3916" w:hanging="1080"/>
      </w:pPr>
      <w:rPr>
        <w:rFonts w:hint="default"/>
        <w:b w:val="0"/>
        <w:sz w:val="24"/>
      </w:rPr>
    </w:lvl>
    <w:lvl w:ilvl="5">
      <w:start w:val="1"/>
      <w:numFmt w:val="decimal"/>
      <w:lvlText w:val="%1.%2.%3.%4.%5.%6"/>
      <w:lvlJc w:val="left"/>
      <w:pPr>
        <w:ind w:left="4625" w:hanging="1080"/>
      </w:pPr>
      <w:rPr>
        <w:rFonts w:hint="default"/>
        <w:b w:val="0"/>
        <w:sz w:val="24"/>
      </w:rPr>
    </w:lvl>
    <w:lvl w:ilvl="6">
      <w:start w:val="1"/>
      <w:numFmt w:val="decimal"/>
      <w:lvlText w:val="%1.%2.%3.%4.%5.%6.%7"/>
      <w:lvlJc w:val="left"/>
      <w:pPr>
        <w:ind w:left="5694" w:hanging="1440"/>
      </w:pPr>
      <w:rPr>
        <w:rFonts w:hint="default"/>
        <w:b w:val="0"/>
        <w:sz w:val="24"/>
      </w:rPr>
    </w:lvl>
    <w:lvl w:ilvl="7">
      <w:start w:val="1"/>
      <w:numFmt w:val="decimal"/>
      <w:lvlText w:val="%1.%2.%3.%4.%5.%6.%7.%8"/>
      <w:lvlJc w:val="left"/>
      <w:pPr>
        <w:ind w:left="6403" w:hanging="1440"/>
      </w:pPr>
      <w:rPr>
        <w:rFonts w:hint="default"/>
        <w:b w:val="0"/>
        <w:sz w:val="24"/>
      </w:rPr>
    </w:lvl>
    <w:lvl w:ilvl="8">
      <w:start w:val="1"/>
      <w:numFmt w:val="decimal"/>
      <w:lvlText w:val="%1.%2.%3.%4.%5.%6.%7.%8.%9"/>
      <w:lvlJc w:val="left"/>
      <w:pPr>
        <w:ind w:left="7472" w:hanging="1800"/>
      </w:pPr>
      <w:rPr>
        <w:rFonts w:hint="default"/>
        <w:b w:val="0"/>
        <w:sz w:val="24"/>
      </w:rPr>
    </w:lvl>
  </w:abstractNum>
  <w:abstractNum w:abstractNumId="8">
    <w:nsid w:val="5D2A696F"/>
    <w:multiLevelType w:val="multilevel"/>
    <w:tmpl w:val="490227D6"/>
    <w:lvl w:ilvl="0">
      <w:start w:val="7"/>
      <w:numFmt w:val="decimal"/>
      <w:lvlText w:val="%1"/>
      <w:lvlJc w:val="left"/>
      <w:pPr>
        <w:ind w:left="645" w:hanging="645"/>
      </w:pPr>
      <w:rPr>
        <w:rFonts w:ascii="TimesNewRoman" w:hAnsi="TimesNewRoman" w:hint="default"/>
      </w:rPr>
    </w:lvl>
    <w:lvl w:ilvl="1">
      <w:start w:val="8"/>
      <w:numFmt w:val="decimal"/>
      <w:lvlText w:val="%1.%2"/>
      <w:lvlJc w:val="left"/>
      <w:pPr>
        <w:ind w:left="1074" w:hanging="720"/>
      </w:pPr>
      <w:rPr>
        <w:rFonts w:ascii="TimesNewRoman" w:hAnsi="TimesNewRoman" w:hint="default"/>
      </w:rPr>
    </w:lvl>
    <w:lvl w:ilvl="2">
      <w:start w:val="3"/>
      <w:numFmt w:val="decimal"/>
      <w:lvlText w:val="%1.%2.%3"/>
      <w:lvlJc w:val="left"/>
      <w:pPr>
        <w:ind w:left="1428" w:hanging="720"/>
      </w:pPr>
      <w:rPr>
        <w:rFonts w:ascii="TimesNewRoman" w:hAnsi="TimesNewRoman" w:hint="default"/>
      </w:rPr>
    </w:lvl>
    <w:lvl w:ilvl="3">
      <w:start w:val="1"/>
      <w:numFmt w:val="decimal"/>
      <w:lvlText w:val="%1.%2.%3.%4"/>
      <w:lvlJc w:val="left"/>
      <w:pPr>
        <w:ind w:left="2142" w:hanging="1080"/>
      </w:pPr>
      <w:rPr>
        <w:rFonts w:ascii="TimesNewRoman" w:hAnsi="TimesNewRoman" w:hint="default"/>
      </w:rPr>
    </w:lvl>
    <w:lvl w:ilvl="4">
      <w:start w:val="1"/>
      <w:numFmt w:val="decimal"/>
      <w:lvlText w:val="%1.%2.%3.%4.%5"/>
      <w:lvlJc w:val="left"/>
      <w:pPr>
        <w:ind w:left="2856" w:hanging="1440"/>
      </w:pPr>
      <w:rPr>
        <w:rFonts w:ascii="TimesNewRoman" w:hAnsi="TimesNewRoman" w:hint="default"/>
      </w:rPr>
    </w:lvl>
    <w:lvl w:ilvl="5">
      <w:start w:val="1"/>
      <w:numFmt w:val="decimal"/>
      <w:lvlText w:val="%1.%2.%3.%4.%5.%6"/>
      <w:lvlJc w:val="left"/>
      <w:pPr>
        <w:ind w:left="3210" w:hanging="1440"/>
      </w:pPr>
      <w:rPr>
        <w:rFonts w:ascii="TimesNewRoman" w:hAnsi="TimesNewRoman" w:hint="default"/>
      </w:rPr>
    </w:lvl>
    <w:lvl w:ilvl="6">
      <w:start w:val="1"/>
      <w:numFmt w:val="decimal"/>
      <w:lvlText w:val="%1.%2.%3.%4.%5.%6.%7"/>
      <w:lvlJc w:val="left"/>
      <w:pPr>
        <w:ind w:left="3924" w:hanging="1800"/>
      </w:pPr>
      <w:rPr>
        <w:rFonts w:ascii="TimesNewRoman" w:hAnsi="TimesNewRoman" w:hint="default"/>
      </w:rPr>
    </w:lvl>
    <w:lvl w:ilvl="7">
      <w:start w:val="1"/>
      <w:numFmt w:val="decimal"/>
      <w:lvlText w:val="%1.%2.%3.%4.%5.%6.%7.%8"/>
      <w:lvlJc w:val="left"/>
      <w:pPr>
        <w:ind w:left="4638" w:hanging="2160"/>
      </w:pPr>
      <w:rPr>
        <w:rFonts w:ascii="TimesNewRoman" w:hAnsi="TimesNewRoman" w:hint="default"/>
      </w:rPr>
    </w:lvl>
    <w:lvl w:ilvl="8">
      <w:start w:val="1"/>
      <w:numFmt w:val="decimal"/>
      <w:lvlText w:val="%1.%2.%3.%4.%5.%6.%7.%8.%9"/>
      <w:lvlJc w:val="left"/>
      <w:pPr>
        <w:ind w:left="4992" w:hanging="2160"/>
      </w:pPr>
      <w:rPr>
        <w:rFonts w:ascii="TimesNewRoman" w:hAnsi="TimesNewRoman" w:hint="default"/>
      </w:rPr>
    </w:lvl>
  </w:abstractNum>
  <w:abstractNum w:abstractNumId="9">
    <w:nsid w:val="5F353605"/>
    <w:multiLevelType w:val="multilevel"/>
    <w:tmpl w:val="45C04E5C"/>
    <w:lvl w:ilvl="0">
      <w:start w:val="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997" w:hanging="720"/>
      </w:pPr>
      <w:rPr>
        <w:rFonts w:hint="default"/>
        <w:lang w:val="ru-RU"/>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FB73EE3"/>
    <w:multiLevelType w:val="hybridMultilevel"/>
    <w:tmpl w:val="7A86F552"/>
    <w:lvl w:ilvl="0" w:tplc="DA9C0A62">
      <w:start w:val="1"/>
      <w:numFmt w:val="bullet"/>
      <w:lvlText w:val=""/>
      <w:lvlJc w:val="left"/>
      <w:pPr>
        <w:tabs>
          <w:tab w:val="num" w:pos="1788"/>
        </w:tabs>
        <w:ind w:left="1788" w:hanging="360"/>
      </w:pPr>
      <w:rPr>
        <w:rFonts w:ascii="Symbol" w:hAnsi="Symbol" w:hint="default"/>
        <w:b/>
        <w:i w:val="0"/>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0AF716F"/>
    <w:multiLevelType w:val="hybridMultilevel"/>
    <w:tmpl w:val="0D9ECB72"/>
    <w:lvl w:ilvl="0" w:tplc="52C82746">
      <w:start w:val="1"/>
      <w:numFmt w:val="decimal"/>
      <w:lvlText w:val="%1"/>
      <w:lvlJc w:val="left"/>
      <w:pPr>
        <w:ind w:left="1070" w:hanging="360"/>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31C6A93"/>
    <w:multiLevelType w:val="hybridMultilevel"/>
    <w:tmpl w:val="E73C676A"/>
    <w:lvl w:ilvl="0" w:tplc="DE6A4442">
      <w:start w:val="4"/>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6535949"/>
    <w:multiLevelType w:val="hybridMultilevel"/>
    <w:tmpl w:val="2D8E212A"/>
    <w:lvl w:ilvl="0" w:tplc="71A2DDC4">
      <w:start w:val="1"/>
      <w:numFmt w:val="bullet"/>
      <w:lvlText w:val="–"/>
      <w:lvlJc w:val="left"/>
      <w:pPr>
        <w:ind w:left="1429" w:hanging="360"/>
      </w:pPr>
      <w:rPr>
        <w:rFonts w:ascii="Times New Roman" w:hAnsi="Times New Roman" w:cs="Times New Roman" w:hint="default"/>
        <w:spacing w:val="0"/>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DF2286D"/>
    <w:multiLevelType w:val="hybridMultilevel"/>
    <w:tmpl w:val="F1DE82C2"/>
    <w:lvl w:ilvl="0" w:tplc="FA1206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5493017"/>
    <w:multiLevelType w:val="hybridMultilevel"/>
    <w:tmpl w:val="300C9DD6"/>
    <w:lvl w:ilvl="0" w:tplc="DA9C0A62">
      <w:start w:val="1"/>
      <w:numFmt w:val="bullet"/>
      <w:lvlText w:val=""/>
      <w:lvlJc w:val="left"/>
      <w:pPr>
        <w:tabs>
          <w:tab w:val="num" w:pos="928"/>
        </w:tabs>
        <w:ind w:left="928" w:hanging="360"/>
      </w:pPr>
      <w:rPr>
        <w:rFonts w:ascii="Symbol" w:hAnsi="Symbol" w:hint="default"/>
        <w:b/>
        <w:i w:val="0"/>
        <w:effect w:val="none"/>
      </w:rPr>
    </w:lvl>
    <w:lvl w:ilvl="1" w:tplc="04190003" w:tentative="1">
      <w:start w:val="1"/>
      <w:numFmt w:val="bullet"/>
      <w:lvlText w:val="o"/>
      <w:lvlJc w:val="left"/>
      <w:pPr>
        <w:tabs>
          <w:tab w:val="num" w:pos="580"/>
        </w:tabs>
        <w:ind w:left="580" w:hanging="360"/>
      </w:pPr>
      <w:rPr>
        <w:rFonts w:ascii="Courier New" w:hAnsi="Courier New" w:cs="Courier New" w:hint="default"/>
      </w:rPr>
    </w:lvl>
    <w:lvl w:ilvl="2" w:tplc="04190005" w:tentative="1">
      <w:start w:val="1"/>
      <w:numFmt w:val="bullet"/>
      <w:lvlText w:val=""/>
      <w:lvlJc w:val="left"/>
      <w:pPr>
        <w:tabs>
          <w:tab w:val="num" w:pos="1300"/>
        </w:tabs>
        <w:ind w:left="1300" w:hanging="360"/>
      </w:pPr>
      <w:rPr>
        <w:rFonts w:ascii="Wingdings" w:hAnsi="Wingdings" w:hint="default"/>
      </w:rPr>
    </w:lvl>
    <w:lvl w:ilvl="3" w:tplc="04190001" w:tentative="1">
      <w:start w:val="1"/>
      <w:numFmt w:val="bullet"/>
      <w:lvlText w:val=""/>
      <w:lvlJc w:val="left"/>
      <w:pPr>
        <w:tabs>
          <w:tab w:val="num" w:pos="2020"/>
        </w:tabs>
        <w:ind w:left="2020" w:hanging="360"/>
      </w:pPr>
      <w:rPr>
        <w:rFonts w:ascii="Symbol" w:hAnsi="Symbol" w:hint="default"/>
      </w:rPr>
    </w:lvl>
    <w:lvl w:ilvl="4" w:tplc="04190003" w:tentative="1">
      <w:start w:val="1"/>
      <w:numFmt w:val="bullet"/>
      <w:lvlText w:val="o"/>
      <w:lvlJc w:val="left"/>
      <w:pPr>
        <w:tabs>
          <w:tab w:val="num" w:pos="2740"/>
        </w:tabs>
        <w:ind w:left="2740" w:hanging="360"/>
      </w:pPr>
      <w:rPr>
        <w:rFonts w:ascii="Courier New" w:hAnsi="Courier New" w:cs="Courier New" w:hint="default"/>
      </w:rPr>
    </w:lvl>
    <w:lvl w:ilvl="5" w:tplc="04190005" w:tentative="1">
      <w:start w:val="1"/>
      <w:numFmt w:val="bullet"/>
      <w:lvlText w:val=""/>
      <w:lvlJc w:val="left"/>
      <w:pPr>
        <w:tabs>
          <w:tab w:val="num" w:pos="3460"/>
        </w:tabs>
        <w:ind w:left="3460" w:hanging="360"/>
      </w:pPr>
      <w:rPr>
        <w:rFonts w:ascii="Wingdings" w:hAnsi="Wingdings" w:hint="default"/>
      </w:rPr>
    </w:lvl>
    <w:lvl w:ilvl="6" w:tplc="04190001" w:tentative="1">
      <w:start w:val="1"/>
      <w:numFmt w:val="bullet"/>
      <w:lvlText w:val=""/>
      <w:lvlJc w:val="left"/>
      <w:pPr>
        <w:tabs>
          <w:tab w:val="num" w:pos="4180"/>
        </w:tabs>
        <w:ind w:left="4180" w:hanging="360"/>
      </w:pPr>
      <w:rPr>
        <w:rFonts w:ascii="Symbol" w:hAnsi="Symbol" w:hint="default"/>
      </w:rPr>
    </w:lvl>
    <w:lvl w:ilvl="7" w:tplc="04190003" w:tentative="1">
      <w:start w:val="1"/>
      <w:numFmt w:val="bullet"/>
      <w:lvlText w:val="o"/>
      <w:lvlJc w:val="left"/>
      <w:pPr>
        <w:tabs>
          <w:tab w:val="num" w:pos="4900"/>
        </w:tabs>
        <w:ind w:left="4900" w:hanging="360"/>
      </w:pPr>
      <w:rPr>
        <w:rFonts w:ascii="Courier New" w:hAnsi="Courier New" w:cs="Courier New" w:hint="default"/>
      </w:rPr>
    </w:lvl>
    <w:lvl w:ilvl="8" w:tplc="04190005" w:tentative="1">
      <w:start w:val="1"/>
      <w:numFmt w:val="bullet"/>
      <w:lvlText w:val=""/>
      <w:lvlJc w:val="left"/>
      <w:pPr>
        <w:tabs>
          <w:tab w:val="num" w:pos="5620"/>
        </w:tabs>
        <w:ind w:left="5620" w:hanging="360"/>
      </w:pPr>
      <w:rPr>
        <w:rFonts w:ascii="Wingdings" w:hAnsi="Wingdings" w:hint="default"/>
      </w:rPr>
    </w:lvl>
  </w:abstractNum>
  <w:num w:numId="1">
    <w:abstractNumId w:val="5"/>
  </w:num>
  <w:num w:numId="2">
    <w:abstractNumId w:val="15"/>
  </w:num>
  <w:num w:numId="3">
    <w:abstractNumId w:val="12"/>
  </w:num>
  <w:num w:numId="4">
    <w:abstractNumId w:val="11"/>
  </w:num>
  <w:num w:numId="5">
    <w:abstractNumId w:val="1"/>
  </w:num>
  <w:num w:numId="6">
    <w:abstractNumId w:val="8"/>
  </w:num>
  <w:num w:numId="7">
    <w:abstractNumId w:val="13"/>
  </w:num>
  <w:num w:numId="8">
    <w:abstractNumId w:val="4"/>
  </w:num>
  <w:num w:numId="9">
    <w:abstractNumId w:val="0"/>
  </w:num>
  <w:num w:numId="10">
    <w:abstractNumId w:val="14"/>
  </w:num>
  <w:num w:numId="11">
    <w:abstractNumId w:val="2"/>
  </w:num>
  <w:num w:numId="12">
    <w:abstractNumId w:val="7"/>
  </w:num>
  <w:num w:numId="13">
    <w:abstractNumId w:val="6"/>
  </w:num>
  <w:num w:numId="14">
    <w:abstractNumId w:val="3"/>
  </w:num>
  <w:num w:numId="15">
    <w:abstractNumId w:val="10"/>
  </w:num>
  <w:num w:numId="1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6A8"/>
    <w:rsid w:val="00000128"/>
    <w:rsid w:val="00002FF7"/>
    <w:rsid w:val="0000427C"/>
    <w:rsid w:val="000063A6"/>
    <w:rsid w:val="000066FF"/>
    <w:rsid w:val="000067D2"/>
    <w:rsid w:val="00010769"/>
    <w:rsid w:val="000121D8"/>
    <w:rsid w:val="00015671"/>
    <w:rsid w:val="00015AEC"/>
    <w:rsid w:val="00017C99"/>
    <w:rsid w:val="000206FC"/>
    <w:rsid w:val="00020D80"/>
    <w:rsid w:val="00021AB0"/>
    <w:rsid w:val="0002212B"/>
    <w:rsid w:val="000229E8"/>
    <w:rsid w:val="00023756"/>
    <w:rsid w:val="00024A4F"/>
    <w:rsid w:val="0002759E"/>
    <w:rsid w:val="00030904"/>
    <w:rsid w:val="0003133B"/>
    <w:rsid w:val="00032414"/>
    <w:rsid w:val="00032A1D"/>
    <w:rsid w:val="00033D65"/>
    <w:rsid w:val="00034EAF"/>
    <w:rsid w:val="00040FFE"/>
    <w:rsid w:val="0004304E"/>
    <w:rsid w:val="00043BC0"/>
    <w:rsid w:val="00045172"/>
    <w:rsid w:val="00045D14"/>
    <w:rsid w:val="00046783"/>
    <w:rsid w:val="00052752"/>
    <w:rsid w:val="00054CF6"/>
    <w:rsid w:val="00055BBA"/>
    <w:rsid w:val="00061E83"/>
    <w:rsid w:val="00064254"/>
    <w:rsid w:val="00064A63"/>
    <w:rsid w:val="000713C8"/>
    <w:rsid w:val="00073F33"/>
    <w:rsid w:val="00076536"/>
    <w:rsid w:val="00077075"/>
    <w:rsid w:val="00081B1A"/>
    <w:rsid w:val="00084164"/>
    <w:rsid w:val="00093954"/>
    <w:rsid w:val="00096253"/>
    <w:rsid w:val="000A08A4"/>
    <w:rsid w:val="000A2F0C"/>
    <w:rsid w:val="000A37DF"/>
    <w:rsid w:val="000A52BF"/>
    <w:rsid w:val="000A7221"/>
    <w:rsid w:val="000A7254"/>
    <w:rsid w:val="000A79F2"/>
    <w:rsid w:val="000B6E7B"/>
    <w:rsid w:val="000C16E3"/>
    <w:rsid w:val="000C5D0A"/>
    <w:rsid w:val="000C7380"/>
    <w:rsid w:val="000D0211"/>
    <w:rsid w:val="000D1E4C"/>
    <w:rsid w:val="000D5454"/>
    <w:rsid w:val="000D7014"/>
    <w:rsid w:val="000D7596"/>
    <w:rsid w:val="000E2570"/>
    <w:rsid w:val="000E3634"/>
    <w:rsid w:val="000E39EF"/>
    <w:rsid w:val="000E721B"/>
    <w:rsid w:val="000E7AEA"/>
    <w:rsid w:val="000F0347"/>
    <w:rsid w:val="000F6416"/>
    <w:rsid w:val="000F76B6"/>
    <w:rsid w:val="000F7BEE"/>
    <w:rsid w:val="001016D2"/>
    <w:rsid w:val="0010283A"/>
    <w:rsid w:val="00103419"/>
    <w:rsid w:val="00103B8E"/>
    <w:rsid w:val="00104AD8"/>
    <w:rsid w:val="0011238C"/>
    <w:rsid w:val="00113127"/>
    <w:rsid w:val="00114179"/>
    <w:rsid w:val="00115E36"/>
    <w:rsid w:val="0011634A"/>
    <w:rsid w:val="00123F26"/>
    <w:rsid w:val="00124F30"/>
    <w:rsid w:val="00125FCD"/>
    <w:rsid w:val="00126B3A"/>
    <w:rsid w:val="001274A3"/>
    <w:rsid w:val="00130D58"/>
    <w:rsid w:val="001311E2"/>
    <w:rsid w:val="00131B73"/>
    <w:rsid w:val="0013320A"/>
    <w:rsid w:val="001348FD"/>
    <w:rsid w:val="001350E8"/>
    <w:rsid w:val="00137F8A"/>
    <w:rsid w:val="00137FC1"/>
    <w:rsid w:val="00141975"/>
    <w:rsid w:val="00141FDF"/>
    <w:rsid w:val="001440D3"/>
    <w:rsid w:val="001460BF"/>
    <w:rsid w:val="001464DE"/>
    <w:rsid w:val="001471A1"/>
    <w:rsid w:val="00147AAD"/>
    <w:rsid w:val="0015032D"/>
    <w:rsid w:val="00162326"/>
    <w:rsid w:val="001650FA"/>
    <w:rsid w:val="001652C4"/>
    <w:rsid w:val="001654E3"/>
    <w:rsid w:val="00165781"/>
    <w:rsid w:val="00165E61"/>
    <w:rsid w:val="00171CB8"/>
    <w:rsid w:val="0017285E"/>
    <w:rsid w:val="001746A5"/>
    <w:rsid w:val="00182E95"/>
    <w:rsid w:val="00182EDC"/>
    <w:rsid w:val="001840E0"/>
    <w:rsid w:val="0018473E"/>
    <w:rsid w:val="00185670"/>
    <w:rsid w:val="00185CB2"/>
    <w:rsid w:val="001900F7"/>
    <w:rsid w:val="001903E9"/>
    <w:rsid w:val="00190E66"/>
    <w:rsid w:val="00191A57"/>
    <w:rsid w:val="00196940"/>
    <w:rsid w:val="001A187D"/>
    <w:rsid w:val="001A23AC"/>
    <w:rsid w:val="001A25B8"/>
    <w:rsid w:val="001A45C3"/>
    <w:rsid w:val="001A5B01"/>
    <w:rsid w:val="001A6A64"/>
    <w:rsid w:val="001B1106"/>
    <w:rsid w:val="001B3FB8"/>
    <w:rsid w:val="001B562B"/>
    <w:rsid w:val="001B57F9"/>
    <w:rsid w:val="001B762A"/>
    <w:rsid w:val="001C0842"/>
    <w:rsid w:val="001C1533"/>
    <w:rsid w:val="001C6B36"/>
    <w:rsid w:val="001C7AEF"/>
    <w:rsid w:val="001D307E"/>
    <w:rsid w:val="001D410A"/>
    <w:rsid w:val="001D5C32"/>
    <w:rsid w:val="001D66FA"/>
    <w:rsid w:val="001E02D7"/>
    <w:rsid w:val="001E2BE5"/>
    <w:rsid w:val="001F0BAD"/>
    <w:rsid w:val="001F1330"/>
    <w:rsid w:val="001F1B9B"/>
    <w:rsid w:val="001F530F"/>
    <w:rsid w:val="001F69C1"/>
    <w:rsid w:val="00200497"/>
    <w:rsid w:val="00201CC8"/>
    <w:rsid w:val="00207238"/>
    <w:rsid w:val="0020795B"/>
    <w:rsid w:val="00210A38"/>
    <w:rsid w:val="00210D92"/>
    <w:rsid w:val="0021717E"/>
    <w:rsid w:val="002171CF"/>
    <w:rsid w:val="00217A0D"/>
    <w:rsid w:val="0022050D"/>
    <w:rsid w:val="00225D63"/>
    <w:rsid w:val="00226B3D"/>
    <w:rsid w:val="00227A45"/>
    <w:rsid w:val="00233205"/>
    <w:rsid w:val="002357C4"/>
    <w:rsid w:val="00235F21"/>
    <w:rsid w:val="002362BF"/>
    <w:rsid w:val="0023647B"/>
    <w:rsid w:val="002405A1"/>
    <w:rsid w:val="00240BEA"/>
    <w:rsid w:val="00241272"/>
    <w:rsid w:val="00241923"/>
    <w:rsid w:val="002455B5"/>
    <w:rsid w:val="00247A91"/>
    <w:rsid w:val="002515EF"/>
    <w:rsid w:val="002527E3"/>
    <w:rsid w:val="00252F7C"/>
    <w:rsid w:val="00256904"/>
    <w:rsid w:val="0026266E"/>
    <w:rsid w:val="0026292A"/>
    <w:rsid w:val="002632DA"/>
    <w:rsid w:val="00263442"/>
    <w:rsid w:val="00263592"/>
    <w:rsid w:val="002644EA"/>
    <w:rsid w:val="002648C9"/>
    <w:rsid w:val="0026522C"/>
    <w:rsid w:val="00267421"/>
    <w:rsid w:val="002754FC"/>
    <w:rsid w:val="00277248"/>
    <w:rsid w:val="00280F3D"/>
    <w:rsid w:val="002819FA"/>
    <w:rsid w:val="00283A3C"/>
    <w:rsid w:val="0028428D"/>
    <w:rsid w:val="00284AF4"/>
    <w:rsid w:val="002864DD"/>
    <w:rsid w:val="002908AE"/>
    <w:rsid w:val="00290A5C"/>
    <w:rsid w:val="00294EDE"/>
    <w:rsid w:val="00297972"/>
    <w:rsid w:val="002B1815"/>
    <w:rsid w:val="002B1BBE"/>
    <w:rsid w:val="002B38A4"/>
    <w:rsid w:val="002B3F85"/>
    <w:rsid w:val="002B7E76"/>
    <w:rsid w:val="002C13D6"/>
    <w:rsid w:val="002C1989"/>
    <w:rsid w:val="002C295F"/>
    <w:rsid w:val="002C29E6"/>
    <w:rsid w:val="002C612D"/>
    <w:rsid w:val="002C647B"/>
    <w:rsid w:val="002C6965"/>
    <w:rsid w:val="002C7173"/>
    <w:rsid w:val="002C76E2"/>
    <w:rsid w:val="002D2D12"/>
    <w:rsid w:val="002D4B8E"/>
    <w:rsid w:val="002D4D62"/>
    <w:rsid w:val="002D59A5"/>
    <w:rsid w:val="002D66FD"/>
    <w:rsid w:val="002D7766"/>
    <w:rsid w:val="002E0086"/>
    <w:rsid w:val="002E294D"/>
    <w:rsid w:val="002E38B4"/>
    <w:rsid w:val="002E3E2B"/>
    <w:rsid w:val="002E6141"/>
    <w:rsid w:val="002E7E72"/>
    <w:rsid w:val="002F0723"/>
    <w:rsid w:val="002F5CF2"/>
    <w:rsid w:val="002F6A01"/>
    <w:rsid w:val="002F7FEC"/>
    <w:rsid w:val="00300138"/>
    <w:rsid w:val="00300FAE"/>
    <w:rsid w:val="0030176E"/>
    <w:rsid w:val="003025AE"/>
    <w:rsid w:val="003037B9"/>
    <w:rsid w:val="003038C7"/>
    <w:rsid w:val="00303A8A"/>
    <w:rsid w:val="00304E4D"/>
    <w:rsid w:val="00311EA6"/>
    <w:rsid w:val="0031523C"/>
    <w:rsid w:val="00315AFA"/>
    <w:rsid w:val="00316F67"/>
    <w:rsid w:val="00320CC4"/>
    <w:rsid w:val="00321EBA"/>
    <w:rsid w:val="00322B3D"/>
    <w:rsid w:val="00322D57"/>
    <w:rsid w:val="00322EBC"/>
    <w:rsid w:val="00326C17"/>
    <w:rsid w:val="003308F2"/>
    <w:rsid w:val="00331A1B"/>
    <w:rsid w:val="00331F77"/>
    <w:rsid w:val="0033282C"/>
    <w:rsid w:val="00336857"/>
    <w:rsid w:val="00337501"/>
    <w:rsid w:val="003379A5"/>
    <w:rsid w:val="00342BF1"/>
    <w:rsid w:val="0034359C"/>
    <w:rsid w:val="00343A50"/>
    <w:rsid w:val="00344CDC"/>
    <w:rsid w:val="00346544"/>
    <w:rsid w:val="00346A7E"/>
    <w:rsid w:val="00347558"/>
    <w:rsid w:val="00351B98"/>
    <w:rsid w:val="0035228F"/>
    <w:rsid w:val="00353BB0"/>
    <w:rsid w:val="00354938"/>
    <w:rsid w:val="00356482"/>
    <w:rsid w:val="00361DD7"/>
    <w:rsid w:val="003625DB"/>
    <w:rsid w:val="00367A10"/>
    <w:rsid w:val="00370220"/>
    <w:rsid w:val="003729EC"/>
    <w:rsid w:val="0037373D"/>
    <w:rsid w:val="00373CF1"/>
    <w:rsid w:val="00373E0E"/>
    <w:rsid w:val="0037446E"/>
    <w:rsid w:val="003757D8"/>
    <w:rsid w:val="00380C56"/>
    <w:rsid w:val="003819BE"/>
    <w:rsid w:val="003859C8"/>
    <w:rsid w:val="003872E4"/>
    <w:rsid w:val="00390A50"/>
    <w:rsid w:val="00390AD6"/>
    <w:rsid w:val="0039227D"/>
    <w:rsid w:val="0039276B"/>
    <w:rsid w:val="003940E2"/>
    <w:rsid w:val="003945B9"/>
    <w:rsid w:val="0039548B"/>
    <w:rsid w:val="003957C8"/>
    <w:rsid w:val="00395B35"/>
    <w:rsid w:val="003961B4"/>
    <w:rsid w:val="00397C3E"/>
    <w:rsid w:val="003A0DEB"/>
    <w:rsid w:val="003A1096"/>
    <w:rsid w:val="003A1865"/>
    <w:rsid w:val="003A429A"/>
    <w:rsid w:val="003A58DB"/>
    <w:rsid w:val="003A6AF5"/>
    <w:rsid w:val="003A7F9A"/>
    <w:rsid w:val="003B3648"/>
    <w:rsid w:val="003B414F"/>
    <w:rsid w:val="003B6839"/>
    <w:rsid w:val="003B7C1A"/>
    <w:rsid w:val="003C05F6"/>
    <w:rsid w:val="003C0B10"/>
    <w:rsid w:val="003C1B93"/>
    <w:rsid w:val="003C3078"/>
    <w:rsid w:val="003C398D"/>
    <w:rsid w:val="003C3D25"/>
    <w:rsid w:val="003C44B6"/>
    <w:rsid w:val="003C4A01"/>
    <w:rsid w:val="003C4BF8"/>
    <w:rsid w:val="003D103B"/>
    <w:rsid w:val="003D23EE"/>
    <w:rsid w:val="003D444C"/>
    <w:rsid w:val="003D4B9F"/>
    <w:rsid w:val="003D6418"/>
    <w:rsid w:val="003E52B7"/>
    <w:rsid w:val="003E5657"/>
    <w:rsid w:val="003E5A13"/>
    <w:rsid w:val="003E7E6D"/>
    <w:rsid w:val="003F1A9C"/>
    <w:rsid w:val="003F1E1D"/>
    <w:rsid w:val="003F2E65"/>
    <w:rsid w:val="003F3CFF"/>
    <w:rsid w:val="003F494D"/>
    <w:rsid w:val="003F5D58"/>
    <w:rsid w:val="00401688"/>
    <w:rsid w:val="00401E67"/>
    <w:rsid w:val="004036FF"/>
    <w:rsid w:val="00404724"/>
    <w:rsid w:val="00404D98"/>
    <w:rsid w:val="00405848"/>
    <w:rsid w:val="00411536"/>
    <w:rsid w:val="00414279"/>
    <w:rsid w:val="00416397"/>
    <w:rsid w:val="00417C94"/>
    <w:rsid w:val="00417EB7"/>
    <w:rsid w:val="004228E9"/>
    <w:rsid w:val="00422DC4"/>
    <w:rsid w:val="0043032E"/>
    <w:rsid w:val="004303F9"/>
    <w:rsid w:val="00432695"/>
    <w:rsid w:val="00435991"/>
    <w:rsid w:val="00435AEC"/>
    <w:rsid w:val="004365D0"/>
    <w:rsid w:val="00441151"/>
    <w:rsid w:val="00441C47"/>
    <w:rsid w:val="0044287B"/>
    <w:rsid w:val="004431CB"/>
    <w:rsid w:val="00443F99"/>
    <w:rsid w:val="00444393"/>
    <w:rsid w:val="00445AA1"/>
    <w:rsid w:val="0044792F"/>
    <w:rsid w:val="004564D0"/>
    <w:rsid w:val="004604CC"/>
    <w:rsid w:val="00465E4A"/>
    <w:rsid w:val="004660D2"/>
    <w:rsid w:val="004712AD"/>
    <w:rsid w:val="00472506"/>
    <w:rsid w:val="00475E38"/>
    <w:rsid w:val="004772E3"/>
    <w:rsid w:val="004813C0"/>
    <w:rsid w:val="00481C7C"/>
    <w:rsid w:val="004832BC"/>
    <w:rsid w:val="00484DF7"/>
    <w:rsid w:val="00485264"/>
    <w:rsid w:val="0048581A"/>
    <w:rsid w:val="004A3864"/>
    <w:rsid w:val="004A3940"/>
    <w:rsid w:val="004A4CA8"/>
    <w:rsid w:val="004A7466"/>
    <w:rsid w:val="004B1D71"/>
    <w:rsid w:val="004B4174"/>
    <w:rsid w:val="004B60F7"/>
    <w:rsid w:val="004B7DD6"/>
    <w:rsid w:val="004C07B9"/>
    <w:rsid w:val="004C197D"/>
    <w:rsid w:val="004C2502"/>
    <w:rsid w:val="004C30E8"/>
    <w:rsid w:val="004C46C4"/>
    <w:rsid w:val="004C6F47"/>
    <w:rsid w:val="004D2177"/>
    <w:rsid w:val="004D64FA"/>
    <w:rsid w:val="004D6C1D"/>
    <w:rsid w:val="004D77FA"/>
    <w:rsid w:val="004E4392"/>
    <w:rsid w:val="004E4791"/>
    <w:rsid w:val="004E5661"/>
    <w:rsid w:val="004E76DF"/>
    <w:rsid w:val="004F0DEB"/>
    <w:rsid w:val="004F39BB"/>
    <w:rsid w:val="004F5F93"/>
    <w:rsid w:val="004F61EC"/>
    <w:rsid w:val="004F6F4B"/>
    <w:rsid w:val="005007DB"/>
    <w:rsid w:val="00501E74"/>
    <w:rsid w:val="00512B1A"/>
    <w:rsid w:val="00514096"/>
    <w:rsid w:val="00516290"/>
    <w:rsid w:val="0052030D"/>
    <w:rsid w:val="00520A96"/>
    <w:rsid w:val="00523262"/>
    <w:rsid w:val="00525296"/>
    <w:rsid w:val="00525B58"/>
    <w:rsid w:val="005267E2"/>
    <w:rsid w:val="005273B4"/>
    <w:rsid w:val="00531F94"/>
    <w:rsid w:val="00533012"/>
    <w:rsid w:val="00533E49"/>
    <w:rsid w:val="00536E3C"/>
    <w:rsid w:val="00537594"/>
    <w:rsid w:val="00542AF6"/>
    <w:rsid w:val="00543C68"/>
    <w:rsid w:val="005446A4"/>
    <w:rsid w:val="00546771"/>
    <w:rsid w:val="00546FC9"/>
    <w:rsid w:val="00547050"/>
    <w:rsid w:val="00550CFB"/>
    <w:rsid w:val="005523FA"/>
    <w:rsid w:val="00552B26"/>
    <w:rsid w:val="005554CE"/>
    <w:rsid w:val="0055578C"/>
    <w:rsid w:val="00557DFD"/>
    <w:rsid w:val="00560179"/>
    <w:rsid w:val="005610E9"/>
    <w:rsid w:val="00562E30"/>
    <w:rsid w:val="005645B0"/>
    <w:rsid w:val="005658C5"/>
    <w:rsid w:val="00566421"/>
    <w:rsid w:val="00566969"/>
    <w:rsid w:val="00567D22"/>
    <w:rsid w:val="005705D5"/>
    <w:rsid w:val="00571726"/>
    <w:rsid w:val="00573A7C"/>
    <w:rsid w:val="00573EBB"/>
    <w:rsid w:val="00574C7C"/>
    <w:rsid w:val="00576097"/>
    <w:rsid w:val="005767AD"/>
    <w:rsid w:val="00580B4C"/>
    <w:rsid w:val="00580E2D"/>
    <w:rsid w:val="00585131"/>
    <w:rsid w:val="0058545D"/>
    <w:rsid w:val="00590691"/>
    <w:rsid w:val="00591F30"/>
    <w:rsid w:val="005948B2"/>
    <w:rsid w:val="0059603B"/>
    <w:rsid w:val="00596CAE"/>
    <w:rsid w:val="00596E81"/>
    <w:rsid w:val="005A00EB"/>
    <w:rsid w:val="005A195F"/>
    <w:rsid w:val="005B0357"/>
    <w:rsid w:val="005B040C"/>
    <w:rsid w:val="005B39CF"/>
    <w:rsid w:val="005B3DC4"/>
    <w:rsid w:val="005B4805"/>
    <w:rsid w:val="005C0AF0"/>
    <w:rsid w:val="005C17ED"/>
    <w:rsid w:val="005C242F"/>
    <w:rsid w:val="005C3B97"/>
    <w:rsid w:val="005C4CD6"/>
    <w:rsid w:val="005C5983"/>
    <w:rsid w:val="005C6258"/>
    <w:rsid w:val="005C64D4"/>
    <w:rsid w:val="005C6ED4"/>
    <w:rsid w:val="005C7389"/>
    <w:rsid w:val="005D1C8C"/>
    <w:rsid w:val="005D1D1F"/>
    <w:rsid w:val="005D23E6"/>
    <w:rsid w:val="005D29C5"/>
    <w:rsid w:val="005D34D9"/>
    <w:rsid w:val="005D4AA1"/>
    <w:rsid w:val="005D6141"/>
    <w:rsid w:val="005D6933"/>
    <w:rsid w:val="005E161A"/>
    <w:rsid w:val="005E660D"/>
    <w:rsid w:val="005E6C42"/>
    <w:rsid w:val="005F3ABD"/>
    <w:rsid w:val="005F3BE7"/>
    <w:rsid w:val="005F4A78"/>
    <w:rsid w:val="005F4C8C"/>
    <w:rsid w:val="005F5FBA"/>
    <w:rsid w:val="005F677D"/>
    <w:rsid w:val="00600A63"/>
    <w:rsid w:val="0060470A"/>
    <w:rsid w:val="006050BC"/>
    <w:rsid w:val="006060A8"/>
    <w:rsid w:val="00610E99"/>
    <w:rsid w:val="00611D4B"/>
    <w:rsid w:val="00614C7D"/>
    <w:rsid w:val="00615C9A"/>
    <w:rsid w:val="006168FC"/>
    <w:rsid w:val="00616D92"/>
    <w:rsid w:val="00620CA1"/>
    <w:rsid w:val="006226C2"/>
    <w:rsid w:val="00626310"/>
    <w:rsid w:val="00626A21"/>
    <w:rsid w:val="006279A6"/>
    <w:rsid w:val="00627BFB"/>
    <w:rsid w:val="00634AF7"/>
    <w:rsid w:val="00634EFE"/>
    <w:rsid w:val="00635CD5"/>
    <w:rsid w:val="00640585"/>
    <w:rsid w:val="00645487"/>
    <w:rsid w:val="00645E1C"/>
    <w:rsid w:val="00646623"/>
    <w:rsid w:val="00646D3F"/>
    <w:rsid w:val="0064761D"/>
    <w:rsid w:val="0065001B"/>
    <w:rsid w:val="00650F72"/>
    <w:rsid w:val="006562B5"/>
    <w:rsid w:val="006565C6"/>
    <w:rsid w:val="0065687B"/>
    <w:rsid w:val="006607A9"/>
    <w:rsid w:val="006613C5"/>
    <w:rsid w:val="006634C9"/>
    <w:rsid w:val="00663E7F"/>
    <w:rsid w:val="00664D86"/>
    <w:rsid w:val="00666D6D"/>
    <w:rsid w:val="0067091C"/>
    <w:rsid w:val="00672525"/>
    <w:rsid w:val="00672B0F"/>
    <w:rsid w:val="006732C7"/>
    <w:rsid w:val="00673A92"/>
    <w:rsid w:val="0067541C"/>
    <w:rsid w:val="0067718F"/>
    <w:rsid w:val="0068002A"/>
    <w:rsid w:val="00681A9B"/>
    <w:rsid w:val="0068205E"/>
    <w:rsid w:val="00682B5A"/>
    <w:rsid w:val="00685925"/>
    <w:rsid w:val="00691233"/>
    <w:rsid w:val="00691A84"/>
    <w:rsid w:val="00692185"/>
    <w:rsid w:val="006933A3"/>
    <w:rsid w:val="00694C1F"/>
    <w:rsid w:val="00694EA9"/>
    <w:rsid w:val="00696464"/>
    <w:rsid w:val="006A6799"/>
    <w:rsid w:val="006A766B"/>
    <w:rsid w:val="006A77E4"/>
    <w:rsid w:val="006B03EE"/>
    <w:rsid w:val="006B1311"/>
    <w:rsid w:val="006B232D"/>
    <w:rsid w:val="006B25B7"/>
    <w:rsid w:val="006B2966"/>
    <w:rsid w:val="006B5BBC"/>
    <w:rsid w:val="006B677E"/>
    <w:rsid w:val="006C1BC5"/>
    <w:rsid w:val="006C2AB2"/>
    <w:rsid w:val="006C3240"/>
    <w:rsid w:val="006C4153"/>
    <w:rsid w:val="006C5DB0"/>
    <w:rsid w:val="006C6065"/>
    <w:rsid w:val="006C63A9"/>
    <w:rsid w:val="006D1495"/>
    <w:rsid w:val="006D48D8"/>
    <w:rsid w:val="006D4DAE"/>
    <w:rsid w:val="006D623B"/>
    <w:rsid w:val="006D7177"/>
    <w:rsid w:val="006E08CF"/>
    <w:rsid w:val="006E29D8"/>
    <w:rsid w:val="006E6FF3"/>
    <w:rsid w:val="006F4376"/>
    <w:rsid w:val="006F4B7C"/>
    <w:rsid w:val="006F522C"/>
    <w:rsid w:val="0070034C"/>
    <w:rsid w:val="00700C39"/>
    <w:rsid w:val="00701A94"/>
    <w:rsid w:val="00702347"/>
    <w:rsid w:val="00703D0A"/>
    <w:rsid w:val="00703F67"/>
    <w:rsid w:val="00705DCF"/>
    <w:rsid w:val="00707BAE"/>
    <w:rsid w:val="00707C74"/>
    <w:rsid w:val="00707E6D"/>
    <w:rsid w:val="007104B6"/>
    <w:rsid w:val="00711226"/>
    <w:rsid w:val="00711BAF"/>
    <w:rsid w:val="007158B4"/>
    <w:rsid w:val="0072020A"/>
    <w:rsid w:val="0072186C"/>
    <w:rsid w:val="00723456"/>
    <w:rsid w:val="0072616D"/>
    <w:rsid w:val="007345B0"/>
    <w:rsid w:val="00734EDE"/>
    <w:rsid w:val="00734EFE"/>
    <w:rsid w:val="00735094"/>
    <w:rsid w:val="00735538"/>
    <w:rsid w:val="0074084C"/>
    <w:rsid w:val="007433AD"/>
    <w:rsid w:val="00743B68"/>
    <w:rsid w:val="00744D9E"/>
    <w:rsid w:val="00752A97"/>
    <w:rsid w:val="00753863"/>
    <w:rsid w:val="00753D4B"/>
    <w:rsid w:val="007550CF"/>
    <w:rsid w:val="00756BDB"/>
    <w:rsid w:val="00761B31"/>
    <w:rsid w:val="00763244"/>
    <w:rsid w:val="00763ADD"/>
    <w:rsid w:val="00774FE1"/>
    <w:rsid w:val="00775C00"/>
    <w:rsid w:val="007769B6"/>
    <w:rsid w:val="007807A2"/>
    <w:rsid w:val="00783076"/>
    <w:rsid w:val="0078665F"/>
    <w:rsid w:val="00787EFD"/>
    <w:rsid w:val="00793466"/>
    <w:rsid w:val="0079366B"/>
    <w:rsid w:val="00794056"/>
    <w:rsid w:val="007945EB"/>
    <w:rsid w:val="00795B7E"/>
    <w:rsid w:val="00795DA2"/>
    <w:rsid w:val="00795DA7"/>
    <w:rsid w:val="0079650D"/>
    <w:rsid w:val="00796D72"/>
    <w:rsid w:val="00797E08"/>
    <w:rsid w:val="007A1818"/>
    <w:rsid w:val="007A21C2"/>
    <w:rsid w:val="007A2EFA"/>
    <w:rsid w:val="007A740E"/>
    <w:rsid w:val="007B2C0D"/>
    <w:rsid w:val="007B35A7"/>
    <w:rsid w:val="007B3613"/>
    <w:rsid w:val="007B36E1"/>
    <w:rsid w:val="007B3F6B"/>
    <w:rsid w:val="007B4B7C"/>
    <w:rsid w:val="007B59EC"/>
    <w:rsid w:val="007B5AC1"/>
    <w:rsid w:val="007C019B"/>
    <w:rsid w:val="007C0651"/>
    <w:rsid w:val="007C109D"/>
    <w:rsid w:val="007C2003"/>
    <w:rsid w:val="007C3877"/>
    <w:rsid w:val="007C4BA5"/>
    <w:rsid w:val="007C7FBE"/>
    <w:rsid w:val="007D0675"/>
    <w:rsid w:val="007D425F"/>
    <w:rsid w:val="007D642B"/>
    <w:rsid w:val="007D6B4F"/>
    <w:rsid w:val="007E122F"/>
    <w:rsid w:val="007E3900"/>
    <w:rsid w:val="007E3AA7"/>
    <w:rsid w:val="007E5067"/>
    <w:rsid w:val="007E5406"/>
    <w:rsid w:val="007E558D"/>
    <w:rsid w:val="007E5C53"/>
    <w:rsid w:val="007E70AD"/>
    <w:rsid w:val="007F04CB"/>
    <w:rsid w:val="007F2877"/>
    <w:rsid w:val="007F389C"/>
    <w:rsid w:val="007F4262"/>
    <w:rsid w:val="00800B6A"/>
    <w:rsid w:val="00800D16"/>
    <w:rsid w:val="008014F3"/>
    <w:rsid w:val="00804FF5"/>
    <w:rsid w:val="0080573C"/>
    <w:rsid w:val="00806738"/>
    <w:rsid w:val="00807D3A"/>
    <w:rsid w:val="00807EE2"/>
    <w:rsid w:val="00810A30"/>
    <w:rsid w:val="00811B02"/>
    <w:rsid w:val="00813046"/>
    <w:rsid w:val="008141CE"/>
    <w:rsid w:val="008168E2"/>
    <w:rsid w:val="008206EF"/>
    <w:rsid w:val="008231C0"/>
    <w:rsid w:val="008233FB"/>
    <w:rsid w:val="008246BB"/>
    <w:rsid w:val="0083146B"/>
    <w:rsid w:val="0083160C"/>
    <w:rsid w:val="008353DB"/>
    <w:rsid w:val="00835DD5"/>
    <w:rsid w:val="0083610C"/>
    <w:rsid w:val="008364C2"/>
    <w:rsid w:val="00840013"/>
    <w:rsid w:val="00842747"/>
    <w:rsid w:val="00844952"/>
    <w:rsid w:val="00845F43"/>
    <w:rsid w:val="008477FB"/>
    <w:rsid w:val="008516BD"/>
    <w:rsid w:val="00851FBD"/>
    <w:rsid w:val="008543B3"/>
    <w:rsid w:val="00854C11"/>
    <w:rsid w:val="00860077"/>
    <w:rsid w:val="00864C25"/>
    <w:rsid w:val="00865713"/>
    <w:rsid w:val="008658EF"/>
    <w:rsid w:val="00865CB6"/>
    <w:rsid w:val="00867BD4"/>
    <w:rsid w:val="0087125A"/>
    <w:rsid w:val="00871596"/>
    <w:rsid w:val="00871B3D"/>
    <w:rsid w:val="00873410"/>
    <w:rsid w:val="00874AFE"/>
    <w:rsid w:val="008757B8"/>
    <w:rsid w:val="00876E47"/>
    <w:rsid w:val="00883227"/>
    <w:rsid w:val="00883647"/>
    <w:rsid w:val="0088449F"/>
    <w:rsid w:val="008850DC"/>
    <w:rsid w:val="00885570"/>
    <w:rsid w:val="00886CA5"/>
    <w:rsid w:val="00887C64"/>
    <w:rsid w:val="00890FC9"/>
    <w:rsid w:val="00896F4B"/>
    <w:rsid w:val="008A08FE"/>
    <w:rsid w:val="008A09A6"/>
    <w:rsid w:val="008A2FF3"/>
    <w:rsid w:val="008A31A2"/>
    <w:rsid w:val="008A49A5"/>
    <w:rsid w:val="008B28A7"/>
    <w:rsid w:val="008B2A7F"/>
    <w:rsid w:val="008B2CFD"/>
    <w:rsid w:val="008B383F"/>
    <w:rsid w:val="008B7E19"/>
    <w:rsid w:val="008C0D2C"/>
    <w:rsid w:val="008C2FA7"/>
    <w:rsid w:val="008D2541"/>
    <w:rsid w:val="008D3225"/>
    <w:rsid w:val="008D390C"/>
    <w:rsid w:val="008D3C16"/>
    <w:rsid w:val="008D509E"/>
    <w:rsid w:val="008D7D3B"/>
    <w:rsid w:val="008E3DBF"/>
    <w:rsid w:val="008F04D0"/>
    <w:rsid w:val="008F0793"/>
    <w:rsid w:val="008F084B"/>
    <w:rsid w:val="008F213B"/>
    <w:rsid w:val="008F265B"/>
    <w:rsid w:val="008F2D5A"/>
    <w:rsid w:val="008F3534"/>
    <w:rsid w:val="008F57AD"/>
    <w:rsid w:val="008F7136"/>
    <w:rsid w:val="00903A14"/>
    <w:rsid w:val="009069C3"/>
    <w:rsid w:val="00906D8C"/>
    <w:rsid w:val="0090762B"/>
    <w:rsid w:val="009076B6"/>
    <w:rsid w:val="00911AE2"/>
    <w:rsid w:val="00912441"/>
    <w:rsid w:val="00914DE8"/>
    <w:rsid w:val="00914DED"/>
    <w:rsid w:val="00914EC8"/>
    <w:rsid w:val="00915CAF"/>
    <w:rsid w:val="00917877"/>
    <w:rsid w:val="00917DD3"/>
    <w:rsid w:val="009208FE"/>
    <w:rsid w:val="00920CA8"/>
    <w:rsid w:val="0092346D"/>
    <w:rsid w:val="009238EF"/>
    <w:rsid w:val="00924B2A"/>
    <w:rsid w:val="00925C00"/>
    <w:rsid w:val="0093046E"/>
    <w:rsid w:val="0093078D"/>
    <w:rsid w:val="00931CCD"/>
    <w:rsid w:val="009346F4"/>
    <w:rsid w:val="00935103"/>
    <w:rsid w:val="009359E4"/>
    <w:rsid w:val="0094305F"/>
    <w:rsid w:val="009443F1"/>
    <w:rsid w:val="00945CC9"/>
    <w:rsid w:val="0094672B"/>
    <w:rsid w:val="00947515"/>
    <w:rsid w:val="0094795A"/>
    <w:rsid w:val="00950709"/>
    <w:rsid w:val="00950B58"/>
    <w:rsid w:val="00950F67"/>
    <w:rsid w:val="0095136B"/>
    <w:rsid w:val="009526CD"/>
    <w:rsid w:val="009527D8"/>
    <w:rsid w:val="00957208"/>
    <w:rsid w:val="009600F1"/>
    <w:rsid w:val="00960C33"/>
    <w:rsid w:val="00961456"/>
    <w:rsid w:val="00965FD4"/>
    <w:rsid w:val="00966A17"/>
    <w:rsid w:val="00970C59"/>
    <w:rsid w:val="0097311C"/>
    <w:rsid w:val="009820EB"/>
    <w:rsid w:val="00983001"/>
    <w:rsid w:val="0098546A"/>
    <w:rsid w:val="00986712"/>
    <w:rsid w:val="00987DF0"/>
    <w:rsid w:val="00991088"/>
    <w:rsid w:val="00991D9C"/>
    <w:rsid w:val="00994E29"/>
    <w:rsid w:val="009959E2"/>
    <w:rsid w:val="00996E4D"/>
    <w:rsid w:val="009A0A6C"/>
    <w:rsid w:val="009A461F"/>
    <w:rsid w:val="009B23FA"/>
    <w:rsid w:val="009B3E62"/>
    <w:rsid w:val="009B6EE9"/>
    <w:rsid w:val="009C0C6C"/>
    <w:rsid w:val="009C40DB"/>
    <w:rsid w:val="009C4C84"/>
    <w:rsid w:val="009C4F85"/>
    <w:rsid w:val="009C5C65"/>
    <w:rsid w:val="009C5CD2"/>
    <w:rsid w:val="009C74A0"/>
    <w:rsid w:val="009C7B2E"/>
    <w:rsid w:val="009D1222"/>
    <w:rsid w:val="009D2D6D"/>
    <w:rsid w:val="009D3498"/>
    <w:rsid w:val="009D3B36"/>
    <w:rsid w:val="009D3ED5"/>
    <w:rsid w:val="009D6DF7"/>
    <w:rsid w:val="009E2AFA"/>
    <w:rsid w:val="009E5AB1"/>
    <w:rsid w:val="009E5D4E"/>
    <w:rsid w:val="009E659D"/>
    <w:rsid w:val="009F4FC6"/>
    <w:rsid w:val="00A00EF9"/>
    <w:rsid w:val="00A03AA8"/>
    <w:rsid w:val="00A04F14"/>
    <w:rsid w:val="00A05483"/>
    <w:rsid w:val="00A1258C"/>
    <w:rsid w:val="00A1303B"/>
    <w:rsid w:val="00A210DF"/>
    <w:rsid w:val="00A21A29"/>
    <w:rsid w:val="00A22465"/>
    <w:rsid w:val="00A22537"/>
    <w:rsid w:val="00A22BF5"/>
    <w:rsid w:val="00A22CEA"/>
    <w:rsid w:val="00A2445F"/>
    <w:rsid w:val="00A2620B"/>
    <w:rsid w:val="00A2653A"/>
    <w:rsid w:val="00A27FEB"/>
    <w:rsid w:val="00A37D71"/>
    <w:rsid w:val="00A428BD"/>
    <w:rsid w:val="00A42AE1"/>
    <w:rsid w:val="00A44446"/>
    <w:rsid w:val="00A46106"/>
    <w:rsid w:val="00A470A7"/>
    <w:rsid w:val="00A504B3"/>
    <w:rsid w:val="00A53EBF"/>
    <w:rsid w:val="00A55E74"/>
    <w:rsid w:val="00A56225"/>
    <w:rsid w:val="00A5743A"/>
    <w:rsid w:val="00A625D3"/>
    <w:rsid w:val="00A63C66"/>
    <w:rsid w:val="00A671AF"/>
    <w:rsid w:val="00A67219"/>
    <w:rsid w:val="00A672A8"/>
    <w:rsid w:val="00A67B73"/>
    <w:rsid w:val="00A67E9C"/>
    <w:rsid w:val="00A70018"/>
    <w:rsid w:val="00A70EB4"/>
    <w:rsid w:val="00A74865"/>
    <w:rsid w:val="00A757CD"/>
    <w:rsid w:val="00A76CBB"/>
    <w:rsid w:val="00A8048E"/>
    <w:rsid w:val="00A84051"/>
    <w:rsid w:val="00A84474"/>
    <w:rsid w:val="00A845AF"/>
    <w:rsid w:val="00A84AF6"/>
    <w:rsid w:val="00A86BE2"/>
    <w:rsid w:val="00A86E96"/>
    <w:rsid w:val="00A90D40"/>
    <w:rsid w:val="00A915DA"/>
    <w:rsid w:val="00A91D5A"/>
    <w:rsid w:val="00A926D4"/>
    <w:rsid w:val="00A96E82"/>
    <w:rsid w:val="00AA009D"/>
    <w:rsid w:val="00AA0F6B"/>
    <w:rsid w:val="00AA2BD4"/>
    <w:rsid w:val="00AA650F"/>
    <w:rsid w:val="00AB4DF6"/>
    <w:rsid w:val="00AB6184"/>
    <w:rsid w:val="00AB7C89"/>
    <w:rsid w:val="00AB7E26"/>
    <w:rsid w:val="00AC0C2F"/>
    <w:rsid w:val="00AC23FE"/>
    <w:rsid w:val="00AC30AF"/>
    <w:rsid w:val="00AC3471"/>
    <w:rsid w:val="00AC7218"/>
    <w:rsid w:val="00AD34CE"/>
    <w:rsid w:val="00AD4204"/>
    <w:rsid w:val="00AD57E6"/>
    <w:rsid w:val="00AD782F"/>
    <w:rsid w:val="00AE388C"/>
    <w:rsid w:val="00AE65EF"/>
    <w:rsid w:val="00AF3112"/>
    <w:rsid w:val="00AF35DC"/>
    <w:rsid w:val="00AF54C0"/>
    <w:rsid w:val="00AF580F"/>
    <w:rsid w:val="00AF794E"/>
    <w:rsid w:val="00B003DD"/>
    <w:rsid w:val="00B02141"/>
    <w:rsid w:val="00B045FC"/>
    <w:rsid w:val="00B0504A"/>
    <w:rsid w:val="00B051E7"/>
    <w:rsid w:val="00B059D3"/>
    <w:rsid w:val="00B06592"/>
    <w:rsid w:val="00B07AD6"/>
    <w:rsid w:val="00B11493"/>
    <w:rsid w:val="00B12725"/>
    <w:rsid w:val="00B128BC"/>
    <w:rsid w:val="00B151DC"/>
    <w:rsid w:val="00B16B4E"/>
    <w:rsid w:val="00B201D7"/>
    <w:rsid w:val="00B220DA"/>
    <w:rsid w:val="00B22C32"/>
    <w:rsid w:val="00B232A3"/>
    <w:rsid w:val="00B2498C"/>
    <w:rsid w:val="00B25C1F"/>
    <w:rsid w:val="00B26118"/>
    <w:rsid w:val="00B3075D"/>
    <w:rsid w:val="00B30A80"/>
    <w:rsid w:val="00B31281"/>
    <w:rsid w:val="00B33808"/>
    <w:rsid w:val="00B343F0"/>
    <w:rsid w:val="00B439D9"/>
    <w:rsid w:val="00B53166"/>
    <w:rsid w:val="00B53D17"/>
    <w:rsid w:val="00B56E0E"/>
    <w:rsid w:val="00B61AEF"/>
    <w:rsid w:val="00B6298A"/>
    <w:rsid w:val="00B64940"/>
    <w:rsid w:val="00B7013E"/>
    <w:rsid w:val="00B708F3"/>
    <w:rsid w:val="00B737A1"/>
    <w:rsid w:val="00B739AB"/>
    <w:rsid w:val="00B740EF"/>
    <w:rsid w:val="00B77025"/>
    <w:rsid w:val="00B8032B"/>
    <w:rsid w:val="00B860ED"/>
    <w:rsid w:val="00B8751F"/>
    <w:rsid w:val="00B9493A"/>
    <w:rsid w:val="00B94EDA"/>
    <w:rsid w:val="00B94FD4"/>
    <w:rsid w:val="00B95452"/>
    <w:rsid w:val="00B96C76"/>
    <w:rsid w:val="00B970D8"/>
    <w:rsid w:val="00BA0EE9"/>
    <w:rsid w:val="00BA469D"/>
    <w:rsid w:val="00BA546B"/>
    <w:rsid w:val="00BA561F"/>
    <w:rsid w:val="00BA5D0D"/>
    <w:rsid w:val="00BA69C2"/>
    <w:rsid w:val="00BB1C26"/>
    <w:rsid w:val="00BB20BF"/>
    <w:rsid w:val="00BB248C"/>
    <w:rsid w:val="00BB2FF2"/>
    <w:rsid w:val="00BB5045"/>
    <w:rsid w:val="00BB510D"/>
    <w:rsid w:val="00BB644A"/>
    <w:rsid w:val="00BB7FC2"/>
    <w:rsid w:val="00BC126E"/>
    <w:rsid w:val="00BC2212"/>
    <w:rsid w:val="00BC5329"/>
    <w:rsid w:val="00BC6AEC"/>
    <w:rsid w:val="00BD09E6"/>
    <w:rsid w:val="00BD13DB"/>
    <w:rsid w:val="00BD36C6"/>
    <w:rsid w:val="00BD5D0A"/>
    <w:rsid w:val="00BD70A7"/>
    <w:rsid w:val="00BE4166"/>
    <w:rsid w:val="00BF355C"/>
    <w:rsid w:val="00BF42EB"/>
    <w:rsid w:val="00BF6F2F"/>
    <w:rsid w:val="00C02644"/>
    <w:rsid w:val="00C04B71"/>
    <w:rsid w:val="00C06D68"/>
    <w:rsid w:val="00C07566"/>
    <w:rsid w:val="00C0794C"/>
    <w:rsid w:val="00C10D13"/>
    <w:rsid w:val="00C10E3B"/>
    <w:rsid w:val="00C1264B"/>
    <w:rsid w:val="00C167D9"/>
    <w:rsid w:val="00C1682D"/>
    <w:rsid w:val="00C16C03"/>
    <w:rsid w:val="00C16FF2"/>
    <w:rsid w:val="00C17856"/>
    <w:rsid w:val="00C20959"/>
    <w:rsid w:val="00C22F82"/>
    <w:rsid w:val="00C24BCF"/>
    <w:rsid w:val="00C26D35"/>
    <w:rsid w:val="00C31A9A"/>
    <w:rsid w:val="00C35074"/>
    <w:rsid w:val="00C35492"/>
    <w:rsid w:val="00C35F50"/>
    <w:rsid w:val="00C365A4"/>
    <w:rsid w:val="00C40A12"/>
    <w:rsid w:val="00C41D15"/>
    <w:rsid w:val="00C42BCC"/>
    <w:rsid w:val="00C452B3"/>
    <w:rsid w:val="00C45DB5"/>
    <w:rsid w:val="00C501BE"/>
    <w:rsid w:val="00C501DD"/>
    <w:rsid w:val="00C51001"/>
    <w:rsid w:val="00C548A4"/>
    <w:rsid w:val="00C55787"/>
    <w:rsid w:val="00C55F6B"/>
    <w:rsid w:val="00C577FA"/>
    <w:rsid w:val="00C62B5A"/>
    <w:rsid w:val="00C62D4E"/>
    <w:rsid w:val="00C6302A"/>
    <w:rsid w:val="00C6368C"/>
    <w:rsid w:val="00C65523"/>
    <w:rsid w:val="00C67229"/>
    <w:rsid w:val="00C7244F"/>
    <w:rsid w:val="00C73D29"/>
    <w:rsid w:val="00C77423"/>
    <w:rsid w:val="00C81B43"/>
    <w:rsid w:val="00C8239F"/>
    <w:rsid w:val="00C84264"/>
    <w:rsid w:val="00C8466F"/>
    <w:rsid w:val="00C85ACA"/>
    <w:rsid w:val="00C86E86"/>
    <w:rsid w:val="00C87E85"/>
    <w:rsid w:val="00C90729"/>
    <w:rsid w:val="00C92CDD"/>
    <w:rsid w:val="00C93248"/>
    <w:rsid w:val="00C94B46"/>
    <w:rsid w:val="00CA1CD8"/>
    <w:rsid w:val="00CA26E1"/>
    <w:rsid w:val="00CB0559"/>
    <w:rsid w:val="00CB12CA"/>
    <w:rsid w:val="00CB2B2C"/>
    <w:rsid w:val="00CB5D79"/>
    <w:rsid w:val="00CC0C57"/>
    <w:rsid w:val="00CC1A26"/>
    <w:rsid w:val="00CC2AA3"/>
    <w:rsid w:val="00CC2CAF"/>
    <w:rsid w:val="00CC3616"/>
    <w:rsid w:val="00CC6258"/>
    <w:rsid w:val="00CC6E42"/>
    <w:rsid w:val="00CC76CE"/>
    <w:rsid w:val="00CD1D50"/>
    <w:rsid w:val="00CD3601"/>
    <w:rsid w:val="00CD461D"/>
    <w:rsid w:val="00CD4DDE"/>
    <w:rsid w:val="00CD5198"/>
    <w:rsid w:val="00CD616F"/>
    <w:rsid w:val="00CD61AC"/>
    <w:rsid w:val="00CD6AC5"/>
    <w:rsid w:val="00CD7230"/>
    <w:rsid w:val="00CE0CEA"/>
    <w:rsid w:val="00CE160A"/>
    <w:rsid w:val="00CE1725"/>
    <w:rsid w:val="00CE41BF"/>
    <w:rsid w:val="00CE5D82"/>
    <w:rsid w:val="00CE70D0"/>
    <w:rsid w:val="00CF0067"/>
    <w:rsid w:val="00CF0710"/>
    <w:rsid w:val="00CF0A4B"/>
    <w:rsid w:val="00CF1E7D"/>
    <w:rsid w:val="00CF21EE"/>
    <w:rsid w:val="00CF28A0"/>
    <w:rsid w:val="00CF3506"/>
    <w:rsid w:val="00CF47AC"/>
    <w:rsid w:val="00CF773F"/>
    <w:rsid w:val="00D00952"/>
    <w:rsid w:val="00D02A1F"/>
    <w:rsid w:val="00D03BD8"/>
    <w:rsid w:val="00D03C6D"/>
    <w:rsid w:val="00D0796D"/>
    <w:rsid w:val="00D11694"/>
    <w:rsid w:val="00D13D4C"/>
    <w:rsid w:val="00D14389"/>
    <w:rsid w:val="00D162D0"/>
    <w:rsid w:val="00D17B7C"/>
    <w:rsid w:val="00D205FF"/>
    <w:rsid w:val="00D22792"/>
    <w:rsid w:val="00D23195"/>
    <w:rsid w:val="00D239E2"/>
    <w:rsid w:val="00D24067"/>
    <w:rsid w:val="00D2655A"/>
    <w:rsid w:val="00D302F9"/>
    <w:rsid w:val="00D31C70"/>
    <w:rsid w:val="00D34498"/>
    <w:rsid w:val="00D37EDE"/>
    <w:rsid w:val="00D40C47"/>
    <w:rsid w:val="00D416C1"/>
    <w:rsid w:val="00D44CE0"/>
    <w:rsid w:val="00D506BE"/>
    <w:rsid w:val="00D50E5F"/>
    <w:rsid w:val="00D54025"/>
    <w:rsid w:val="00D60F9D"/>
    <w:rsid w:val="00D617AA"/>
    <w:rsid w:val="00D67EFA"/>
    <w:rsid w:val="00D733AB"/>
    <w:rsid w:val="00D75144"/>
    <w:rsid w:val="00D77065"/>
    <w:rsid w:val="00D77CB6"/>
    <w:rsid w:val="00D80788"/>
    <w:rsid w:val="00D82D5E"/>
    <w:rsid w:val="00D86DFB"/>
    <w:rsid w:val="00D87C09"/>
    <w:rsid w:val="00D93363"/>
    <w:rsid w:val="00D95FB9"/>
    <w:rsid w:val="00D96B00"/>
    <w:rsid w:val="00DA34BB"/>
    <w:rsid w:val="00DA36E1"/>
    <w:rsid w:val="00DB0D07"/>
    <w:rsid w:val="00DB57E4"/>
    <w:rsid w:val="00DC2453"/>
    <w:rsid w:val="00DC2CF4"/>
    <w:rsid w:val="00DC56B0"/>
    <w:rsid w:val="00DC6061"/>
    <w:rsid w:val="00DD26A8"/>
    <w:rsid w:val="00DD474A"/>
    <w:rsid w:val="00DD6431"/>
    <w:rsid w:val="00DD6851"/>
    <w:rsid w:val="00DD753B"/>
    <w:rsid w:val="00DD7F5C"/>
    <w:rsid w:val="00DE1848"/>
    <w:rsid w:val="00DE1F5E"/>
    <w:rsid w:val="00DE22D4"/>
    <w:rsid w:val="00DE2478"/>
    <w:rsid w:val="00DE521A"/>
    <w:rsid w:val="00DE5D8B"/>
    <w:rsid w:val="00DE63D2"/>
    <w:rsid w:val="00DE66A5"/>
    <w:rsid w:val="00DF09AF"/>
    <w:rsid w:val="00DF0D3A"/>
    <w:rsid w:val="00DF0F3D"/>
    <w:rsid w:val="00DF20B1"/>
    <w:rsid w:val="00DF5F27"/>
    <w:rsid w:val="00DF66B2"/>
    <w:rsid w:val="00DF66D3"/>
    <w:rsid w:val="00E00ACD"/>
    <w:rsid w:val="00E027FC"/>
    <w:rsid w:val="00E03B88"/>
    <w:rsid w:val="00E10C35"/>
    <w:rsid w:val="00E13BE1"/>
    <w:rsid w:val="00E1661A"/>
    <w:rsid w:val="00E20B71"/>
    <w:rsid w:val="00E22CFE"/>
    <w:rsid w:val="00E2457C"/>
    <w:rsid w:val="00E31195"/>
    <w:rsid w:val="00E341EC"/>
    <w:rsid w:val="00E35B7A"/>
    <w:rsid w:val="00E36BA9"/>
    <w:rsid w:val="00E44472"/>
    <w:rsid w:val="00E47B3C"/>
    <w:rsid w:val="00E52F3D"/>
    <w:rsid w:val="00E53175"/>
    <w:rsid w:val="00E53703"/>
    <w:rsid w:val="00E57296"/>
    <w:rsid w:val="00E613CA"/>
    <w:rsid w:val="00E61602"/>
    <w:rsid w:val="00E62203"/>
    <w:rsid w:val="00E63328"/>
    <w:rsid w:val="00E63CC2"/>
    <w:rsid w:val="00E658F8"/>
    <w:rsid w:val="00E678ED"/>
    <w:rsid w:val="00E72F91"/>
    <w:rsid w:val="00E74F0E"/>
    <w:rsid w:val="00E845C5"/>
    <w:rsid w:val="00E846D1"/>
    <w:rsid w:val="00E861C3"/>
    <w:rsid w:val="00E87D06"/>
    <w:rsid w:val="00E87D32"/>
    <w:rsid w:val="00E90458"/>
    <w:rsid w:val="00E9082D"/>
    <w:rsid w:val="00E912C1"/>
    <w:rsid w:val="00E9755C"/>
    <w:rsid w:val="00E97944"/>
    <w:rsid w:val="00EA4D20"/>
    <w:rsid w:val="00EA6003"/>
    <w:rsid w:val="00EB1005"/>
    <w:rsid w:val="00EB191A"/>
    <w:rsid w:val="00EB4C50"/>
    <w:rsid w:val="00EC05A0"/>
    <w:rsid w:val="00EC0D8E"/>
    <w:rsid w:val="00EC3634"/>
    <w:rsid w:val="00EC5C1A"/>
    <w:rsid w:val="00EC6238"/>
    <w:rsid w:val="00ED2E75"/>
    <w:rsid w:val="00ED4CB6"/>
    <w:rsid w:val="00EE1B71"/>
    <w:rsid w:val="00EE6A3B"/>
    <w:rsid w:val="00EF1755"/>
    <w:rsid w:val="00EF2415"/>
    <w:rsid w:val="00EF67D2"/>
    <w:rsid w:val="00EF72B4"/>
    <w:rsid w:val="00F024F1"/>
    <w:rsid w:val="00F05462"/>
    <w:rsid w:val="00F0568F"/>
    <w:rsid w:val="00F05FEA"/>
    <w:rsid w:val="00F0603E"/>
    <w:rsid w:val="00F07046"/>
    <w:rsid w:val="00F11335"/>
    <w:rsid w:val="00F1374A"/>
    <w:rsid w:val="00F13DD9"/>
    <w:rsid w:val="00F13F11"/>
    <w:rsid w:val="00F153FA"/>
    <w:rsid w:val="00F15F34"/>
    <w:rsid w:val="00F206C7"/>
    <w:rsid w:val="00F20C23"/>
    <w:rsid w:val="00F20CCF"/>
    <w:rsid w:val="00F20CD6"/>
    <w:rsid w:val="00F21AEC"/>
    <w:rsid w:val="00F2372A"/>
    <w:rsid w:val="00F3140C"/>
    <w:rsid w:val="00F31F5A"/>
    <w:rsid w:val="00F32A88"/>
    <w:rsid w:val="00F339C9"/>
    <w:rsid w:val="00F42BB7"/>
    <w:rsid w:val="00F4573C"/>
    <w:rsid w:val="00F46BCB"/>
    <w:rsid w:val="00F47DF6"/>
    <w:rsid w:val="00F52895"/>
    <w:rsid w:val="00F52EB0"/>
    <w:rsid w:val="00F5320D"/>
    <w:rsid w:val="00F56893"/>
    <w:rsid w:val="00F573AB"/>
    <w:rsid w:val="00F6389C"/>
    <w:rsid w:val="00F638A5"/>
    <w:rsid w:val="00F64345"/>
    <w:rsid w:val="00F65683"/>
    <w:rsid w:val="00F7153A"/>
    <w:rsid w:val="00F71A28"/>
    <w:rsid w:val="00F71B86"/>
    <w:rsid w:val="00F734AC"/>
    <w:rsid w:val="00F7584E"/>
    <w:rsid w:val="00F76891"/>
    <w:rsid w:val="00F77272"/>
    <w:rsid w:val="00F855B1"/>
    <w:rsid w:val="00F870E2"/>
    <w:rsid w:val="00F87A04"/>
    <w:rsid w:val="00F91D3C"/>
    <w:rsid w:val="00F93FB7"/>
    <w:rsid w:val="00F93FE0"/>
    <w:rsid w:val="00F95706"/>
    <w:rsid w:val="00F96B91"/>
    <w:rsid w:val="00FA0003"/>
    <w:rsid w:val="00FA03AA"/>
    <w:rsid w:val="00FA10C7"/>
    <w:rsid w:val="00FA222E"/>
    <w:rsid w:val="00FA2D29"/>
    <w:rsid w:val="00FB11A9"/>
    <w:rsid w:val="00FB3BBE"/>
    <w:rsid w:val="00FB3DE3"/>
    <w:rsid w:val="00FB40DC"/>
    <w:rsid w:val="00FB415E"/>
    <w:rsid w:val="00FB4F65"/>
    <w:rsid w:val="00FB506C"/>
    <w:rsid w:val="00FB601B"/>
    <w:rsid w:val="00FC13FD"/>
    <w:rsid w:val="00FC207A"/>
    <w:rsid w:val="00FC2FF3"/>
    <w:rsid w:val="00FD01C9"/>
    <w:rsid w:val="00FD01E1"/>
    <w:rsid w:val="00FD353B"/>
    <w:rsid w:val="00FD4EBC"/>
    <w:rsid w:val="00FE1CB0"/>
    <w:rsid w:val="00FE1DD4"/>
    <w:rsid w:val="00FE32E6"/>
    <w:rsid w:val="00FE404B"/>
    <w:rsid w:val="00FE43F9"/>
    <w:rsid w:val="00FF42AF"/>
    <w:rsid w:val="00FF4CD1"/>
    <w:rsid w:val="00FF5632"/>
    <w:rsid w:val="00FF70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6B9CE2A"/>
  <w15:docId w15:val="{51987F61-B6AC-4C0C-8760-3B6D8D187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B35"/>
    <w:rPr>
      <w:sz w:val="24"/>
      <w:szCs w:val="24"/>
    </w:rPr>
  </w:style>
  <w:style w:type="paragraph" w:styleId="1">
    <w:name w:val="heading 1"/>
    <w:basedOn w:val="a"/>
    <w:next w:val="a"/>
    <w:qFormat/>
    <w:rsid w:val="00395B35"/>
    <w:pPr>
      <w:keepNext/>
      <w:pBdr>
        <w:top w:val="single" w:sz="4" w:space="1" w:color="auto"/>
        <w:left w:val="single" w:sz="4" w:space="4" w:color="auto"/>
        <w:bottom w:val="single" w:sz="4" w:space="1" w:color="auto"/>
        <w:right w:val="single" w:sz="4" w:space="4" w:color="auto"/>
      </w:pBdr>
      <w:jc w:val="center"/>
      <w:outlineLvl w:val="0"/>
    </w:pPr>
    <w:rPr>
      <w:sz w:val="56"/>
    </w:rPr>
  </w:style>
  <w:style w:type="paragraph" w:styleId="20">
    <w:name w:val="heading 2"/>
    <w:basedOn w:val="a"/>
    <w:next w:val="a"/>
    <w:qFormat/>
    <w:rsid w:val="00395B35"/>
    <w:pPr>
      <w:keepNext/>
      <w:pBdr>
        <w:top w:val="single" w:sz="4" w:space="1" w:color="auto"/>
        <w:left w:val="single" w:sz="4" w:space="4" w:color="auto"/>
        <w:bottom w:val="single" w:sz="4" w:space="1" w:color="auto"/>
        <w:right w:val="single" w:sz="4" w:space="4" w:color="auto"/>
      </w:pBdr>
      <w:jc w:val="center"/>
      <w:outlineLvl w:val="1"/>
    </w:pPr>
    <w:rPr>
      <w:sz w:val="40"/>
    </w:rPr>
  </w:style>
  <w:style w:type="paragraph" w:styleId="3">
    <w:name w:val="heading 3"/>
    <w:basedOn w:val="a"/>
    <w:next w:val="a"/>
    <w:qFormat/>
    <w:rsid w:val="00395B35"/>
    <w:pPr>
      <w:keepNext/>
      <w:ind w:left="720"/>
      <w:jc w:val="right"/>
      <w:outlineLvl w:val="2"/>
    </w:pPr>
    <w:rPr>
      <w:sz w:val="32"/>
    </w:rPr>
  </w:style>
  <w:style w:type="paragraph" w:styleId="4">
    <w:name w:val="heading 4"/>
    <w:basedOn w:val="a"/>
    <w:next w:val="a"/>
    <w:link w:val="40"/>
    <w:qFormat/>
    <w:rsid w:val="00395B35"/>
    <w:pPr>
      <w:keepNext/>
      <w:outlineLvl w:val="3"/>
    </w:pPr>
    <w:rPr>
      <w:sz w:val="32"/>
    </w:rPr>
  </w:style>
  <w:style w:type="paragraph" w:styleId="5">
    <w:name w:val="heading 5"/>
    <w:basedOn w:val="a"/>
    <w:next w:val="a"/>
    <w:qFormat/>
    <w:rsid w:val="00395B35"/>
    <w:pPr>
      <w:keepNext/>
      <w:ind w:firstLine="1440"/>
      <w:outlineLvl w:val="4"/>
    </w:pPr>
    <w:rPr>
      <w:sz w:val="32"/>
    </w:rPr>
  </w:style>
  <w:style w:type="paragraph" w:styleId="6">
    <w:name w:val="heading 6"/>
    <w:basedOn w:val="a"/>
    <w:next w:val="a"/>
    <w:qFormat/>
    <w:rsid w:val="00395B35"/>
    <w:pPr>
      <w:keepNext/>
      <w:jc w:val="center"/>
      <w:outlineLvl w:val="5"/>
    </w:pPr>
    <w:rPr>
      <w:sz w:val="32"/>
    </w:rPr>
  </w:style>
  <w:style w:type="paragraph" w:styleId="7">
    <w:name w:val="heading 7"/>
    <w:basedOn w:val="a"/>
    <w:next w:val="a"/>
    <w:link w:val="70"/>
    <w:qFormat/>
    <w:rsid w:val="00395B35"/>
    <w:pPr>
      <w:keepNext/>
      <w:framePr w:hSpace="180" w:wrap="around" w:vAnchor="text" w:hAnchor="page" w:x="730" w:y="1"/>
      <w:jc w:val="center"/>
      <w:outlineLvl w:val="6"/>
    </w:pPr>
    <w:rPr>
      <w:bCs/>
      <w:sz w:val="44"/>
      <w:szCs w:val="44"/>
    </w:rPr>
  </w:style>
  <w:style w:type="paragraph" w:styleId="8">
    <w:name w:val="heading 8"/>
    <w:basedOn w:val="a"/>
    <w:next w:val="a"/>
    <w:qFormat/>
    <w:rsid w:val="00395B35"/>
    <w:pPr>
      <w:keepNext/>
      <w:ind w:firstLine="720"/>
      <w:jc w:val="center"/>
      <w:outlineLvl w:val="7"/>
    </w:pPr>
    <w:rPr>
      <w:sz w:val="32"/>
    </w:rPr>
  </w:style>
  <w:style w:type="paragraph" w:styleId="9">
    <w:name w:val="heading 9"/>
    <w:basedOn w:val="a"/>
    <w:next w:val="a"/>
    <w:qFormat/>
    <w:rsid w:val="00395B35"/>
    <w:pPr>
      <w:keepNext/>
      <w:jc w:val="right"/>
      <w:outlineLvl w:val="8"/>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95B35"/>
    <w:pPr>
      <w:jc w:val="both"/>
    </w:pPr>
  </w:style>
  <w:style w:type="paragraph" w:styleId="a4">
    <w:name w:val="Body Text Indent"/>
    <w:basedOn w:val="a"/>
    <w:rsid w:val="00395B35"/>
    <w:pPr>
      <w:tabs>
        <w:tab w:val="num" w:pos="1440"/>
      </w:tabs>
      <w:ind w:left="360"/>
      <w:jc w:val="both"/>
    </w:pPr>
  </w:style>
  <w:style w:type="paragraph" w:styleId="21">
    <w:name w:val="Body Text Indent 2"/>
    <w:basedOn w:val="a"/>
    <w:rsid w:val="00395B35"/>
    <w:pPr>
      <w:tabs>
        <w:tab w:val="num" w:pos="1440"/>
      </w:tabs>
      <w:ind w:left="720"/>
      <w:jc w:val="both"/>
    </w:pPr>
  </w:style>
  <w:style w:type="paragraph" w:styleId="30">
    <w:name w:val="Body Text Indent 3"/>
    <w:basedOn w:val="a"/>
    <w:link w:val="31"/>
    <w:rsid w:val="00395B35"/>
    <w:pPr>
      <w:ind w:firstLine="720"/>
      <w:jc w:val="both"/>
    </w:pPr>
  </w:style>
  <w:style w:type="paragraph" w:styleId="a5">
    <w:name w:val="Document Map"/>
    <w:basedOn w:val="a"/>
    <w:semiHidden/>
    <w:rsid w:val="00395B35"/>
    <w:pPr>
      <w:shd w:val="clear" w:color="auto" w:fill="000080"/>
    </w:pPr>
    <w:rPr>
      <w:rFonts w:ascii="Tahoma" w:hAnsi="Tahoma" w:cs="Tahoma"/>
    </w:rPr>
  </w:style>
  <w:style w:type="paragraph" w:styleId="a6">
    <w:name w:val="header"/>
    <w:basedOn w:val="a"/>
    <w:rsid w:val="00395B35"/>
    <w:pPr>
      <w:tabs>
        <w:tab w:val="center" w:pos="4677"/>
        <w:tab w:val="right" w:pos="9355"/>
      </w:tabs>
    </w:pPr>
  </w:style>
  <w:style w:type="paragraph" w:styleId="a7">
    <w:name w:val="footer"/>
    <w:basedOn w:val="a"/>
    <w:uiPriority w:val="99"/>
    <w:rsid w:val="00395B35"/>
    <w:pPr>
      <w:tabs>
        <w:tab w:val="center" w:pos="4677"/>
        <w:tab w:val="right" w:pos="9355"/>
      </w:tabs>
    </w:pPr>
  </w:style>
  <w:style w:type="character" w:styleId="a8">
    <w:name w:val="page number"/>
    <w:basedOn w:val="a0"/>
    <w:rsid w:val="00395B35"/>
  </w:style>
  <w:style w:type="paragraph" w:styleId="2">
    <w:name w:val="List Bullet 2"/>
    <w:basedOn w:val="a"/>
    <w:autoRedefine/>
    <w:rsid w:val="00395B35"/>
    <w:pPr>
      <w:numPr>
        <w:numId w:val="1"/>
      </w:numPr>
      <w:tabs>
        <w:tab w:val="clear" w:pos="1211"/>
        <w:tab w:val="num" w:pos="142"/>
        <w:tab w:val="left" w:pos="426"/>
      </w:tabs>
      <w:ind w:left="0" w:firstLine="284"/>
      <w:jc w:val="both"/>
    </w:pPr>
    <w:rPr>
      <w:sz w:val="22"/>
      <w:szCs w:val="20"/>
    </w:rPr>
  </w:style>
  <w:style w:type="paragraph" w:customStyle="1" w:styleId="10">
    <w:name w:val="Обычный1"/>
    <w:rsid w:val="00395B35"/>
    <w:rPr>
      <w:snapToGrid w:val="0"/>
      <w:lang w:val="en-US"/>
    </w:rPr>
  </w:style>
  <w:style w:type="character" w:styleId="a9">
    <w:name w:val="Hyperlink"/>
    <w:rsid w:val="00395B35"/>
    <w:rPr>
      <w:color w:val="0000FF"/>
      <w:u w:val="single"/>
    </w:rPr>
  </w:style>
  <w:style w:type="character" w:styleId="aa">
    <w:name w:val="FollowedHyperlink"/>
    <w:rsid w:val="00395B35"/>
    <w:rPr>
      <w:color w:val="800080"/>
      <w:u w:val="single"/>
    </w:rPr>
  </w:style>
  <w:style w:type="paragraph" w:styleId="ab">
    <w:name w:val="Balloon Text"/>
    <w:basedOn w:val="a"/>
    <w:semiHidden/>
    <w:rsid w:val="00F13F11"/>
    <w:rPr>
      <w:rFonts w:ascii="Tahoma" w:hAnsi="Tahoma" w:cs="Tahoma"/>
      <w:sz w:val="16"/>
      <w:szCs w:val="16"/>
    </w:rPr>
  </w:style>
  <w:style w:type="table" w:styleId="ac">
    <w:name w:val="Table Grid"/>
    <w:basedOn w:val="a1"/>
    <w:rsid w:val="00835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qFormat/>
    <w:rsid w:val="00FC207A"/>
    <w:pPr>
      <w:spacing w:after="200" w:line="276" w:lineRule="auto"/>
      <w:ind w:left="720"/>
      <w:contextualSpacing/>
    </w:pPr>
    <w:rPr>
      <w:rFonts w:ascii="Calibri" w:hAnsi="Calibri"/>
      <w:sz w:val="22"/>
      <w:szCs w:val="22"/>
    </w:rPr>
  </w:style>
  <w:style w:type="character" w:customStyle="1" w:styleId="31">
    <w:name w:val="Основной текст с отступом 3 Знак"/>
    <w:link w:val="30"/>
    <w:rsid w:val="00233205"/>
    <w:rPr>
      <w:sz w:val="24"/>
      <w:szCs w:val="24"/>
    </w:rPr>
  </w:style>
  <w:style w:type="character" w:customStyle="1" w:styleId="70">
    <w:name w:val="Заголовок 7 Знак"/>
    <w:link w:val="7"/>
    <w:rsid w:val="00673A92"/>
    <w:rPr>
      <w:bCs/>
      <w:sz w:val="44"/>
      <w:szCs w:val="44"/>
    </w:rPr>
  </w:style>
  <w:style w:type="paragraph" w:customStyle="1" w:styleId="11">
    <w:name w:val="Текст1"/>
    <w:basedOn w:val="a"/>
    <w:rsid w:val="00C73D29"/>
    <w:pPr>
      <w:suppressAutoHyphens/>
    </w:pPr>
    <w:rPr>
      <w:rFonts w:ascii="Courier New" w:hAnsi="Courier New"/>
      <w:sz w:val="20"/>
      <w:szCs w:val="20"/>
      <w:lang w:eastAsia="ar-SA"/>
    </w:rPr>
  </w:style>
  <w:style w:type="character" w:customStyle="1" w:styleId="40">
    <w:name w:val="Заголовок 4 Знак"/>
    <w:link w:val="4"/>
    <w:rsid w:val="00BB7FC2"/>
    <w:rPr>
      <w:sz w:val="32"/>
      <w:szCs w:val="24"/>
    </w:rPr>
  </w:style>
  <w:style w:type="paragraph" w:styleId="ae">
    <w:name w:val="Plain Text"/>
    <w:aliases w:val="Текст Знак1 Знак1,Текст Знак Знак Знак Знак,Текст Знак Знак Знак Знак Знак Знак Знак,Текст Знак Знак Знак Знак Знак Знак Знак1,Текст Знак1,Текст Знак Знак Знак Знак Знак Знак"/>
    <w:basedOn w:val="a"/>
    <w:link w:val="22"/>
    <w:rsid w:val="00C04B71"/>
    <w:rPr>
      <w:rFonts w:ascii="Courier New" w:hAnsi="Courier New"/>
      <w:sz w:val="20"/>
    </w:rPr>
  </w:style>
  <w:style w:type="character" w:customStyle="1" w:styleId="af">
    <w:name w:val="Текст Знак"/>
    <w:rsid w:val="00C04B71"/>
    <w:rPr>
      <w:rFonts w:ascii="Courier New" w:hAnsi="Courier New" w:cs="Courier New"/>
    </w:rPr>
  </w:style>
  <w:style w:type="character" w:customStyle="1" w:styleId="22">
    <w:name w:val="Текст Знак2"/>
    <w:aliases w:val="Текст Знак1 Знак1 Знак,Текст Знак Знак Знак Знак Знак,Текст Знак Знак Знак Знак Знак Знак Знак Знак,Текст Знак Знак Знак Знак Знак Знак Знак1 Знак,Текст Знак1 Знак,Текст Знак Знак Знак Знак Знак Знак Знак2"/>
    <w:link w:val="ae"/>
    <w:rsid w:val="00C04B71"/>
    <w:rPr>
      <w:rFonts w:ascii="Courier New" w:hAnsi="Courier New"/>
      <w:szCs w:val="24"/>
    </w:rPr>
  </w:style>
  <w:style w:type="character" w:styleId="af0">
    <w:name w:val="annotation reference"/>
    <w:rsid w:val="009B23FA"/>
    <w:rPr>
      <w:sz w:val="16"/>
      <w:szCs w:val="16"/>
    </w:rPr>
  </w:style>
  <w:style w:type="paragraph" w:styleId="af1">
    <w:name w:val="annotation text"/>
    <w:basedOn w:val="a"/>
    <w:link w:val="af2"/>
    <w:rsid w:val="009B23FA"/>
    <w:rPr>
      <w:sz w:val="20"/>
      <w:szCs w:val="20"/>
    </w:rPr>
  </w:style>
  <w:style w:type="character" w:customStyle="1" w:styleId="af2">
    <w:name w:val="Текст примечания Знак"/>
    <w:basedOn w:val="a0"/>
    <w:link w:val="af1"/>
    <w:rsid w:val="009B23FA"/>
  </w:style>
  <w:style w:type="paragraph" w:styleId="af3">
    <w:name w:val="annotation subject"/>
    <w:basedOn w:val="af1"/>
    <w:next w:val="af1"/>
    <w:link w:val="af4"/>
    <w:rsid w:val="009B23FA"/>
    <w:rPr>
      <w:b/>
      <w:bCs/>
    </w:rPr>
  </w:style>
  <w:style w:type="character" w:customStyle="1" w:styleId="af4">
    <w:name w:val="Тема примечания Знак"/>
    <w:link w:val="af3"/>
    <w:rsid w:val="009B23FA"/>
    <w:rPr>
      <w:b/>
      <w:bCs/>
    </w:rPr>
  </w:style>
  <w:style w:type="paragraph" w:styleId="af5">
    <w:name w:val="Normal (Web)"/>
    <w:basedOn w:val="a"/>
    <w:unhideWhenUsed/>
    <w:rsid w:val="000E721B"/>
    <w:pPr>
      <w:spacing w:before="100" w:beforeAutospacing="1"/>
      <w:jc w:val="both"/>
    </w:pPr>
    <w:rPr>
      <w:rFonts w:ascii="Arial" w:hAnsi="Arial" w:cs="Arial"/>
      <w:sz w:val="20"/>
      <w:szCs w:val="20"/>
    </w:rPr>
  </w:style>
  <w:style w:type="paragraph" w:customStyle="1" w:styleId="Default">
    <w:name w:val="Default"/>
    <w:rsid w:val="00263592"/>
    <w:pPr>
      <w:autoSpaceDE w:val="0"/>
      <w:autoSpaceDN w:val="0"/>
      <w:adjustRightInd w:val="0"/>
    </w:pPr>
    <w:rPr>
      <w:rFonts w:ascii="Arial" w:hAnsi="Arial" w:cs="Arial"/>
      <w:color w:val="000000"/>
      <w:sz w:val="24"/>
      <w:szCs w:val="24"/>
    </w:rPr>
  </w:style>
  <w:style w:type="paragraph" w:styleId="af6">
    <w:name w:val="caption"/>
    <w:basedOn w:val="a"/>
    <w:next w:val="a"/>
    <w:unhideWhenUsed/>
    <w:qFormat/>
    <w:rsid w:val="000A08A4"/>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877420">
      <w:bodyDiv w:val="1"/>
      <w:marLeft w:val="0"/>
      <w:marRight w:val="0"/>
      <w:marTop w:val="0"/>
      <w:marBottom w:val="0"/>
      <w:divBdr>
        <w:top w:val="none" w:sz="0" w:space="0" w:color="auto"/>
        <w:left w:val="none" w:sz="0" w:space="0" w:color="auto"/>
        <w:bottom w:val="none" w:sz="0" w:space="0" w:color="auto"/>
        <w:right w:val="none" w:sz="0" w:space="0" w:color="auto"/>
      </w:divBdr>
    </w:div>
    <w:div w:id="1385451070">
      <w:bodyDiv w:val="1"/>
      <w:marLeft w:val="0"/>
      <w:marRight w:val="0"/>
      <w:marTop w:val="0"/>
      <w:marBottom w:val="0"/>
      <w:divBdr>
        <w:top w:val="none" w:sz="0" w:space="0" w:color="auto"/>
        <w:left w:val="none" w:sz="0" w:space="0" w:color="auto"/>
        <w:bottom w:val="none" w:sz="0" w:space="0" w:color="auto"/>
        <w:right w:val="none" w:sz="0" w:space="0" w:color="auto"/>
      </w:divBdr>
    </w:div>
    <w:div w:id="206020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73C28-7FCD-4B2A-9E3E-F5E53C573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1946</TotalTime>
  <Pages>9</Pages>
  <Words>2175</Words>
  <Characters>12404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КСК18</vt:lpstr>
    </vt:vector>
  </TitlesOfParts>
  <Company>ООО "Вектор-ПМ"</Company>
  <LinksUpToDate>false</LinksUpToDate>
  <CharactersWithSpaces>14550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КСК18</dc:title>
  <dc:creator>Уралвес</dc:creator>
  <cp:lastModifiedBy>user</cp:lastModifiedBy>
  <cp:revision>59</cp:revision>
  <cp:lastPrinted>2021-10-20T08:02:00Z</cp:lastPrinted>
  <dcterms:created xsi:type="dcterms:W3CDTF">2021-10-19T10:31:00Z</dcterms:created>
  <dcterms:modified xsi:type="dcterms:W3CDTF">2024-08-14T07:21:00Z</dcterms:modified>
</cp:coreProperties>
</file>