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1732"/>
        <w:gridCol w:w="753"/>
        <w:gridCol w:w="754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464A446A" w:rsidR="001D2E4F" w:rsidRPr="00742EB7" w:rsidRDefault="009E6872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  <w:r w:rsidR="00E04005" w:rsidRPr="00742EB7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  <w:p w14:paraId="7E20F2CD" w14:textId="4145183A" w:rsidR="001D2E4F" w:rsidRPr="007D727B" w:rsidRDefault="001D2E4F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EB021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9F31945" w:rsidR="00C90A2B" w:rsidRPr="00037120" w:rsidRDefault="00C90A2B" w:rsidP="00F165B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5133EB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27</w:t>
            </w:r>
            <w:r w:rsidR="0078588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5133EB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  <w:r w:rsidR="00CF51F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E04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plat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1c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4899CB47" w14:textId="12AD458B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электронные ВЭТ-1 (далее – весы) предназначены для измерения массы товаров.</w:t>
      </w:r>
    </w:p>
    <w:p w14:paraId="4F182D45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могут использоваться на предприятиях промышленности, торговли и общественного питания (например, для фасовки товаров), а также могут применяться в других отраслях народного хозяйства.</w:t>
      </w:r>
    </w:p>
    <w:p w14:paraId="6D8D9F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63E90FF7" w14:textId="77777777" w:rsid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 ВЭТ-1-1000П, ВЭТ-1-2000П, ВЭТ-1-3000П.</w:t>
      </w:r>
    </w:p>
    <w:p w14:paraId="3E6EC133" w14:textId="7F1661A6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Модификация с индексом «П» оснащена четырьмя весовыми датчиками.</w:t>
      </w:r>
    </w:p>
    <w:p w14:paraId="39F68663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по заказу выпускаются с двумя типами интерфейсов: RS-232, RS-485.</w:t>
      </w:r>
    </w:p>
    <w:p w14:paraId="418E5B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функции:</w:t>
      </w:r>
    </w:p>
    <w:p w14:paraId="0D471E4C" w14:textId="2D6EC353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выборка массы тары;</w:t>
      </w:r>
    </w:p>
    <w:p w14:paraId="7C61FBA8" w14:textId="5DDEA4D8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автоматическая настройка нуля, ручной автонуль;</w:t>
      </w:r>
    </w:p>
    <w:p w14:paraId="5600691F" w14:textId="659B907B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стоимости взвешиваемых товаров по введенной цене;</w:t>
      </w:r>
    </w:p>
    <w:p w14:paraId="68CDA54C" w14:textId="5DEDADB0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суммарной стоимости взвешиваемых товаров;</w:t>
      </w:r>
    </w:p>
    <w:p w14:paraId="344B490D" w14:textId="371F1353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запоминание в энергонезависимой памяти цен товаров;</w:t>
      </w:r>
    </w:p>
    <w:p w14:paraId="473E358A" w14:textId="110BA8C2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звуковая и визуальная сигнализация о нарушениях в работе весов;</w:t>
      </w:r>
    </w:p>
    <w:p w14:paraId="3898C35A" w14:textId="65F29684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сигнализация о разрядке встроенного аккумулятора;</w:t>
      </w:r>
    </w:p>
    <w:p w14:paraId="56C35EC2" w14:textId="644BC1FE" w:rsidR="004D7900" w:rsidRPr="004D7900" w:rsidRDefault="005328F9" w:rsidP="00785886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усреднение массы (для взвешивания животных).</w:t>
      </w:r>
    </w:p>
    <w:p w14:paraId="04E3F0D1" w14:textId="77777777" w:rsidR="00D8520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6FAC1666" w14:textId="7BEFAF3C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ВЭТ-1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37E44216" w14:textId="0A43FD33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Адаптер сетевой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26B27238" w14:textId="6D553C6E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62EE8CBE" w14:textId="3FB343ED" w:rsidR="00616406" w:rsidRPr="0003712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5"/>
        <w:gridCol w:w="1560"/>
        <w:gridCol w:w="1560"/>
        <w:gridCol w:w="1560"/>
      </w:tblGrid>
      <w:tr w:rsidR="00785886" w:rsidRPr="00785886" w14:paraId="46B73585" w14:textId="77777777" w:rsidTr="00972270">
        <w:trPr>
          <w:tblHeader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8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07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параметров и характеристик для модификаций</w:t>
            </w:r>
          </w:p>
        </w:tc>
      </w:tr>
      <w:tr w:rsidR="00785886" w:rsidRPr="00785886" w14:paraId="53264192" w14:textId="77777777" w:rsidTr="00972270">
        <w:trPr>
          <w:tblHeader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34F" w14:textId="77777777" w:rsidR="00785886" w:rsidRPr="00785886" w:rsidRDefault="00785886" w:rsidP="009722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F4B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ВЭТ-1-1000П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1D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ВЭТ-1-2000П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9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ВЭТ-1-3000П</w:t>
            </w:r>
          </w:p>
        </w:tc>
      </w:tr>
      <w:tr w:rsidR="00785886" w:rsidRPr="00785886" w14:paraId="498E95C2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C54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Класс точности весов по ГОСТ OIML R 76-1-2011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11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средний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785886" w:rsidRPr="00785886" w14:paraId="323FE6A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23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Пределы взвешивания от наименьшего (НмПВ;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Min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до наибольшего (НПВ;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Max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A0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10-1000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6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EA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20-3000</w:t>
            </w:r>
          </w:p>
        </w:tc>
      </w:tr>
      <w:tr w:rsidR="00785886" w:rsidRPr="00785886" w14:paraId="1DA772C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1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Дискретность индикации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и цена поверочного деления (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val="en-US" w:eastAsia="ru-RU"/>
              </w:rPr>
              <w:t>e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),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79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C8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E1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785886" w:rsidRPr="00785886" w14:paraId="62C469E0" w14:textId="77777777" w:rsidTr="00972270">
        <w:trPr>
          <w:cantSplit/>
          <w:trHeight w:val="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A9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Диапазон выборки массы тары,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F0D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1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55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</w:t>
            </w:r>
          </w:p>
        </w:tc>
      </w:tr>
      <w:tr w:rsidR="00785886" w:rsidRPr="00785886" w14:paraId="78352EB2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F1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 Дисплей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19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Светодиодный или Жидкокристаллический</w:t>
            </w:r>
          </w:p>
        </w:tc>
      </w:tr>
      <w:tr w:rsidR="00785886" w:rsidRPr="00785886" w14:paraId="46D42959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1A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Количество разрядов индикации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32" w14:textId="2040B021" w:rsidR="00785886" w:rsidRPr="00785886" w:rsidRDefault="00972270" w:rsidP="005A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5ED1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5CF4BDF" w14:textId="77777777" w:rsidTr="00972270">
        <w:trPr>
          <w:cantSplit/>
          <w:trHeight w:val="17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49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Время измерения массы, 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4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785886" w:rsidRPr="00785886" w14:paraId="56F8DE90" w14:textId="77777777" w:rsidTr="00972270">
        <w:trPr>
          <w:cantSplit/>
          <w:trHeight w:val="1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A1C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8. Диапазон рабочих температур работы весов,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D75" w14:textId="77777777" w:rsidR="00785886" w:rsidRPr="00785886" w:rsidRDefault="00785886" w:rsidP="00972270">
            <w:pPr>
              <w:tabs>
                <w:tab w:val="right" w:leader="dot" w:pos="14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</w:tr>
      <w:tr w:rsidR="00785886" w:rsidRPr="00785886" w14:paraId="6BBFBD09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B15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 Относительная влажность при температуре 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64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80%</w:t>
            </w:r>
          </w:p>
        </w:tc>
      </w:tr>
      <w:tr w:rsidR="00972270" w:rsidRPr="00785886" w14:paraId="3634995E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B9D" w14:textId="77777777" w:rsidR="00972270" w:rsidRPr="00C321CB" w:rsidRDefault="00972270" w:rsidP="006A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27AC5F52" w14:textId="7EF640F7" w:rsidR="00972270" w:rsidRPr="00785886" w:rsidRDefault="00972270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32" w14:textId="77777777" w:rsidR="00972270" w:rsidRPr="00C321CB" w:rsidRDefault="00972270" w:rsidP="006A790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2A05A917" w14:textId="7D684C0A" w:rsidR="00972270" w:rsidRPr="00785886" w:rsidRDefault="00972270" w:rsidP="009722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B0E2118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5F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11. Потребляемая мощность ВА,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DE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5886" w:rsidRPr="00785886" w14:paraId="4A244503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F2D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0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785886" w:rsidRPr="00785886" w14:paraId="4B3A12B4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41A" w14:textId="5DA44233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Средний срок службы, лет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9B3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</w:tbl>
    <w:p w14:paraId="59D81E9B" w14:textId="77777777" w:rsidR="00785886" w:rsidRPr="00785886" w:rsidRDefault="00785886" w:rsidP="00785886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2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766"/>
        <w:gridCol w:w="766"/>
        <w:gridCol w:w="766"/>
        <w:gridCol w:w="766"/>
        <w:gridCol w:w="766"/>
        <w:gridCol w:w="766"/>
      </w:tblGrid>
      <w:tr w:rsidR="00785886" w:rsidRPr="00785886" w14:paraId="51530EBE" w14:textId="77777777" w:rsidTr="00972270">
        <w:trPr>
          <w:trHeight w:val="56"/>
          <w:tblHeader/>
          <w:jc w:val="center"/>
        </w:trPr>
        <w:tc>
          <w:tcPr>
            <w:tcW w:w="2724" w:type="dxa"/>
            <w:vMerge w:val="restart"/>
            <w:vAlign w:val="center"/>
          </w:tcPr>
          <w:p w14:paraId="0BE4BD4F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398" w:type="dxa"/>
            <w:gridSpan w:val="6"/>
            <w:vAlign w:val="center"/>
          </w:tcPr>
          <w:p w14:paraId="613F37F8" w14:textId="01E03A7B" w:rsidR="00785886" w:rsidRPr="00785886" w:rsidRDefault="00972270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Размеры грузоприемной платформы</w:t>
            </w:r>
          </w:p>
        </w:tc>
      </w:tr>
      <w:tr w:rsidR="00785886" w:rsidRPr="00785886" w14:paraId="40FF2813" w14:textId="77777777" w:rsidTr="00972270">
        <w:trPr>
          <w:cantSplit/>
          <w:trHeight w:val="866"/>
          <w:tblHeader/>
          <w:jc w:val="center"/>
        </w:trPr>
        <w:tc>
          <w:tcPr>
            <w:tcW w:w="2724" w:type="dxa"/>
            <w:vMerge/>
            <w:vAlign w:val="center"/>
          </w:tcPr>
          <w:p w14:paraId="7A696D34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extDirection w:val="btLr"/>
            <w:vAlign w:val="center"/>
          </w:tcPr>
          <w:p w14:paraId="398F7075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1000</w:t>
            </w:r>
          </w:p>
        </w:tc>
        <w:tc>
          <w:tcPr>
            <w:tcW w:w="733" w:type="dxa"/>
            <w:textDirection w:val="btLr"/>
            <w:vAlign w:val="center"/>
          </w:tcPr>
          <w:p w14:paraId="4EDA090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1500</w:t>
            </w:r>
          </w:p>
        </w:tc>
        <w:tc>
          <w:tcPr>
            <w:tcW w:w="733" w:type="dxa"/>
            <w:textDirection w:val="btLr"/>
            <w:vAlign w:val="center"/>
          </w:tcPr>
          <w:p w14:paraId="1D9A1BA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1200</w:t>
            </w:r>
          </w:p>
        </w:tc>
        <w:tc>
          <w:tcPr>
            <w:tcW w:w="733" w:type="dxa"/>
            <w:textDirection w:val="btLr"/>
            <w:vAlign w:val="center"/>
          </w:tcPr>
          <w:p w14:paraId="3C24A18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2000</w:t>
            </w:r>
          </w:p>
        </w:tc>
        <w:tc>
          <w:tcPr>
            <w:tcW w:w="733" w:type="dxa"/>
            <w:textDirection w:val="btLr"/>
            <w:vAlign w:val="center"/>
          </w:tcPr>
          <w:p w14:paraId="64557E2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1500</w:t>
            </w:r>
          </w:p>
        </w:tc>
        <w:tc>
          <w:tcPr>
            <w:tcW w:w="733" w:type="dxa"/>
            <w:textDirection w:val="btLr"/>
            <w:vAlign w:val="center"/>
          </w:tcPr>
          <w:p w14:paraId="3ED65EC9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2000</w:t>
            </w:r>
          </w:p>
        </w:tc>
      </w:tr>
      <w:tr w:rsidR="00785886" w:rsidRPr="00785886" w14:paraId="1AD10D13" w14:textId="77777777" w:rsidTr="00972270">
        <w:trPr>
          <w:cantSplit/>
          <w:trHeight w:val="1350"/>
          <w:jc w:val="center"/>
        </w:trPr>
        <w:tc>
          <w:tcPr>
            <w:tcW w:w="2724" w:type="dxa"/>
            <w:vAlign w:val="center"/>
          </w:tcPr>
          <w:p w14:paraId="05E5142A" w14:textId="048544BD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платформы,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733" w:type="dxa"/>
            <w:textDirection w:val="btLr"/>
            <w:vAlign w:val="center"/>
          </w:tcPr>
          <w:p w14:paraId="40433ED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1000 х 110</w:t>
            </w:r>
          </w:p>
        </w:tc>
        <w:tc>
          <w:tcPr>
            <w:tcW w:w="733" w:type="dxa"/>
            <w:textDirection w:val="btLr"/>
            <w:vAlign w:val="center"/>
          </w:tcPr>
          <w:p w14:paraId="6ECE7EB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02DF3C2C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1200 х 110</w:t>
            </w:r>
          </w:p>
        </w:tc>
        <w:tc>
          <w:tcPr>
            <w:tcW w:w="733" w:type="dxa"/>
            <w:textDirection w:val="btLr"/>
            <w:vAlign w:val="center"/>
          </w:tcPr>
          <w:p w14:paraId="49141EC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2000 х 110</w:t>
            </w:r>
          </w:p>
        </w:tc>
        <w:tc>
          <w:tcPr>
            <w:tcW w:w="733" w:type="dxa"/>
            <w:textDirection w:val="btLr"/>
            <w:vAlign w:val="center"/>
          </w:tcPr>
          <w:p w14:paraId="23EE8ED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11EBB6D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2000 х 110</w:t>
            </w:r>
          </w:p>
        </w:tc>
      </w:tr>
      <w:tr w:rsidR="00785886" w:rsidRPr="00785886" w14:paraId="3B75F2D4" w14:textId="77777777" w:rsidTr="00972270">
        <w:trPr>
          <w:cantSplit/>
          <w:trHeight w:val="122"/>
          <w:jc w:val="center"/>
        </w:trPr>
        <w:tc>
          <w:tcPr>
            <w:tcW w:w="2724" w:type="dxa"/>
            <w:vAlign w:val="center"/>
          </w:tcPr>
          <w:p w14:paraId="5A0E2053" w14:textId="3C1B293C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блока управления,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4398" w:type="dxa"/>
            <w:gridSpan w:val="6"/>
            <w:vAlign w:val="center"/>
          </w:tcPr>
          <w:p w14:paraId="6AFB082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х 250 х 120</w:t>
            </w:r>
          </w:p>
        </w:tc>
      </w:tr>
      <w:tr w:rsidR="00785886" w:rsidRPr="00785886" w14:paraId="3E0DF637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6F17D51" w14:textId="02BAFBD7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нетто, не более кг</w:t>
            </w:r>
          </w:p>
        </w:tc>
        <w:tc>
          <w:tcPr>
            <w:tcW w:w="733" w:type="dxa"/>
            <w:vAlign w:val="center"/>
          </w:tcPr>
          <w:p w14:paraId="69615F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3" w:type="dxa"/>
            <w:vAlign w:val="center"/>
          </w:tcPr>
          <w:p w14:paraId="578BFCA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3" w:type="dxa"/>
            <w:vAlign w:val="center"/>
          </w:tcPr>
          <w:p w14:paraId="3068C0A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33" w:type="dxa"/>
            <w:vAlign w:val="center"/>
          </w:tcPr>
          <w:p w14:paraId="3DB397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3" w:type="dxa"/>
            <w:vAlign w:val="center"/>
          </w:tcPr>
          <w:p w14:paraId="2DCE3C2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3" w:type="dxa"/>
            <w:vAlign w:val="center"/>
          </w:tcPr>
          <w:p w14:paraId="5BE6BDD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</w:tr>
      <w:tr w:rsidR="00785886" w:rsidRPr="00785886" w14:paraId="1D9590B4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8AB614A" w14:textId="1CDBBC21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брутто, не более кг</w:t>
            </w:r>
          </w:p>
        </w:tc>
        <w:tc>
          <w:tcPr>
            <w:tcW w:w="733" w:type="dxa"/>
            <w:vAlign w:val="center"/>
          </w:tcPr>
          <w:p w14:paraId="21C02E6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3" w:type="dxa"/>
            <w:vAlign w:val="center"/>
          </w:tcPr>
          <w:p w14:paraId="64C0C2B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33" w:type="dxa"/>
            <w:vAlign w:val="center"/>
          </w:tcPr>
          <w:p w14:paraId="51FAC1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33" w:type="dxa"/>
            <w:vAlign w:val="center"/>
          </w:tcPr>
          <w:p w14:paraId="1BD07A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3" w:type="dxa"/>
            <w:vAlign w:val="center"/>
          </w:tcPr>
          <w:p w14:paraId="27E6A40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33" w:type="dxa"/>
            <w:vAlign w:val="center"/>
          </w:tcPr>
          <w:p w14:paraId="56307F6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</w:tr>
    </w:tbl>
    <w:p w14:paraId="5B558ACF" w14:textId="77777777" w:rsidR="00616406" w:rsidRPr="006A7AD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070714F7" w14:textId="77777777" w:rsidR="009379CF" w:rsidRPr="009379CF" w:rsidRDefault="009379CF" w:rsidP="009379CF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9379CF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с датчиками нагрузки, блока управления с клавиатурой и дисплеем, соединительных кабелей.</w:t>
            </w:r>
          </w:p>
          <w:p w14:paraId="350C5BAC" w14:textId="35BC06AC" w:rsidR="00B100DA" w:rsidRDefault="009379CF" w:rsidP="009379CF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9379CF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тумблер вкл/выкл весов, разъем для подключения кабеля питания, либо адаптера.</w:t>
            </w:r>
          </w:p>
        </w:tc>
      </w:tr>
      <w:tr w:rsidR="00972270" w14:paraId="00220689" w14:textId="77777777" w:rsidTr="00972270">
        <w:tc>
          <w:tcPr>
            <w:tcW w:w="7473" w:type="dxa"/>
            <w:vAlign w:val="center"/>
          </w:tcPr>
          <w:p w14:paraId="1E8219BC" w14:textId="2454DB1F" w:rsidR="00972270" w:rsidRDefault="00972270" w:rsidP="00E43BD2">
            <w:pPr>
              <w:spacing w:before="120"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6F945" wp14:editId="53025CE8">
                  <wp:extent cx="4598035" cy="1691005"/>
                  <wp:effectExtent l="0" t="0" r="0" b="4445"/>
                  <wp:docPr id="5" name="Рисунок 5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4A51DDD8" w:rsidR="00D571B0" w:rsidRDefault="00D571B0" w:rsidP="009722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381B38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</w:t>
      </w:r>
      <w:r w:rsidRPr="00381B38">
        <w:rPr>
          <w:rFonts w:ascii="Times New Roman" w:hAnsi="Times New Roman"/>
          <w:sz w:val="16"/>
          <w:szCs w:val="16"/>
        </w:rPr>
        <w:t>ю.</w:t>
      </w:r>
    </w:p>
    <w:p w14:paraId="04CF0DCD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Соедините разъемы кабелей от платформы с блоком управления.</w:t>
      </w:r>
    </w:p>
    <w:p w14:paraId="16512E3E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Необходимо выключать блок управления, когда Вы соединяете или отсоединяете разъемы.</w:t>
      </w:r>
    </w:p>
    <w:p w14:paraId="4367BFEA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lastRenderedPageBreak/>
        <w:t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Аккумулятор заряжается независимо от положения тумблера вкл/выкл весов.</w:t>
      </w:r>
    </w:p>
    <w:p w14:paraId="7E3A411B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 xml:space="preserve"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</w:t>
      </w:r>
      <w:r w:rsidRPr="00742EB7">
        <w:rPr>
          <w:rFonts w:ascii="Times New Roman" w:hAnsi="Times New Roman"/>
          <w:b/>
          <w:sz w:val="16"/>
          <w:szCs w:val="16"/>
        </w:rPr>
        <w:t>[&gt;0&lt;]</w:t>
      </w:r>
      <w:r w:rsidRPr="009379CF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00BD380E" w:rsidR="003210AA" w:rsidRPr="006A7AD0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3BF37815" w:rsidR="0051398E" w:rsidRPr="0051398E" w:rsidRDefault="00353E4A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исплеи отображают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353E4A" w:rsidRPr="004C240F" w14:paraId="561178FE" w14:textId="77777777" w:rsidTr="0051398E">
        <w:tc>
          <w:tcPr>
            <w:tcW w:w="1728" w:type="dxa"/>
          </w:tcPr>
          <w:p w14:paraId="5FD765D8" w14:textId="775B949E" w:rsidR="00353E4A" w:rsidRPr="004C240F" w:rsidRDefault="00353E4A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</w:p>
        </w:tc>
        <w:tc>
          <w:tcPr>
            <w:tcW w:w="5718" w:type="dxa"/>
          </w:tcPr>
          <w:p w14:paraId="656B07A7" w14:textId="3186932E" w:rsidR="00353E4A" w:rsidRPr="004C240F" w:rsidRDefault="00AE318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</w:tbl>
    <w:p w14:paraId="73AD1DE4" w14:textId="77777777" w:rsidR="007D4EBF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3451C57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8CC58F8" w:rsidR="0051398E" w:rsidRPr="0051398E" w:rsidRDefault="0051398E" w:rsidP="00C40CE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C40C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7303851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25791A09" w:rsidR="0051398E" w:rsidRPr="0051398E" w:rsidRDefault="006C7CA1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2511AC2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AE31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3EB8E771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1A053231" w:rsidR="0051398E" w:rsidRPr="0051398E" w:rsidRDefault="00AE318F" w:rsidP="00EB0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35173" wp14:editId="013885D8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6791E599" w14:textId="4E3C4352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яркости/подсветки дисплея</w:t>
            </w:r>
          </w:p>
        </w:tc>
      </w:tr>
    </w:tbl>
    <w:bookmarkEnd w:id="2"/>
    <w:p w14:paraId="7A0F8E94" w14:textId="77777777" w:rsidR="007500BC" w:rsidRPr="006A7AD0" w:rsidRDefault="008B4BF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17442C57" w:rsidR="00BC71D1" w:rsidRPr="00BC71D1" w:rsidRDefault="009A685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9A685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зарядить 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757081D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33EE1344" w14:textId="418F5948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4F65D9DD" w14:textId="71DFA150" w:rsidR="0073611A" w:rsidRP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1163DC0A" w14:textId="599683D4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3EFD1C90" w14:textId="5BEF0776" w:rsidR="0073611A" w:rsidRPr="00C55B5A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47139593" w14:textId="21FB9920" w:rsidR="0073611A" w:rsidRPr="00C55B5A" w:rsidRDefault="0073611A" w:rsidP="00C55B5A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 Установите товар на весы, дождитесь, пока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</w:t>
      </w:r>
    </w:p>
    <w:p w14:paraId="555E1041" w14:textId="64753D72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Введите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кнопок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клавиатур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«СТОИМОСТЬ» отобразится стоимость товара. </w:t>
      </w:r>
    </w:p>
    <w:p w14:paraId="14A25E04" w14:textId="06128E9A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532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5328F9">
        <w:rPr>
          <w:rFonts w:ascii="Times New Roman" w:hAnsi="Times New Roman"/>
          <w:sz w:val="16"/>
          <w:szCs w:val="16"/>
        </w:rPr>
        <w:t xml:space="preserve">–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количество операций суммирования, при этом весы запомнят указанную стоимость, а на дисплее «СТОИМОСТЬ»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отобразиться суммарная стоимость товаров. Повторите вышеописанные операции для следующего товара.</w:t>
      </w:r>
    </w:p>
    <w:p w14:paraId="7F073635" w14:textId="77777777" w:rsidR="00C55B5A" w:rsidRPr="00BC71D1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1C9C4CBB" w14:textId="5B4AC5E1" w:rsidR="0073611A" w:rsidRPr="0073611A" w:rsidRDefault="00C55B5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3386751" w14:textId="51753EDF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15E06FE9" w14:textId="58459897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5E31FD2F" w14:textId="77777777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3ECACF1D" w14:textId="39653490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3865943" w14:textId="1503DF31" w:rsid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 соответствующей цены товара. Сохраненная ранее цена отобразится на дисплее «ЦЕНА».</w:t>
      </w:r>
    </w:p>
    <w:p w14:paraId="6A7ECA44" w14:textId="43A80DAE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1D2270D1" w14:textId="41BE2BDB" w:rsid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нужной разрядности цены и нажать </w:t>
      </w:r>
      <w:r w:rsid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B021E"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B2E27" w:rsidRPr="00B03EEB" w14:paraId="2424907B" w14:textId="77777777" w:rsidTr="006A7905">
        <w:tc>
          <w:tcPr>
            <w:tcW w:w="2811" w:type="dxa"/>
          </w:tcPr>
          <w:p w14:paraId="2713E87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41C9B2E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71E074E5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AF16B81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AB6068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B2E27" w:rsidRPr="00B03EEB" w14:paraId="113900A2" w14:textId="77777777" w:rsidTr="006A7905">
        <w:tc>
          <w:tcPr>
            <w:tcW w:w="2811" w:type="dxa"/>
          </w:tcPr>
          <w:p w14:paraId="29C77DB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652E0CA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32A8273A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7F5BDA0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9788FFF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67A82140" w14:textId="7E0B1589" w:rsidR="00BB2E27" w:rsidRPr="00BB2E27" w:rsidRDefault="00BB2E27" w:rsidP="00BB2E2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Функция усреднение массы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(Применяется при взвешивании животных.)</w:t>
      </w:r>
    </w:p>
    <w:p w14:paraId="3CC80DB5" w14:textId="1E12D8D7" w:rsidR="00BB2E27" w:rsidRDefault="00BB2E27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помощью клавиатуры нажмите последовательно кнопки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[9][7][8][Т][1][7][Т]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кнопкой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[М</w:t>
      </w:r>
      <w:r w:rsidR="00F165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включается функция усреднения массы (показания дисплея F2), либо выключается (показания дисплея F1)</w:t>
      </w:r>
    </w:p>
    <w:p w14:paraId="1C4D004A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10F566CA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5328F9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0744D379" w:rsidR="005133EB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76716F4F" w14:textId="77777777" w:rsidR="005133EB" w:rsidRDefault="005133E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D00870F" w14:textId="77777777" w:rsidR="001E399A" w:rsidRPr="006A7AD0" w:rsidRDefault="001E399A" w:rsidP="00D4142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bookmarkStart w:id="3" w:name="_GoBack"/>
      <w:bookmarkEnd w:id="3"/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КАЛИБРОВКА</w:t>
      </w:r>
    </w:p>
    <w:p w14:paraId="41EB7F33" w14:textId="358EA8A3" w:rsidR="00675F63" w:rsidRPr="006A7AD0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70315BD0" w:rsidR="00C872E0" w:rsidRPr="00E93A2A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</w:p>
    <w:p w14:paraId="5854ADE0" w14:textId="74695700" w:rsidR="00F120BA" w:rsidRPr="002E46F2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5328F9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EB021E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6FB64800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41941C48" w:rsidR="001260B8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FF48EE1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2DAF89C8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13B10DE0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273735AC" w:rsidR="008900B3" w:rsidRPr="006A7AD0" w:rsidRDefault="005328F9" w:rsidP="00EB021E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3FFADF50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FEFC68C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40EE1BB2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6875D725" w:rsidR="008900B3" w:rsidRPr="006A7AD0" w:rsidRDefault="005328F9" w:rsidP="00EB021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3CFD996D" w14:textId="77777777" w:rsidR="00EB021E" w:rsidRPr="00860F0D" w:rsidRDefault="008900B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67F3BC0B" w:rsidR="00E93A2A" w:rsidRPr="00860F0D" w:rsidRDefault="00E93A2A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6D02250E" w14:textId="77777777" w:rsidR="00EB021E" w:rsidRDefault="00EB021E" w:rsidP="00EB021E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06547B15" w14:textId="77777777" w:rsidR="00EB021E" w:rsidRDefault="00EB021E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0B169458" w:rsidR="0070336F" w:rsidRPr="006A7AD0" w:rsidRDefault="0070336F" w:rsidP="00EB021E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817E3C" w:rsidRPr="00742EB7">
        <w:rPr>
          <w:rFonts w:ascii="Times New Roman" w:hAnsi="Times New Roman"/>
          <w:bCs/>
          <w:sz w:val="16"/>
          <w:szCs w:val="16"/>
        </w:rPr>
        <w:t>-1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B021E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EB021E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19620241" w:rsidR="0070336F" w:rsidRPr="006A7AD0" w:rsidRDefault="0070336F" w:rsidP="00EB021E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42EEA08" w14:textId="77777777" w:rsidR="007C65D3" w:rsidRDefault="007C65D3" w:rsidP="007C65D3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56098-13. На основании результатов поверки, </w:t>
      </w:r>
    </w:p>
    <w:p w14:paraId="06D501F0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34B7FD2D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1178688A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7C65D3" w14:paraId="7BFED238" w14:textId="77777777" w:rsidTr="0020216E">
        <w:trPr>
          <w:trHeight w:val="1339"/>
        </w:trPr>
        <w:tc>
          <w:tcPr>
            <w:tcW w:w="4680" w:type="dxa"/>
            <w:vAlign w:val="center"/>
            <w:hideMark/>
          </w:tcPr>
          <w:p w14:paraId="534F2AA8" w14:textId="77777777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1F245589" w14:textId="7912AA51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4FF22ED4" w14:textId="77777777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8FB4E7D" w14:textId="77777777" w:rsidR="007C65D3" w:rsidRDefault="007C65D3" w:rsidP="0020216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D3B31D" wp14:editId="498B5AA4">
                  <wp:extent cx="841948" cy="841948"/>
                  <wp:effectExtent l="0" t="0" r="0" b="0"/>
                  <wp:docPr id="10" name="Рисунок 10" descr="C:\Users\Sergio\Desktop\qr-cod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03" cy="84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7C65D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B021E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B021E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EB021E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C2D4B24" w14:textId="77777777" w:rsidR="00364C33" w:rsidRDefault="00364C33" w:rsidP="00364C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Д-RU.РА05.В.26135/23</w:t>
      </w:r>
    </w:p>
    <w:p w14:paraId="30A8791F" w14:textId="77777777" w:rsidR="00364C33" w:rsidRDefault="00364C33" w:rsidP="00364C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06.07.2028.</w:t>
      </w:r>
    </w:p>
    <w:p w14:paraId="4A596FF7" w14:textId="5D4A69DA" w:rsidR="007D727B" w:rsidRPr="006A7AD0" w:rsidRDefault="00E955C8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EB021E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5C1CE2C8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1DC552FE" w14:textId="77777777" w:rsidR="00F50C6C" w:rsidRPr="00364C33" w:rsidRDefault="00F50C6C" w:rsidP="00F50C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364C3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364C3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7D39" w14:textId="77777777" w:rsidR="003F66D2" w:rsidRDefault="003F66D2" w:rsidP="00990C44">
      <w:pPr>
        <w:spacing w:after="0" w:line="240" w:lineRule="auto"/>
      </w:pPr>
      <w:r>
        <w:separator/>
      </w:r>
    </w:p>
  </w:endnote>
  <w:endnote w:type="continuationSeparator" w:id="0">
    <w:p w14:paraId="5F6EBABB" w14:textId="77777777" w:rsidR="003F66D2" w:rsidRDefault="003F66D2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4F16956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5133EB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4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5133EB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52DDADB2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5133EB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5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5A0C" w14:textId="77777777" w:rsidR="003F66D2" w:rsidRDefault="003F66D2" w:rsidP="00990C44">
      <w:pPr>
        <w:spacing w:after="0" w:line="240" w:lineRule="auto"/>
      </w:pPr>
      <w:r>
        <w:separator/>
      </w:r>
    </w:p>
  </w:footnote>
  <w:footnote w:type="continuationSeparator" w:id="0">
    <w:p w14:paraId="01572399" w14:textId="77777777" w:rsidR="003F66D2" w:rsidRDefault="003F66D2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321131"/>
    <w:multiLevelType w:val="hybridMultilevel"/>
    <w:tmpl w:val="90F0D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63825"/>
    <w:multiLevelType w:val="hybridMultilevel"/>
    <w:tmpl w:val="66CC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6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5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C3A"/>
    <w:rsid w:val="000E5E8C"/>
    <w:rsid w:val="000E5ECA"/>
    <w:rsid w:val="00103619"/>
    <w:rsid w:val="0010686F"/>
    <w:rsid w:val="00111190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53E4A"/>
    <w:rsid w:val="003643FA"/>
    <w:rsid w:val="00364C33"/>
    <w:rsid w:val="003722DB"/>
    <w:rsid w:val="0038082A"/>
    <w:rsid w:val="003812D7"/>
    <w:rsid w:val="00381B38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3F66D2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B7426"/>
    <w:rsid w:val="004C240F"/>
    <w:rsid w:val="004D27ED"/>
    <w:rsid w:val="004D3C7F"/>
    <w:rsid w:val="004D4564"/>
    <w:rsid w:val="004D7900"/>
    <w:rsid w:val="004F333C"/>
    <w:rsid w:val="004F6086"/>
    <w:rsid w:val="0050671D"/>
    <w:rsid w:val="00511E6E"/>
    <w:rsid w:val="005133EB"/>
    <w:rsid w:val="0051398E"/>
    <w:rsid w:val="005215D3"/>
    <w:rsid w:val="00521DB8"/>
    <w:rsid w:val="00527213"/>
    <w:rsid w:val="00531265"/>
    <w:rsid w:val="005328F9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A5ED1"/>
    <w:rsid w:val="005B1807"/>
    <w:rsid w:val="005B34B3"/>
    <w:rsid w:val="005B643D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0EDE"/>
    <w:rsid w:val="006C4DCA"/>
    <w:rsid w:val="006C7CA1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611A"/>
    <w:rsid w:val="00737774"/>
    <w:rsid w:val="00741548"/>
    <w:rsid w:val="00742EB7"/>
    <w:rsid w:val="007436BF"/>
    <w:rsid w:val="007500BC"/>
    <w:rsid w:val="007502AC"/>
    <w:rsid w:val="00754B7E"/>
    <w:rsid w:val="00757DEC"/>
    <w:rsid w:val="00764589"/>
    <w:rsid w:val="00764B43"/>
    <w:rsid w:val="007656A6"/>
    <w:rsid w:val="007656DF"/>
    <w:rsid w:val="00766777"/>
    <w:rsid w:val="00775372"/>
    <w:rsid w:val="00785886"/>
    <w:rsid w:val="007956D8"/>
    <w:rsid w:val="007A22FD"/>
    <w:rsid w:val="007B2437"/>
    <w:rsid w:val="007C2912"/>
    <w:rsid w:val="007C4567"/>
    <w:rsid w:val="007C583D"/>
    <w:rsid w:val="007C65D3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07BC4"/>
    <w:rsid w:val="00816CA4"/>
    <w:rsid w:val="00817E3C"/>
    <w:rsid w:val="008247D6"/>
    <w:rsid w:val="00825879"/>
    <w:rsid w:val="0084055D"/>
    <w:rsid w:val="00845414"/>
    <w:rsid w:val="00847051"/>
    <w:rsid w:val="00857A9D"/>
    <w:rsid w:val="00860F0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379CF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270"/>
    <w:rsid w:val="00972B0D"/>
    <w:rsid w:val="00977346"/>
    <w:rsid w:val="00980953"/>
    <w:rsid w:val="0098199F"/>
    <w:rsid w:val="00981DCE"/>
    <w:rsid w:val="009830AD"/>
    <w:rsid w:val="00983672"/>
    <w:rsid w:val="00990C44"/>
    <w:rsid w:val="0099566F"/>
    <w:rsid w:val="009A13D0"/>
    <w:rsid w:val="009A53E3"/>
    <w:rsid w:val="009A6851"/>
    <w:rsid w:val="009B4BA9"/>
    <w:rsid w:val="009E11BC"/>
    <w:rsid w:val="009E3099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4379"/>
    <w:rsid w:val="00A463B8"/>
    <w:rsid w:val="00A46CC2"/>
    <w:rsid w:val="00A47221"/>
    <w:rsid w:val="00A5471F"/>
    <w:rsid w:val="00A62624"/>
    <w:rsid w:val="00A66784"/>
    <w:rsid w:val="00A713D2"/>
    <w:rsid w:val="00A80494"/>
    <w:rsid w:val="00A8072E"/>
    <w:rsid w:val="00A82288"/>
    <w:rsid w:val="00A8375C"/>
    <w:rsid w:val="00AA04FC"/>
    <w:rsid w:val="00AA4880"/>
    <w:rsid w:val="00AB5586"/>
    <w:rsid w:val="00AC65CF"/>
    <w:rsid w:val="00AD09FC"/>
    <w:rsid w:val="00AD35F9"/>
    <w:rsid w:val="00AD6F9B"/>
    <w:rsid w:val="00AD7285"/>
    <w:rsid w:val="00AD753F"/>
    <w:rsid w:val="00AE318F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468AF"/>
    <w:rsid w:val="00B660F2"/>
    <w:rsid w:val="00B755DE"/>
    <w:rsid w:val="00B76F07"/>
    <w:rsid w:val="00B81106"/>
    <w:rsid w:val="00B91E09"/>
    <w:rsid w:val="00B9541D"/>
    <w:rsid w:val="00BA5570"/>
    <w:rsid w:val="00BB2E27"/>
    <w:rsid w:val="00BB3045"/>
    <w:rsid w:val="00BB561F"/>
    <w:rsid w:val="00BC229F"/>
    <w:rsid w:val="00BC71D1"/>
    <w:rsid w:val="00BD092C"/>
    <w:rsid w:val="00BD23B0"/>
    <w:rsid w:val="00BD41F1"/>
    <w:rsid w:val="00BE019C"/>
    <w:rsid w:val="00BE1783"/>
    <w:rsid w:val="00BE2A37"/>
    <w:rsid w:val="00BE51B0"/>
    <w:rsid w:val="00BE5B98"/>
    <w:rsid w:val="00BE71AB"/>
    <w:rsid w:val="00BF587B"/>
    <w:rsid w:val="00C008CB"/>
    <w:rsid w:val="00C0392A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21CB"/>
    <w:rsid w:val="00C33E77"/>
    <w:rsid w:val="00C36250"/>
    <w:rsid w:val="00C4066A"/>
    <w:rsid w:val="00C40808"/>
    <w:rsid w:val="00C40CE7"/>
    <w:rsid w:val="00C41908"/>
    <w:rsid w:val="00C44FC0"/>
    <w:rsid w:val="00C51547"/>
    <w:rsid w:val="00C55B5A"/>
    <w:rsid w:val="00C60E27"/>
    <w:rsid w:val="00C71AB0"/>
    <w:rsid w:val="00C811A5"/>
    <w:rsid w:val="00C86E88"/>
    <w:rsid w:val="00C872E0"/>
    <w:rsid w:val="00C90A2B"/>
    <w:rsid w:val="00C90E58"/>
    <w:rsid w:val="00C914A0"/>
    <w:rsid w:val="00C92A3E"/>
    <w:rsid w:val="00C93075"/>
    <w:rsid w:val="00C93579"/>
    <w:rsid w:val="00CA1EE8"/>
    <w:rsid w:val="00CC11C5"/>
    <w:rsid w:val="00CD0292"/>
    <w:rsid w:val="00CD341E"/>
    <w:rsid w:val="00CD3994"/>
    <w:rsid w:val="00CD5E23"/>
    <w:rsid w:val="00CD6352"/>
    <w:rsid w:val="00CE2E5A"/>
    <w:rsid w:val="00CF51F6"/>
    <w:rsid w:val="00CF5AF0"/>
    <w:rsid w:val="00CF60E3"/>
    <w:rsid w:val="00D15B12"/>
    <w:rsid w:val="00D3064D"/>
    <w:rsid w:val="00D31128"/>
    <w:rsid w:val="00D31374"/>
    <w:rsid w:val="00D4142D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0A26"/>
    <w:rsid w:val="00DB1D91"/>
    <w:rsid w:val="00DC24F9"/>
    <w:rsid w:val="00DC296B"/>
    <w:rsid w:val="00DD17FA"/>
    <w:rsid w:val="00DD35DD"/>
    <w:rsid w:val="00DE3D79"/>
    <w:rsid w:val="00DE3F5A"/>
    <w:rsid w:val="00DF2949"/>
    <w:rsid w:val="00DF53AC"/>
    <w:rsid w:val="00E04005"/>
    <w:rsid w:val="00E30715"/>
    <w:rsid w:val="00E32A9F"/>
    <w:rsid w:val="00E364BC"/>
    <w:rsid w:val="00E43BD2"/>
    <w:rsid w:val="00E536D3"/>
    <w:rsid w:val="00E538A6"/>
    <w:rsid w:val="00E53EC2"/>
    <w:rsid w:val="00E5752B"/>
    <w:rsid w:val="00E644D9"/>
    <w:rsid w:val="00E746F8"/>
    <w:rsid w:val="00E82B5A"/>
    <w:rsid w:val="00E92F82"/>
    <w:rsid w:val="00E93A2A"/>
    <w:rsid w:val="00E955C8"/>
    <w:rsid w:val="00EA709C"/>
    <w:rsid w:val="00EB021E"/>
    <w:rsid w:val="00EB1F0F"/>
    <w:rsid w:val="00EB3763"/>
    <w:rsid w:val="00EC40EE"/>
    <w:rsid w:val="00EC48F3"/>
    <w:rsid w:val="00ED0638"/>
    <w:rsid w:val="00ED0B56"/>
    <w:rsid w:val="00ED1AD2"/>
    <w:rsid w:val="00ED1B32"/>
    <w:rsid w:val="00ED6056"/>
    <w:rsid w:val="00EF62DF"/>
    <w:rsid w:val="00EF6C57"/>
    <w:rsid w:val="00F0550C"/>
    <w:rsid w:val="00F10BEC"/>
    <w:rsid w:val="00F120BA"/>
    <w:rsid w:val="00F135ED"/>
    <w:rsid w:val="00F14AB2"/>
    <w:rsid w:val="00F165B3"/>
    <w:rsid w:val="00F20869"/>
    <w:rsid w:val="00F21A70"/>
    <w:rsid w:val="00F21B4F"/>
    <w:rsid w:val="00F21DEF"/>
    <w:rsid w:val="00F32CBC"/>
    <w:rsid w:val="00F40B34"/>
    <w:rsid w:val="00F50C6C"/>
    <w:rsid w:val="00F51A2E"/>
    <w:rsid w:val="00F60E4E"/>
    <w:rsid w:val="00F71913"/>
    <w:rsid w:val="00F82511"/>
    <w:rsid w:val="00FB5C03"/>
    <w:rsid w:val="00FC11F7"/>
    <w:rsid w:val="00FD249D"/>
    <w:rsid w:val="00FE5AD8"/>
    <w:rsid w:val="00FF1324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247DB36E-9C73-47EF-87F8-CFD9850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78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C69B-0D22-4460-90FF-1ABB6413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51</cp:revision>
  <cp:lastPrinted>2025-06-27T11:09:00Z</cp:lastPrinted>
  <dcterms:created xsi:type="dcterms:W3CDTF">2023-03-14T10:15:00Z</dcterms:created>
  <dcterms:modified xsi:type="dcterms:W3CDTF">2025-06-27T11:09:00Z</dcterms:modified>
</cp:coreProperties>
</file>