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096" w:rsidRPr="00F72DEC" w:rsidRDefault="003A37BC" w:rsidP="008D5096">
      <w:pPr>
        <w:rPr>
          <w:lang w:val="en-US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361.3pt;margin-top:-72.15pt;width:403pt;height:567.3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" fillcolor="white [3212]" strokecolor="black [3213]" strokeweight="2.25pt">
            <v:textbox>
              <w:txbxContent>
                <w:p w:rsidR="008D5096" w:rsidRDefault="008D5096" w:rsidP="008D5096">
                  <w:pPr>
                    <w:jc w:val="center"/>
                  </w:pPr>
                  <w:r>
                    <w:rPr>
                      <w:b/>
                      <w:i/>
                      <w:noProof/>
                    </w:rPr>
                    <w:drawing>
                      <wp:inline distT="0" distB="0" distL="0" distR="0">
                        <wp:extent cx="1571041" cy="1838325"/>
                        <wp:effectExtent l="0" t="0" r="0" b="0"/>
                        <wp:docPr id="1" name="Рисунок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6"/>
                                <a:srcRect l="31876" r="34198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585828" cy="18556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D5096" w:rsidRPr="00D45B64" w:rsidRDefault="00D45B64" w:rsidP="008D5096">
                  <w:pPr>
                    <w:jc w:val="center"/>
                    <w:rPr>
                      <w:b/>
                      <w:bCs/>
                      <w:color w:val="000000"/>
                      <w:sz w:val="56"/>
                      <w:szCs w:val="56"/>
                      <w:shd w:val="clear" w:color="auto" w:fill="FFFFFF"/>
                    </w:rPr>
                  </w:pPr>
                  <w:r w:rsidRPr="00D45B64">
                    <w:rPr>
                      <w:b/>
                      <w:bCs/>
                      <w:color w:val="000000"/>
                      <w:sz w:val="56"/>
                      <w:szCs w:val="56"/>
                      <w:shd w:val="clear" w:color="auto" w:fill="FFFFFF"/>
                    </w:rPr>
                    <w:t>ЭПМ</w:t>
                  </w:r>
                </w:p>
                <w:p w:rsidR="00F20527" w:rsidRPr="005D1818" w:rsidRDefault="00F20527" w:rsidP="008D5096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</w:p>
                <w:p w:rsidR="008D5096" w:rsidRPr="005D1818" w:rsidRDefault="008D5096" w:rsidP="008D5096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</w:p>
                <w:p w:rsidR="008D5096" w:rsidRDefault="008D5096" w:rsidP="008D5096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</w:p>
                <w:p w:rsidR="00833311" w:rsidRPr="00F72DEC" w:rsidRDefault="00833311" w:rsidP="008D5096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</w:p>
                <w:p w:rsidR="008D5096" w:rsidRPr="00F20527" w:rsidRDefault="008D5096" w:rsidP="008D5096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 w:rsidRPr="00F20527">
                    <w:rPr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  <w:t>ПАСПОРТ</w:t>
                  </w:r>
                </w:p>
                <w:p w:rsidR="008D5096" w:rsidRPr="00F20527" w:rsidRDefault="008D5096" w:rsidP="008D5096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 w:rsidRPr="00F20527">
                    <w:rPr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  <w:t>НА КОРПУС ЭЛЕКТРОЩИТОВОГО ОБОРУДОВАНИЯ</w:t>
                  </w:r>
                </w:p>
                <w:p w:rsidR="005D5637" w:rsidRDefault="005D5637" w:rsidP="00D0168B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  <w:shd w:val="clear" w:color="auto" w:fill="FFFFFF"/>
                    </w:rPr>
                  </w:pPr>
                </w:p>
                <w:p w:rsidR="00460FC6" w:rsidRDefault="00A0120C" w:rsidP="00A0120C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 w:rsidRPr="00A0120C">
                    <w:rPr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  <w:t>Щ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ит распределительный </w:t>
                  </w:r>
                  <w:r w:rsidR="00460FC6">
                    <w:rPr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навесной </w:t>
                  </w:r>
                </w:p>
                <w:p w:rsidR="00A0120C" w:rsidRPr="00C423E1" w:rsidRDefault="00460FC6" w:rsidP="00A0120C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с </w:t>
                  </w:r>
                  <w:r w:rsidR="0059639E">
                    <w:rPr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  <w:t>монтажной</w:t>
                  </w:r>
                  <w:bookmarkStart w:id="0" w:name="_GoBack"/>
                  <w:bookmarkEnd w:id="0"/>
                  <w:r>
                    <w:rPr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панелью</w:t>
                  </w:r>
                  <w:r w:rsidR="00A244D7">
                    <w:rPr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r w:rsidR="00A244D7">
                    <w:rPr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w:t>IP</w:t>
                  </w:r>
                  <w:r w:rsidR="0005720F">
                    <w:rPr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  <w:t>54</w:t>
                  </w:r>
                </w:p>
                <w:p w:rsidR="005D5637" w:rsidRPr="005D1818" w:rsidRDefault="005D5637" w:rsidP="005D5637">
                  <w:pPr>
                    <w:rPr>
                      <w:b/>
                      <w:i/>
                    </w:rPr>
                  </w:pPr>
                </w:p>
                <w:p w:rsidR="008D5096" w:rsidRPr="008D5096" w:rsidRDefault="008D5096" w:rsidP="008D5096">
                  <w:pPr>
                    <w:rPr>
                      <w:rFonts w:ascii="GOST type A" w:hAnsi="GOST type A"/>
                    </w:rPr>
                  </w:pPr>
                </w:p>
                <w:p w:rsidR="008D5096" w:rsidRPr="008D5096" w:rsidRDefault="008D5096" w:rsidP="008D5096">
                  <w:pPr>
                    <w:rPr>
                      <w:rFonts w:ascii="GOST type A" w:hAnsi="GOST type A"/>
                    </w:rPr>
                  </w:pPr>
                </w:p>
                <w:p w:rsidR="008D5096" w:rsidRPr="008D5096" w:rsidRDefault="008D5096" w:rsidP="008D5096">
                  <w:pPr>
                    <w:rPr>
                      <w:rFonts w:ascii="GOST type A" w:hAnsi="GOST type A"/>
                    </w:rPr>
                  </w:pPr>
                </w:p>
                <w:p w:rsidR="008D5096" w:rsidRPr="008D5096" w:rsidRDefault="008D5096" w:rsidP="008D5096">
                  <w:pPr>
                    <w:rPr>
                      <w:rFonts w:ascii="GOST type A" w:hAnsi="GOST type A"/>
                    </w:rPr>
                  </w:pPr>
                </w:p>
                <w:p w:rsidR="008D5096" w:rsidRDefault="008D5096" w:rsidP="008D5096">
                  <w:pPr>
                    <w:rPr>
                      <w:rFonts w:ascii="GOST type A" w:hAnsi="GOST type A"/>
                    </w:rPr>
                  </w:pPr>
                </w:p>
                <w:p w:rsidR="009E0C08" w:rsidRDefault="009E0C08" w:rsidP="008D5096">
                  <w:pPr>
                    <w:rPr>
                      <w:rFonts w:ascii="GOST type A" w:hAnsi="GOST type A"/>
                    </w:rPr>
                  </w:pPr>
                </w:p>
                <w:p w:rsidR="009E0C08" w:rsidRDefault="009E0C08" w:rsidP="008D5096">
                  <w:pPr>
                    <w:rPr>
                      <w:rFonts w:ascii="GOST type A" w:hAnsi="GOST type A"/>
                    </w:rPr>
                  </w:pPr>
                </w:p>
                <w:p w:rsidR="009E0C08" w:rsidRDefault="009E0C08" w:rsidP="008D5096">
                  <w:pPr>
                    <w:rPr>
                      <w:rFonts w:ascii="GOST type A" w:hAnsi="GOST type A"/>
                    </w:rPr>
                  </w:pPr>
                </w:p>
                <w:p w:rsidR="009E0C08" w:rsidRDefault="009E0C08" w:rsidP="008D5096">
                  <w:pPr>
                    <w:rPr>
                      <w:rFonts w:ascii="GOST type A" w:hAnsi="GOST type A"/>
                    </w:rPr>
                  </w:pPr>
                </w:p>
                <w:p w:rsidR="009E0C08" w:rsidRDefault="009E0C08" w:rsidP="008D5096">
                  <w:pPr>
                    <w:rPr>
                      <w:rFonts w:ascii="GOST type A" w:hAnsi="GOST type A"/>
                    </w:rPr>
                  </w:pPr>
                </w:p>
                <w:p w:rsidR="009E0C08" w:rsidRDefault="009E0C08" w:rsidP="008D5096">
                  <w:pPr>
                    <w:rPr>
                      <w:rFonts w:ascii="GOST type A" w:hAnsi="GOST type A"/>
                    </w:rPr>
                  </w:pPr>
                </w:p>
                <w:p w:rsidR="009E0C08" w:rsidRPr="008D5096" w:rsidRDefault="009E0C08" w:rsidP="008D5096">
                  <w:pPr>
                    <w:rPr>
                      <w:rFonts w:ascii="GOST type A" w:hAnsi="GOST type A"/>
                    </w:rPr>
                  </w:pPr>
                </w:p>
                <w:p w:rsidR="008D5096" w:rsidRPr="008D5096" w:rsidRDefault="008D5096" w:rsidP="008D5096">
                  <w:pPr>
                    <w:rPr>
                      <w:rFonts w:ascii="GOST type A" w:hAnsi="GOST type A"/>
                    </w:rPr>
                  </w:pPr>
                </w:p>
                <w:p w:rsidR="008D5096" w:rsidRPr="008D5096" w:rsidRDefault="008D5096" w:rsidP="008D5096">
                  <w:pPr>
                    <w:rPr>
                      <w:rFonts w:ascii="GOST type A" w:hAnsi="GOST type A"/>
                    </w:rPr>
                  </w:pPr>
                </w:p>
                <w:p w:rsidR="00F20527" w:rsidRPr="00F20527" w:rsidRDefault="00F20527" w:rsidP="00F20527">
                  <w:pPr>
                    <w:jc w:val="center"/>
                    <w:rPr>
                      <w:b/>
                      <w:i/>
                      <w:sz w:val="24"/>
                      <w:szCs w:val="24"/>
                    </w:rPr>
                  </w:pPr>
                </w:p>
                <w:p w:rsidR="00D45B64" w:rsidRDefault="00D45B64" w:rsidP="00D45B64">
                  <w:pPr>
                    <w:jc w:val="center"/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101BAA"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Московская </w:t>
                  </w:r>
                  <w:proofErr w:type="spellStart"/>
                  <w:r w:rsidRPr="00101BAA"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  <w:t>обл</w:t>
                  </w:r>
                  <w:proofErr w:type="spellEnd"/>
                  <w:r w:rsidRPr="00101BAA"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, г.о. Орехово-Зуевский, д </w:t>
                  </w:r>
                  <w:proofErr w:type="spellStart"/>
                  <w:r w:rsidRPr="00101BAA"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  <w:t>Кабаново</w:t>
                  </w:r>
                  <w:proofErr w:type="spellEnd"/>
                  <w:r w:rsidRPr="00101BAA"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, тер. </w:t>
                  </w:r>
                  <w:r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101BAA"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Индустриальный парк </w:t>
                  </w:r>
                  <w:proofErr w:type="spellStart"/>
                  <w:r w:rsidRPr="00101BAA"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  <w:t>Кабаново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  <w:t>, д. 1.</w:t>
                  </w:r>
                </w:p>
                <w:p w:rsidR="00D45B64" w:rsidRPr="008D5096" w:rsidRDefault="00D45B64" w:rsidP="00D45B64">
                  <w:pPr>
                    <w:jc w:val="center"/>
                    <w:rPr>
                      <w:rFonts w:ascii="GOST type A" w:hAnsi="GOST type A"/>
                    </w:rPr>
                  </w:pPr>
                  <w:r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  <w:t>Тел:</w:t>
                  </w:r>
                  <w:r w:rsidRPr="00464001">
                    <w:t xml:space="preserve"> </w:t>
                  </w:r>
                  <w:r w:rsidRPr="00464001"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  <w:t>+7</w:t>
                  </w:r>
                  <w:r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  <w:t>(</w:t>
                  </w:r>
                  <w:r w:rsidRPr="00464001"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  <w:t>903</w:t>
                  </w:r>
                  <w:r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) </w:t>
                  </w:r>
                  <w:r w:rsidRPr="00464001"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  <w:t>000</w:t>
                  </w:r>
                  <w:r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  <w:t>-</w:t>
                  </w:r>
                  <w:r w:rsidRPr="00464001"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  <w:t>16</w:t>
                  </w:r>
                  <w:r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  <w:t>-</w:t>
                  </w:r>
                  <w:r w:rsidRPr="00464001"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  <w:t>37</w:t>
                  </w:r>
                </w:p>
                <w:p w:rsidR="008D5096" w:rsidRPr="008D5096" w:rsidRDefault="008D5096" w:rsidP="008D5096">
                  <w:pPr>
                    <w:rPr>
                      <w:rFonts w:ascii="GOST type A" w:hAnsi="GOST type A"/>
                    </w:rPr>
                  </w:pPr>
                </w:p>
                <w:p w:rsidR="008D5096" w:rsidRPr="008D5096" w:rsidRDefault="008D5096" w:rsidP="008D5096">
                  <w:pPr>
                    <w:rPr>
                      <w:rFonts w:ascii="GOST type A" w:hAnsi="GOST type A"/>
                    </w:rPr>
                  </w:pPr>
                </w:p>
                <w:p w:rsidR="008D5096" w:rsidRPr="008D5096" w:rsidRDefault="008D5096" w:rsidP="008D5096">
                  <w:pPr>
                    <w:rPr>
                      <w:rFonts w:ascii="GOST type A" w:hAnsi="GOST type A"/>
                    </w:rPr>
                  </w:pPr>
                </w:p>
                <w:p w:rsidR="008D5096" w:rsidRPr="008D5096" w:rsidRDefault="008D5096" w:rsidP="008D5096">
                  <w:pPr>
                    <w:rPr>
                      <w:rFonts w:ascii="GOST type A" w:hAnsi="GOST type A"/>
                    </w:rPr>
                  </w:pPr>
                </w:p>
                <w:p w:rsidR="008D5096" w:rsidRPr="008D5096" w:rsidRDefault="008D5096" w:rsidP="008D5096">
                  <w:pPr>
                    <w:rPr>
                      <w:rFonts w:ascii="GOST type A" w:hAnsi="GOST type A"/>
                    </w:rPr>
                  </w:pPr>
                </w:p>
                <w:p w:rsidR="008D5096" w:rsidRPr="008D5096" w:rsidRDefault="008D5096" w:rsidP="008D5096">
                  <w:pPr>
                    <w:rPr>
                      <w:rFonts w:ascii="GOST type A" w:hAnsi="GOST type A"/>
                    </w:rPr>
                  </w:pPr>
                </w:p>
                <w:p w:rsidR="008D5096" w:rsidRPr="008D5096" w:rsidRDefault="008D5096" w:rsidP="008D5096">
                  <w:pPr>
                    <w:rPr>
                      <w:rFonts w:ascii="GOST type A" w:hAnsi="GOST type A"/>
                    </w:rPr>
                  </w:pPr>
                </w:p>
                <w:p w:rsidR="008D5096" w:rsidRPr="008D5096" w:rsidRDefault="008D5096" w:rsidP="008D5096">
                  <w:pPr>
                    <w:rPr>
                      <w:rFonts w:ascii="GOST type A" w:hAnsi="GOST type A"/>
                    </w:rPr>
                  </w:pPr>
                </w:p>
                <w:p w:rsidR="008D5096" w:rsidRPr="008D5096" w:rsidRDefault="008D5096" w:rsidP="008D5096">
                  <w:pPr>
                    <w:rPr>
                      <w:rFonts w:ascii="GOST type A" w:hAnsi="GOST type A"/>
                    </w:rPr>
                  </w:pPr>
                </w:p>
                <w:p w:rsidR="008D5096" w:rsidRPr="008D5096" w:rsidRDefault="008D5096" w:rsidP="008D5096">
                  <w:pPr>
                    <w:rPr>
                      <w:rFonts w:ascii="GOST type A" w:hAnsi="GOST type A"/>
                    </w:rPr>
                  </w:pPr>
                </w:p>
                <w:p w:rsidR="008D5096" w:rsidRPr="008D5096" w:rsidRDefault="008D5096" w:rsidP="008D5096">
                  <w:pPr>
                    <w:rPr>
                      <w:rFonts w:ascii="GOST type A" w:hAnsi="GOST type A"/>
                    </w:rPr>
                  </w:pPr>
                </w:p>
                <w:p w:rsidR="008D5096" w:rsidRPr="008D5096" w:rsidRDefault="008D5096" w:rsidP="008D5096">
                  <w:pPr>
                    <w:rPr>
                      <w:rFonts w:ascii="GOST type A" w:hAnsi="GOST type A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3" o:spid="_x0000_s1027" type="#_x0000_t202" style="position:absolute;margin-left:-36.3pt;margin-top:-72.15pt;width:382.7pt;height:567.4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" strokeweight="2.25pt">
            <v:textbox>
              <w:txbxContent>
                <w:p w:rsidR="005D5637" w:rsidRDefault="005D5637" w:rsidP="00C679F8">
                  <w:pPr>
                    <w:ind w:right="-27"/>
                    <w:rPr>
                      <w:i/>
                      <w:sz w:val="24"/>
                      <w:szCs w:val="24"/>
                      <w:u w:val="single"/>
                    </w:rPr>
                  </w:pPr>
                </w:p>
                <w:p w:rsidR="005D5637" w:rsidRPr="00D0168B" w:rsidRDefault="005D5637" w:rsidP="005D5637">
                  <w:pPr>
                    <w:ind w:right="-27"/>
                    <w:jc w:val="both"/>
                    <w:rPr>
                      <w:i/>
                      <w:sz w:val="22"/>
                      <w:szCs w:val="22"/>
                      <w:u w:val="single"/>
                    </w:rPr>
                  </w:pPr>
                  <w:r w:rsidRPr="00D0168B">
                    <w:rPr>
                      <w:i/>
                      <w:sz w:val="22"/>
                      <w:szCs w:val="22"/>
                      <w:u w:val="single"/>
                    </w:rPr>
                    <w:t>Гарантийные обязательства:</w:t>
                  </w:r>
                </w:p>
                <w:p w:rsidR="005D5637" w:rsidRPr="00D0168B" w:rsidRDefault="005D5637" w:rsidP="005D5637">
                  <w:pPr>
                    <w:pStyle w:val="Default"/>
                    <w:ind w:right="-27" w:firstLine="284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0168B">
                    <w:rPr>
                      <w:rFonts w:ascii="Times New Roman" w:hAnsi="Times New Roman" w:cs="Times New Roman"/>
                      <w:sz w:val="22"/>
                      <w:szCs w:val="22"/>
                    </w:rPr>
                    <w:t>Установленный срок службы до замены - не менее 20-ти лет, с возможной заменой отдельных комплектующих. Предельным состоянием считаем физический износ, при котором проведение восстановительных работ нецелесообразно.</w:t>
                  </w:r>
                </w:p>
                <w:p w:rsidR="005D5637" w:rsidRPr="00D0168B" w:rsidRDefault="005D5637" w:rsidP="005D5637">
                  <w:pPr>
                    <w:pStyle w:val="Default"/>
                    <w:ind w:right="-27" w:firstLine="284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0168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При соблюдении потребителем условий транспортирования, хранения и эксплуатации, гарантийный срок эксплуатации изделия – 3 года со дня продажи.</w:t>
                  </w:r>
                </w:p>
                <w:p w:rsidR="005D5637" w:rsidRPr="00D0168B" w:rsidRDefault="005D5637" w:rsidP="005D5637">
                  <w:pPr>
                    <w:pStyle w:val="Default"/>
                    <w:ind w:right="-27" w:firstLine="284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0168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Изготовитель осуществляет гарантийное обслуживание изделий, вышедших из строя, на следующих условиях:</w:t>
                  </w:r>
                </w:p>
                <w:p w:rsidR="005D5637" w:rsidRPr="00D0168B" w:rsidRDefault="005D5637" w:rsidP="005D5637">
                  <w:pPr>
                    <w:pStyle w:val="Default"/>
                    <w:numPr>
                      <w:ilvl w:val="0"/>
                      <w:numId w:val="3"/>
                    </w:numPr>
                    <w:ind w:left="284" w:right="-27" w:hanging="284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0168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 течение гарантийного срока Изготовитель обязуется осуществлять гарантийный ремонт изделия в случае обнаружения заводского брака.</w:t>
                  </w:r>
                </w:p>
                <w:p w:rsidR="005D5637" w:rsidRPr="00D0168B" w:rsidRDefault="005D5637" w:rsidP="005D5637">
                  <w:pPr>
                    <w:pStyle w:val="Default"/>
                    <w:numPr>
                      <w:ilvl w:val="0"/>
                      <w:numId w:val="3"/>
                    </w:numPr>
                    <w:spacing w:line="276" w:lineRule="auto"/>
                    <w:ind w:left="284" w:right="-27" w:hanging="284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0168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Гарантия осуществляется при предъявлении паспорта изделия. </w:t>
                  </w:r>
                </w:p>
                <w:p w:rsidR="005D5637" w:rsidRPr="00D0168B" w:rsidRDefault="005D5637" w:rsidP="005D5637">
                  <w:pPr>
                    <w:pStyle w:val="Default"/>
                    <w:ind w:right="-27" w:firstLine="284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0168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Изготовитель оставляет за собой право прервать гарантию в следующих случаях:</w:t>
                  </w:r>
                </w:p>
                <w:p w:rsidR="005D5637" w:rsidRPr="00D0168B" w:rsidRDefault="005D5637" w:rsidP="005D5637">
                  <w:pPr>
                    <w:pStyle w:val="Default"/>
                    <w:numPr>
                      <w:ilvl w:val="0"/>
                      <w:numId w:val="4"/>
                    </w:numPr>
                    <w:ind w:left="284" w:right="-27" w:hanging="284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0168B">
                    <w:rPr>
                      <w:rFonts w:ascii="Times New Roman" w:hAnsi="Times New Roman" w:cs="Times New Roman"/>
                      <w:sz w:val="22"/>
                      <w:szCs w:val="22"/>
                    </w:rPr>
                    <w:t>самостоятельный ремонт, изменение комплектности изделия.</w:t>
                  </w:r>
                </w:p>
                <w:p w:rsidR="005D5637" w:rsidRPr="00D0168B" w:rsidRDefault="005D5637" w:rsidP="005D5637">
                  <w:pPr>
                    <w:pStyle w:val="Default"/>
                    <w:numPr>
                      <w:ilvl w:val="0"/>
                      <w:numId w:val="4"/>
                    </w:numPr>
                    <w:ind w:left="284" w:right="-27" w:hanging="284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0168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нарушение правил эксплуатации и режимов, приводящих к потере работоспособности изделия.</w:t>
                  </w:r>
                </w:p>
                <w:p w:rsidR="005D5637" w:rsidRDefault="005D5637" w:rsidP="00C679F8">
                  <w:pPr>
                    <w:pStyle w:val="Default"/>
                    <w:numPr>
                      <w:ilvl w:val="0"/>
                      <w:numId w:val="4"/>
                    </w:numPr>
                    <w:ind w:left="284" w:right="-27" w:hanging="284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0168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внешние повреждения, повлекшие за собой потерю работоспособности изделия.</w:t>
                  </w:r>
                </w:p>
                <w:p w:rsidR="00460FC6" w:rsidRPr="009E0C08" w:rsidRDefault="00460FC6" w:rsidP="00460FC6">
                  <w:pPr>
                    <w:pStyle w:val="Default"/>
                    <w:ind w:left="284" w:right="-27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C679F8" w:rsidRPr="00D0168B" w:rsidRDefault="00C679F8" w:rsidP="00C679F8">
                  <w:pPr>
                    <w:ind w:right="-27"/>
                    <w:rPr>
                      <w:i/>
                      <w:sz w:val="24"/>
                      <w:szCs w:val="24"/>
                      <w:u w:val="single"/>
                    </w:rPr>
                  </w:pPr>
                  <w:r w:rsidRPr="00D0168B">
                    <w:rPr>
                      <w:i/>
                      <w:sz w:val="24"/>
                      <w:szCs w:val="24"/>
                      <w:u w:val="single"/>
                    </w:rPr>
                    <w:t>Транспортирование и хранение:</w:t>
                  </w:r>
                </w:p>
                <w:p w:rsidR="00D0168B" w:rsidRDefault="00D0168B" w:rsidP="00460FC6">
                  <w:pPr>
                    <w:pStyle w:val="Default"/>
                    <w:ind w:right="-27" w:firstLine="284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460FC6">
                    <w:rPr>
                      <w:rFonts w:ascii="Times New Roman" w:hAnsi="Times New Roman" w:cs="Times New Roman"/>
                      <w:sz w:val="22"/>
                      <w:szCs w:val="22"/>
                    </w:rPr>
                    <w:t>Транспортировка изделия в соответствии с ГОСТ 23216-78.</w:t>
                  </w:r>
                  <w:r w:rsidR="0077041E" w:rsidRPr="00460FC6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Упаковка с корпусом при транспортировке должна быть закреплена любым способом, исключающим ее перемещение внутри транспорта. </w:t>
                  </w:r>
                  <w:r w:rsidRPr="00460FC6">
                    <w:rPr>
                      <w:rFonts w:ascii="Times New Roman" w:hAnsi="Times New Roman" w:cs="Times New Roman"/>
                      <w:sz w:val="22"/>
                      <w:szCs w:val="22"/>
                    </w:rPr>
                    <w:t>Транспортировать упакованные изделие можно всеми видами крытых транспортных средств (автомобильным, железнодорожным, речным, авиационным и др.) в соответствии с действующими на данном виде транспорта правилами перевозок при температуре воздуха (-50…+50) С. Транспортная тара предохраняет корпуса от прямого воздействия атмосферных осадков и пыли при транспортировании. По согласованию с заказчиком, поставка возможна крытым транспортным средством без упаковки.</w:t>
                  </w:r>
                </w:p>
                <w:p w:rsidR="00460FC6" w:rsidRPr="00460FC6" w:rsidRDefault="00460FC6" w:rsidP="00460FC6">
                  <w:pPr>
                    <w:pStyle w:val="Default"/>
                    <w:ind w:right="-27" w:firstLine="284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C679F8" w:rsidRPr="00D0168B" w:rsidRDefault="00C679F8" w:rsidP="007F03AD">
                  <w:pPr>
                    <w:ind w:right="-27"/>
                    <w:rPr>
                      <w:i/>
                      <w:sz w:val="24"/>
                      <w:szCs w:val="24"/>
                      <w:u w:val="single"/>
                    </w:rPr>
                  </w:pPr>
                  <w:r w:rsidRPr="00D0168B">
                    <w:rPr>
                      <w:i/>
                      <w:sz w:val="24"/>
                      <w:szCs w:val="24"/>
                      <w:u w:val="single"/>
                    </w:rPr>
                    <w:t>Сведения о реализации:</w:t>
                  </w:r>
                </w:p>
                <w:p w:rsidR="00D0168B" w:rsidRPr="00460FC6" w:rsidRDefault="00D0168B" w:rsidP="00460FC6">
                  <w:pPr>
                    <w:pStyle w:val="Default"/>
                    <w:ind w:right="-27" w:firstLine="284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460FC6">
                    <w:rPr>
                      <w:rFonts w:ascii="Times New Roman" w:hAnsi="Times New Roman" w:cs="Times New Roman"/>
                      <w:sz w:val="22"/>
                      <w:szCs w:val="22"/>
                    </w:rPr>
                    <w:t>Изделие не имеет ограничений по реализации.</w:t>
                  </w:r>
                </w:p>
                <w:p w:rsidR="00D0168B" w:rsidRPr="00460FC6" w:rsidRDefault="00D0168B" w:rsidP="00460FC6">
                  <w:pPr>
                    <w:pStyle w:val="Default"/>
                    <w:ind w:right="-27" w:firstLine="284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D0168B" w:rsidRPr="00460FC6" w:rsidRDefault="00D0168B" w:rsidP="00460FC6">
                  <w:pPr>
                    <w:pStyle w:val="Default"/>
                    <w:ind w:right="-27" w:firstLine="284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460FC6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Дата изготовления маркируется на упаковке корпуса.</w:t>
                  </w:r>
                </w:p>
                <w:p w:rsidR="00D0168B" w:rsidRPr="00460FC6" w:rsidRDefault="00D0168B" w:rsidP="00460FC6">
                  <w:pPr>
                    <w:pStyle w:val="Default"/>
                    <w:ind w:right="-27" w:firstLine="284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7F03AD" w:rsidRPr="00460FC6" w:rsidRDefault="007F03AD" w:rsidP="00460FC6">
                  <w:pPr>
                    <w:pStyle w:val="Default"/>
                    <w:ind w:right="-27" w:firstLine="284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C679F8" w:rsidRPr="00C679F8" w:rsidRDefault="00C679F8" w:rsidP="00A816D7">
                  <w:pPr>
                    <w:pStyle w:val="Default"/>
                    <w:ind w:right="-27" w:firstLine="284"/>
                    <w:jc w:val="both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  <w:p w:rsidR="00F20527" w:rsidRPr="00833311" w:rsidRDefault="00F20527" w:rsidP="00F20527">
                  <w:pPr>
                    <w:rPr>
                      <w:sz w:val="22"/>
                      <w:szCs w:val="22"/>
                    </w:rPr>
                  </w:pPr>
                </w:p>
                <w:tbl>
                  <w:tblPr>
                    <w:tblW w:w="6979" w:type="dxa"/>
                    <w:tblCellMar>
                      <w:left w:w="43" w:type="dxa"/>
                      <w:right w:w="0" w:type="dxa"/>
                    </w:tblCellMar>
                    <w:tblLook w:val="04A0"/>
                  </w:tblPr>
                  <w:tblGrid>
                    <w:gridCol w:w="6045"/>
                    <w:gridCol w:w="934"/>
                  </w:tblGrid>
                  <w:tr w:rsidR="00FB6252" w:rsidRPr="00FB6252" w:rsidTr="00A32621">
                    <w:trPr>
                      <w:trHeight w:val="131"/>
                      <w:hidden/>
                    </w:trPr>
                    <w:tc>
                      <w:tcPr>
                        <w:tcW w:w="6045" w:type="dxa"/>
                        <w:vAlign w:val="center"/>
                        <w:hideMark/>
                      </w:tcPr>
                      <w:p w:rsidR="00FB6252" w:rsidRPr="00FB6252" w:rsidRDefault="00FB6252" w:rsidP="00FB6252">
                        <w:pPr>
                          <w:rPr>
                            <w:rFonts w:ascii="Arial" w:hAnsi="Arial" w:cs="Arial"/>
                            <w:vanish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34" w:type="dxa"/>
                        <w:vAlign w:val="center"/>
                        <w:hideMark/>
                      </w:tcPr>
                      <w:p w:rsidR="00FB6252" w:rsidRPr="00FB6252" w:rsidRDefault="00FB6252" w:rsidP="00FB6252">
                        <w:pPr>
                          <w:rPr>
                            <w:rFonts w:ascii="Arial" w:hAnsi="Arial" w:cs="Arial"/>
                            <w:vanish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8D5096" w:rsidRPr="00F72DEC" w:rsidRDefault="008D5096" w:rsidP="008D5096"/>
                <w:p w:rsidR="008D5096" w:rsidRPr="00F72DEC" w:rsidRDefault="008D5096" w:rsidP="008D5096"/>
                <w:p w:rsidR="008D5096" w:rsidRPr="00F72DEC" w:rsidRDefault="008D5096" w:rsidP="008D5096"/>
                <w:p w:rsidR="008D5096" w:rsidRPr="00F72DEC" w:rsidRDefault="008D5096" w:rsidP="008D5096"/>
                <w:p w:rsidR="008D5096" w:rsidRPr="00F72DEC" w:rsidRDefault="008D5096" w:rsidP="008D5096"/>
                <w:p w:rsidR="008D5096" w:rsidRPr="00F72DEC" w:rsidRDefault="008D5096" w:rsidP="008D5096"/>
              </w:txbxContent>
            </v:textbox>
          </v:shape>
        </w:pict>
      </w:r>
    </w:p>
    <w:p w:rsidR="008D5096" w:rsidRPr="008D5096" w:rsidRDefault="008D5096"/>
    <w:p w:rsidR="008D5096" w:rsidRPr="008D5096" w:rsidRDefault="008D5096"/>
    <w:p w:rsidR="008D5096" w:rsidRPr="008D5096" w:rsidRDefault="008D5096"/>
    <w:p w:rsidR="008D5096" w:rsidRPr="008D5096" w:rsidRDefault="008D5096"/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3A37BC">
      <w:pPr>
        <w:rPr>
          <w:lang w:val="en-US"/>
        </w:rPr>
      </w:pPr>
      <w:r>
        <w:rPr>
          <w:noProof/>
        </w:rPr>
        <w:pict>
          <v:shape id="Text Box 30" o:spid="_x0000_s1028" type="#_x0000_t202" style="position:absolute;margin-left:145.5pt;margin-top:14.35pt;width:35.1pt;height:24.4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" strokecolor="white [3212]">
            <v:textbox>
              <w:txbxContent>
                <w:p w:rsidR="00D71BC6" w:rsidRDefault="00D71BC6" w:rsidP="00D71BC6">
                  <w:pPr>
                    <w:jc w:val="center"/>
                  </w:pPr>
                  <w:r>
                    <w:t>-4-</w:t>
                  </w:r>
                </w:p>
              </w:txbxContent>
            </v:textbox>
          </v:shape>
        </w:pict>
      </w: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3A37BC">
      <w:r>
        <w:rPr>
          <w:noProof/>
        </w:rPr>
        <w:lastRenderedPageBreak/>
        <w:pict>
          <v:shape id="Text Box 26" o:spid="_x0000_s1029" type="#_x0000_t202" style="position:absolute;margin-left:-33.95pt;margin-top:-66.8pt;width:382.7pt;height:563.1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" strokeweight="2.25pt">
            <v:textbox>
              <w:txbxContent>
                <w:p w:rsidR="00F20527" w:rsidRPr="00D0168B" w:rsidRDefault="00F20527" w:rsidP="00C679F8">
                  <w:pPr>
                    <w:tabs>
                      <w:tab w:val="left" w:pos="7329"/>
                    </w:tabs>
                    <w:ind w:left="-26" w:right="-42"/>
                    <w:suppressOverlap/>
                    <w:jc w:val="both"/>
                    <w:rPr>
                      <w:i/>
                      <w:sz w:val="22"/>
                      <w:szCs w:val="22"/>
                      <w:u w:val="single"/>
                    </w:rPr>
                  </w:pPr>
                  <w:r w:rsidRPr="00D0168B">
                    <w:rPr>
                      <w:i/>
                      <w:sz w:val="22"/>
                      <w:szCs w:val="22"/>
                      <w:u w:val="single"/>
                    </w:rPr>
                    <w:t>Назначение:</w:t>
                  </w:r>
                </w:p>
                <w:p w:rsidR="005D5637" w:rsidRPr="005D5637" w:rsidRDefault="00A0120C" w:rsidP="005D5637">
                  <w:pPr>
                    <w:pStyle w:val="Default"/>
                    <w:numPr>
                      <w:ilvl w:val="0"/>
                      <w:numId w:val="6"/>
                    </w:numPr>
                    <w:ind w:right="-27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Корпуса предназначены для сборки </w:t>
                  </w:r>
                  <w:r w:rsidR="00460FC6">
                    <w:rPr>
                      <w:rFonts w:ascii="Times New Roman" w:hAnsi="Times New Roman" w:cs="Times New Roman"/>
                      <w:sz w:val="22"/>
                      <w:szCs w:val="22"/>
                    </w:rPr>
                    <w:t>электросилового оборудования: устройств автоматики, управления, силового оборудования. Используются для электромонтажа в жилых, административных, торговых и производственных зданиях.</w:t>
                  </w:r>
                </w:p>
                <w:p w:rsidR="00D0168B" w:rsidRPr="00D0168B" w:rsidRDefault="00D0168B" w:rsidP="00D0168B">
                  <w:pPr>
                    <w:pStyle w:val="Default"/>
                    <w:spacing w:line="360" w:lineRule="auto"/>
                    <w:ind w:right="284"/>
                    <w:suppressOverlap/>
                    <w:jc w:val="both"/>
                    <w:rPr>
                      <w:rFonts w:ascii="Times New Roman" w:hAnsi="Times New Roman" w:cs="Times New Roman"/>
                      <w:i/>
                      <w:color w:val="auto"/>
                      <w:sz w:val="22"/>
                      <w:szCs w:val="22"/>
                      <w:u w:val="single"/>
                    </w:rPr>
                  </w:pPr>
                  <w:r w:rsidRPr="00D0168B">
                    <w:rPr>
                      <w:rFonts w:ascii="Times New Roman" w:hAnsi="Times New Roman" w:cs="Times New Roman"/>
                      <w:i/>
                      <w:color w:val="auto"/>
                      <w:sz w:val="22"/>
                      <w:szCs w:val="22"/>
                      <w:u w:val="single"/>
                    </w:rPr>
                    <w:t>Технические характеристики:</w:t>
                  </w:r>
                </w:p>
                <w:tbl>
                  <w:tblPr>
                    <w:tblW w:w="0" w:type="auto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3439"/>
                    <w:gridCol w:w="3989"/>
                  </w:tblGrid>
                  <w:tr w:rsidR="00D0168B" w:rsidRPr="00D0168B" w:rsidTr="00B12F76">
                    <w:trPr>
                      <w:trHeight w:val="163"/>
                    </w:trPr>
                    <w:tc>
                      <w:tcPr>
                        <w:tcW w:w="0" w:type="auto"/>
                      </w:tcPr>
                      <w:p w:rsidR="00D0168B" w:rsidRPr="00D0168B" w:rsidRDefault="00D0168B" w:rsidP="00D0168B">
                        <w:pPr>
                          <w:ind w:left="-26" w:right="284"/>
                          <w:suppressOverlap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D0168B">
                          <w:rPr>
                            <w:sz w:val="22"/>
                            <w:szCs w:val="22"/>
                          </w:rPr>
                          <w:t>Вид установки</w:t>
                        </w:r>
                      </w:p>
                    </w:tc>
                    <w:tc>
                      <w:tcPr>
                        <w:tcW w:w="0" w:type="auto"/>
                      </w:tcPr>
                      <w:p w:rsidR="00D0168B" w:rsidRPr="00A244D7" w:rsidRDefault="00460FC6" w:rsidP="00D0168B">
                        <w:pPr>
                          <w:ind w:left="-26" w:right="284"/>
                          <w:suppressOverlap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Н</w:t>
                        </w:r>
                        <w:r w:rsidR="00A244D7">
                          <w:rPr>
                            <w:sz w:val="22"/>
                            <w:szCs w:val="22"/>
                          </w:rPr>
                          <w:t>авесное</w:t>
                        </w:r>
                        <w:r>
                          <w:rPr>
                            <w:sz w:val="22"/>
                            <w:szCs w:val="22"/>
                          </w:rPr>
                          <w:t>, напольное</w:t>
                        </w:r>
                      </w:p>
                    </w:tc>
                  </w:tr>
                  <w:tr w:rsidR="00D0168B" w:rsidRPr="00D0168B" w:rsidTr="00B12F76">
                    <w:trPr>
                      <w:trHeight w:val="207"/>
                    </w:trPr>
                    <w:tc>
                      <w:tcPr>
                        <w:tcW w:w="0" w:type="auto"/>
                      </w:tcPr>
                      <w:p w:rsidR="00D0168B" w:rsidRPr="00D0168B" w:rsidRDefault="00D0168B" w:rsidP="00D0168B">
                        <w:pPr>
                          <w:ind w:left="-26" w:right="284"/>
                          <w:suppressOverlap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D0168B">
                          <w:rPr>
                            <w:sz w:val="22"/>
                            <w:szCs w:val="22"/>
                          </w:rPr>
                          <w:t>Тип покрытия</w:t>
                        </w:r>
                      </w:p>
                    </w:tc>
                    <w:tc>
                      <w:tcPr>
                        <w:tcW w:w="0" w:type="auto"/>
                      </w:tcPr>
                      <w:p w:rsidR="00D0168B" w:rsidRPr="00D0168B" w:rsidRDefault="00D0168B" w:rsidP="00D0168B">
                        <w:pPr>
                          <w:pStyle w:val="Pa0"/>
                          <w:ind w:left="-26"/>
                          <w:suppressOverlap/>
                          <w:jc w:val="center"/>
                          <w:rPr>
                            <w:rFonts w:ascii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 w:rsidRPr="00D0168B">
                          <w:rPr>
                            <w:rStyle w:val="A50"/>
                            <w:rFonts w:ascii="Times New Roman" w:hAnsi="Times New Roman"/>
                            <w:sz w:val="22"/>
                            <w:szCs w:val="22"/>
                          </w:rPr>
                          <w:t>Эпоксиполиэфирная</w:t>
                        </w:r>
                        <w:proofErr w:type="spellEnd"/>
                        <w:r w:rsidRPr="00D0168B">
                          <w:rPr>
                            <w:rStyle w:val="A50"/>
                            <w:rFonts w:ascii="Times New Roman" w:hAnsi="Times New Roman"/>
                            <w:sz w:val="22"/>
                            <w:szCs w:val="22"/>
                          </w:rPr>
                          <w:t xml:space="preserve"> порошковая шагрень</w:t>
                        </w:r>
                      </w:p>
                    </w:tc>
                  </w:tr>
                  <w:tr w:rsidR="00D0168B" w:rsidRPr="00D0168B" w:rsidTr="00B12F76">
                    <w:trPr>
                      <w:trHeight w:val="163"/>
                    </w:trPr>
                    <w:tc>
                      <w:tcPr>
                        <w:tcW w:w="0" w:type="auto"/>
                      </w:tcPr>
                      <w:p w:rsidR="00D0168B" w:rsidRPr="00D0168B" w:rsidRDefault="00D0168B" w:rsidP="00D0168B">
                        <w:pPr>
                          <w:ind w:left="-26" w:right="284"/>
                          <w:suppressOverlap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D0168B">
                          <w:rPr>
                            <w:sz w:val="22"/>
                            <w:szCs w:val="22"/>
                          </w:rPr>
                          <w:t>Цвет покрытия</w:t>
                        </w:r>
                      </w:p>
                    </w:tc>
                    <w:tc>
                      <w:tcPr>
                        <w:tcW w:w="0" w:type="auto"/>
                      </w:tcPr>
                      <w:p w:rsidR="00D0168B" w:rsidRPr="00D0168B" w:rsidRDefault="00D0168B" w:rsidP="00D0168B">
                        <w:pPr>
                          <w:ind w:left="-26" w:right="284"/>
                          <w:suppressOverlap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D0168B">
                          <w:rPr>
                            <w:sz w:val="22"/>
                            <w:szCs w:val="22"/>
                            <w:lang w:val="en-US"/>
                          </w:rPr>
                          <w:t>RAL</w:t>
                        </w:r>
                        <w:r w:rsidRPr="00D0168B">
                          <w:rPr>
                            <w:sz w:val="22"/>
                            <w:szCs w:val="22"/>
                          </w:rPr>
                          <w:t xml:space="preserve"> 7035</w:t>
                        </w:r>
                      </w:p>
                    </w:tc>
                  </w:tr>
                  <w:tr w:rsidR="00D0168B" w:rsidRPr="00D0168B" w:rsidTr="00B12F76">
                    <w:trPr>
                      <w:trHeight w:val="163"/>
                    </w:trPr>
                    <w:tc>
                      <w:tcPr>
                        <w:tcW w:w="0" w:type="auto"/>
                      </w:tcPr>
                      <w:p w:rsidR="00D0168B" w:rsidRPr="00D0168B" w:rsidRDefault="00D0168B" w:rsidP="00D0168B">
                        <w:pPr>
                          <w:ind w:left="-26" w:right="284"/>
                          <w:suppressOverlap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D0168B">
                          <w:rPr>
                            <w:sz w:val="22"/>
                            <w:szCs w:val="22"/>
                          </w:rPr>
                          <w:t>Степень защиты</w:t>
                        </w:r>
                      </w:p>
                    </w:tc>
                    <w:tc>
                      <w:tcPr>
                        <w:tcW w:w="0" w:type="auto"/>
                      </w:tcPr>
                      <w:p w:rsidR="005D5637" w:rsidRPr="00D0168B" w:rsidRDefault="00D0168B" w:rsidP="00A244D7">
                        <w:pPr>
                          <w:ind w:right="284"/>
                          <w:jc w:val="center"/>
                          <w:rPr>
                            <w:rStyle w:val="A50"/>
                            <w:sz w:val="22"/>
                            <w:szCs w:val="22"/>
                          </w:rPr>
                        </w:pPr>
                        <w:r w:rsidRPr="00D0168B">
                          <w:rPr>
                            <w:rStyle w:val="A50"/>
                            <w:sz w:val="22"/>
                            <w:szCs w:val="22"/>
                          </w:rPr>
                          <w:t xml:space="preserve">IP </w:t>
                        </w:r>
                        <w:r w:rsidR="0005720F">
                          <w:rPr>
                            <w:rStyle w:val="A50"/>
                            <w:sz w:val="22"/>
                            <w:szCs w:val="22"/>
                          </w:rPr>
                          <w:t>54</w:t>
                        </w:r>
                      </w:p>
                    </w:tc>
                  </w:tr>
                  <w:tr w:rsidR="00D0168B" w:rsidRPr="00D0168B" w:rsidTr="00B12F76">
                    <w:trPr>
                      <w:trHeight w:val="163"/>
                    </w:trPr>
                    <w:tc>
                      <w:tcPr>
                        <w:tcW w:w="0" w:type="auto"/>
                      </w:tcPr>
                      <w:p w:rsidR="00D0168B" w:rsidRPr="00D0168B" w:rsidRDefault="00D0168B" w:rsidP="00D0168B">
                        <w:pPr>
                          <w:ind w:left="-26" w:right="284"/>
                          <w:suppressOverlap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D0168B">
                          <w:rPr>
                            <w:sz w:val="22"/>
                            <w:szCs w:val="22"/>
                          </w:rPr>
                          <w:t>Толщина металла корпуса, мм</w:t>
                        </w:r>
                      </w:p>
                    </w:tc>
                    <w:tc>
                      <w:tcPr>
                        <w:tcW w:w="0" w:type="auto"/>
                      </w:tcPr>
                      <w:p w:rsidR="00D0168B" w:rsidRPr="00D0168B" w:rsidRDefault="0059639E" w:rsidP="00EB1CA3">
                        <w:pPr>
                          <w:ind w:right="284"/>
                          <w:jc w:val="center"/>
                          <w:rPr>
                            <w:rStyle w:val="A50"/>
                            <w:sz w:val="22"/>
                            <w:szCs w:val="22"/>
                          </w:rPr>
                        </w:pPr>
                        <w:r>
                          <w:rPr>
                            <w:rStyle w:val="A50"/>
                            <w:sz w:val="22"/>
                            <w:szCs w:val="22"/>
                          </w:rPr>
                          <w:t>0,8</w:t>
                        </w:r>
                        <w:r w:rsidR="00D0168B" w:rsidRPr="00D0168B">
                          <w:rPr>
                            <w:rStyle w:val="A50"/>
                            <w:sz w:val="22"/>
                            <w:szCs w:val="22"/>
                          </w:rPr>
                          <w:t xml:space="preserve"> ± 0,1</w:t>
                        </w:r>
                        <w:r>
                          <w:rPr>
                            <w:rStyle w:val="A50"/>
                            <w:sz w:val="22"/>
                            <w:szCs w:val="22"/>
                          </w:rPr>
                          <w:t>, 1,2</w:t>
                        </w:r>
                        <w:r w:rsidRPr="00D0168B">
                          <w:rPr>
                            <w:rStyle w:val="A50"/>
                            <w:sz w:val="22"/>
                            <w:szCs w:val="22"/>
                          </w:rPr>
                          <w:t>± 0,1</w:t>
                        </w:r>
                        <w:r w:rsidR="00EB1CA3">
                          <w:rPr>
                            <w:rStyle w:val="A50"/>
                            <w:sz w:val="22"/>
                            <w:szCs w:val="22"/>
                          </w:rPr>
                          <w:t xml:space="preserve"> </w:t>
                        </w:r>
                        <w:r w:rsidR="0077041E">
                          <w:rPr>
                            <w:rStyle w:val="A50"/>
                            <w:sz w:val="22"/>
                            <w:szCs w:val="22"/>
                          </w:rPr>
                          <w:t>(ГОСТ 16523-97)</w:t>
                        </w:r>
                      </w:p>
                    </w:tc>
                  </w:tr>
                  <w:tr w:rsidR="00D0168B" w:rsidRPr="00D0168B" w:rsidTr="00D0168B">
                    <w:trPr>
                      <w:trHeight w:val="278"/>
                    </w:trPr>
                    <w:tc>
                      <w:tcPr>
                        <w:tcW w:w="0" w:type="auto"/>
                      </w:tcPr>
                      <w:p w:rsidR="00D0168B" w:rsidRPr="00D0168B" w:rsidRDefault="00D0168B" w:rsidP="00D0168B">
                        <w:pPr>
                          <w:ind w:left="-26" w:right="284"/>
                          <w:suppressOverlap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D0168B">
                          <w:rPr>
                            <w:sz w:val="22"/>
                            <w:szCs w:val="22"/>
                          </w:rPr>
                          <w:t>Тип климатического исполнения</w:t>
                        </w:r>
                      </w:p>
                    </w:tc>
                    <w:tc>
                      <w:tcPr>
                        <w:tcW w:w="0" w:type="auto"/>
                      </w:tcPr>
                      <w:p w:rsidR="00D0168B" w:rsidRPr="00D0168B" w:rsidRDefault="00A0120C" w:rsidP="00D0168B">
                        <w:pPr>
                          <w:pStyle w:val="Pa0"/>
                          <w:ind w:left="-26"/>
                          <w:jc w:val="center"/>
                          <w:rPr>
                            <w:rStyle w:val="A50"/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Style w:val="A50"/>
                            <w:rFonts w:ascii="Times New Roman" w:hAnsi="Times New Roman"/>
                            <w:sz w:val="22"/>
                            <w:szCs w:val="22"/>
                          </w:rPr>
                          <w:t>У,</w:t>
                        </w:r>
                        <w:r w:rsidR="0077041E">
                          <w:rPr>
                            <w:rStyle w:val="A50"/>
                            <w:rFonts w:ascii="Times New Roman" w:hAnsi="Times New Roman"/>
                            <w:sz w:val="22"/>
                            <w:szCs w:val="22"/>
                          </w:rPr>
                          <w:t xml:space="preserve"> </w:t>
                        </w:r>
                        <w:r w:rsidR="0005720F">
                          <w:rPr>
                            <w:rStyle w:val="A50"/>
                            <w:rFonts w:ascii="Times New Roman" w:hAnsi="Times New Roman"/>
                            <w:sz w:val="22"/>
                            <w:szCs w:val="22"/>
                          </w:rPr>
                          <w:t>УХЛ – категория 1</w:t>
                        </w:r>
                      </w:p>
                      <w:p w:rsidR="00D0168B" w:rsidRPr="00D0168B" w:rsidRDefault="00D0168B" w:rsidP="00D0168B">
                        <w:pPr>
                          <w:pStyle w:val="Pa0"/>
                          <w:ind w:left="-26"/>
                          <w:jc w:val="center"/>
                          <w:rPr>
                            <w:rStyle w:val="A50"/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12140F" w:rsidRPr="00D0168B" w:rsidRDefault="0012140F" w:rsidP="00C679F8">
                  <w:pPr>
                    <w:tabs>
                      <w:tab w:val="left" w:pos="7329"/>
                    </w:tabs>
                    <w:ind w:left="-26" w:right="-42"/>
                    <w:suppressOverlap/>
                    <w:jc w:val="both"/>
                    <w:rPr>
                      <w:i/>
                      <w:sz w:val="22"/>
                      <w:szCs w:val="22"/>
                      <w:u w:val="single"/>
                    </w:rPr>
                  </w:pPr>
                  <w:r w:rsidRPr="00D0168B">
                    <w:rPr>
                      <w:i/>
                      <w:sz w:val="22"/>
                      <w:szCs w:val="22"/>
                      <w:u w:val="single"/>
                    </w:rPr>
                    <w:t>Условия эксплуатации:</w:t>
                  </w:r>
                </w:p>
                <w:p w:rsidR="00D0168B" w:rsidRPr="00D0168B" w:rsidRDefault="00CD1CDB" w:rsidP="00D0168B">
                  <w:pPr>
                    <w:pStyle w:val="Default"/>
                    <w:ind w:right="-27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Изделия</w:t>
                  </w:r>
                  <w:r w:rsidR="00D0168B" w:rsidRPr="00D0168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предназначены для эксплуатации в следующих условиях:</w:t>
                  </w:r>
                </w:p>
                <w:p w:rsidR="0077041E" w:rsidRPr="0077041E" w:rsidRDefault="0077041E" w:rsidP="0077041E">
                  <w:pPr>
                    <w:pStyle w:val="Default"/>
                    <w:numPr>
                      <w:ilvl w:val="0"/>
                      <w:numId w:val="5"/>
                    </w:numPr>
                    <w:ind w:right="-27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7041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Группа условий эксплуатации в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части воздействия </w:t>
                  </w:r>
                  <w:r w:rsidRPr="0077041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механических факторов - М1, М6, М13 согласно ГОСТ 17516.1.</w:t>
                  </w:r>
                </w:p>
                <w:p w:rsidR="00D0168B" w:rsidRPr="00D0168B" w:rsidRDefault="00D0168B" w:rsidP="00D0168B">
                  <w:pPr>
                    <w:pStyle w:val="Default"/>
                    <w:numPr>
                      <w:ilvl w:val="0"/>
                      <w:numId w:val="5"/>
                    </w:numPr>
                    <w:ind w:right="-27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0168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Высота над уровнем моря</w:t>
                  </w:r>
                  <w:r w:rsidR="0077041E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r w:rsidR="0077041E" w:rsidRPr="0077041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по ГОСТ 15150-69</w:t>
                  </w:r>
                  <w:r w:rsidR="0077041E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r w:rsidRPr="00D0168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не более 2000 метров   </w:t>
                  </w:r>
                </w:p>
                <w:p w:rsidR="00D0168B" w:rsidRPr="00D0168B" w:rsidRDefault="00D0168B" w:rsidP="00D0168B">
                  <w:pPr>
                    <w:pStyle w:val="Default"/>
                    <w:numPr>
                      <w:ilvl w:val="0"/>
                      <w:numId w:val="5"/>
                    </w:numPr>
                    <w:ind w:right="-27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0168B">
                    <w:rPr>
                      <w:rFonts w:ascii="Times New Roman" w:hAnsi="Times New Roman" w:cs="Times New Roman"/>
                      <w:sz w:val="22"/>
                      <w:szCs w:val="22"/>
                    </w:rPr>
                    <w:t>Рабочее положение в пространстве - вертикальное, с допустимым отклонением от него в любую сторону не более чем 5%</w:t>
                  </w:r>
                </w:p>
                <w:p w:rsidR="0077041E" w:rsidRDefault="0077041E" w:rsidP="00D0168B">
                  <w:pPr>
                    <w:pStyle w:val="Default"/>
                    <w:numPr>
                      <w:ilvl w:val="0"/>
                      <w:numId w:val="5"/>
                    </w:numPr>
                    <w:ind w:right="-27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7041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Атмосферные условия при внутренней установке соответствует виду климатического исполнения изделия по ГОСТ 15150-69.</w:t>
                  </w:r>
                </w:p>
                <w:p w:rsidR="0077041E" w:rsidRPr="0077041E" w:rsidRDefault="0077041E" w:rsidP="0077041E">
                  <w:pPr>
                    <w:pStyle w:val="Default"/>
                    <w:numPr>
                      <w:ilvl w:val="0"/>
                      <w:numId w:val="5"/>
                    </w:numPr>
                    <w:ind w:right="-27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7041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Окружающая среда – не взрывоопасная, не содержащая токопроводящей пыли, агрессивных газов и паров в концентрациях, разрушающих металлы и изоляцию.</w:t>
                  </w:r>
                </w:p>
                <w:p w:rsidR="0077041E" w:rsidRDefault="0077041E" w:rsidP="0077041E">
                  <w:pPr>
                    <w:pStyle w:val="Default"/>
                    <w:numPr>
                      <w:ilvl w:val="0"/>
                      <w:numId w:val="5"/>
                    </w:numPr>
                    <w:ind w:right="-27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7041E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Температура окружающего воздуха при внутренней установке соответствует виду климатического исполнения изделия по ГОСТ 15150-69. </w:t>
                  </w:r>
                </w:p>
                <w:p w:rsidR="0077041E" w:rsidRPr="0077041E" w:rsidRDefault="0077041E" w:rsidP="0077041E">
                  <w:pPr>
                    <w:pStyle w:val="Default"/>
                    <w:numPr>
                      <w:ilvl w:val="0"/>
                      <w:numId w:val="5"/>
                    </w:numPr>
                    <w:ind w:right="-27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7041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К монтажу и обслуживанию корпуса допускается персонал, прошедший подготовку и имеющий разрешение в соответствии с «Правилами технической эксплуатации электроустановок потребителей» и «Правилами техники безопасности при эксплуатации электроустановок потребителей» и имеющих квалификационную группу по технике безопасности не ниже III группы до 1000 В.</w:t>
                  </w:r>
                </w:p>
                <w:p w:rsidR="0077041E" w:rsidRPr="0077041E" w:rsidRDefault="0077041E" w:rsidP="0077041E">
                  <w:pPr>
                    <w:pStyle w:val="a4"/>
                    <w:numPr>
                      <w:ilvl w:val="0"/>
                      <w:numId w:val="5"/>
                    </w:numPr>
                    <w:spacing w:line="276" w:lineRule="auto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77041E">
                    <w:rPr>
                      <w:color w:val="000000"/>
                      <w:sz w:val="22"/>
                      <w:szCs w:val="22"/>
                    </w:rPr>
                    <w:t>Допускается выполнение коммутационных операций и замена плавких вставок предохранителей на оперативной поверхности корпуса неквалифицированным персоналом.</w:t>
                  </w:r>
                </w:p>
                <w:p w:rsidR="0077041E" w:rsidRDefault="0077041E" w:rsidP="0077041E">
                  <w:pPr>
                    <w:pStyle w:val="Default"/>
                    <w:ind w:left="1004" w:right="-27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77041E" w:rsidRPr="0077041E" w:rsidRDefault="0077041E" w:rsidP="0077041E">
                  <w:pPr>
                    <w:pStyle w:val="a4"/>
                    <w:ind w:left="1004"/>
                  </w:pPr>
                </w:p>
                <w:p w:rsidR="0077041E" w:rsidRPr="0077041E" w:rsidRDefault="0077041E" w:rsidP="0077041E">
                  <w:pPr>
                    <w:pStyle w:val="a4"/>
                    <w:spacing w:line="360" w:lineRule="auto"/>
                    <w:ind w:left="1004"/>
                    <w:jc w:val="both"/>
                    <w:rPr>
                      <w:szCs w:val="28"/>
                    </w:rPr>
                  </w:pPr>
                </w:p>
                <w:p w:rsidR="008D5096" w:rsidRPr="00F72DEC" w:rsidRDefault="008D5096" w:rsidP="008D5096"/>
              </w:txbxContent>
            </v:textbox>
          </v:shape>
        </w:pict>
      </w:r>
    </w:p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3A37BC">
      <w:r>
        <w:rPr>
          <w:noProof/>
        </w:rPr>
        <w:pict>
          <v:shape id="Text Box 28" o:spid="_x0000_s1030" type="#_x0000_t202" style="position:absolute;margin-left:143.25pt;margin-top:21.2pt;width:33.25pt;height:23.2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" strokecolor="white [3212]">
            <v:textbox>
              <w:txbxContent>
                <w:p w:rsidR="00D71BC6" w:rsidRDefault="00D71BC6" w:rsidP="00D71BC6">
                  <w:pPr>
                    <w:jc w:val="center"/>
                  </w:pPr>
                  <w:r>
                    <w:t>-2-</w:t>
                  </w:r>
                </w:p>
              </w:txbxContent>
            </v:textbox>
          </v:shape>
        </w:pict>
      </w:r>
    </w:p>
    <w:p w:rsidR="008D5096" w:rsidRDefault="003A37BC">
      <w:r>
        <w:rPr>
          <w:noProof/>
        </w:rPr>
        <w:lastRenderedPageBreak/>
        <w:pict>
          <v:shape id="Text Box 25" o:spid="_x0000_s1031" type="#_x0000_t202" style="position:absolute;margin-left:-17.2pt;margin-top:-66.8pt;width:403pt;height:563.1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" fillcolor="white [3212]" strokecolor="black [3213]" strokeweight="2.25pt">
            <v:textbox>
              <w:txbxContent>
                <w:p w:rsidR="00D0168B" w:rsidRPr="00D0168B" w:rsidRDefault="00D0168B" w:rsidP="00D0168B">
                  <w:pPr>
                    <w:tabs>
                      <w:tab w:val="left" w:pos="7329"/>
                    </w:tabs>
                    <w:ind w:left="-26" w:right="-42"/>
                    <w:jc w:val="both"/>
                    <w:rPr>
                      <w:i/>
                      <w:sz w:val="22"/>
                      <w:szCs w:val="22"/>
                      <w:u w:val="single"/>
                    </w:rPr>
                  </w:pPr>
                  <w:r w:rsidRPr="00D0168B">
                    <w:rPr>
                      <w:i/>
                      <w:sz w:val="22"/>
                      <w:szCs w:val="22"/>
                      <w:u w:val="single"/>
                    </w:rPr>
                    <w:t>Сертификат изделия:</w:t>
                  </w:r>
                </w:p>
                <w:p w:rsidR="00D0168B" w:rsidRPr="00D0168B" w:rsidRDefault="00D0168B" w:rsidP="00D0168B">
                  <w:pPr>
                    <w:tabs>
                      <w:tab w:val="left" w:pos="7329"/>
                    </w:tabs>
                    <w:ind w:left="-26" w:right="-42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D0168B">
                    <w:rPr>
                      <w:color w:val="000000"/>
                      <w:sz w:val="22"/>
                      <w:szCs w:val="22"/>
                    </w:rPr>
                    <w:t>Изделие сертификации не подлежит и паспорт изделия являются определяющими нормативными документами.</w:t>
                  </w:r>
                </w:p>
                <w:p w:rsidR="00D0168B" w:rsidRDefault="00D0168B" w:rsidP="00D0168B">
                  <w:pPr>
                    <w:tabs>
                      <w:tab w:val="left" w:pos="7329"/>
                    </w:tabs>
                    <w:ind w:left="-26" w:right="-42"/>
                    <w:jc w:val="both"/>
                    <w:rPr>
                      <w:i/>
                      <w:sz w:val="22"/>
                      <w:szCs w:val="22"/>
                      <w:u w:val="single"/>
                    </w:rPr>
                  </w:pPr>
                  <w:r w:rsidRPr="00D0168B">
                    <w:rPr>
                      <w:i/>
                      <w:sz w:val="22"/>
                      <w:szCs w:val="22"/>
                      <w:u w:val="single"/>
                    </w:rPr>
                    <w:t>Комплектность изделия:</w:t>
                  </w:r>
                </w:p>
                <w:p w:rsidR="009E0C08" w:rsidRDefault="009E0C08" w:rsidP="00D0168B">
                  <w:pPr>
                    <w:tabs>
                      <w:tab w:val="left" w:pos="7329"/>
                    </w:tabs>
                    <w:ind w:left="-26" w:right="-42"/>
                    <w:jc w:val="both"/>
                    <w:rPr>
                      <w:i/>
                      <w:sz w:val="22"/>
                      <w:szCs w:val="22"/>
                      <w:u w:val="single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5949"/>
                    <w:gridCol w:w="1769"/>
                  </w:tblGrid>
                  <w:tr w:rsidR="00D0168B" w:rsidRPr="00D0168B" w:rsidTr="00747E3B">
                    <w:tc>
                      <w:tcPr>
                        <w:tcW w:w="5949" w:type="dxa"/>
                        <w:shd w:val="clear" w:color="auto" w:fill="auto"/>
                      </w:tcPr>
                      <w:p w:rsidR="00D0168B" w:rsidRPr="00D0168B" w:rsidRDefault="00D0168B" w:rsidP="00D0168B">
                        <w:pPr>
                          <w:tabs>
                            <w:tab w:val="left" w:pos="5970"/>
                          </w:tabs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D0168B">
                          <w:rPr>
                            <w:sz w:val="22"/>
                            <w:szCs w:val="22"/>
                          </w:rPr>
                          <w:t>Знак-наклейка «Осторожно! Электрическое напряжение»</w:t>
                        </w:r>
                      </w:p>
                    </w:tc>
                    <w:tc>
                      <w:tcPr>
                        <w:tcW w:w="1769" w:type="dxa"/>
                        <w:shd w:val="clear" w:color="auto" w:fill="auto"/>
                      </w:tcPr>
                      <w:p w:rsidR="00D0168B" w:rsidRPr="00D0168B" w:rsidRDefault="00D0168B" w:rsidP="00D0168B">
                        <w:pPr>
                          <w:tabs>
                            <w:tab w:val="left" w:pos="5970"/>
                          </w:tabs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D0168B">
                          <w:rPr>
                            <w:sz w:val="22"/>
                            <w:szCs w:val="22"/>
                          </w:rPr>
                          <w:t>+</w:t>
                        </w:r>
                      </w:p>
                    </w:tc>
                  </w:tr>
                  <w:tr w:rsidR="00D0168B" w:rsidRPr="00D0168B" w:rsidTr="00747E3B">
                    <w:tc>
                      <w:tcPr>
                        <w:tcW w:w="5949" w:type="dxa"/>
                        <w:shd w:val="clear" w:color="auto" w:fill="auto"/>
                      </w:tcPr>
                      <w:p w:rsidR="00D0168B" w:rsidRPr="00D0168B" w:rsidRDefault="00D0168B" w:rsidP="00D0168B">
                        <w:pPr>
                          <w:tabs>
                            <w:tab w:val="left" w:pos="5970"/>
                          </w:tabs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D0168B">
                          <w:rPr>
                            <w:sz w:val="22"/>
                            <w:szCs w:val="22"/>
                          </w:rPr>
                          <w:t>Знак-наклейка «Заземление»</w:t>
                        </w:r>
                      </w:p>
                    </w:tc>
                    <w:tc>
                      <w:tcPr>
                        <w:tcW w:w="1769" w:type="dxa"/>
                        <w:shd w:val="clear" w:color="auto" w:fill="auto"/>
                      </w:tcPr>
                      <w:p w:rsidR="00D0168B" w:rsidRPr="00D0168B" w:rsidRDefault="00D0168B" w:rsidP="00D0168B">
                        <w:pPr>
                          <w:tabs>
                            <w:tab w:val="left" w:pos="5970"/>
                          </w:tabs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D0168B">
                          <w:rPr>
                            <w:sz w:val="22"/>
                            <w:szCs w:val="22"/>
                          </w:rPr>
                          <w:t>+</w:t>
                        </w:r>
                      </w:p>
                    </w:tc>
                  </w:tr>
                  <w:tr w:rsidR="00D0168B" w:rsidRPr="00D0168B" w:rsidTr="00747E3B">
                    <w:tc>
                      <w:tcPr>
                        <w:tcW w:w="5949" w:type="dxa"/>
                        <w:shd w:val="clear" w:color="auto" w:fill="auto"/>
                      </w:tcPr>
                      <w:p w:rsidR="00D0168B" w:rsidRPr="00D0168B" w:rsidRDefault="00D0168B" w:rsidP="00D0168B">
                        <w:pPr>
                          <w:tabs>
                            <w:tab w:val="left" w:pos="5970"/>
                          </w:tabs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D0168B">
                          <w:rPr>
                            <w:sz w:val="22"/>
                            <w:szCs w:val="22"/>
                          </w:rPr>
                          <w:t>Замок и комплект ключей</w:t>
                        </w:r>
                      </w:p>
                    </w:tc>
                    <w:tc>
                      <w:tcPr>
                        <w:tcW w:w="1769" w:type="dxa"/>
                        <w:shd w:val="clear" w:color="auto" w:fill="auto"/>
                      </w:tcPr>
                      <w:p w:rsidR="00D0168B" w:rsidRPr="00D0168B" w:rsidRDefault="00D0168B" w:rsidP="00D0168B">
                        <w:pPr>
                          <w:tabs>
                            <w:tab w:val="left" w:pos="5970"/>
                          </w:tabs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D0168B">
                          <w:rPr>
                            <w:sz w:val="22"/>
                            <w:szCs w:val="22"/>
                          </w:rPr>
                          <w:t>+</w:t>
                        </w:r>
                      </w:p>
                    </w:tc>
                  </w:tr>
                  <w:tr w:rsidR="00D0168B" w:rsidRPr="00D0168B" w:rsidTr="00747E3B">
                    <w:tc>
                      <w:tcPr>
                        <w:tcW w:w="5949" w:type="dxa"/>
                        <w:shd w:val="clear" w:color="auto" w:fill="auto"/>
                      </w:tcPr>
                      <w:p w:rsidR="00D0168B" w:rsidRPr="00D0168B" w:rsidRDefault="00D0168B" w:rsidP="00D0168B">
                        <w:pPr>
                          <w:tabs>
                            <w:tab w:val="left" w:pos="5970"/>
                          </w:tabs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D0168B">
                          <w:rPr>
                            <w:sz w:val="22"/>
                            <w:szCs w:val="22"/>
                          </w:rPr>
                          <w:t>Корпус металлический</w:t>
                        </w:r>
                      </w:p>
                    </w:tc>
                    <w:tc>
                      <w:tcPr>
                        <w:tcW w:w="1769" w:type="dxa"/>
                        <w:shd w:val="clear" w:color="auto" w:fill="auto"/>
                      </w:tcPr>
                      <w:p w:rsidR="00D0168B" w:rsidRPr="00D0168B" w:rsidRDefault="00D0168B" w:rsidP="00D0168B">
                        <w:pPr>
                          <w:tabs>
                            <w:tab w:val="left" w:pos="5970"/>
                          </w:tabs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D0168B">
                          <w:rPr>
                            <w:sz w:val="22"/>
                            <w:szCs w:val="22"/>
                          </w:rPr>
                          <w:t>+</w:t>
                        </w:r>
                      </w:p>
                    </w:tc>
                  </w:tr>
                  <w:tr w:rsidR="009E0C08" w:rsidRPr="00D0168B" w:rsidTr="00747E3B">
                    <w:tc>
                      <w:tcPr>
                        <w:tcW w:w="5949" w:type="dxa"/>
                        <w:shd w:val="clear" w:color="auto" w:fill="auto"/>
                      </w:tcPr>
                      <w:p w:rsidR="009E0C08" w:rsidRPr="00D0168B" w:rsidRDefault="0059639E" w:rsidP="00D0168B">
                        <w:pPr>
                          <w:tabs>
                            <w:tab w:val="left" w:pos="5970"/>
                          </w:tabs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Монтажная </w:t>
                        </w:r>
                        <w:r w:rsidR="00460FC6">
                          <w:rPr>
                            <w:sz w:val="22"/>
                            <w:szCs w:val="22"/>
                          </w:rPr>
                          <w:t xml:space="preserve"> панель</w:t>
                        </w:r>
                      </w:p>
                    </w:tc>
                    <w:tc>
                      <w:tcPr>
                        <w:tcW w:w="1769" w:type="dxa"/>
                        <w:shd w:val="clear" w:color="auto" w:fill="auto"/>
                      </w:tcPr>
                      <w:p w:rsidR="009E0C08" w:rsidRPr="00D0168B" w:rsidRDefault="009E0C08" w:rsidP="00D0168B">
                        <w:pPr>
                          <w:tabs>
                            <w:tab w:val="left" w:pos="5970"/>
                          </w:tabs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+</w:t>
                        </w:r>
                      </w:p>
                    </w:tc>
                  </w:tr>
                  <w:tr w:rsidR="0005720F" w:rsidRPr="00D0168B" w:rsidTr="00747E3B">
                    <w:tc>
                      <w:tcPr>
                        <w:tcW w:w="5949" w:type="dxa"/>
                        <w:shd w:val="clear" w:color="auto" w:fill="auto"/>
                      </w:tcPr>
                      <w:p w:rsidR="0005720F" w:rsidRDefault="008764DC" w:rsidP="00D0168B">
                        <w:pPr>
                          <w:tabs>
                            <w:tab w:val="left" w:pos="5970"/>
                          </w:tabs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Провод заземления</w:t>
                        </w:r>
                      </w:p>
                    </w:tc>
                    <w:tc>
                      <w:tcPr>
                        <w:tcW w:w="1769" w:type="dxa"/>
                        <w:shd w:val="clear" w:color="auto" w:fill="auto"/>
                      </w:tcPr>
                      <w:p w:rsidR="0005720F" w:rsidRDefault="0005720F" w:rsidP="00D0168B">
                        <w:pPr>
                          <w:tabs>
                            <w:tab w:val="left" w:pos="5970"/>
                          </w:tabs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+</w:t>
                        </w:r>
                      </w:p>
                    </w:tc>
                  </w:tr>
                </w:tbl>
                <w:p w:rsidR="00460FC6" w:rsidRDefault="00460FC6" w:rsidP="009E0C08">
                  <w:pPr>
                    <w:ind w:right="-27"/>
                    <w:jc w:val="center"/>
                    <w:rPr>
                      <w:i/>
                      <w:noProof/>
                      <w:sz w:val="22"/>
                      <w:szCs w:val="22"/>
                      <w:u w:val="single"/>
                    </w:rPr>
                  </w:pPr>
                </w:p>
                <w:p w:rsidR="0005720F" w:rsidRPr="00D0168B" w:rsidRDefault="003A37BC" w:rsidP="009E0C08">
                  <w:pPr>
                    <w:ind w:right="-27"/>
                    <w:jc w:val="center"/>
                    <w:rPr>
                      <w:i/>
                      <w:sz w:val="22"/>
                      <w:szCs w:val="22"/>
                      <w:u w:val="single"/>
                    </w:rPr>
                  </w:pPr>
                  <w:r w:rsidRPr="003A37BC">
                    <w:rPr>
                      <w:i/>
                      <w:sz w:val="22"/>
                      <w:szCs w:val="22"/>
                      <w:u w:val="single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286.5pt;height:402pt">
                        <v:imagedata r:id="rId7" o:title="Чертеж для паспорта 54_page-0001"/>
                      </v:shape>
                    </w:pict>
                  </w:r>
                </w:p>
              </w:txbxContent>
            </v:textbox>
          </v:shape>
        </w:pict>
      </w:r>
    </w:p>
    <w:p w:rsidR="008D5096" w:rsidRDefault="008D5096"/>
    <w:p w:rsidR="008D5096" w:rsidRDefault="008D5096"/>
    <w:p w:rsidR="008D5096" w:rsidRPr="008D5096" w:rsidRDefault="008D5096"/>
    <w:p w:rsidR="008D5096" w:rsidRDefault="008D5096">
      <w:pPr>
        <w:rPr>
          <w:lang w:val="en-US"/>
        </w:rPr>
      </w:pPr>
    </w:p>
    <w:p w:rsidR="008D5096" w:rsidRDefault="008D5096" w:rsidP="008D5096">
      <w:pPr>
        <w:rPr>
          <w:lang w:val="en-US"/>
        </w:rPr>
      </w:pPr>
    </w:p>
    <w:p w:rsidR="008D5096" w:rsidRDefault="008D5096" w:rsidP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3A37BC">
      <w:pPr>
        <w:rPr>
          <w:lang w:val="en-US"/>
        </w:rPr>
      </w:pPr>
      <w:r>
        <w:rPr>
          <w:noProof/>
        </w:rPr>
        <w:pict>
          <v:shape id="Text Box 29" o:spid="_x0000_s1032" type="#_x0000_t202" style="position:absolute;margin-left:160.5pt;margin-top:377.65pt;width:34.45pt;height:23.2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" strokecolor="white [3212]">
            <v:textbox>
              <w:txbxContent>
                <w:p w:rsidR="00D71BC6" w:rsidRDefault="00D71BC6" w:rsidP="00D71BC6">
                  <w:pPr>
                    <w:jc w:val="center"/>
                  </w:pPr>
                  <w:r>
                    <w:t>-3-</w:t>
                  </w:r>
                </w:p>
              </w:txbxContent>
            </v:textbox>
          </v:shape>
        </w:pict>
      </w:r>
    </w:p>
    <w:sectPr w:rsidR="008D5096" w:rsidSect="008D5096">
      <w:pgSz w:w="16838" w:h="11906" w:orient="landscape"/>
      <w:pgMar w:top="1701" w:right="1134" w:bottom="850" w:left="1134" w:header="708" w:footer="708" w:gutter="0"/>
      <w:cols w:num="2"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Minion Pro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OST type A">
    <w:altName w:val="Bahnschrift Light"/>
    <w:charset w:val="CC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01FF1"/>
    <w:multiLevelType w:val="hybridMultilevel"/>
    <w:tmpl w:val="44E8C9F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70853AE"/>
    <w:multiLevelType w:val="hybridMultilevel"/>
    <w:tmpl w:val="DCB243A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290D0BEB"/>
    <w:multiLevelType w:val="hybridMultilevel"/>
    <w:tmpl w:val="CB5ACF5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55E03FE2"/>
    <w:multiLevelType w:val="hybridMultilevel"/>
    <w:tmpl w:val="27E4A2A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6C247F19"/>
    <w:multiLevelType w:val="hybridMultilevel"/>
    <w:tmpl w:val="87ECF23A"/>
    <w:lvl w:ilvl="0" w:tplc="04190001">
      <w:start w:val="1"/>
      <w:numFmt w:val="bullet"/>
      <w:lvlText w:val=""/>
      <w:lvlJc w:val="left"/>
      <w:pPr>
        <w:ind w:left="6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4" w:hanging="360"/>
      </w:pPr>
      <w:rPr>
        <w:rFonts w:ascii="Wingdings" w:hAnsi="Wingdings" w:hint="default"/>
      </w:rPr>
    </w:lvl>
  </w:abstractNum>
  <w:abstractNum w:abstractNumId="5">
    <w:nsid w:val="72B43467"/>
    <w:multiLevelType w:val="hybridMultilevel"/>
    <w:tmpl w:val="5FEC3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8D5096"/>
    <w:rsid w:val="0002696A"/>
    <w:rsid w:val="0005720F"/>
    <w:rsid w:val="00082A5A"/>
    <w:rsid w:val="000E0ABD"/>
    <w:rsid w:val="0012140F"/>
    <w:rsid w:val="00127FB7"/>
    <w:rsid w:val="00157A73"/>
    <w:rsid w:val="001A0B17"/>
    <w:rsid w:val="001E07AA"/>
    <w:rsid w:val="001F2FA8"/>
    <w:rsid w:val="002635CF"/>
    <w:rsid w:val="002D2246"/>
    <w:rsid w:val="00312815"/>
    <w:rsid w:val="003A37BC"/>
    <w:rsid w:val="003D2032"/>
    <w:rsid w:val="003F77ED"/>
    <w:rsid w:val="0041491D"/>
    <w:rsid w:val="00460FC6"/>
    <w:rsid w:val="004B7607"/>
    <w:rsid w:val="005811BB"/>
    <w:rsid w:val="0059639E"/>
    <w:rsid w:val="005D5637"/>
    <w:rsid w:val="0069030A"/>
    <w:rsid w:val="006D2DE8"/>
    <w:rsid w:val="006D4A51"/>
    <w:rsid w:val="007020B7"/>
    <w:rsid w:val="00747E3B"/>
    <w:rsid w:val="007535DD"/>
    <w:rsid w:val="0077041E"/>
    <w:rsid w:val="007708E0"/>
    <w:rsid w:val="007F03AD"/>
    <w:rsid w:val="00833311"/>
    <w:rsid w:val="00855A58"/>
    <w:rsid w:val="008764DC"/>
    <w:rsid w:val="008D5096"/>
    <w:rsid w:val="00990C06"/>
    <w:rsid w:val="009D240B"/>
    <w:rsid w:val="009E0C08"/>
    <w:rsid w:val="009F6D1F"/>
    <w:rsid w:val="00A0120C"/>
    <w:rsid w:val="00A110A9"/>
    <w:rsid w:val="00A244D7"/>
    <w:rsid w:val="00A32621"/>
    <w:rsid w:val="00A816D7"/>
    <w:rsid w:val="00AE2164"/>
    <w:rsid w:val="00B20F0D"/>
    <w:rsid w:val="00B52ABB"/>
    <w:rsid w:val="00B732F9"/>
    <w:rsid w:val="00B81860"/>
    <w:rsid w:val="00B91DA5"/>
    <w:rsid w:val="00BC42CB"/>
    <w:rsid w:val="00BF7CF2"/>
    <w:rsid w:val="00C210BA"/>
    <w:rsid w:val="00C423E1"/>
    <w:rsid w:val="00C63532"/>
    <w:rsid w:val="00C679F8"/>
    <w:rsid w:val="00C946AA"/>
    <w:rsid w:val="00CB034E"/>
    <w:rsid w:val="00CD1CDB"/>
    <w:rsid w:val="00D0168B"/>
    <w:rsid w:val="00D45B64"/>
    <w:rsid w:val="00D642BB"/>
    <w:rsid w:val="00D71BC6"/>
    <w:rsid w:val="00D76079"/>
    <w:rsid w:val="00DB67C6"/>
    <w:rsid w:val="00E11147"/>
    <w:rsid w:val="00E263C1"/>
    <w:rsid w:val="00E467D0"/>
    <w:rsid w:val="00EB1CA3"/>
    <w:rsid w:val="00ED3977"/>
    <w:rsid w:val="00F20527"/>
    <w:rsid w:val="00F44184"/>
    <w:rsid w:val="00FB6252"/>
    <w:rsid w:val="00FC5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096"/>
    <w:pPr>
      <w:ind w:firstLine="0"/>
      <w:jc w:val="left"/>
    </w:pPr>
  </w:style>
  <w:style w:type="paragraph" w:styleId="1">
    <w:name w:val="heading 1"/>
    <w:basedOn w:val="a"/>
    <w:next w:val="a"/>
    <w:link w:val="10"/>
    <w:qFormat/>
    <w:rsid w:val="009D240B"/>
    <w:pPr>
      <w:keepNext/>
      <w:outlineLvl w:val="0"/>
    </w:pPr>
  </w:style>
  <w:style w:type="paragraph" w:styleId="2">
    <w:name w:val="heading 2"/>
    <w:basedOn w:val="a"/>
    <w:next w:val="a"/>
    <w:link w:val="20"/>
    <w:qFormat/>
    <w:rsid w:val="009D240B"/>
    <w:pPr>
      <w:keepNext/>
      <w:outlineLvl w:val="1"/>
    </w:pPr>
    <w:rPr>
      <w:i/>
      <w:sz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240B"/>
    <w:rPr>
      <w:snapToGrid w:val="0"/>
      <w:sz w:val="28"/>
    </w:rPr>
  </w:style>
  <w:style w:type="character" w:customStyle="1" w:styleId="20">
    <w:name w:val="Заголовок 2 Знак"/>
    <w:basedOn w:val="a0"/>
    <w:link w:val="2"/>
    <w:rsid w:val="009D240B"/>
    <w:rPr>
      <w:i/>
      <w:snapToGrid w:val="0"/>
      <w:sz w:val="48"/>
      <w:lang w:val="en-US"/>
    </w:rPr>
  </w:style>
  <w:style w:type="character" w:styleId="a3">
    <w:name w:val="Strong"/>
    <w:basedOn w:val="a0"/>
    <w:uiPriority w:val="22"/>
    <w:qFormat/>
    <w:rsid w:val="009D240B"/>
    <w:rPr>
      <w:b/>
      <w:bCs/>
    </w:rPr>
  </w:style>
  <w:style w:type="paragraph" w:styleId="a4">
    <w:name w:val="List Paragraph"/>
    <w:basedOn w:val="a"/>
    <w:uiPriority w:val="34"/>
    <w:qFormat/>
    <w:rsid w:val="009D240B"/>
    <w:pPr>
      <w:ind w:left="720"/>
      <w:contextualSpacing/>
    </w:pPr>
  </w:style>
  <w:style w:type="character" w:customStyle="1" w:styleId="A30">
    <w:name w:val="A3"/>
    <w:uiPriority w:val="99"/>
    <w:rsid w:val="008D5096"/>
    <w:rPr>
      <w:rFonts w:cs="Minion Pro"/>
      <w:color w:val="000000"/>
      <w:sz w:val="18"/>
      <w:szCs w:val="18"/>
    </w:rPr>
  </w:style>
  <w:style w:type="character" w:customStyle="1" w:styleId="apple-converted-space">
    <w:name w:val="apple-converted-space"/>
    <w:basedOn w:val="a0"/>
    <w:rsid w:val="008D5096"/>
  </w:style>
  <w:style w:type="paragraph" w:styleId="a5">
    <w:name w:val="Balloon Text"/>
    <w:basedOn w:val="a"/>
    <w:link w:val="a6"/>
    <w:uiPriority w:val="99"/>
    <w:semiHidden/>
    <w:unhideWhenUsed/>
    <w:rsid w:val="008D50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09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D5096"/>
    <w:pPr>
      <w:autoSpaceDE w:val="0"/>
      <w:autoSpaceDN w:val="0"/>
      <w:adjustRightInd w:val="0"/>
      <w:ind w:firstLine="0"/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Pa0">
    <w:name w:val="Pa0"/>
    <w:basedOn w:val="a"/>
    <w:next w:val="a"/>
    <w:uiPriority w:val="99"/>
    <w:rsid w:val="00F20527"/>
    <w:pPr>
      <w:autoSpaceDE w:val="0"/>
      <w:autoSpaceDN w:val="0"/>
      <w:adjustRightInd w:val="0"/>
      <w:spacing w:line="241" w:lineRule="atLeast"/>
    </w:pPr>
    <w:rPr>
      <w:rFonts w:ascii="Minion Pro" w:hAnsi="Minion Pro"/>
      <w:sz w:val="24"/>
      <w:szCs w:val="24"/>
    </w:rPr>
  </w:style>
  <w:style w:type="character" w:customStyle="1" w:styleId="A50">
    <w:name w:val="A5"/>
    <w:uiPriority w:val="99"/>
    <w:rsid w:val="00F20527"/>
    <w:rPr>
      <w:rFonts w:cs="Minion Pro"/>
      <w:color w:val="000000"/>
      <w:sz w:val="14"/>
      <w:szCs w:val="14"/>
    </w:rPr>
  </w:style>
  <w:style w:type="paragraph" w:styleId="a7">
    <w:name w:val="Normal (Web)"/>
    <w:basedOn w:val="a"/>
    <w:rsid w:val="0077041E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Название Знак"/>
    <w:rsid w:val="0077041E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0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86ACC-2D80-4528-84AC-DD33613E7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Tihonova_N</cp:lastModifiedBy>
  <cp:revision>2</cp:revision>
  <cp:lastPrinted>2025-06-24T10:33:00Z</cp:lastPrinted>
  <dcterms:created xsi:type="dcterms:W3CDTF">2025-07-21T07:45:00Z</dcterms:created>
  <dcterms:modified xsi:type="dcterms:W3CDTF">2025-07-21T07:45:00Z</dcterms:modified>
</cp:coreProperties>
</file>