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44" w:rsidRPr="00E12D59" w:rsidRDefault="00A5076B" w:rsidP="00965B44">
      <w:pPr>
        <w:jc w:val="center"/>
        <w:rPr>
          <w:rFonts w:cs="Times New Roman"/>
          <w:sz w:val="56"/>
          <w:szCs w:val="56"/>
          <w:highlight w:val="yellow"/>
        </w:rPr>
      </w:pPr>
      <w:r w:rsidRPr="00E12D59">
        <w:rPr>
          <w:rFonts w:cs="Times New Roman"/>
          <w:noProof/>
          <w:sz w:val="56"/>
          <w:szCs w:val="56"/>
          <w:highlight w:val="yellow"/>
        </w:rPr>
        <w:drawing>
          <wp:anchor distT="0" distB="0" distL="114300" distR="114300" simplePos="0" relativeHeight="251656704" behindDoc="1" locked="0" layoutInCell="1" allowOverlap="1" wp14:anchorId="0B6A3539" wp14:editId="048874C6">
            <wp:simplePos x="0" y="0"/>
            <wp:positionH relativeFrom="column">
              <wp:posOffset>-720024</wp:posOffset>
            </wp:positionH>
            <wp:positionV relativeFrom="paragraph">
              <wp:posOffset>-465739</wp:posOffset>
            </wp:positionV>
            <wp:extent cx="7558701" cy="10704786"/>
            <wp:effectExtent l="0" t="0" r="4445" b="1905"/>
            <wp:wrapNone/>
            <wp:docPr id="2" name="Рисунок 2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01" cy="107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B44" w:rsidRPr="00E12D59" w:rsidRDefault="00965B44" w:rsidP="00965B44">
      <w:pPr>
        <w:jc w:val="center"/>
        <w:rPr>
          <w:rFonts w:cs="Times New Roman"/>
          <w:sz w:val="56"/>
          <w:szCs w:val="56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965B44" w:rsidRPr="00E12D59" w:rsidRDefault="00965B44" w:rsidP="00965B44">
      <w:pPr>
        <w:ind w:hanging="284"/>
        <w:rPr>
          <w:rFonts w:cs="Times New Roman"/>
          <w:sz w:val="28"/>
          <w:szCs w:val="28"/>
          <w:highlight w:val="yellow"/>
        </w:rPr>
      </w:pPr>
    </w:p>
    <w:p w:rsidR="00565529" w:rsidRDefault="00565529" w:rsidP="00965B44">
      <w:pPr>
        <w:pStyle w:val="12"/>
        <w:rPr>
          <w:highlight w:val="yellow"/>
        </w:rPr>
      </w:pPr>
    </w:p>
    <w:p w:rsidR="00565529" w:rsidRDefault="00565529" w:rsidP="00965B44">
      <w:pPr>
        <w:pStyle w:val="12"/>
        <w:rPr>
          <w:highlight w:val="yellow"/>
        </w:rPr>
      </w:pPr>
    </w:p>
    <w:p w:rsidR="00965B44" w:rsidRPr="00565529" w:rsidRDefault="00565529" w:rsidP="00965B44">
      <w:pPr>
        <w:pStyle w:val="12"/>
      </w:pPr>
      <w:r w:rsidRPr="00565529">
        <w:t>У</w:t>
      </w:r>
      <w:r w:rsidR="00921B95" w:rsidRPr="00565529">
        <w:t>льтрафиолетовый светильник</w:t>
      </w:r>
    </w:p>
    <w:p w:rsidR="00965B44" w:rsidRPr="00565529" w:rsidRDefault="00185B2F" w:rsidP="00921B95">
      <w:pPr>
        <w:pStyle w:val="21"/>
      </w:pPr>
      <w:r w:rsidRPr="00565529">
        <w:t>Элитест УФС-4</w:t>
      </w:r>
      <w:r w:rsidR="00C95228">
        <w:t xml:space="preserve"> </w:t>
      </w:r>
      <w:proofErr w:type="spellStart"/>
      <w:r w:rsidR="00C95228" w:rsidRPr="00C95228">
        <w:t>B</w:t>
      </w:r>
      <w:r w:rsidR="00C95228" w:rsidRPr="00C95228">
        <w:rPr>
          <w:caps w:val="0"/>
        </w:rPr>
        <w:t>lack</w:t>
      </w:r>
      <w:proofErr w:type="spellEnd"/>
      <w:r w:rsidR="00C95228" w:rsidRPr="00C95228">
        <w:t xml:space="preserve"> </w:t>
      </w:r>
      <w:proofErr w:type="spellStart"/>
      <w:r w:rsidR="00C95228" w:rsidRPr="00C95228">
        <w:t>L</w:t>
      </w:r>
      <w:r w:rsidR="00C95228" w:rsidRPr="00C95228">
        <w:rPr>
          <w:caps w:val="0"/>
        </w:rPr>
        <w:t>ight</w:t>
      </w:r>
      <w:proofErr w:type="spellEnd"/>
    </w:p>
    <w:p w:rsidR="00965B44" w:rsidRPr="00565529" w:rsidRDefault="00965B44" w:rsidP="00965B44">
      <w:pPr>
        <w:jc w:val="center"/>
        <w:rPr>
          <w:rFonts w:cs="Times New Roman"/>
          <w:sz w:val="56"/>
          <w:szCs w:val="56"/>
        </w:rPr>
      </w:pPr>
    </w:p>
    <w:p w:rsidR="00965B44" w:rsidRPr="00565529" w:rsidRDefault="00965B44" w:rsidP="00965B44">
      <w:pPr>
        <w:jc w:val="center"/>
        <w:rPr>
          <w:rFonts w:cs="Times New Roman"/>
          <w:sz w:val="56"/>
          <w:szCs w:val="56"/>
        </w:rPr>
      </w:pPr>
    </w:p>
    <w:p w:rsidR="00965B44" w:rsidRPr="00565529" w:rsidRDefault="00965B44" w:rsidP="00965B44">
      <w:pPr>
        <w:jc w:val="center"/>
        <w:rPr>
          <w:rFonts w:cs="Times New Roman"/>
          <w:sz w:val="36"/>
          <w:szCs w:val="36"/>
        </w:rPr>
      </w:pPr>
    </w:p>
    <w:p w:rsidR="00965B44" w:rsidRPr="00565529" w:rsidRDefault="00965B44" w:rsidP="00965B44">
      <w:pPr>
        <w:jc w:val="center"/>
        <w:rPr>
          <w:rFonts w:cs="Times New Roman"/>
          <w:sz w:val="36"/>
          <w:szCs w:val="36"/>
        </w:rPr>
      </w:pPr>
    </w:p>
    <w:p w:rsidR="00965B44" w:rsidRPr="00565529" w:rsidRDefault="00965B44" w:rsidP="00965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565529">
        <w:rPr>
          <w:rFonts w:ascii="Times New Roman" w:hAnsi="Times New Roman" w:cs="Times New Roman"/>
          <w:color w:val="auto"/>
          <w:sz w:val="56"/>
          <w:szCs w:val="56"/>
        </w:rPr>
        <w:t>ПАСПОРТ</w:t>
      </w:r>
    </w:p>
    <w:p w:rsidR="00965B44" w:rsidRPr="00565529" w:rsidRDefault="00965B44" w:rsidP="00965B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565529">
        <w:rPr>
          <w:rFonts w:ascii="Times New Roman" w:hAnsi="Times New Roman" w:cs="Times New Roman"/>
          <w:color w:val="auto"/>
          <w:sz w:val="56"/>
          <w:szCs w:val="56"/>
        </w:rPr>
        <w:t>и руководство по эксплуа</w:t>
      </w:r>
      <w:bookmarkStart w:id="0" w:name="_GoBack"/>
      <w:bookmarkEnd w:id="0"/>
      <w:r w:rsidRPr="00565529">
        <w:rPr>
          <w:rFonts w:ascii="Times New Roman" w:hAnsi="Times New Roman" w:cs="Times New Roman"/>
          <w:color w:val="auto"/>
          <w:sz w:val="56"/>
          <w:szCs w:val="56"/>
        </w:rPr>
        <w:t>тации</w:t>
      </w:r>
    </w:p>
    <w:p w:rsidR="00965B44" w:rsidRPr="00226811" w:rsidRDefault="00965B44" w:rsidP="00965B44">
      <w:pPr>
        <w:jc w:val="center"/>
        <w:rPr>
          <w:rFonts w:cs="Times New Roman"/>
          <w:sz w:val="36"/>
          <w:szCs w:val="36"/>
          <w:highlight w:val="yellow"/>
        </w:rPr>
      </w:pPr>
    </w:p>
    <w:p w:rsidR="00965B44" w:rsidRPr="00226811" w:rsidRDefault="00965B44" w:rsidP="00965B44">
      <w:pPr>
        <w:jc w:val="center"/>
        <w:rPr>
          <w:rFonts w:cs="Times New Roman"/>
          <w:sz w:val="36"/>
          <w:szCs w:val="36"/>
          <w:highlight w:val="yellow"/>
        </w:rPr>
      </w:pPr>
    </w:p>
    <w:p w:rsidR="00965B44" w:rsidRPr="00226811" w:rsidRDefault="00965B44" w:rsidP="00965B44">
      <w:pPr>
        <w:jc w:val="center"/>
        <w:rPr>
          <w:rFonts w:cs="Times New Roman"/>
          <w:sz w:val="36"/>
          <w:szCs w:val="36"/>
          <w:highlight w:val="yellow"/>
        </w:rPr>
      </w:pPr>
    </w:p>
    <w:p w:rsidR="00965B44" w:rsidRPr="00226811" w:rsidRDefault="00965B44" w:rsidP="00965B44">
      <w:pPr>
        <w:spacing w:before="120"/>
        <w:jc w:val="center"/>
        <w:rPr>
          <w:rFonts w:cs="Times New Roman"/>
          <w:szCs w:val="32"/>
          <w:highlight w:val="yellow"/>
        </w:rPr>
      </w:pPr>
      <w:r w:rsidRPr="00226811">
        <w:rPr>
          <w:rFonts w:cs="Times New Roman"/>
          <w:sz w:val="36"/>
          <w:szCs w:val="36"/>
          <w:highlight w:val="yellow"/>
        </w:rPr>
        <w:br w:type="page"/>
      </w:r>
    </w:p>
    <w:sdt>
      <w:sdtPr>
        <w:rPr>
          <w:rFonts w:eastAsiaTheme="minorEastAsia" w:cstheme="minorBidi"/>
          <w:b w:val="0"/>
          <w:bCs w:val="0"/>
          <w:color w:val="FF0000"/>
          <w:sz w:val="32"/>
          <w:szCs w:val="22"/>
          <w:highlight w:val="yellow"/>
        </w:rPr>
        <w:id w:val="900564"/>
        <w:docPartObj>
          <w:docPartGallery w:val="Table of Contents"/>
        </w:docPartObj>
      </w:sdtPr>
      <w:sdtEndPr/>
      <w:sdtContent>
        <w:p w:rsidR="00965B44" w:rsidRPr="00565529" w:rsidRDefault="00965B44">
          <w:pPr>
            <w:pStyle w:val="ab"/>
            <w:rPr>
              <w:b w:val="0"/>
              <w:caps/>
              <w:sz w:val="32"/>
              <w:szCs w:val="32"/>
            </w:rPr>
          </w:pPr>
          <w:r w:rsidRPr="00565529">
            <w:rPr>
              <w:b w:val="0"/>
              <w:caps/>
              <w:sz w:val="32"/>
              <w:szCs w:val="32"/>
            </w:rPr>
            <w:t>Содержание</w:t>
          </w:r>
        </w:p>
        <w:p w:rsidR="00C95228" w:rsidRDefault="00550BBF">
          <w:pPr>
            <w:pStyle w:val="11"/>
            <w:rPr>
              <w:rFonts w:asciiTheme="minorHAnsi" w:hAnsiTheme="minorHAnsi"/>
              <w:noProof/>
              <w:sz w:val="22"/>
            </w:rPr>
          </w:pPr>
          <w:r w:rsidRPr="00226811">
            <w:rPr>
              <w:color w:val="FF0000"/>
              <w:highlight w:val="yellow"/>
            </w:rPr>
            <w:fldChar w:fldCharType="begin"/>
          </w:r>
          <w:r w:rsidR="00965B44" w:rsidRPr="00226811">
            <w:rPr>
              <w:color w:val="FF0000"/>
              <w:highlight w:val="yellow"/>
            </w:rPr>
            <w:instrText xml:space="preserve"> TOC \h \z \t "Раздел;1" </w:instrText>
          </w:r>
          <w:r w:rsidRPr="00226811">
            <w:rPr>
              <w:color w:val="FF0000"/>
              <w:highlight w:val="yellow"/>
            </w:rPr>
            <w:fldChar w:fldCharType="separate"/>
          </w:r>
          <w:hyperlink w:anchor="_Toc174440622" w:history="1">
            <w:r w:rsidR="00C95228" w:rsidRPr="00110212">
              <w:rPr>
                <w:rStyle w:val="ac"/>
                <w:noProof/>
              </w:rPr>
              <w:t>1</w:t>
            </w:r>
            <w:r w:rsidR="00C95228">
              <w:rPr>
                <w:rFonts w:asciiTheme="minorHAnsi" w:hAnsiTheme="minorHAnsi"/>
                <w:noProof/>
                <w:sz w:val="22"/>
              </w:rPr>
              <w:tab/>
            </w:r>
            <w:r w:rsidR="00C95228" w:rsidRPr="00110212">
              <w:rPr>
                <w:rStyle w:val="ac"/>
                <w:noProof/>
              </w:rPr>
              <w:t>Назначение и краткое описание</w:t>
            </w:r>
            <w:r w:rsidR="00C95228">
              <w:rPr>
                <w:noProof/>
                <w:webHidden/>
              </w:rPr>
              <w:tab/>
            </w:r>
            <w:r w:rsidR="00C95228">
              <w:rPr>
                <w:noProof/>
                <w:webHidden/>
              </w:rPr>
              <w:fldChar w:fldCharType="begin"/>
            </w:r>
            <w:r w:rsidR="00C95228">
              <w:rPr>
                <w:noProof/>
                <w:webHidden/>
              </w:rPr>
              <w:instrText xml:space="preserve"> PAGEREF _Toc174440622 \h </w:instrText>
            </w:r>
            <w:r w:rsidR="00C95228">
              <w:rPr>
                <w:noProof/>
                <w:webHidden/>
              </w:rPr>
            </w:r>
            <w:r w:rsidR="00C95228">
              <w:rPr>
                <w:noProof/>
                <w:webHidden/>
              </w:rPr>
              <w:fldChar w:fldCharType="separate"/>
            </w:r>
            <w:r w:rsidR="00C95228">
              <w:rPr>
                <w:noProof/>
                <w:webHidden/>
              </w:rPr>
              <w:t>3</w:t>
            </w:r>
            <w:r w:rsidR="00C95228"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23" w:history="1">
            <w:r w:rsidRPr="00110212">
              <w:rPr>
                <w:rStyle w:val="ac"/>
                <w:noProof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Технические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24" w:history="1">
            <w:r w:rsidRPr="00110212">
              <w:rPr>
                <w:rStyle w:val="ac"/>
                <w:noProof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Комплектность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25" w:history="1">
            <w:r w:rsidRPr="00110212">
              <w:rPr>
                <w:rStyle w:val="ac"/>
                <w:noProof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Условия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26" w:history="1">
            <w:r w:rsidRPr="00110212">
              <w:rPr>
                <w:rStyle w:val="ac"/>
                <w:noProof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Устройство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27" w:history="1">
            <w:r w:rsidRPr="00110212">
              <w:rPr>
                <w:rStyle w:val="ac"/>
                <w:noProof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Указания по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28" w:history="1">
            <w:r w:rsidRPr="00110212">
              <w:rPr>
                <w:rStyle w:val="ac"/>
                <w:noProof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Порядок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29" w:history="1">
            <w:r w:rsidRPr="00110212">
              <w:rPr>
                <w:rStyle w:val="ac"/>
                <w:noProof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Транспортирование и хранение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30" w:history="1">
            <w:r w:rsidRPr="00110212">
              <w:rPr>
                <w:rStyle w:val="ac"/>
                <w:noProof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Сведения об утилизации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31" w:history="1">
            <w:r w:rsidRPr="00110212">
              <w:rPr>
                <w:rStyle w:val="ac"/>
                <w:noProof/>
              </w:rPr>
              <w:t>10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Консервация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32" w:history="1">
            <w:r w:rsidRPr="00110212">
              <w:rPr>
                <w:rStyle w:val="ac"/>
                <w:noProof/>
              </w:rPr>
              <w:t>11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Свидетельство о приемке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33" w:history="1">
            <w:r w:rsidRPr="00110212">
              <w:rPr>
                <w:rStyle w:val="ac"/>
                <w:noProof/>
              </w:rPr>
              <w:t>12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Гарантийные обязательства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228" w:rsidRDefault="00C95228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174440634" w:history="1">
            <w:r w:rsidRPr="00110212">
              <w:rPr>
                <w:rStyle w:val="ac"/>
                <w:noProof/>
              </w:rPr>
              <w:t>13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10212">
              <w:rPr>
                <w:rStyle w:val="ac"/>
                <w:noProof/>
              </w:rPr>
              <w:t>Информация об изготовителе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_Toc174440634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44" w:rsidRPr="00226811" w:rsidRDefault="00550BBF">
          <w:pPr>
            <w:rPr>
              <w:color w:val="FF0000"/>
              <w:highlight w:val="yellow"/>
            </w:rPr>
          </w:pPr>
          <w:r w:rsidRPr="00226811">
            <w:rPr>
              <w:color w:val="FF0000"/>
              <w:highlight w:val="yellow"/>
            </w:rPr>
            <w:fldChar w:fldCharType="end"/>
          </w:r>
        </w:p>
      </w:sdtContent>
    </w:sdt>
    <w:p w:rsidR="00965B44" w:rsidRPr="00226811" w:rsidRDefault="00965B44" w:rsidP="00965B44">
      <w:pPr>
        <w:spacing w:before="120"/>
        <w:jc w:val="center"/>
        <w:rPr>
          <w:rFonts w:cs="Times New Roman"/>
          <w:color w:val="FF0000"/>
          <w:szCs w:val="32"/>
          <w:highlight w:val="yellow"/>
        </w:rPr>
      </w:pPr>
    </w:p>
    <w:p w:rsidR="00965B44" w:rsidRPr="00226811" w:rsidRDefault="00965B44" w:rsidP="00965B44">
      <w:pPr>
        <w:rPr>
          <w:rFonts w:cs="Times New Roman"/>
          <w:color w:val="FF0000"/>
          <w:szCs w:val="32"/>
          <w:highlight w:val="yellow"/>
        </w:rPr>
      </w:pPr>
      <w:r w:rsidRPr="00226811">
        <w:rPr>
          <w:rFonts w:cs="Times New Roman"/>
          <w:color w:val="FF0000"/>
          <w:szCs w:val="32"/>
          <w:highlight w:val="yellow"/>
        </w:rPr>
        <w:br w:type="page"/>
      </w:r>
    </w:p>
    <w:p w:rsidR="00965B44" w:rsidRPr="00D668D6" w:rsidRDefault="00921B95" w:rsidP="00BC42DE">
      <w:pPr>
        <w:pStyle w:val="a"/>
      </w:pPr>
      <w:bookmarkStart w:id="1" w:name="_Toc527531375"/>
      <w:bookmarkStart w:id="2" w:name="_Toc174440622"/>
      <w:r w:rsidRPr="00D668D6">
        <w:lastRenderedPageBreak/>
        <w:t>Назначение и краткое описание</w:t>
      </w:r>
      <w:bookmarkEnd w:id="1"/>
      <w:bookmarkEnd w:id="2"/>
    </w:p>
    <w:p w:rsidR="00921B95" w:rsidRPr="00226811" w:rsidRDefault="00B007B5" w:rsidP="00E416D5">
      <w:pPr>
        <w:pStyle w:val="a4"/>
        <w:rPr>
          <w:highlight w:val="yellow"/>
        </w:rPr>
      </w:pPr>
      <w:r w:rsidRPr="00670732">
        <w:t>Ультрафиолетовый (УФ) светильник Элитест УФС-4</w:t>
      </w:r>
      <w:r w:rsidR="00C95228">
        <w:t xml:space="preserve"> </w:t>
      </w:r>
      <w:proofErr w:type="spellStart"/>
      <w:r w:rsidR="00C95228" w:rsidRPr="00C95228">
        <w:t>Black</w:t>
      </w:r>
      <w:proofErr w:type="spellEnd"/>
      <w:r w:rsidR="00C95228" w:rsidRPr="00C95228">
        <w:t xml:space="preserve"> </w:t>
      </w:r>
      <w:proofErr w:type="spellStart"/>
      <w:r w:rsidR="00C95228" w:rsidRPr="00C95228">
        <w:t>Light</w:t>
      </w:r>
      <w:proofErr w:type="spellEnd"/>
      <w:r w:rsidRPr="00670732">
        <w:rPr>
          <w:b/>
        </w:rPr>
        <w:t xml:space="preserve"> </w:t>
      </w:r>
      <w:r w:rsidRPr="00670732">
        <w:t>(далее - светильник) изготовлен</w:t>
      </w:r>
      <w:r w:rsidR="00921B95" w:rsidRPr="00670732">
        <w:t xml:space="preserve"> </w:t>
      </w:r>
      <w:r w:rsidR="0057642A" w:rsidRPr="00670732">
        <w:t>в соответствии с</w:t>
      </w:r>
      <w:r w:rsidRPr="00670732">
        <w:t xml:space="preserve"> </w:t>
      </w:r>
      <w:r w:rsidR="00C95228">
        <w:br/>
      </w:r>
      <w:r w:rsidR="00921B95" w:rsidRPr="00670732">
        <w:t>ТУ</w:t>
      </w:r>
      <w:r w:rsidR="005104B3" w:rsidRPr="00670732">
        <w:t> </w:t>
      </w:r>
      <w:r w:rsidR="00921B95" w:rsidRPr="00670732">
        <w:t>3461-055-96651179-2016 и предназначен для качественного выявления дефектов с использованием</w:t>
      </w:r>
      <w:r w:rsidR="00921B95" w:rsidRPr="00B007B5">
        <w:t xml:space="preserve"> люминесцентных материалов </w:t>
      </w:r>
      <w:r w:rsidR="00EA3B99" w:rsidRPr="00B007B5">
        <w:t>при проведении</w:t>
      </w:r>
      <w:r w:rsidR="00921B95" w:rsidRPr="00B007B5">
        <w:t xml:space="preserve"> капиллярной и магнитопорошковой дефектоскопии.</w:t>
      </w:r>
    </w:p>
    <w:p w:rsidR="00B007B5" w:rsidRPr="00542930" w:rsidRDefault="00B007B5" w:rsidP="00B007B5">
      <w:pPr>
        <w:pStyle w:val="a4"/>
      </w:pPr>
      <w:r w:rsidRPr="00670732">
        <w:t xml:space="preserve">Светильник работает в </w:t>
      </w:r>
      <w:r w:rsidR="00D668D6" w:rsidRPr="00670732">
        <w:t>трех</w:t>
      </w:r>
      <w:r w:rsidRPr="00670732">
        <w:t xml:space="preserve"> режимах: с </w:t>
      </w:r>
      <w:r w:rsidR="00670732" w:rsidRPr="00670732">
        <w:t xml:space="preserve">меньшей, средней и большей </w:t>
      </w:r>
      <w:r w:rsidRPr="00670732">
        <w:t xml:space="preserve">интенсивностью. </w:t>
      </w:r>
      <w:r w:rsidRPr="00542930">
        <w:t>При включении светильника и переключении режимов его работы интенсивность излучения достигается практически мгновенно.</w:t>
      </w:r>
    </w:p>
    <w:p w:rsidR="001762A8" w:rsidRPr="00542930" w:rsidRDefault="00670732" w:rsidP="001762A8">
      <w:pPr>
        <w:pStyle w:val="a4"/>
      </w:pPr>
      <w:r w:rsidRPr="00542930">
        <w:t>Четыре мощных радиально расположенных УФ-светодиода с индивидуальными линзами обеспечивают необходимый угол раскрытия светового потока для формирования высокой и равномерной интенсивности УФ-излучения на большой области контроля</w:t>
      </w:r>
      <w:r w:rsidR="00921B95" w:rsidRPr="00542930">
        <w:t>.</w:t>
      </w:r>
      <w:r w:rsidR="001762A8" w:rsidRPr="00542930">
        <w:t xml:space="preserve"> Применяемые светофильтры обеспечивают интенсивность излучения в диапазоне видимого света в режиме УФ менее 1 </w:t>
      </w:r>
      <w:proofErr w:type="spellStart"/>
      <w:r w:rsidR="001762A8" w:rsidRPr="00542930">
        <w:t>лк</w:t>
      </w:r>
      <w:proofErr w:type="spellEnd"/>
      <w:r w:rsidR="001762A8" w:rsidRPr="00542930">
        <w:t>.</w:t>
      </w:r>
    </w:p>
    <w:p w:rsidR="00B66074" w:rsidRPr="00B007B5" w:rsidRDefault="00921B95" w:rsidP="00E416D5">
      <w:pPr>
        <w:pStyle w:val="a4"/>
      </w:pPr>
      <w:r w:rsidRPr="00B007B5">
        <w:rPr>
          <w:b/>
        </w:rPr>
        <w:t>ВНИМАНИЕ</w:t>
      </w:r>
      <w:r w:rsidR="007A3708" w:rsidRPr="00B007B5">
        <w:rPr>
          <w:b/>
        </w:rPr>
        <w:t>:</w:t>
      </w:r>
      <w:r w:rsidRPr="00B007B5">
        <w:t xml:space="preserve"> При работе со светильником предохранять глаза </w:t>
      </w:r>
      <w:r w:rsidR="00827560" w:rsidRPr="00B007B5">
        <w:t xml:space="preserve">и кожу </w:t>
      </w:r>
      <w:r w:rsidRPr="00B007B5">
        <w:t>от прямого попадан</w:t>
      </w:r>
      <w:r w:rsidR="00B66074" w:rsidRPr="00B007B5">
        <w:t>ия ультрафиолетового излучения!</w:t>
      </w:r>
    </w:p>
    <w:p w:rsidR="00B66074" w:rsidRPr="00B007B5" w:rsidRDefault="00827560" w:rsidP="00E416D5">
      <w:pPr>
        <w:pStyle w:val="a4"/>
      </w:pPr>
      <w:r w:rsidRPr="00B007B5">
        <w:t>И</w:t>
      </w:r>
      <w:r w:rsidR="00921B95" w:rsidRPr="00B007B5">
        <w:t xml:space="preserve">спользовать защитные </w:t>
      </w:r>
      <w:r w:rsidR="00B66074" w:rsidRPr="00B007B5">
        <w:t xml:space="preserve">очки от </w:t>
      </w:r>
      <w:r w:rsidR="00921B95" w:rsidRPr="00B007B5">
        <w:t>УФ</w:t>
      </w:r>
      <w:r w:rsidR="00B66074" w:rsidRPr="00B007B5">
        <w:t>-излучения</w:t>
      </w:r>
      <w:r w:rsidR="00921B95" w:rsidRPr="00B007B5">
        <w:t>!</w:t>
      </w:r>
    </w:p>
    <w:p w:rsidR="00827560" w:rsidRPr="00B007B5" w:rsidRDefault="00827560" w:rsidP="00E416D5">
      <w:pPr>
        <w:pStyle w:val="a4"/>
        <w:rPr>
          <w:color w:val="000000" w:themeColor="text1"/>
        </w:rPr>
      </w:pPr>
      <w:r w:rsidRPr="00B007B5">
        <w:t xml:space="preserve">Использовать халаты с длинными рукавами и перчатки из темной </w:t>
      </w:r>
      <w:r w:rsidR="003D44E4" w:rsidRPr="00B007B5">
        <w:t xml:space="preserve">не </w:t>
      </w:r>
      <w:r w:rsidR="003D44E4" w:rsidRPr="00B007B5">
        <w:rPr>
          <w:color w:val="000000" w:themeColor="text1"/>
        </w:rPr>
        <w:t>люминесцирующей</w:t>
      </w:r>
      <w:r w:rsidRPr="00B007B5">
        <w:rPr>
          <w:color w:val="000000" w:themeColor="text1"/>
        </w:rPr>
        <w:t xml:space="preserve"> хлопчатобумажной ткани!</w:t>
      </w:r>
    </w:p>
    <w:p w:rsidR="00965B44" w:rsidRPr="00700D64" w:rsidRDefault="00965B44" w:rsidP="00BC42DE">
      <w:pPr>
        <w:pStyle w:val="a"/>
      </w:pPr>
      <w:bookmarkStart w:id="3" w:name="_Toc527531376"/>
      <w:bookmarkStart w:id="4" w:name="_Toc174440623"/>
      <w:r w:rsidRPr="00700D64">
        <w:t>Технические характеристики</w:t>
      </w:r>
      <w:bookmarkEnd w:id="3"/>
      <w:bookmarkEnd w:id="4"/>
    </w:p>
    <w:p w:rsidR="00965B44" w:rsidRPr="00700D64" w:rsidRDefault="00965B44" w:rsidP="00135F80">
      <w:pPr>
        <w:ind w:firstLine="425"/>
        <w:rPr>
          <w:rFonts w:cs="Times New Roman"/>
          <w:color w:val="000000" w:themeColor="text1"/>
          <w:szCs w:val="32"/>
        </w:rPr>
      </w:pPr>
      <w:r w:rsidRPr="00700D64">
        <w:rPr>
          <w:rFonts w:cs="Times New Roman"/>
          <w:color w:val="000000" w:themeColor="text1"/>
          <w:szCs w:val="32"/>
        </w:rPr>
        <w:t>Таблица 2.1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825"/>
        <w:gridCol w:w="1979"/>
      </w:tblGrid>
      <w:tr w:rsidR="003D44E4" w:rsidRPr="00226811" w:rsidTr="00135F80">
        <w:tc>
          <w:tcPr>
            <w:tcW w:w="7825" w:type="dxa"/>
          </w:tcPr>
          <w:p w:rsidR="00965B44" w:rsidRPr="00700D64" w:rsidRDefault="00965B44" w:rsidP="00E416D5">
            <w:pPr>
              <w:jc w:val="center"/>
              <w:rPr>
                <w:rFonts w:cs="Times New Roman"/>
                <w:szCs w:val="32"/>
              </w:rPr>
            </w:pPr>
            <w:r w:rsidRPr="00700D64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</w:tcPr>
          <w:p w:rsidR="00965B44" w:rsidRPr="00700D64" w:rsidRDefault="00965B44" w:rsidP="00E416D5">
            <w:pPr>
              <w:jc w:val="center"/>
              <w:rPr>
                <w:rFonts w:cs="Times New Roman"/>
                <w:szCs w:val="32"/>
              </w:rPr>
            </w:pPr>
            <w:r w:rsidRPr="00700D64">
              <w:rPr>
                <w:rFonts w:cs="Times New Roman"/>
                <w:szCs w:val="32"/>
              </w:rPr>
              <w:t>Значение</w:t>
            </w:r>
          </w:p>
        </w:tc>
      </w:tr>
      <w:tr w:rsidR="001F3597" w:rsidRPr="00226811" w:rsidTr="00135F80">
        <w:tc>
          <w:tcPr>
            <w:tcW w:w="7825" w:type="dxa"/>
          </w:tcPr>
          <w:p w:rsidR="00921B95" w:rsidRPr="001762A8" w:rsidRDefault="00921B95" w:rsidP="00E416D5">
            <w:pPr>
              <w:jc w:val="left"/>
              <w:rPr>
                <w:rFonts w:cs="Times New Roman"/>
                <w:color w:val="000000" w:themeColor="text1"/>
                <w:szCs w:val="32"/>
              </w:rPr>
            </w:pPr>
            <w:r w:rsidRPr="001762A8">
              <w:rPr>
                <w:rFonts w:eastAsia="TimesNewRomanPSMT" w:cs="Times New Roman"/>
                <w:color w:val="000000" w:themeColor="text1"/>
                <w:szCs w:val="32"/>
              </w:rPr>
              <w:t>Количество УФ</w:t>
            </w:r>
            <w:r w:rsidR="00860066" w:rsidRPr="001762A8">
              <w:rPr>
                <w:rFonts w:eastAsia="TimesNewRomanPSMT" w:cs="Times New Roman"/>
                <w:color w:val="000000" w:themeColor="text1"/>
                <w:szCs w:val="32"/>
              </w:rPr>
              <w:t>-</w:t>
            </w:r>
            <w:r w:rsidRPr="001762A8">
              <w:rPr>
                <w:rFonts w:eastAsia="TimesNewRomanPSMT" w:cs="Times New Roman"/>
                <w:color w:val="000000" w:themeColor="text1"/>
                <w:szCs w:val="32"/>
              </w:rPr>
              <w:t>светодиодов, шт.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921B95" w:rsidRPr="001762A8" w:rsidRDefault="00700D64" w:rsidP="00786786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 w:rsidRPr="001762A8">
              <w:rPr>
                <w:rFonts w:cs="Times New Roman"/>
                <w:color w:val="000000" w:themeColor="text1"/>
                <w:szCs w:val="32"/>
              </w:rPr>
              <w:t>4</w:t>
            </w:r>
          </w:p>
        </w:tc>
      </w:tr>
      <w:tr w:rsidR="001F3597" w:rsidRPr="00226811" w:rsidTr="00135F80">
        <w:tc>
          <w:tcPr>
            <w:tcW w:w="7825" w:type="dxa"/>
          </w:tcPr>
          <w:p w:rsidR="00921B95" w:rsidRPr="00D668D6" w:rsidRDefault="00921B95" w:rsidP="00E416D5">
            <w:pPr>
              <w:jc w:val="left"/>
              <w:rPr>
                <w:rFonts w:cs="Times New Roman"/>
                <w:color w:val="000000" w:themeColor="text1"/>
                <w:szCs w:val="32"/>
              </w:rPr>
            </w:pPr>
            <w:r w:rsidRPr="00D668D6">
              <w:rPr>
                <w:rFonts w:eastAsia="TimesNewRomanPSMT" w:cs="Times New Roman"/>
                <w:color w:val="000000" w:themeColor="text1"/>
                <w:szCs w:val="32"/>
              </w:rPr>
              <w:t>Рабочая длина волны УФ</w:t>
            </w:r>
            <w:r w:rsidR="00860066" w:rsidRPr="00D668D6">
              <w:rPr>
                <w:rFonts w:eastAsia="TimesNewRomanPSMT" w:cs="Times New Roman"/>
                <w:color w:val="000000" w:themeColor="text1"/>
                <w:szCs w:val="32"/>
              </w:rPr>
              <w:t>-</w:t>
            </w:r>
            <w:r w:rsidRPr="00D668D6">
              <w:rPr>
                <w:rFonts w:eastAsia="TimesNewRomanPSMT" w:cs="Times New Roman"/>
                <w:color w:val="000000" w:themeColor="text1"/>
                <w:szCs w:val="32"/>
              </w:rPr>
              <w:t xml:space="preserve">светодиодов, </w:t>
            </w:r>
            <w:proofErr w:type="spellStart"/>
            <w:r w:rsidRPr="00D668D6">
              <w:rPr>
                <w:rFonts w:eastAsia="TimesNewRomanPSMT" w:cs="Times New Roman"/>
                <w:color w:val="000000" w:themeColor="text1"/>
                <w:szCs w:val="32"/>
              </w:rPr>
              <w:t>нм</w:t>
            </w:r>
            <w:proofErr w:type="spellEnd"/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921B95" w:rsidRPr="00D668D6" w:rsidRDefault="00921B95" w:rsidP="00786786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 w:rsidRPr="00D668D6">
              <w:rPr>
                <w:rFonts w:cs="Times New Roman"/>
                <w:color w:val="000000" w:themeColor="text1"/>
                <w:szCs w:val="32"/>
              </w:rPr>
              <w:t>365</w:t>
            </w:r>
          </w:p>
        </w:tc>
      </w:tr>
      <w:tr w:rsidR="001F3597" w:rsidRPr="00226811" w:rsidTr="00135F80">
        <w:tc>
          <w:tcPr>
            <w:tcW w:w="7825" w:type="dxa"/>
          </w:tcPr>
          <w:p w:rsidR="00921B95" w:rsidRPr="00E63B15" w:rsidRDefault="00921B95" w:rsidP="00E416D5">
            <w:pPr>
              <w:jc w:val="left"/>
              <w:rPr>
                <w:rFonts w:eastAsia="TimesNewRomanPSMT" w:cs="Times New Roman"/>
                <w:color w:val="000000" w:themeColor="text1"/>
                <w:szCs w:val="32"/>
              </w:rPr>
            </w:pPr>
            <w:r w:rsidRPr="00E63B15">
              <w:rPr>
                <w:rFonts w:eastAsia="TimesNewRomanPSMT" w:cs="Times New Roman"/>
                <w:color w:val="000000" w:themeColor="text1"/>
                <w:szCs w:val="32"/>
              </w:rPr>
              <w:t>Диаметр зоны контроля на расстоянии 380 мм от светильника, мм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921B95" w:rsidRPr="00E63B15" w:rsidRDefault="00737E67" w:rsidP="00786786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 w:rsidRPr="00E63B15">
              <w:rPr>
                <w:rFonts w:cs="Times New Roman"/>
                <w:color w:val="000000" w:themeColor="text1"/>
                <w:szCs w:val="32"/>
              </w:rPr>
              <w:t>2</w:t>
            </w:r>
            <w:r w:rsidR="00921B95" w:rsidRPr="00E63B15">
              <w:rPr>
                <w:rFonts w:cs="Times New Roman"/>
                <w:color w:val="000000" w:themeColor="text1"/>
                <w:szCs w:val="32"/>
              </w:rPr>
              <w:t>00</w:t>
            </w:r>
          </w:p>
        </w:tc>
      </w:tr>
      <w:tr w:rsidR="005C79EF" w:rsidRPr="00226811" w:rsidTr="00135F80">
        <w:tc>
          <w:tcPr>
            <w:tcW w:w="7825" w:type="dxa"/>
          </w:tcPr>
          <w:p w:rsidR="005C79EF" w:rsidRPr="00262E0D" w:rsidRDefault="005C79EF" w:rsidP="005C79EF">
            <w:pPr>
              <w:jc w:val="left"/>
              <w:rPr>
                <w:rFonts w:eastAsia="TimesNewRomanPSMT" w:cs="Times New Roman"/>
                <w:color w:val="000000" w:themeColor="text1"/>
                <w:szCs w:val="32"/>
              </w:rPr>
            </w:pPr>
            <w:r w:rsidRPr="00262E0D">
              <w:rPr>
                <w:rFonts w:eastAsia="TimesNewRomanPSMT" w:cs="Times New Roman"/>
                <w:color w:val="000000" w:themeColor="text1"/>
                <w:szCs w:val="32"/>
              </w:rPr>
              <w:t>Интенсивность УФ-излучения на расстоянии 380 мм от светильника</w:t>
            </w:r>
            <w:r>
              <w:rPr>
                <w:rFonts w:eastAsia="TimesNewRomanPSMT" w:cs="Times New Roman"/>
                <w:color w:val="000000" w:themeColor="text1"/>
                <w:szCs w:val="32"/>
              </w:rPr>
              <w:t xml:space="preserve"> в наименьшем режиме работы</w:t>
            </w:r>
            <w:r w:rsidRPr="00262E0D">
              <w:rPr>
                <w:rFonts w:eastAsia="TimesNewRomanPSMT" w:cs="Times New Roman"/>
                <w:color w:val="000000" w:themeColor="text1"/>
                <w:szCs w:val="32"/>
              </w:rPr>
              <w:t>, мкВт/см²</w:t>
            </w:r>
            <w:r>
              <w:rPr>
                <w:rFonts w:eastAsia="TimesNewRomanPSMT" w:cs="Times New Roman"/>
                <w:color w:val="000000" w:themeColor="text1"/>
                <w:szCs w:val="32"/>
              </w:rPr>
              <w:t>:</w:t>
            </w:r>
          </w:p>
          <w:p w:rsidR="005C79EF" w:rsidRPr="00262E0D" w:rsidRDefault="005C79EF" w:rsidP="005C79EF">
            <w:pPr>
              <w:jc w:val="left"/>
              <w:rPr>
                <w:rFonts w:eastAsia="TimesNewRomanPSMT" w:cs="Times New Roman"/>
                <w:color w:val="000000" w:themeColor="text1"/>
                <w:szCs w:val="32"/>
              </w:rPr>
            </w:pPr>
            <w:r w:rsidRPr="00262E0D">
              <w:rPr>
                <w:rFonts w:eastAsia="TimesNewRomanPSMT" w:cs="Times New Roman"/>
                <w:color w:val="000000" w:themeColor="text1"/>
                <w:szCs w:val="32"/>
              </w:rPr>
              <w:t>в центре</w:t>
            </w:r>
            <w:r>
              <w:rPr>
                <w:rFonts w:eastAsia="TimesNewRomanPSMT" w:cs="Times New Roman"/>
                <w:color w:val="000000" w:themeColor="text1"/>
                <w:szCs w:val="32"/>
              </w:rPr>
              <w:t xml:space="preserve"> зоны контроля</w:t>
            </w:r>
          </w:p>
          <w:p w:rsidR="005C79EF" w:rsidRPr="00262E0D" w:rsidRDefault="005C79EF" w:rsidP="005C79EF">
            <w:pPr>
              <w:jc w:val="left"/>
              <w:rPr>
                <w:rFonts w:cs="Times New Roman"/>
                <w:color w:val="000000" w:themeColor="text1"/>
                <w:szCs w:val="32"/>
              </w:rPr>
            </w:pPr>
            <w:r w:rsidRPr="00262E0D">
              <w:rPr>
                <w:rFonts w:cs="Times New Roman"/>
                <w:color w:val="000000" w:themeColor="text1"/>
                <w:szCs w:val="32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32"/>
              </w:rPr>
              <w:t>краях зоны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C79EF" w:rsidRPr="00262E0D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  <w:p w:rsidR="005C79EF" w:rsidRPr="00262E0D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  <w:p w:rsidR="005C79EF" w:rsidRPr="00262E0D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 xml:space="preserve">2 </w:t>
            </w:r>
            <w:r w:rsidR="00E63B15">
              <w:rPr>
                <w:rFonts w:cs="Times New Roman"/>
                <w:color w:val="000000" w:themeColor="text1"/>
                <w:szCs w:val="32"/>
              </w:rPr>
              <w:t>1</w:t>
            </w:r>
            <w:r w:rsidRPr="00262E0D">
              <w:rPr>
                <w:rFonts w:cs="Times New Roman"/>
                <w:color w:val="000000" w:themeColor="text1"/>
                <w:szCs w:val="32"/>
              </w:rPr>
              <w:t xml:space="preserve">00 </w:t>
            </w:r>
          </w:p>
          <w:p w:rsidR="005C79EF" w:rsidRPr="00262E0D" w:rsidRDefault="005C79EF" w:rsidP="00E63B15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 w:rsidRPr="00262E0D">
              <w:rPr>
                <w:rFonts w:cs="Times New Roman"/>
                <w:color w:val="000000" w:themeColor="text1"/>
                <w:szCs w:val="32"/>
              </w:rPr>
              <w:t xml:space="preserve">1 </w:t>
            </w:r>
            <w:r w:rsidR="00E63B15">
              <w:rPr>
                <w:rFonts w:cs="Times New Roman"/>
                <w:color w:val="000000" w:themeColor="text1"/>
                <w:szCs w:val="32"/>
              </w:rPr>
              <w:t>3</w:t>
            </w:r>
            <w:r w:rsidRPr="00262E0D">
              <w:rPr>
                <w:rFonts w:cs="Times New Roman"/>
                <w:color w:val="000000" w:themeColor="text1"/>
                <w:szCs w:val="32"/>
              </w:rPr>
              <w:t>00</w:t>
            </w:r>
          </w:p>
        </w:tc>
      </w:tr>
      <w:tr w:rsidR="005C79EF" w:rsidRPr="00226811" w:rsidTr="00135F80">
        <w:tc>
          <w:tcPr>
            <w:tcW w:w="7825" w:type="dxa"/>
          </w:tcPr>
          <w:p w:rsidR="005C79EF" w:rsidRPr="00262E0D" w:rsidRDefault="005C79EF" w:rsidP="005C79EF">
            <w:pPr>
              <w:jc w:val="left"/>
              <w:rPr>
                <w:rFonts w:eastAsia="TimesNewRomanPSMT" w:cs="Times New Roman"/>
                <w:color w:val="000000" w:themeColor="text1"/>
                <w:szCs w:val="32"/>
              </w:rPr>
            </w:pPr>
            <w:r w:rsidRPr="00262E0D">
              <w:rPr>
                <w:rFonts w:eastAsia="TimesNewRomanPSMT" w:cs="Times New Roman"/>
                <w:color w:val="000000" w:themeColor="text1"/>
                <w:szCs w:val="32"/>
              </w:rPr>
              <w:t>Интенсивность УФ-излучения на расстоянии 380 мм от светильника</w:t>
            </w:r>
            <w:r>
              <w:rPr>
                <w:rFonts w:eastAsia="TimesNewRomanPSMT" w:cs="Times New Roman"/>
                <w:color w:val="000000" w:themeColor="text1"/>
                <w:szCs w:val="32"/>
              </w:rPr>
              <w:t xml:space="preserve"> в среднем режиме работы</w:t>
            </w:r>
            <w:r w:rsidRPr="00262E0D">
              <w:rPr>
                <w:rFonts w:eastAsia="TimesNewRomanPSMT" w:cs="Times New Roman"/>
                <w:color w:val="000000" w:themeColor="text1"/>
                <w:szCs w:val="32"/>
              </w:rPr>
              <w:t>, мкВт/см²</w:t>
            </w:r>
            <w:r>
              <w:rPr>
                <w:rFonts w:eastAsia="TimesNewRomanPSMT" w:cs="Times New Roman"/>
                <w:color w:val="000000" w:themeColor="text1"/>
                <w:szCs w:val="32"/>
              </w:rPr>
              <w:t>:</w:t>
            </w:r>
          </w:p>
          <w:p w:rsidR="005C79EF" w:rsidRPr="00262E0D" w:rsidRDefault="005C79EF" w:rsidP="005C79EF">
            <w:pPr>
              <w:jc w:val="left"/>
              <w:rPr>
                <w:rFonts w:eastAsia="TimesNewRomanPSMT" w:cs="Times New Roman"/>
                <w:color w:val="000000" w:themeColor="text1"/>
                <w:szCs w:val="32"/>
              </w:rPr>
            </w:pPr>
            <w:r w:rsidRPr="00262E0D">
              <w:rPr>
                <w:rFonts w:eastAsia="TimesNewRomanPSMT" w:cs="Times New Roman"/>
                <w:color w:val="000000" w:themeColor="text1"/>
                <w:szCs w:val="32"/>
              </w:rPr>
              <w:t>в центре</w:t>
            </w:r>
            <w:r>
              <w:rPr>
                <w:rFonts w:eastAsia="TimesNewRomanPSMT" w:cs="Times New Roman"/>
                <w:color w:val="000000" w:themeColor="text1"/>
                <w:szCs w:val="32"/>
              </w:rPr>
              <w:t xml:space="preserve"> зоны контроля</w:t>
            </w:r>
          </w:p>
          <w:p w:rsidR="005C79EF" w:rsidRPr="00262E0D" w:rsidRDefault="005C79EF" w:rsidP="005C79EF">
            <w:pPr>
              <w:jc w:val="left"/>
              <w:rPr>
                <w:rFonts w:cs="Times New Roman"/>
                <w:color w:val="000000" w:themeColor="text1"/>
                <w:szCs w:val="32"/>
              </w:rPr>
            </w:pPr>
            <w:r w:rsidRPr="00262E0D">
              <w:rPr>
                <w:rFonts w:cs="Times New Roman"/>
                <w:color w:val="000000" w:themeColor="text1"/>
                <w:szCs w:val="32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32"/>
              </w:rPr>
              <w:t>краях зоны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C79EF" w:rsidRPr="00262E0D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  <w:p w:rsidR="005C79EF" w:rsidRPr="00262E0D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  <w:p w:rsidR="005C79EF" w:rsidRPr="00262E0D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4</w:t>
            </w:r>
            <w:r w:rsidRPr="00262E0D"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 w:rsidR="00E63B15">
              <w:rPr>
                <w:rFonts w:cs="Times New Roman"/>
                <w:color w:val="000000" w:themeColor="text1"/>
                <w:szCs w:val="32"/>
              </w:rPr>
              <w:t>5</w:t>
            </w:r>
            <w:r w:rsidRPr="00262E0D">
              <w:rPr>
                <w:rFonts w:cs="Times New Roman"/>
                <w:color w:val="000000" w:themeColor="text1"/>
                <w:szCs w:val="32"/>
              </w:rPr>
              <w:t xml:space="preserve">00 </w:t>
            </w:r>
          </w:p>
          <w:p w:rsidR="005C79EF" w:rsidRPr="00262E0D" w:rsidRDefault="005C79EF" w:rsidP="00E63B15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>
              <w:rPr>
                <w:rFonts w:cs="Times New Roman"/>
                <w:color w:val="000000" w:themeColor="text1"/>
                <w:szCs w:val="32"/>
              </w:rPr>
              <w:t>2</w:t>
            </w:r>
            <w:r w:rsidRPr="00262E0D"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 w:rsidR="00E63B15">
              <w:rPr>
                <w:rFonts w:cs="Times New Roman"/>
                <w:color w:val="000000" w:themeColor="text1"/>
                <w:szCs w:val="32"/>
              </w:rPr>
              <w:t>7</w:t>
            </w:r>
            <w:r w:rsidRPr="00262E0D">
              <w:rPr>
                <w:rFonts w:cs="Times New Roman"/>
                <w:color w:val="000000" w:themeColor="text1"/>
                <w:szCs w:val="32"/>
              </w:rPr>
              <w:t>00</w:t>
            </w:r>
          </w:p>
        </w:tc>
      </w:tr>
      <w:tr w:rsidR="005C79EF" w:rsidRPr="00226811" w:rsidTr="00135F80">
        <w:tc>
          <w:tcPr>
            <w:tcW w:w="7825" w:type="dxa"/>
          </w:tcPr>
          <w:p w:rsidR="005C79EF" w:rsidRPr="00E63B15" w:rsidRDefault="005C79EF" w:rsidP="005C79EF">
            <w:pPr>
              <w:jc w:val="left"/>
              <w:rPr>
                <w:rFonts w:eastAsia="TimesNewRomanPSMT" w:cs="Times New Roman"/>
                <w:color w:val="000000" w:themeColor="text1"/>
                <w:szCs w:val="32"/>
              </w:rPr>
            </w:pPr>
            <w:r w:rsidRPr="00E63B15">
              <w:rPr>
                <w:rFonts w:eastAsia="TimesNewRomanPSMT" w:cs="Times New Roman"/>
                <w:color w:val="000000" w:themeColor="text1"/>
                <w:szCs w:val="32"/>
              </w:rPr>
              <w:t>Интенсивность УФ-излучения на расстоянии 380 мм от светильника в наибольшем режиме работы, мкВт/см²:</w:t>
            </w:r>
          </w:p>
          <w:p w:rsidR="005C79EF" w:rsidRPr="00E63B15" w:rsidRDefault="005C79EF" w:rsidP="005C79EF">
            <w:pPr>
              <w:jc w:val="left"/>
              <w:rPr>
                <w:rFonts w:eastAsia="TimesNewRomanPSMT" w:cs="Times New Roman"/>
                <w:color w:val="000000" w:themeColor="text1"/>
                <w:szCs w:val="32"/>
              </w:rPr>
            </w:pPr>
            <w:r w:rsidRPr="00E63B15">
              <w:rPr>
                <w:rFonts w:eastAsia="TimesNewRomanPSMT" w:cs="Times New Roman"/>
                <w:color w:val="000000" w:themeColor="text1"/>
                <w:szCs w:val="32"/>
              </w:rPr>
              <w:t>в центре зоны контроля</w:t>
            </w:r>
          </w:p>
          <w:p w:rsidR="005C79EF" w:rsidRPr="00E63B15" w:rsidRDefault="005C79EF" w:rsidP="005C79EF">
            <w:pPr>
              <w:jc w:val="left"/>
              <w:rPr>
                <w:rFonts w:cs="Times New Roman"/>
                <w:color w:val="000000" w:themeColor="text1"/>
                <w:szCs w:val="32"/>
              </w:rPr>
            </w:pPr>
            <w:r w:rsidRPr="00E63B15">
              <w:rPr>
                <w:rFonts w:cs="Times New Roman"/>
                <w:color w:val="000000" w:themeColor="text1"/>
                <w:szCs w:val="32"/>
              </w:rPr>
              <w:t>на краях зоны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C79EF" w:rsidRPr="00E63B15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  <w:p w:rsidR="005C79EF" w:rsidRPr="00E63B15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  <w:p w:rsidR="005C79EF" w:rsidRPr="00E63B15" w:rsidRDefault="005C79EF" w:rsidP="005C79EF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 w:rsidRPr="00E63B15">
              <w:rPr>
                <w:rFonts w:cs="Times New Roman"/>
                <w:color w:val="000000" w:themeColor="text1"/>
                <w:szCs w:val="32"/>
              </w:rPr>
              <w:t>1</w:t>
            </w:r>
            <w:r w:rsidR="00E63B15" w:rsidRPr="00E63B15">
              <w:rPr>
                <w:rFonts w:cs="Times New Roman"/>
                <w:color w:val="000000" w:themeColor="text1"/>
                <w:szCs w:val="32"/>
              </w:rPr>
              <w:t>0</w:t>
            </w:r>
            <w:r w:rsidRPr="00E63B15">
              <w:rPr>
                <w:rFonts w:cs="Times New Roman"/>
                <w:color w:val="000000" w:themeColor="text1"/>
                <w:szCs w:val="32"/>
              </w:rPr>
              <w:t xml:space="preserve"> 000 </w:t>
            </w:r>
          </w:p>
          <w:p w:rsidR="005C79EF" w:rsidRPr="00E63B15" w:rsidRDefault="00E63B15" w:rsidP="00E63B15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 w:rsidRPr="00E63B15">
              <w:rPr>
                <w:rFonts w:cs="Times New Roman"/>
                <w:color w:val="000000" w:themeColor="text1"/>
                <w:szCs w:val="32"/>
              </w:rPr>
              <w:t>6</w:t>
            </w:r>
            <w:r w:rsidR="005C79EF" w:rsidRPr="00E63B15">
              <w:rPr>
                <w:rFonts w:cs="Times New Roman"/>
                <w:color w:val="000000" w:themeColor="text1"/>
                <w:szCs w:val="32"/>
              </w:rPr>
              <w:t xml:space="preserve"> </w:t>
            </w:r>
            <w:r w:rsidRPr="00E63B15">
              <w:rPr>
                <w:rFonts w:cs="Times New Roman"/>
                <w:color w:val="000000" w:themeColor="text1"/>
                <w:szCs w:val="32"/>
              </w:rPr>
              <w:t>0</w:t>
            </w:r>
            <w:r w:rsidR="005C79EF" w:rsidRPr="00E63B15">
              <w:rPr>
                <w:rFonts w:cs="Times New Roman"/>
                <w:color w:val="000000" w:themeColor="text1"/>
                <w:szCs w:val="32"/>
              </w:rPr>
              <w:t>00</w:t>
            </w:r>
          </w:p>
        </w:tc>
      </w:tr>
      <w:tr w:rsidR="001F3597" w:rsidRPr="00226811" w:rsidTr="00135F80">
        <w:tc>
          <w:tcPr>
            <w:tcW w:w="7825" w:type="dxa"/>
          </w:tcPr>
          <w:p w:rsidR="00921B95" w:rsidRPr="001762A8" w:rsidRDefault="00921B95" w:rsidP="00E416D5">
            <w:pPr>
              <w:jc w:val="left"/>
              <w:rPr>
                <w:rFonts w:cs="Times New Roman"/>
                <w:color w:val="000000" w:themeColor="text1"/>
                <w:szCs w:val="32"/>
              </w:rPr>
            </w:pPr>
            <w:r w:rsidRPr="001762A8">
              <w:rPr>
                <w:rFonts w:eastAsia="TimesNewRomanPSMT" w:cs="Times New Roman"/>
                <w:color w:val="000000" w:themeColor="text1"/>
                <w:szCs w:val="32"/>
              </w:rPr>
              <w:lastRenderedPageBreak/>
              <w:t xml:space="preserve">Излучение видимого света в режиме УФ, </w:t>
            </w:r>
            <w:proofErr w:type="spellStart"/>
            <w:r w:rsidR="005E6F41" w:rsidRPr="001762A8">
              <w:rPr>
                <w:rFonts w:eastAsia="TimesNewRomanPSMT" w:cs="Times New Roman"/>
                <w:color w:val="000000" w:themeColor="text1"/>
                <w:szCs w:val="32"/>
              </w:rPr>
              <w:t>л</w:t>
            </w:r>
            <w:r w:rsidR="005A21A3" w:rsidRPr="001762A8">
              <w:rPr>
                <w:rFonts w:eastAsia="TimesNewRomanPSMT" w:cs="Times New Roman"/>
                <w:color w:val="000000" w:themeColor="text1"/>
                <w:szCs w:val="32"/>
              </w:rPr>
              <w:t>к</w:t>
            </w:r>
            <w:proofErr w:type="spellEnd"/>
            <w:r w:rsidR="005A21A3" w:rsidRPr="001762A8">
              <w:rPr>
                <w:rFonts w:eastAsia="TimesNewRomanPSMT" w:cs="Times New Roman"/>
                <w:color w:val="000000" w:themeColor="text1"/>
                <w:szCs w:val="32"/>
              </w:rPr>
              <w:t>, не более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921B95" w:rsidRPr="001762A8" w:rsidRDefault="001762A8" w:rsidP="00786786">
            <w:pPr>
              <w:jc w:val="center"/>
              <w:rPr>
                <w:rFonts w:cs="Times New Roman"/>
                <w:color w:val="000000" w:themeColor="text1"/>
                <w:szCs w:val="32"/>
              </w:rPr>
            </w:pPr>
            <w:r w:rsidRPr="001762A8">
              <w:rPr>
                <w:rFonts w:eastAsia="TimesNewRomanPSMT" w:cs="Times New Roman"/>
                <w:color w:val="000000" w:themeColor="text1"/>
                <w:szCs w:val="32"/>
              </w:rPr>
              <w:t>1</w:t>
            </w:r>
          </w:p>
        </w:tc>
      </w:tr>
      <w:tr w:rsidR="005C79EF" w:rsidRPr="00226811" w:rsidTr="00135F80">
        <w:tc>
          <w:tcPr>
            <w:tcW w:w="7825" w:type="dxa"/>
          </w:tcPr>
          <w:p w:rsidR="005C79EF" w:rsidRPr="00542930" w:rsidRDefault="005C79EF" w:rsidP="005C79EF">
            <w:pPr>
              <w:jc w:val="left"/>
              <w:rPr>
                <w:rFonts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>Номинальное напряжение аккумуляторной</w:t>
            </w:r>
            <w:r w:rsidRPr="00542930">
              <w:rPr>
                <w:rFonts w:eastAsia="TimesNewRomanPSMT" w:cs="Times New Roman"/>
                <w:szCs w:val="32"/>
              </w:rPr>
              <w:br/>
              <w:t>батареи, В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C79EF" w:rsidRPr="00542930" w:rsidRDefault="005C79EF" w:rsidP="00542930">
            <w:pPr>
              <w:jc w:val="center"/>
              <w:rPr>
                <w:rFonts w:cs="Times New Roman"/>
                <w:szCs w:val="32"/>
              </w:rPr>
            </w:pPr>
            <w:r w:rsidRPr="00542930">
              <w:rPr>
                <w:rFonts w:ascii="Cambria Math" w:eastAsia="TimesNewRomanPSMT" w:hAnsi="Cambria Math" w:cs="Cambria Math"/>
                <w:szCs w:val="32"/>
              </w:rPr>
              <w:t>⎓</w:t>
            </w:r>
            <w:r w:rsidR="00542930" w:rsidRPr="00542930">
              <w:rPr>
                <w:rFonts w:eastAsia="TimesNewRomanPSMT" w:cs="Times New Roman"/>
                <w:szCs w:val="32"/>
              </w:rPr>
              <w:t>3,7</w:t>
            </w:r>
          </w:p>
        </w:tc>
      </w:tr>
      <w:tr w:rsidR="005C79EF" w:rsidRPr="00226811" w:rsidTr="00135F80">
        <w:tc>
          <w:tcPr>
            <w:tcW w:w="7825" w:type="dxa"/>
          </w:tcPr>
          <w:p w:rsidR="005C79EF" w:rsidRPr="00542930" w:rsidRDefault="005C79EF" w:rsidP="005C79EF">
            <w:pPr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 xml:space="preserve">Емкость аккумуляторной батареи, </w:t>
            </w:r>
            <w:proofErr w:type="spellStart"/>
            <w:r w:rsidRPr="00542930">
              <w:rPr>
                <w:rFonts w:eastAsia="TimesNewRomanPSMT" w:cs="Times New Roman"/>
                <w:szCs w:val="32"/>
              </w:rPr>
              <w:t>мА·ч</w:t>
            </w:r>
            <w:proofErr w:type="spellEnd"/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C79EF" w:rsidRPr="00542930" w:rsidRDefault="00542930" w:rsidP="00542930">
            <w:pPr>
              <w:jc w:val="center"/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 xml:space="preserve">4 </w:t>
            </w:r>
            <w:r w:rsidRPr="00542930">
              <w:rPr>
                <w:rFonts w:cs="Times New Roman"/>
                <w:szCs w:val="32"/>
              </w:rPr>
              <w:t xml:space="preserve">× </w:t>
            </w:r>
            <w:r w:rsidRPr="00542930">
              <w:rPr>
                <w:rFonts w:eastAsia="TimesNewRomanPSMT" w:cs="Times New Roman"/>
                <w:szCs w:val="32"/>
              </w:rPr>
              <w:t>2 200</w:t>
            </w:r>
          </w:p>
        </w:tc>
      </w:tr>
      <w:tr w:rsidR="005C79EF" w:rsidRPr="00226811" w:rsidTr="00135F80">
        <w:tc>
          <w:tcPr>
            <w:tcW w:w="7825" w:type="dxa"/>
          </w:tcPr>
          <w:p w:rsidR="005C79EF" w:rsidRPr="00542930" w:rsidRDefault="005C79EF" w:rsidP="005C79EF">
            <w:pPr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>Ресурс аккумуляторной батареи (количество циклов заряд/разряд), не менее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5C79EF" w:rsidRPr="00542930" w:rsidRDefault="005C79EF" w:rsidP="005C79EF">
            <w:pPr>
              <w:jc w:val="center"/>
              <w:rPr>
                <w:rFonts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>800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542930" w:rsidRDefault="00CB42EE" w:rsidP="00CB42EE">
            <w:pPr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>Напряжение питания зарядного устройства, В/Гц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542930" w:rsidRDefault="00CB42EE" w:rsidP="00CB42EE">
            <w:pPr>
              <w:jc w:val="center"/>
              <w:rPr>
                <w:rFonts w:cs="Times New Roman"/>
                <w:szCs w:val="32"/>
              </w:rPr>
            </w:pPr>
            <w:r w:rsidRPr="00542930">
              <w:rPr>
                <w:rFonts w:cs="Times New Roman"/>
                <w:szCs w:val="32"/>
                <w:lang w:val="en-US"/>
              </w:rPr>
              <w:t>~</w:t>
            </w:r>
            <w:r w:rsidRPr="00542930">
              <w:rPr>
                <w:rFonts w:cs="Times New Roman"/>
                <w:szCs w:val="32"/>
              </w:rPr>
              <w:t xml:space="preserve"> (</w:t>
            </w:r>
            <w:r w:rsidRPr="00542930">
              <w:rPr>
                <w:rFonts w:cs="Times New Roman"/>
                <w:szCs w:val="32"/>
                <w:lang w:val="en-US"/>
              </w:rPr>
              <w:t>1</w:t>
            </w:r>
            <w:r w:rsidRPr="00542930">
              <w:rPr>
                <w:rFonts w:cs="Times New Roman"/>
                <w:szCs w:val="32"/>
              </w:rPr>
              <w:t>0</w:t>
            </w:r>
            <w:r w:rsidRPr="00542930">
              <w:rPr>
                <w:rFonts w:cs="Times New Roman"/>
                <w:szCs w:val="32"/>
                <w:lang w:val="en-US"/>
              </w:rPr>
              <w:t>0</w:t>
            </w:r>
            <w:r w:rsidRPr="00542930">
              <w:rPr>
                <w:rFonts w:cs="Times New Roman"/>
                <w:szCs w:val="32"/>
              </w:rPr>
              <w:t xml:space="preserve"> ÷ </w:t>
            </w:r>
            <w:r w:rsidRPr="00542930">
              <w:rPr>
                <w:rFonts w:cs="Times New Roman"/>
                <w:szCs w:val="32"/>
                <w:lang w:val="en-US"/>
              </w:rPr>
              <w:t>240</w:t>
            </w:r>
            <w:r w:rsidRPr="00542930">
              <w:rPr>
                <w:rFonts w:cs="Times New Roman"/>
                <w:szCs w:val="32"/>
              </w:rPr>
              <w:t>)/50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542930" w:rsidRDefault="00CB42EE" w:rsidP="00CB42EE">
            <w:pPr>
              <w:jc w:val="left"/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>Максимальное выходное напряжение зарядного устройства, В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542930" w:rsidRDefault="00CB42EE" w:rsidP="00CB42EE">
            <w:pPr>
              <w:jc w:val="center"/>
              <w:rPr>
                <w:rFonts w:cs="Times New Roman"/>
                <w:szCs w:val="32"/>
              </w:rPr>
            </w:pPr>
            <w:r w:rsidRPr="00542930">
              <w:rPr>
                <w:rFonts w:ascii="Cambria Math" w:hAnsi="Cambria Math" w:cs="Cambria Math"/>
                <w:szCs w:val="32"/>
              </w:rPr>
              <w:t>⎓</w:t>
            </w:r>
            <w:r w:rsidRPr="00542930">
              <w:rPr>
                <w:rFonts w:cs="Times New Roman"/>
                <w:szCs w:val="32"/>
              </w:rPr>
              <w:t xml:space="preserve"> 5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700D64" w:rsidRDefault="00CB42EE" w:rsidP="00CB42EE">
            <w:pPr>
              <w:jc w:val="left"/>
              <w:rPr>
                <w:rFonts w:eastAsia="TimesNewRomanPSMT" w:cs="Times New Roman"/>
                <w:szCs w:val="32"/>
              </w:rPr>
            </w:pPr>
            <w:r w:rsidRPr="00700D64">
              <w:rPr>
                <w:rFonts w:eastAsia="TimesNewRomanPSMT" w:cs="Times New Roman"/>
                <w:szCs w:val="32"/>
              </w:rPr>
              <w:t xml:space="preserve">Максимальный выходной ток зарядного </w:t>
            </w:r>
            <w:r w:rsidRPr="00700D64">
              <w:rPr>
                <w:rFonts w:eastAsia="TimesNewRomanPSMT" w:cs="Times New Roman"/>
                <w:szCs w:val="32"/>
              </w:rPr>
              <w:br/>
              <w:t>устройства, А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700D64" w:rsidRDefault="00CB42EE" w:rsidP="00CB42EE">
            <w:pPr>
              <w:jc w:val="center"/>
              <w:rPr>
                <w:rFonts w:cs="Times New Roman"/>
                <w:szCs w:val="32"/>
              </w:rPr>
            </w:pPr>
            <w:r w:rsidRPr="00700D64">
              <w:rPr>
                <w:rFonts w:ascii="Cambria Math" w:hAnsi="Cambria Math" w:cs="Cambria Math"/>
                <w:szCs w:val="32"/>
              </w:rPr>
              <w:t xml:space="preserve">⎓ </w:t>
            </w:r>
            <w:r w:rsidRPr="00700D64">
              <w:rPr>
                <w:rFonts w:cs="Times New Roman"/>
                <w:szCs w:val="32"/>
              </w:rPr>
              <w:t>2,4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542930" w:rsidRDefault="00CB42EE" w:rsidP="00CB42EE">
            <w:pPr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>Потребляемая мощность зарядного устройства, Вт, не более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542930" w:rsidRDefault="00542930" w:rsidP="00CB42EE">
            <w:pPr>
              <w:jc w:val="center"/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>15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542930" w:rsidRDefault="00CB42EE" w:rsidP="00CB42EE">
            <w:pPr>
              <w:rPr>
                <w:rFonts w:eastAsia="TimesNewRomanPSMT" w:cs="Times New Roman"/>
                <w:szCs w:val="32"/>
              </w:rPr>
            </w:pPr>
            <w:r w:rsidRPr="00542930">
              <w:rPr>
                <w:rFonts w:eastAsia="TimesNewRomanPSMT" w:cs="Times New Roman"/>
                <w:szCs w:val="32"/>
              </w:rPr>
              <w:t xml:space="preserve">Класс пыле- и </w:t>
            </w:r>
            <w:proofErr w:type="spellStart"/>
            <w:r w:rsidRPr="00542930">
              <w:rPr>
                <w:rFonts w:eastAsia="TimesNewRomanPSMT" w:cs="Times New Roman"/>
                <w:szCs w:val="32"/>
              </w:rPr>
              <w:t>влагозащищенности</w:t>
            </w:r>
            <w:proofErr w:type="spellEnd"/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542930" w:rsidRDefault="00CB42EE" w:rsidP="00CB42EE">
            <w:pPr>
              <w:jc w:val="center"/>
              <w:rPr>
                <w:rFonts w:cs="Times New Roman"/>
                <w:szCs w:val="32"/>
                <w:lang w:val="en-US"/>
              </w:rPr>
            </w:pPr>
            <w:r w:rsidRPr="00542930">
              <w:rPr>
                <w:rFonts w:cs="Times New Roman"/>
                <w:szCs w:val="32"/>
                <w:lang w:val="en-US"/>
              </w:rPr>
              <w:t>IP54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722B6A" w:rsidRDefault="00CB42EE" w:rsidP="00CB42EE">
            <w:pPr>
              <w:rPr>
                <w:rFonts w:eastAsia="TimesNewRomanPSMT" w:cs="Times New Roman"/>
                <w:szCs w:val="32"/>
              </w:rPr>
            </w:pPr>
            <w:r w:rsidRPr="00722B6A">
              <w:rPr>
                <w:rFonts w:eastAsia="TimesNewRomanPSMT" w:cs="Times New Roman"/>
                <w:szCs w:val="32"/>
              </w:rPr>
              <w:t xml:space="preserve">Габаритные размеры светильника, мм (Д × </w:t>
            </w:r>
            <w:r w:rsidR="00B8125F" w:rsidRPr="00944F83">
              <w:rPr>
                <w:rFonts w:ascii="Cambria Math" w:eastAsiaTheme="minorEastAsia" w:hAnsi="Cambria Math" w:cs="Cambria Math"/>
                <w:bCs/>
                <w:szCs w:val="32"/>
              </w:rPr>
              <w:t>⌀</w:t>
            </w:r>
            <w:r w:rsidRPr="00722B6A">
              <w:rPr>
                <w:rFonts w:eastAsia="TimesNewRomanPSMT" w:cs="Times New Roman"/>
                <w:szCs w:val="32"/>
              </w:rPr>
              <w:t>)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722B6A" w:rsidRDefault="00CB42EE" w:rsidP="00CB42EE">
            <w:pPr>
              <w:jc w:val="center"/>
              <w:rPr>
                <w:rFonts w:cs="Times New Roman"/>
                <w:szCs w:val="32"/>
              </w:rPr>
            </w:pPr>
            <w:r w:rsidRPr="00722B6A">
              <w:rPr>
                <w:rFonts w:cs="Times New Roman"/>
                <w:szCs w:val="32"/>
              </w:rPr>
              <w:t>140 × 60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722B6A" w:rsidRDefault="000E6A00" w:rsidP="000E6A00">
            <w:pPr>
              <w:jc w:val="left"/>
              <w:rPr>
                <w:rFonts w:cs="Times New Roman"/>
                <w:szCs w:val="32"/>
              </w:rPr>
            </w:pPr>
            <w:r>
              <w:rPr>
                <w:rFonts w:eastAsia="TimesNewRomanPSMT" w:cs="Times New Roman"/>
                <w:szCs w:val="32"/>
              </w:rPr>
              <w:t xml:space="preserve">Масса светильника, </w:t>
            </w:r>
            <w:r w:rsidR="00CB42EE" w:rsidRPr="00722B6A">
              <w:rPr>
                <w:rFonts w:eastAsia="TimesNewRomanPSMT" w:cs="Times New Roman"/>
                <w:szCs w:val="32"/>
              </w:rPr>
              <w:t>кг, не более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722B6A" w:rsidRDefault="00CB42EE" w:rsidP="00CB42EE">
            <w:pPr>
              <w:jc w:val="center"/>
              <w:rPr>
                <w:rFonts w:cs="Times New Roman"/>
                <w:szCs w:val="32"/>
              </w:rPr>
            </w:pPr>
            <w:r w:rsidRPr="00722B6A">
              <w:rPr>
                <w:rFonts w:cs="Times New Roman"/>
                <w:szCs w:val="32"/>
              </w:rPr>
              <w:t>0,5</w:t>
            </w:r>
            <w:r w:rsidR="000E6A00">
              <w:rPr>
                <w:rFonts w:cs="Times New Roman"/>
                <w:szCs w:val="32"/>
              </w:rPr>
              <w:t>8</w:t>
            </w:r>
          </w:p>
        </w:tc>
      </w:tr>
      <w:tr w:rsidR="00CB42EE" w:rsidRPr="00226811" w:rsidTr="00135F80">
        <w:tc>
          <w:tcPr>
            <w:tcW w:w="7825" w:type="dxa"/>
          </w:tcPr>
          <w:p w:rsidR="00CB42EE" w:rsidRPr="00722B6A" w:rsidRDefault="00CB42EE" w:rsidP="00CB42EE">
            <w:pPr>
              <w:jc w:val="left"/>
              <w:rPr>
                <w:rFonts w:eastAsia="TimesNewRomanPSMT" w:cs="Times New Roman"/>
                <w:szCs w:val="32"/>
              </w:rPr>
            </w:pPr>
            <w:r w:rsidRPr="00722B6A">
              <w:rPr>
                <w:rFonts w:eastAsia="TimesNewRomanPSMT" w:cs="Times New Roman"/>
                <w:szCs w:val="32"/>
              </w:rPr>
              <w:t>Масса комплекта поставки, кг, не более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CB42EE" w:rsidRPr="00722B6A" w:rsidRDefault="00722B6A" w:rsidP="00CB42EE">
            <w:pPr>
              <w:jc w:val="center"/>
              <w:rPr>
                <w:rFonts w:cs="Times New Roman"/>
                <w:szCs w:val="32"/>
              </w:rPr>
            </w:pPr>
            <w:r w:rsidRPr="00722B6A">
              <w:rPr>
                <w:rFonts w:cs="Times New Roman"/>
                <w:szCs w:val="32"/>
              </w:rPr>
              <w:t>1,7</w:t>
            </w:r>
          </w:p>
        </w:tc>
      </w:tr>
    </w:tbl>
    <w:p w:rsidR="00965B44" w:rsidRPr="00565529" w:rsidRDefault="00965B44" w:rsidP="00BC42DE">
      <w:pPr>
        <w:pStyle w:val="a"/>
      </w:pPr>
      <w:bookmarkStart w:id="5" w:name="_Toc527531378"/>
      <w:bookmarkStart w:id="6" w:name="_Toc174440624"/>
      <w:r w:rsidRPr="00565529">
        <w:t>Комплектность поставки</w:t>
      </w:r>
      <w:bookmarkEnd w:id="5"/>
      <w:bookmarkEnd w:id="6"/>
    </w:p>
    <w:p w:rsidR="00965B44" w:rsidRPr="00565529" w:rsidRDefault="00965B44" w:rsidP="00135F80">
      <w:pPr>
        <w:ind w:firstLine="425"/>
        <w:rPr>
          <w:rFonts w:cs="Times New Roman"/>
          <w:szCs w:val="32"/>
        </w:rPr>
      </w:pPr>
      <w:r w:rsidRPr="00565529">
        <w:rPr>
          <w:rFonts w:cs="Times New Roman"/>
          <w:szCs w:val="32"/>
        </w:rPr>
        <w:t xml:space="preserve">Таблица </w:t>
      </w:r>
      <w:r w:rsidR="00135F80">
        <w:rPr>
          <w:rFonts w:cs="Times New Roman"/>
          <w:szCs w:val="32"/>
        </w:rPr>
        <w:t>3</w:t>
      </w:r>
      <w:r w:rsidRPr="00565529">
        <w:rPr>
          <w:rFonts w:cs="Times New Roman"/>
          <w:szCs w:val="32"/>
        </w:rPr>
        <w:t>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546"/>
        <w:gridCol w:w="2258"/>
      </w:tblGrid>
      <w:tr w:rsidR="00606BB3" w:rsidRPr="00226811" w:rsidTr="0030180F">
        <w:tc>
          <w:tcPr>
            <w:tcW w:w="7546" w:type="dxa"/>
          </w:tcPr>
          <w:p w:rsidR="00965B44" w:rsidRPr="00565529" w:rsidRDefault="00965B44" w:rsidP="00E416D5">
            <w:pPr>
              <w:jc w:val="center"/>
              <w:rPr>
                <w:rFonts w:cs="Times New Roman"/>
                <w:szCs w:val="32"/>
              </w:rPr>
            </w:pPr>
            <w:r w:rsidRPr="00565529">
              <w:rPr>
                <w:rFonts w:cs="Times New Roman"/>
                <w:szCs w:val="32"/>
              </w:rPr>
              <w:t>Наименование</w:t>
            </w:r>
          </w:p>
        </w:tc>
        <w:tc>
          <w:tcPr>
            <w:tcW w:w="2258" w:type="dxa"/>
          </w:tcPr>
          <w:p w:rsidR="00965B44" w:rsidRPr="00565529" w:rsidRDefault="00965B44" w:rsidP="00E416D5">
            <w:pPr>
              <w:jc w:val="center"/>
              <w:rPr>
                <w:rFonts w:cs="Times New Roman"/>
                <w:szCs w:val="32"/>
              </w:rPr>
            </w:pPr>
            <w:r w:rsidRPr="00565529">
              <w:rPr>
                <w:rFonts w:cs="Times New Roman"/>
                <w:szCs w:val="32"/>
              </w:rPr>
              <w:t>Количество</w:t>
            </w:r>
          </w:p>
        </w:tc>
      </w:tr>
      <w:tr w:rsidR="00E4118A" w:rsidRPr="00226811" w:rsidTr="0030180F">
        <w:tc>
          <w:tcPr>
            <w:tcW w:w="7546" w:type="dxa"/>
            <w:vAlign w:val="center"/>
          </w:tcPr>
          <w:p w:rsidR="00965B44" w:rsidRPr="000A20E0" w:rsidRDefault="003C09CB" w:rsidP="003C09CB">
            <w:pPr>
              <w:jc w:val="left"/>
              <w:rPr>
                <w:rFonts w:cs="Times New Roman"/>
                <w:szCs w:val="32"/>
              </w:rPr>
            </w:pPr>
            <w:r w:rsidRPr="000A20E0">
              <w:rPr>
                <w:rFonts w:cs="Times New Roman"/>
                <w:szCs w:val="32"/>
              </w:rPr>
              <w:t>Ультрафиолетовый светильник ЭЛИТЕСТ УФС-4</w:t>
            </w:r>
            <w:r w:rsidR="00C95228">
              <w:rPr>
                <w:rFonts w:cs="Times New Roman"/>
                <w:szCs w:val="32"/>
              </w:rPr>
              <w:t xml:space="preserve"> </w:t>
            </w:r>
            <w:proofErr w:type="spellStart"/>
            <w:r w:rsidR="00C95228" w:rsidRPr="00C95228">
              <w:rPr>
                <w:rFonts w:cs="Times New Roman"/>
                <w:szCs w:val="32"/>
              </w:rPr>
              <w:t>Black</w:t>
            </w:r>
            <w:proofErr w:type="spellEnd"/>
            <w:r w:rsidR="00C95228" w:rsidRPr="00C95228">
              <w:rPr>
                <w:rFonts w:cs="Times New Roman"/>
                <w:szCs w:val="32"/>
              </w:rPr>
              <w:t xml:space="preserve"> </w:t>
            </w:r>
            <w:proofErr w:type="spellStart"/>
            <w:r w:rsidR="00C95228" w:rsidRPr="00C95228">
              <w:rPr>
                <w:rFonts w:cs="Times New Roman"/>
                <w:szCs w:val="32"/>
              </w:rPr>
              <w:t>Light</w:t>
            </w:r>
            <w:proofErr w:type="spellEnd"/>
          </w:p>
        </w:tc>
        <w:tc>
          <w:tcPr>
            <w:tcW w:w="2258" w:type="dxa"/>
            <w:vAlign w:val="center"/>
          </w:tcPr>
          <w:p w:rsidR="00965B44" w:rsidRPr="000A20E0" w:rsidRDefault="00921B95" w:rsidP="00965B44">
            <w:pPr>
              <w:ind w:firstLine="601"/>
              <w:rPr>
                <w:rFonts w:cs="Times New Roman"/>
                <w:szCs w:val="32"/>
              </w:rPr>
            </w:pPr>
            <w:r w:rsidRPr="000A20E0">
              <w:rPr>
                <w:rFonts w:cs="Times New Roman"/>
                <w:szCs w:val="32"/>
              </w:rPr>
              <w:t>1 шт.</w:t>
            </w:r>
          </w:p>
        </w:tc>
      </w:tr>
      <w:tr w:rsidR="00E4118A" w:rsidRPr="00226811" w:rsidTr="0030180F">
        <w:tc>
          <w:tcPr>
            <w:tcW w:w="7546" w:type="dxa"/>
            <w:vAlign w:val="center"/>
          </w:tcPr>
          <w:p w:rsidR="00965B44" w:rsidRPr="000A20E0" w:rsidRDefault="003C09CB" w:rsidP="0030180F">
            <w:pPr>
              <w:jc w:val="left"/>
              <w:rPr>
                <w:rFonts w:cs="Times New Roman"/>
                <w:szCs w:val="32"/>
              </w:rPr>
            </w:pPr>
            <w:r w:rsidRPr="000A20E0">
              <w:rPr>
                <w:rFonts w:cs="Times New Roman"/>
                <w:szCs w:val="32"/>
              </w:rPr>
              <w:t>Сетевое з</w:t>
            </w:r>
            <w:r w:rsidR="00921B95" w:rsidRPr="000A20E0">
              <w:rPr>
                <w:rFonts w:cs="Times New Roman"/>
                <w:szCs w:val="32"/>
              </w:rPr>
              <w:t>арядное устройство</w:t>
            </w:r>
          </w:p>
        </w:tc>
        <w:tc>
          <w:tcPr>
            <w:tcW w:w="2258" w:type="dxa"/>
            <w:vAlign w:val="center"/>
          </w:tcPr>
          <w:p w:rsidR="00965B44" w:rsidRPr="000A20E0" w:rsidRDefault="00921B95" w:rsidP="00965B44">
            <w:pPr>
              <w:ind w:firstLine="601"/>
              <w:rPr>
                <w:rFonts w:cs="Times New Roman"/>
                <w:szCs w:val="32"/>
              </w:rPr>
            </w:pPr>
            <w:r w:rsidRPr="000A20E0">
              <w:rPr>
                <w:rFonts w:cs="Times New Roman"/>
                <w:szCs w:val="32"/>
              </w:rPr>
              <w:t>1 шт.</w:t>
            </w:r>
          </w:p>
        </w:tc>
      </w:tr>
      <w:tr w:rsidR="00E4118A" w:rsidRPr="00226811" w:rsidTr="0030180F">
        <w:tc>
          <w:tcPr>
            <w:tcW w:w="7546" w:type="dxa"/>
          </w:tcPr>
          <w:p w:rsidR="00F020B9" w:rsidRPr="004230E5" w:rsidRDefault="000A20E0" w:rsidP="004230E5">
            <w:pPr>
              <w:jc w:val="left"/>
              <w:rPr>
                <w:rFonts w:cs="Times New Roman"/>
                <w:szCs w:val="32"/>
              </w:rPr>
            </w:pPr>
            <w:r w:rsidRPr="000A20E0">
              <w:rPr>
                <w:rFonts w:cs="Times New Roman"/>
                <w:szCs w:val="32"/>
              </w:rPr>
              <w:t xml:space="preserve">Кабель </w:t>
            </w:r>
            <w:r w:rsidRPr="000A20E0">
              <w:rPr>
                <w:rFonts w:cs="Times New Roman"/>
                <w:szCs w:val="32"/>
                <w:lang w:val="en-US"/>
              </w:rPr>
              <w:t>USB</w:t>
            </w:r>
            <w:r w:rsidR="004230E5">
              <w:rPr>
                <w:rFonts w:cs="Times New Roman"/>
                <w:szCs w:val="32"/>
              </w:rPr>
              <w:t xml:space="preserve"> (</w:t>
            </w:r>
            <w:r w:rsidR="004230E5">
              <w:rPr>
                <w:rFonts w:cs="Times New Roman"/>
                <w:szCs w:val="32"/>
                <w:lang w:val="en-US"/>
              </w:rPr>
              <w:t>Type-C)</w:t>
            </w:r>
          </w:p>
        </w:tc>
        <w:tc>
          <w:tcPr>
            <w:tcW w:w="2258" w:type="dxa"/>
          </w:tcPr>
          <w:p w:rsidR="00F020B9" w:rsidRPr="000A20E0" w:rsidRDefault="00F020B9" w:rsidP="00F020B9">
            <w:pPr>
              <w:ind w:firstLine="601"/>
              <w:rPr>
                <w:rFonts w:cs="Times New Roman"/>
                <w:szCs w:val="32"/>
              </w:rPr>
            </w:pPr>
            <w:r w:rsidRPr="000A20E0">
              <w:rPr>
                <w:rFonts w:cs="Times New Roman"/>
                <w:szCs w:val="32"/>
              </w:rPr>
              <w:t>1 шт.</w:t>
            </w:r>
          </w:p>
        </w:tc>
      </w:tr>
      <w:tr w:rsidR="00AF42D9" w:rsidRPr="00226811" w:rsidTr="0030180F">
        <w:tc>
          <w:tcPr>
            <w:tcW w:w="7546" w:type="dxa"/>
          </w:tcPr>
          <w:p w:rsidR="00AF42D9" w:rsidRPr="000A20E0" w:rsidRDefault="00AF42D9" w:rsidP="00AF42D9">
            <w:pPr>
              <w:jc w:val="left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Аккумуляторная батарея (тип 18650)</w:t>
            </w:r>
          </w:p>
        </w:tc>
        <w:tc>
          <w:tcPr>
            <w:tcW w:w="2258" w:type="dxa"/>
          </w:tcPr>
          <w:p w:rsidR="00AF42D9" w:rsidRPr="000A20E0" w:rsidRDefault="00AF42D9" w:rsidP="00F020B9">
            <w:pPr>
              <w:ind w:firstLine="601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4 шт.</w:t>
            </w:r>
          </w:p>
        </w:tc>
      </w:tr>
      <w:tr w:rsidR="00D332A4" w:rsidRPr="00226811" w:rsidTr="0030180F">
        <w:tc>
          <w:tcPr>
            <w:tcW w:w="7546" w:type="dxa"/>
          </w:tcPr>
          <w:p w:rsidR="00D332A4" w:rsidRPr="003C09CB" w:rsidRDefault="00D332A4" w:rsidP="00D332A4">
            <w:pPr>
              <w:rPr>
                <w:rFonts w:cs="Times New Roman"/>
                <w:szCs w:val="32"/>
              </w:rPr>
            </w:pPr>
            <w:r w:rsidRPr="003C09CB">
              <w:rPr>
                <w:rFonts w:cs="Times New Roman"/>
                <w:szCs w:val="32"/>
              </w:rPr>
              <w:t>Очки защитные от УФ-излучения</w:t>
            </w:r>
          </w:p>
        </w:tc>
        <w:tc>
          <w:tcPr>
            <w:tcW w:w="2258" w:type="dxa"/>
          </w:tcPr>
          <w:p w:rsidR="00D332A4" w:rsidRPr="003C09CB" w:rsidRDefault="00D332A4" w:rsidP="00D332A4">
            <w:pPr>
              <w:ind w:firstLine="601"/>
              <w:rPr>
                <w:rFonts w:cs="Times New Roman"/>
                <w:szCs w:val="32"/>
              </w:rPr>
            </w:pPr>
            <w:r w:rsidRPr="003C09CB">
              <w:rPr>
                <w:rFonts w:cs="Times New Roman"/>
                <w:szCs w:val="32"/>
              </w:rPr>
              <w:t>1 шт.</w:t>
            </w:r>
          </w:p>
        </w:tc>
      </w:tr>
      <w:tr w:rsidR="0030180F" w:rsidRPr="00226811" w:rsidTr="0030180F">
        <w:tc>
          <w:tcPr>
            <w:tcW w:w="7546" w:type="dxa"/>
          </w:tcPr>
          <w:p w:rsidR="0030180F" w:rsidRPr="003C09CB" w:rsidRDefault="0030180F" w:rsidP="00D332A4">
            <w:pPr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Ремешок на руку</w:t>
            </w:r>
          </w:p>
        </w:tc>
        <w:tc>
          <w:tcPr>
            <w:tcW w:w="2258" w:type="dxa"/>
          </w:tcPr>
          <w:p w:rsidR="0030180F" w:rsidRPr="003C09CB" w:rsidRDefault="0030180F" w:rsidP="00D332A4">
            <w:pPr>
              <w:ind w:firstLine="601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1 шт.</w:t>
            </w:r>
          </w:p>
        </w:tc>
      </w:tr>
      <w:tr w:rsidR="0030180F" w:rsidRPr="00226811" w:rsidTr="0030180F">
        <w:tc>
          <w:tcPr>
            <w:tcW w:w="7546" w:type="dxa"/>
          </w:tcPr>
          <w:p w:rsidR="0030180F" w:rsidRPr="003C09CB" w:rsidRDefault="0030180F" w:rsidP="0030180F">
            <w:pPr>
              <w:jc w:val="left"/>
              <w:rPr>
                <w:rFonts w:cs="Times New Roman"/>
                <w:szCs w:val="32"/>
              </w:rPr>
            </w:pPr>
            <w:r w:rsidRPr="003C09CB">
              <w:rPr>
                <w:rFonts w:cs="Times New Roman"/>
                <w:szCs w:val="32"/>
              </w:rPr>
              <w:t>Кейс</w:t>
            </w:r>
          </w:p>
        </w:tc>
        <w:tc>
          <w:tcPr>
            <w:tcW w:w="2258" w:type="dxa"/>
          </w:tcPr>
          <w:p w:rsidR="0030180F" w:rsidRPr="003C09CB" w:rsidRDefault="0030180F" w:rsidP="0030180F">
            <w:pPr>
              <w:ind w:firstLine="601"/>
              <w:rPr>
                <w:rFonts w:cs="Times New Roman"/>
                <w:szCs w:val="32"/>
              </w:rPr>
            </w:pPr>
            <w:r w:rsidRPr="003C09CB">
              <w:rPr>
                <w:rFonts w:cs="Times New Roman"/>
                <w:szCs w:val="32"/>
              </w:rPr>
              <w:t>1 шт.</w:t>
            </w:r>
          </w:p>
        </w:tc>
      </w:tr>
      <w:tr w:rsidR="0030180F" w:rsidRPr="00226811" w:rsidTr="0030180F">
        <w:tc>
          <w:tcPr>
            <w:tcW w:w="7546" w:type="dxa"/>
          </w:tcPr>
          <w:p w:rsidR="0030180F" w:rsidRPr="003C09CB" w:rsidRDefault="0030180F" w:rsidP="0030180F">
            <w:pPr>
              <w:jc w:val="left"/>
              <w:rPr>
                <w:rFonts w:cs="Times New Roman"/>
                <w:szCs w:val="32"/>
              </w:rPr>
            </w:pPr>
            <w:r w:rsidRPr="003C09CB">
              <w:rPr>
                <w:rFonts w:cs="Times New Roman"/>
                <w:szCs w:val="32"/>
              </w:rPr>
              <w:t>Паспорт и руководство по эксплуатации</w:t>
            </w:r>
          </w:p>
        </w:tc>
        <w:tc>
          <w:tcPr>
            <w:tcW w:w="2258" w:type="dxa"/>
          </w:tcPr>
          <w:p w:rsidR="0030180F" w:rsidRPr="003C09CB" w:rsidRDefault="0030180F" w:rsidP="0030180F">
            <w:pPr>
              <w:ind w:firstLine="601"/>
              <w:rPr>
                <w:rFonts w:cs="Times New Roman"/>
                <w:szCs w:val="32"/>
              </w:rPr>
            </w:pPr>
            <w:r w:rsidRPr="003C09CB">
              <w:rPr>
                <w:rFonts w:cs="Times New Roman"/>
                <w:szCs w:val="32"/>
              </w:rPr>
              <w:t>1 экз.</w:t>
            </w:r>
          </w:p>
        </w:tc>
      </w:tr>
    </w:tbl>
    <w:p w:rsidR="00135F80" w:rsidRPr="00CB42EE" w:rsidRDefault="00135F80" w:rsidP="00135F80">
      <w:pPr>
        <w:pStyle w:val="a"/>
      </w:pPr>
      <w:bookmarkStart w:id="7" w:name="_Toc527531377"/>
      <w:bookmarkStart w:id="8" w:name="_Toc527531379"/>
      <w:bookmarkStart w:id="9" w:name="_Toc174440625"/>
      <w:r w:rsidRPr="00CB42EE">
        <w:t>Условия эксплуатации</w:t>
      </w:r>
      <w:bookmarkEnd w:id="7"/>
      <w:bookmarkEnd w:id="9"/>
    </w:p>
    <w:p w:rsidR="00135F80" w:rsidRPr="00CB42EE" w:rsidRDefault="00135F80" w:rsidP="00135F80">
      <w:pPr>
        <w:ind w:firstLine="425"/>
        <w:rPr>
          <w:rFonts w:cs="Times New Roman"/>
          <w:szCs w:val="32"/>
        </w:rPr>
      </w:pPr>
      <w:r w:rsidRPr="00CB42EE">
        <w:rPr>
          <w:rFonts w:cs="Times New Roman"/>
          <w:szCs w:val="32"/>
        </w:rPr>
        <w:t xml:space="preserve">Таблица </w:t>
      </w:r>
      <w:r>
        <w:rPr>
          <w:rFonts w:cs="Times New Roman"/>
          <w:szCs w:val="32"/>
        </w:rPr>
        <w:t>4</w:t>
      </w:r>
      <w:r w:rsidRPr="00CB42EE">
        <w:rPr>
          <w:rFonts w:cs="Times New Roman"/>
          <w:szCs w:val="32"/>
        </w:rPr>
        <w:t>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581"/>
        <w:gridCol w:w="2223"/>
      </w:tblGrid>
      <w:tr w:rsidR="00135F80" w:rsidRPr="00CB42EE" w:rsidTr="00EB5EC8">
        <w:tc>
          <w:tcPr>
            <w:tcW w:w="7655" w:type="dxa"/>
            <w:vAlign w:val="center"/>
          </w:tcPr>
          <w:p w:rsidR="00135F80" w:rsidRPr="00CB42EE" w:rsidRDefault="00135F80" w:rsidP="00EB5EC8">
            <w:pPr>
              <w:jc w:val="center"/>
              <w:rPr>
                <w:rFonts w:cs="Times New Roman"/>
                <w:szCs w:val="32"/>
              </w:rPr>
            </w:pPr>
            <w:r w:rsidRPr="00CB42EE">
              <w:rPr>
                <w:rFonts w:cs="Times New Roman"/>
                <w:szCs w:val="32"/>
              </w:rPr>
              <w:t>Наименование параметра</w:t>
            </w:r>
          </w:p>
        </w:tc>
        <w:tc>
          <w:tcPr>
            <w:tcW w:w="2233" w:type="dxa"/>
            <w:vAlign w:val="center"/>
          </w:tcPr>
          <w:p w:rsidR="00135F80" w:rsidRPr="00CB42EE" w:rsidRDefault="00135F80" w:rsidP="00EB5EC8">
            <w:pPr>
              <w:jc w:val="center"/>
              <w:rPr>
                <w:rFonts w:cs="Times New Roman"/>
                <w:szCs w:val="32"/>
              </w:rPr>
            </w:pPr>
            <w:r w:rsidRPr="00CB42EE">
              <w:rPr>
                <w:rFonts w:cs="Times New Roman"/>
                <w:szCs w:val="32"/>
              </w:rPr>
              <w:t>Значение</w:t>
            </w:r>
          </w:p>
        </w:tc>
      </w:tr>
      <w:tr w:rsidR="00135F80" w:rsidRPr="00CB42EE" w:rsidTr="00EB5EC8">
        <w:tc>
          <w:tcPr>
            <w:tcW w:w="7655" w:type="dxa"/>
          </w:tcPr>
          <w:p w:rsidR="00135F80" w:rsidRPr="00CB42EE" w:rsidRDefault="00135F80" w:rsidP="00EB5EC8">
            <w:pPr>
              <w:rPr>
                <w:rFonts w:cs="Times New Roman"/>
                <w:b/>
                <w:szCs w:val="32"/>
              </w:rPr>
            </w:pPr>
            <w:r w:rsidRPr="00CB42EE">
              <w:rPr>
                <w:rFonts w:cs="Times New Roman"/>
                <w:szCs w:val="32"/>
              </w:rPr>
              <w:t>Температура окружающего воздуха при работе, °С</w:t>
            </w:r>
          </w:p>
        </w:tc>
        <w:tc>
          <w:tcPr>
            <w:tcW w:w="2233" w:type="dxa"/>
          </w:tcPr>
          <w:p w:rsidR="00135F80" w:rsidRPr="00CB42EE" w:rsidRDefault="00135F80" w:rsidP="00EB5EC8">
            <w:pPr>
              <w:jc w:val="center"/>
              <w:rPr>
                <w:rFonts w:cs="Times New Roman"/>
                <w:b/>
                <w:szCs w:val="32"/>
              </w:rPr>
            </w:pPr>
            <w:r w:rsidRPr="00CB42EE">
              <w:rPr>
                <w:rFonts w:cs="Times New Roman"/>
                <w:szCs w:val="32"/>
              </w:rPr>
              <w:t>−20 ÷ +40</w:t>
            </w:r>
          </w:p>
        </w:tc>
      </w:tr>
      <w:tr w:rsidR="00135F80" w:rsidRPr="00CB42EE" w:rsidTr="00EB5EC8">
        <w:tc>
          <w:tcPr>
            <w:tcW w:w="7655" w:type="dxa"/>
          </w:tcPr>
          <w:p w:rsidR="00135F80" w:rsidRPr="00CB42EE" w:rsidRDefault="00135F80" w:rsidP="00EB5EC8">
            <w:pPr>
              <w:rPr>
                <w:rFonts w:cs="Times New Roman"/>
                <w:b/>
                <w:szCs w:val="32"/>
              </w:rPr>
            </w:pPr>
            <w:r w:rsidRPr="00CB42EE">
              <w:rPr>
                <w:rFonts w:cs="Times New Roman"/>
                <w:szCs w:val="32"/>
              </w:rPr>
              <w:t>Температура окружающего воздуха при заряде, °С</w:t>
            </w:r>
          </w:p>
        </w:tc>
        <w:tc>
          <w:tcPr>
            <w:tcW w:w="2233" w:type="dxa"/>
          </w:tcPr>
          <w:p w:rsidR="00135F80" w:rsidRPr="00CB42EE" w:rsidRDefault="00135F80" w:rsidP="00EB5EC8">
            <w:pPr>
              <w:jc w:val="center"/>
              <w:rPr>
                <w:rFonts w:cs="Times New Roman"/>
                <w:b/>
                <w:szCs w:val="32"/>
              </w:rPr>
            </w:pPr>
            <w:r w:rsidRPr="00CB42EE">
              <w:rPr>
                <w:rFonts w:cs="Times New Roman"/>
                <w:szCs w:val="32"/>
              </w:rPr>
              <w:t>0 ÷ +40</w:t>
            </w:r>
          </w:p>
        </w:tc>
      </w:tr>
      <w:tr w:rsidR="00135F80" w:rsidRPr="00226811" w:rsidTr="00EB5EC8">
        <w:tc>
          <w:tcPr>
            <w:tcW w:w="7655" w:type="dxa"/>
            <w:vAlign w:val="center"/>
          </w:tcPr>
          <w:p w:rsidR="00135F80" w:rsidRPr="00CB42EE" w:rsidRDefault="00135F80" w:rsidP="00EB5EC8">
            <w:pPr>
              <w:tabs>
                <w:tab w:val="center" w:pos="4153"/>
                <w:tab w:val="right" w:pos="8306"/>
              </w:tabs>
              <w:ind w:left="34" w:hanging="34"/>
              <w:jc w:val="left"/>
              <w:rPr>
                <w:b/>
                <w:szCs w:val="32"/>
              </w:rPr>
            </w:pPr>
            <w:r w:rsidRPr="00CB42EE">
              <w:rPr>
                <w:szCs w:val="32"/>
              </w:rPr>
              <w:t xml:space="preserve">Относительная влажность воздуха (при температуре 25 </w:t>
            </w:r>
            <w:r w:rsidRPr="00CB42EE">
              <w:rPr>
                <w:rFonts w:cs="Times New Roman"/>
                <w:szCs w:val="32"/>
              </w:rPr>
              <w:t>°</w:t>
            </w:r>
            <w:r w:rsidRPr="00CB42EE">
              <w:rPr>
                <w:szCs w:val="32"/>
              </w:rPr>
              <w:t>С), %, не более</w:t>
            </w:r>
          </w:p>
        </w:tc>
        <w:tc>
          <w:tcPr>
            <w:tcW w:w="2233" w:type="dxa"/>
            <w:vAlign w:val="center"/>
          </w:tcPr>
          <w:p w:rsidR="00135F80" w:rsidRPr="00CB42EE" w:rsidRDefault="00135F80" w:rsidP="00EB5EC8">
            <w:pPr>
              <w:tabs>
                <w:tab w:val="center" w:pos="4153"/>
                <w:tab w:val="right" w:pos="8306"/>
              </w:tabs>
              <w:jc w:val="center"/>
              <w:rPr>
                <w:b/>
                <w:szCs w:val="32"/>
              </w:rPr>
            </w:pPr>
            <w:r w:rsidRPr="00CB42EE">
              <w:rPr>
                <w:szCs w:val="32"/>
              </w:rPr>
              <w:t>80</w:t>
            </w:r>
          </w:p>
        </w:tc>
      </w:tr>
    </w:tbl>
    <w:p w:rsidR="00D35918" w:rsidRDefault="00D35918" w:rsidP="00D35918">
      <w:pPr>
        <w:pStyle w:val="a"/>
        <w:numPr>
          <w:ilvl w:val="0"/>
          <w:numId w:val="0"/>
        </w:numPr>
        <w:ind w:left="720"/>
        <w:jc w:val="both"/>
      </w:pPr>
      <w:r>
        <w:br w:type="page"/>
      </w:r>
    </w:p>
    <w:p w:rsidR="002D4C0D" w:rsidRPr="004230E5" w:rsidRDefault="002D4C0D" w:rsidP="00BC42DE">
      <w:pPr>
        <w:pStyle w:val="a"/>
      </w:pPr>
      <w:bookmarkStart w:id="10" w:name="_Toc174440626"/>
      <w:r w:rsidRPr="004230E5">
        <w:lastRenderedPageBreak/>
        <w:t>Устройство</w:t>
      </w:r>
      <w:bookmarkEnd w:id="8"/>
      <w:bookmarkEnd w:id="10"/>
    </w:p>
    <w:p w:rsidR="005862F2" w:rsidRPr="00452F22" w:rsidRDefault="005862F2" w:rsidP="005862F2">
      <w:pPr>
        <w:pStyle w:val="a4"/>
        <w:jc w:val="center"/>
      </w:pPr>
      <w:r w:rsidRPr="00452F22">
        <w:rPr>
          <w:noProof/>
        </w:rPr>
        <w:drawing>
          <wp:inline distT="0" distB="0" distL="0" distR="0" wp14:anchorId="17F5A2D9" wp14:editId="45751202">
            <wp:extent cx="4056797" cy="3918857"/>
            <wp:effectExtent l="0" t="0" r="1270" b="5715"/>
            <wp:docPr id="14" name="Рисунок 14" descr="C:\Users\pasportist\Downloads\_B2A7326-!!!!!!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portist\Downloads\_B2A7326-!!!!!!!!!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9425" r="6869" b="9716"/>
                    <a:stretch/>
                  </pic:blipFill>
                  <pic:spPr bwMode="auto">
                    <a:xfrm>
                      <a:off x="0" y="0"/>
                      <a:ext cx="4090689" cy="395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2F2" w:rsidRPr="00452F22" w:rsidRDefault="005862F2" w:rsidP="005862F2">
      <w:pPr>
        <w:pStyle w:val="ae"/>
        <w:spacing w:before="120"/>
        <w:ind w:left="1134"/>
        <w:jc w:val="center"/>
        <w:rPr>
          <w:sz w:val="32"/>
          <w:szCs w:val="32"/>
        </w:rPr>
      </w:pPr>
      <w:r w:rsidRPr="00452F22">
        <w:rPr>
          <w:sz w:val="32"/>
          <w:szCs w:val="32"/>
        </w:rPr>
        <w:t xml:space="preserve">Рисунок 1 – </w:t>
      </w:r>
      <w:r w:rsidR="00452F22" w:rsidRPr="00452F22">
        <w:rPr>
          <w:sz w:val="32"/>
          <w:szCs w:val="32"/>
        </w:rPr>
        <w:t>Комплект поставки ультрафиолетового светильника ЭЛИТЕСТ УФС-4</w:t>
      </w:r>
      <w:r w:rsidR="00C95228">
        <w:rPr>
          <w:sz w:val="32"/>
          <w:szCs w:val="32"/>
        </w:rPr>
        <w:t xml:space="preserve"> </w:t>
      </w:r>
      <w:proofErr w:type="spellStart"/>
      <w:r w:rsidR="00C95228" w:rsidRPr="00C95228">
        <w:rPr>
          <w:sz w:val="32"/>
          <w:szCs w:val="32"/>
        </w:rPr>
        <w:t>Black</w:t>
      </w:r>
      <w:proofErr w:type="spellEnd"/>
      <w:r w:rsidR="00C95228" w:rsidRPr="00C95228">
        <w:rPr>
          <w:sz w:val="32"/>
          <w:szCs w:val="32"/>
        </w:rPr>
        <w:t xml:space="preserve"> </w:t>
      </w:r>
      <w:proofErr w:type="spellStart"/>
      <w:r w:rsidR="00C95228" w:rsidRPr="00C95228">
        <w:rPr>
          <w:sz w:val="32"/>
          <w:szCs w:val="32"/>
        </w:rPr>
        <w:t>Light</w:t>
      </w:r>
      <w:proofErr w:type="spellEnd"/>
    </w:p>
    <w:p w:rsidR="00565529" w:rsidRPr="00452F22" w:rsidRDefault="00135F80" w:rsidP="00452F22">
      <w:pPr>
        <w:pStyle w:val="a4"/>
        <w:jc w:val="center"/>
      </w:pPr>
      <w:r w:rsidRPr="00452F22"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1821757</wp:posOffset>
                </wp:positionH>
                <wp:positionV relativeFrom="paragraph">
                  <wp:posOffset>1448996</wp:posOffset>
                </wp:positionV>
                <wp:extent cx="603745" cy="838404"/>
                <wp:effectExtent l="0" t="0" r="25400" b="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745" cy="838404"/>
                          <a:chOff x="753997" y="379479"/>
                          <a:chExt cx="603943" cy="838506"/>
                        </a:xfrm>
                      </wpg:grpSpPr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3997" y="889055"/>
                            <a:ext cx="4006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8CE" w:rsidRPr="00BA0605" w:rsidRDefault="005E78CE" w:rsidP="002C66A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7718" y="379479"/>
                            <a:ext cx="350222" cy="5440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26" style="position:absolute;left:0;text-align:left;margin-left:143.45pt;margin-top:114.1pt;width:47.55pt;height:66pt;z-index:251743232" coordorigin="7539,3794" coordsize="6039,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7539;top:8890;width:400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5E78CE" w:rsidRPr="00BA0605" w:rsidRDefault="005E78CE" w:rsidP="002C66A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10077;top:3794;width:3502;height:54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</v:group>
            </w:pict>
          </mc:Fallback>
        </mc:AlternateContent>
      </w:r>
      <w:r w:rsidRPr="00452F22">
        <w:rPr>
          <w:noProof/>
          <w:szCs w:val="3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2957203</wp:posOffset>
                </wp:positionH>
                <wp:positionV relativeFrom="paragraph">
                  <wp:posOffset>102870</wp:posOffset>
                </wp:positionV>
                <wp:extent cx="917012" cy="593735"/>
                <wp:effectExtent l="0" t="0" r="0" b="1587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012" cy="593735"/>
                          <a:chOff x="2521403" y="234294"/>
                          <a:chExt cx="919625" cy="594825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40343" y="234294"/>
                            <a:ext cx="4006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8CE" w:rsidRPr="00BA0605" w:rsidRDefault="005E78CE" w:rsidP="002C66A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1403" y="446536"/>
                            <a:ext cx="614955" cy="3825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" o:spid="_x0000_s1029" style="position:absolute;left:0;text-align:left;margin-left:232.85pt;margin-top:8.1pt;width:72.2pt;height:46.75pt;z-index:251744256" coordorigin="25214,2342" coordsize="9196,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">
                <v:shape id="Text Box 7" o:spid="_x0000_s1030" type="#_x0000_t202" style="position:absolute;left:30403;top:2342;width:400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5E78CE" w:rsidRPr="00BA0605" w:rsidRDefault="005E78CE" w:rsidP="002C66A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AutoShape 9" o:spid="_x0000_s1031" type="#_x0000_t32" style="position:absolute;left:25214;top:4465;width:6149;height:38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</v:group>
            </w:pict>
          </mc:Fallback>
        </mc:AlternateContent>
      </w:r>
      <w:r w:rsidR="00565529" w:rsidRPr="00452F22">
        <w:rPr>
          <w:noProof/>
        </w:rPr>
        <w:drawing>
          <wp:inline distT="0" distB="0" distL="0" distR="0">
            <wp:extent cx="4096987" cy="3088811"/>
            <wp:effectExtent l="0" t="0" r="0" b="0"/>
            <wp:docPr id="4" name="Рисунок 4" descr="\\Softserver\фото\Оборудование и материалы\Продукция\Магнитопорошковый контроль\Фонари и системы освещения\Элитест УФС-4\2023.09.05\Обработано\ehlitest-ufs-4_3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ftserver\фото\Оборудование и материалы\Продукция\Магнитопорошковый контроль\Фонари и системы освещения\Элитест УФС-4\2023.09.05\Обработано\ehlitest-ufs-4_3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6" b="12732"/>
                    <a:stretch/>
                  </pic:blipFill>
                  <pic:spPr bwMode="auto">
                    <a:xfrm>
                      <a:off x="0" y="0"/>
                      <a:ext cx="4122643" cy="3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228" w:rsidRDefault="002D4C0D" w:rsidP="002D4C0D">
      <w:pPr>
        <w:pStyle w:val="ae"/>
        <w:spacing w:before="120"/>
        <w:ind w:left="1134"/>
        <w:jc w:val="center"/>
        <w:rPr>
          <w:sz w:val="32"/>
          <w:szCs w:val="32"/>
        </w:rPr>
      </w:pPr>
      <w:r w:rsidRPr="00362AF3">
        <w:rPr>
          <w:sz w:val="32"/>
          <w:szCs w:val="32"/>
        </w:rPr>
        <w:t xml:space="preserve">Рисунок </w:t>
      </w:r>
      <w:r w:rsidR="00452F22" w:rsidRPr="00362AF3">
        <w:rPr>
          <w:sz w:val="32"/>
          <w:szCs w:val="32"/>
        </w:rPr>
        <w:t>2</w:t>
      </w:r>
      <w:r w:rsidRPr="00362AF3">
        <w:rPr>
          <w:sz w:val="32"/>
          <w:szCs w:val="32"/>
        </w:rPr>
        <w:t xml:space="preserve"> – </w:t>
      </w:r>
      <w:r w:rsidR="00452F22" w:rsidRPr="00362AF3">
        <w:rPr>
          <w:sz w:val="32"/>
          <w:szCs w:val="32"/>
        </w:rPr>
        <w:t>У</w:t>
      </w:r>
      <w:r w:rsidRPr="00362AF3">
        <w:rPr>
          <w:sz w:val="32"/>
          <w:szCs w:val="32"/>
        </w:rPr>
        <w:t>льтрафиоле</w:t>
      </w:r>
      <w:r w:rsidR="00452F22" w:rsidRPr="00362AF3">
        <w:rPr>
          <w:sz w:val="32"/>
          <w:szCs w:val="32"/>
        </w:rPr>
        <w:t>товый светильник</w:t>
      </w:r>
      <w:r w:rsidRPr="00362AF3">
        <w:rPr>
          <w:sz w:val="32"/>
          <w:szCs w:val="32"/>
        </w:rPr>
        <w:t xml:space="preserve"> Элитест </w:t>
      </w:r>
    </w:p>
    <w:p w:rsidR="002D4C0D" w:rsidRPr="00362AF3" w:rsidRDefault="002D4C0D" w:rsidP="002D4C0D">
      <w:pPr>
        <w:pStyle w:val="ae"/>
        <w:spacing w:before="120"/>
        <w:ind w:left="1134"/>
        <w:jc w:val="center"/>
        <w:rPr>
          <w:sz w:val="32"/>
          <w:szCs w:val="32"/>
        </w:rPr>
      </w:pPr>
      <w:r w:rsidRPr="00362AF3">
        <w:rPr>
          <w:sz w:val="32"/>
          <w:szCs w:val="32"/>
        </w:rPr>
        <w:t>УФС-</w:t>
      </w:r>
      <w:r w:rsidR="00452F22" w:rsidRPr="00362AF3">
        <w:rPr>
          <w:sz w:val="32"/>
          <w:szCs w:val="32"/>
        </w:rPr>
        <w:t>4</w:t>
      </w:r>
      <w:r w:rsidR="00C95228">
        <w:rPr>
          <w:sz w:val="32"/>
          <w:szCs w:val="32"/>
        </w:rPr>
        <w:t xml:space="preserve"> </w:t>
      </w:r>
      <w:proofErr w:type="spellStart"/>
      <w:r w:rsidR="00C95228" w:rsidRPr="00C95228">
        <w:rPr>
          <w:sz w:val="32"/>
          <w:szCs w:val="32"/>
        </w:rPr>
        <w:t>Black</w:t>
      </w:r>
      <w:proofErr w:type="spellEnd"/>
      <w:r w:rsidR="00C95228" w:rsidRPr="00C95228">
        <w:rPr>
          <w:sz w:val="32"/>
          <w:szCs w:val="32"/>
        </w:rPr>
        <w:t xml:space="preserve"> </w:t>
      </w:r>
      <w:proofErr w:type="spellStart"/>
      <w:r w:rsidR="00C95228" w:rsidRPr="00C95228">
        <w:rPr>
          <w:sz w:val="32"/>
          <w:szCs w:val="32"/>
        </w:rPr>
        <w:t>Light</w:t>
      </w:r>
      <w:proofErr w:type="spellEnd"/>
    </w:p>
    <w:p w:rsidR="00135F80" w:rsidRPr="00362AF3" w:rsidRDefault="00135F80" w:rsidP="002D4C0D">
      <w:pPr>
        <w:pStyle w:val="ae"/>
        <w:spacing w:before="120"/>
        <w:ind w:left="1134"/>
        <w:jc w:val="center"/>
        <w:rPr>
          <w:sz w:val="32"/>
          <w:szCs w:val="32"/>
        </w:rPr>
      </w:pPr>
    </w:p>
    <w:p w:rsidR="002D4C0D" w:rsidRPr="00362AF3" w:rsidRDefault="001173A2" w:rsidP="00334DBB">
      <w:pPr>
        <w:pStyle w:val="ae"/>
        <w:numPr>
          <w:ilvl w:val="0"/>
          <w:numId w:val="4"/>
        </w:numPr>
        <w:spacing w:before="120"/>
        <w:ind w:left="993" w:hanging="567"/>
        <w:jc w:val="both"/>
        <w:rPr>
          <w:sz w:val="32"/>
          <w:szCs w:val="32"/>
        </w:rPr>
      </w:pPr>
      <w:r w:rsidRPr="00362AF3">
        <w:rPr>
          <w:sz w:val="32"/>
          <w:szCs w:val="32"/>
        </w:rPr>
        <w:t>кнопка-индикатор включения/выключения питания светильника, а также смены режима интенсивности УФ-излучения</w:t>
      </w:r>
      <w:r w:rsidR="002D4C0D" w:rsidRPr="00362AF3">
        <w:rPr>
          <w:sz w:val="32"/>
          <w:szCs w:val="32"/>
        </w:rPr>
        <w:t>;</w:t>
      </w:r>
    </w:p>
    <w:p w:rsidR="00135F80" w:rsidRPr="00362AF3" w:rsidRDefault="001173A2" w:rsidP="00334DBB">
      <w:pPr>
        <w:pStyle w:val="ae"/>
        <w:numPr>
          <w:ilvl w:val="0"/>
          <w:numId w:val="4"/>
        </w:numPr>
        <w:spacing w:before="120"/>
        <w:ind w:left="993" w:hanging="567"/>
        <w:jc w:val="both"/>
        <w:rPr>
          <w:sz w:val="32"/>
          <w:szCs w:val="32"/>
        </w:rPr>
      </w:pPr>
      <w:r w:rsidRPr="00362AF3">
        <w:rPr>
          <w:sz w:val="32"/>
          <w:szCs w:val="32"/>
        </w:rPr>
        <w:t xml:space="preserve">заглушка </w:t>
      </w:r>
      <w:r w:rsidRPr="00362AF3">
        <w:rPr>
          <w:sz w:val="32"/>
          <w:szCs w:val="32"/>
          <w:lang w:val="en-US"/>
        </w:rPr>
        <w:t xml:space="preserve">Type-C </w:t>
      </w:r>
      <w:r w:rsidRPr="00362AF3">
        <w:rPr>
          <w:sz w:val="32"/>
          <w:szCs w:val="32"/>
        </w:rPr>
        <w:t>разъема</w:t>
      </w:r>
      <w:r w:rsidR="00135F80" w:rsidRPr="00362AF3">
        <w:rPr>
          <w:sz w:val="32"/>
          <w:szCs w:val="32"/>
        </w:rPr>
        <w:t>.</w:t>
      </w:r>
      <w:r w:rsidR="00135F80" w:rsidRPr="00362AF3">
        <w:rPr>
          <w:sz w:val="32"/>
          <w:szCs w:val="32"/>
        </w:rPr>
        <w:br w:type="page"/>
      </w:r>
    </w:p>
    <w:p w:rsidR="00965B44" w:rsidRPr="00362AF3" w:rsidRDefault="00965B44" w:rsidP="00BC42DE">
      <w:pPr>
        <w:pStyle w:val="a"/>
      </w:pPr>
      <w:bookmarkStart w:id="11" w:name="_Toc527531380"/>
      <w:bookmarkStart w:id="12" w:name="_Toc174440627"/>
      <w:r w:rsidRPr="00362AF3">
        <w:lastRenderedPageBreak/>
        <w:t>Указания по эксплуатации</w:t>
      </w:r>
      <w:bookmarkEnd w:id="11"/>
      <w:bookmarkEnd w:id="12"/>
    </w:p>
    <w:p w:rsidR="00965B44" w:rsidRPr="00362AF3" w:rsidRDefault="00965B44" w:rsidP="00D332A4">
      <w:pPr>
        <w:pStyle w:val="a4"/>
        <w:numPr>
          <w:ilvl w:val="1"/>
          <w:numId w:val="8"/>
        </w:numPr>
        <w:tabs>
          <w:tab w:val="left" w:pos="993"/>
        </w:tabs>
        <w:ind w:left="0" w:firstLine="397"/>
      </w:pPr>
      <w:r w:rsidRPr="00362AF3">
        <w:t>После хранения в холодном или сыром помещении, а также после транспортиров</w:t>
      </w:r>
      <w:r w:rsidR="00D332A4" w:rsidRPr="00362AF3">
        <w:t>ки</w:t>
      </w:r>
      <w:r w:rsidRPr="00362AF3">
        <w:t xml:space="preserve">, изделие выдержать </w:t>
      </w:r>
      <w:r w:rsidRPr="00362AF3">
        <w:rPr>
          <w:rFonts w:eastAsia="Calibri"/>
        </w:rPr>
        <w:t xml:space="preserve">не менее 4 часов </w:t>
      </w:r>
      <w:r w:rsidRPr="00362AF3">
        <w:t>перед включением в</w:t>
      </w:r>
      <w:r w:rsidRPr="00362AF3">
        <w:rPr>
          <w:rFonts w:eastAsia="Calibri"/>
        </w:rPr>
        <w:t xml:space="preserve"> помещении</w:t>
      </w:r>
      <w:r w:rsidRPr="00362AF3">
        <w:t xml:space="preserve"> с</w:t>
      </w:r>
      <w:r w:rsidRPr="00362AF3">
        <w:rPr>
          <w:rFonts w:eastAsia="Calibri"/>
        </w:rPr>
        <w:t xml:space="preserve"> температур</w:t>
      </w:r>
      <w:r w:rsidRPr="00362AF3">
        <w:t>ой</w:t>
      </w:r>
      <w:r w:rsidRPr="00362AF3">
        <w:rPr>
          <w:rFonts w:eastAsia="Calibri"/>
        </w:rPr>
        <w:t xml:space="preserve"> окружающего воздуха, соответству</w:t>
      </w:r>
      <w:r w:rsidRPr="00362AF3">
        <w:t>ющей</w:t>
      </w:r>
      <w:r w:rsidRPr="00362AF3">
        <w:rPr>
          <w:rFonts w:eastAsia="Calibri"/>
        </w:rPr>
        <w:t xml:space="preserve"> рабочей</w:t>
      </w:r>
      <w:r w:rsidRPr="00362AF3">
        <w:t xml:space="preserve"> температуре.</w:t>
      </w:r>
    </w:p>
    <w:p w:rsidR="00D10ADE" w:rsidRPr="00A5076B" w:rsidRDefault="00D10ADE" w:rsidP="00D10ADE">
      <w:pPr>
        <w:pStyle w:val="a4"/>
        <w:numPr>
          <w:ilvl w:val="1"/>
          <w:numId w:val="8"/>
        </w:numPr>
        <w:tabs>
          <w:tab w:val="left" w:pos="993"/>
        </w:tabs>
        <w:ind w:left="0" w:firstLine="397"/>
      </w:pPr>
      <w:r w:rsidRPr="00362AF3">
        <w:rPr>
          <w:color w:val="000000" w:themeColor="text1"/>
        </w:rPr>
        <w:t>К эксплуатации</w:t>
      </w:r>
      <w:r w:rsidRPr="00362AF3">
        <w:t xml:space="preserve"> прибора</w:t>
      </w:r>
      <w:r w:rsidRPr="00A5076B">
        <w:t xml:space="preserve"> допускаются лица, прошедшие инструкцию по технике безопасности работы с электрооборудованием и ознакомившиеся с эксплуатационной документацией на изделие.</w:t>
      </w:r>
    </w:p>
    <w:p w:rsidR="00D10ADE" w:rsidRPr="00A5076B" w:rsidRDefault="00D10ADE" w:rsidP="00D10ADE">
      <w:pPr>
        <w:pStyle w:val="a4"/>
        <w:numPr>
          <w:ilvl w:val="1"/>
          <w:numId w:val="8"/>
        </w:numPr>
        <w:tabs>
          <w:tab w:val="left" w:pos="993"/>
        </w:tabs>
        <w:ind w:left="0" w:firstLine="397"/>
      </w:pPr>
      <w:r w:rsidRPr="00A5076B">
        <w:t>Во время работы прибора следует использовать средства индивидуальной защиты оператора: защитные очки от УФ-излучения, халаты с длинными рукавами и перчатки из темной не люминесцирующей хлопчатобумажной ткани.</w:t>
      </w:r>
    </w:p>
    <w:p w:rsidR="004230E5" w:rsidRPr="00A5076B" w:rsidRDefault="00E64FAB" w:rsidP="004230E5">
      <w:pPr>
        <w:pStyle w:val="a4"/>
        <w:numPr>
          <w:ilvl w:val="1"/>
          <w:numId w:val="8"/>
        </w:numPr>
        <w:tabs>
          <w:tab w:val="left" w:pos="993"/>
        </w:tabs>
        <w:ind w:left="0" w:firstLine="397"/>
        <w:rPr>
          <w:color w:val="000000" w:themeColor="text1"/>
        </w:rPr>
      </w:pPr>
      <w:r w:rsidRPr="00A5076B">
        <w:t xml:space="preserve">Не накрывать светильник и не держать вблизи нагревательных </w:t>
      </w:r>
      <w:r w:rsidRPr="00A5076B">
        <w:rPr>
          <w:color w:val="000000" w:themeColor="text1"/>
        </w:rPr>
        <w:t>приборов!</w:t>
      </w:r>
    </w:p>
    <w:p w:rsidR="004230E5" w:rsidRPr="00A5076B" w:rsidRDefault="004230E5" w:rsidP="004230E5">
      <w:pPr>
        <w:pStyle w:val="a4"/>
        <w:numPr>
          <w:ilvl w:val="1"/>
          <w:numId w:val="8"/>
        </w:numPr>
        <w:tabs>
          <w:tab w:val="left" w:pos="993"/>
        </w:tabs>
        <w:ind w:left="0" w:firstLine="397"/>
        <w:rPr>
          <w:color w:val="000000" w:themeColor="text1"/>
        </w:rPr>
      </w:pPr>
      <w:r w:rsidRPr="00A5076B">
        <w:t xml:space="preserve">Не допускается использование поврежденного </w:t>
      </w:r>
      <w:r w:rsidRPr="00A5076B">
        <w:rPr>
          <w:lang w:val="en-US"/>
        </w:rPr>
        <w:t>USB</w:t>
      </w:r>
      <w:r w:rsidRPr="00A5076B">
        <w:t xml:space="preserve"> кабеля, а также попадание на него химически активных сред (кислоты, масла, бензина и т. п.).</w:t>
      </w:r>
    </w:p>
    <w:p w:rsidR="004230E5" w:rsidRPr="00A5076B" w:rsidRDefault="004230E5" w:rsidP="004230E5">
      <w:pPr>
        <w:pStyle w:val="a4"/>
        <w:tabs>
          <w:tab w:val="left" w:pos="993"/>
        </w:tabs>
        <w:ind w:firstLine="397"/>
      </w:pPr>
      <w:r w:rsidRPr="00A5076B">
        <w:rPr>
          <w:b/>
        </w:rPr>
        <w:t>ВНИМАНИЕ!</w:t>
      </w:r>
      <w:r w:rsidRPr="00A5076B">
        <w:t xml:space="preserve"> Запрещается включать в электросеть и эксплуатировать неисправное изделие.</w:t>
      </w:r>
    </w:p>
    <w:p w:rsidR="002462A7" w:rsidRPr="004230E5" w:rsidRDefault="004230E5" w:rsidP="004230E5">
      <w:pPr>
        <w:pStyle w:val="a4"/>
        <w:tabs>
          <w:tab w:val="left" w:pos="993"/>
        </w:tabs>
        <w:rPr>
          <w:color w:val="000000" w:themeColor="text1"/>
        </w:rPr>
      </w:pPr>
      <w:r w:rsidRPr="00A5076B">
        <w:rPr>
          <w:b/>
        </w:rPr>
        <w:t>ВНИМАНИЕ!</w:t>
      </w:r>
      <w:r w:rsidRPr="00A5076B">
        <w:t xml:space="preserve"> Не прикасаться к нагретым частям светильника.</w:t>
      </w:r>
    </w:p>
    <w:p w:rsidR="00965B44" w:rsidRPr="005E78CE" w:rsidRDefault="00965B44" w:rsidP="00BC42DE">
      <w:pPr>
        <w:pStyle w:val="a"/>
      </w:pPr>
      <w:bookmarkStart w:id="13" w:name="_Toc527531383"/>
      <w:bookmarkStart w:id="14" w:name="_Toc174440628"/>
      <w:r w:rsidRPr="005E78CE">
        <w:t>Порядок работы</w:t>
      </w:r>
      <w:bookmarkEnd w:id="13"/>
      <w:bookmarkEnd w:id="14"/>
    </w:p>
    <w:p w:rsidR="00962980" w:rsidRDefault="005E78CE" w:rsidP="000E57FF">
      <w:pPr>
        <w:pStyle w:val="a4"/>
        <w:numPr>
          <w:ilvl w:val="1"/>
          <w:numId w:val="8"/>
        </w:numPr>
        <w:tabs>
          <w:tab w:val="left" w:pos="993"/>
        </w:tabs>
        <w:ind w:left="0" w:firstLine="426"/>
      </w:pPr>
      <w:r w:rsidRPr="005E78CE">
        <w:t xml:space="preserve">Перед началом работы, ознакомиться с </w:t>
      </w:r>
      <w:r w:rsidRPr="005E78CE">
        <w:rPr>
          <w:spacing w:val="2"/>
          <w:shd w:val="clear" w:color="auto" w:fill="FFFFFF"/>
        </w:rPr>
        <w:t xml:space="preserve">эксплуатационной документацией на изделие и </w:t>
      </w:r>
      <w:r w:rsidRPr="005E78CE">
        <w:t xml:space="preserve">провести внешний осмотр прибора на предмет отсутствия видимых механических повреждений корпуса светильника и зарядного устройства, исправности </w:t>
      </w:r>
      <w:r w:rsidRPr="005E78CE">
        <w:rPr>
          <w:lang w:val="en-US"/>
        </w:rPr>
        <w:t>USB</w:t>
      </w:r>
      <w:r w:rsidRPr="005E78CE">
        <w:t xml:space="preserve"> кабеля, </w:t>
      </w:r>
      <w:r w:rsidR="00D10ADE">
        <w:t xml:space="preserve">аккумуляторных батарей, </w:t>
      </w:r>
      <w:r w:rsidRPr="005E78CE">
        <w:t>целостности изоляционных оболочек и отсутствия следов коррозии на электрических контактах изделия</w:t>
      </w:r>
      <w:r w:rsidR="00C32ACD" w:rsidRPr="005E78CE">
        <w:t>.</w:t>
      </w:r>
    </w:p>
    <w:p w:rsidR="005E78CE" w:rsidRPr="00FE6F80" w:rsidRDefault="005E78CE" w:rsidP="00A5076B">
      <w:pPr>
        <w:pStyle w:val="a4"/>
        <w:numPr>
          <w:ilvl w:val="1"/>
          <w:numId w:val="8"/>
        </w:numPr>
        <w:tabs>
          <w:tab w:val="left" w:pos="993"/>
        </w:tabs>
        <w:spacing w:before="120"/>
        <w:ind w:left="0" w:firstLine="426"/>
      </w:pPr>
      <w:r w:rsidRPr="00FE6F80">
        <w:t>Заряд аккумуляторной батареи.</w:t>
      </w:r>
    </w:p>
    <w:p w:rsidR="005E78CE" w:rsidRDefault="005E78CE" w:rsidP="00EF771A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E179A4">
        <w:t xml:space="preserve">Для заряда аккумуляторной батареи подсоединить </w:t>
      </w:r>
      <w:r>
        <w:rPr>
          <w:lang w:val="en-US"/>
        </w:rPr>
        <w:t>Type</w:t>
      </w:r>
      <w:r w:rsidRPr="005E78CE">
        <w:t>-</w:t>
      </w:r>
      <w:r>
        <w:rPr>
          <w:lang w:val="en-US"/>
        </w:rPr>
        <w:t>C</w:t>
      </w:r>
      <w:r w:rsidRPr="005E78CE">
        <w:t xml:space="preserve"> </w:t>
      </w:r>
      <w:r>
        <w:t xml:space="preserve">разъем </w:t>
      </w:r>
      <w:r w:rsidRPr="00E179A4">
        <w:rPr>
          <w:lang w:val="en-US"/>
        </w:rPr>
        <w:t>USB</w:t>
      </w:r>
      <w:r w:rsidRPr="00E179A4">
        <w:t xml:space="preserve"> кабеля к разъему</w:t>
      </w:r>
      <w:r w:rsidR="00A5076B">
        <w:t xml:space="preserve"> (2)</w:t>
      </w:r>
      <w:r w:rsidRPr="00E179A4">
        <w:t xml:space="preserve"> на корпусе светильника, а </w:t>
      </w:r>
      <w:r>
        <w:rPr>
          <w:lang w:val="en-US"/>
        </w:rPr>
        <w:t>USB</w:t>
      </w:r>
      <w:r w:rsidRPr="005E78CE">
        <w:t xml:space="preserve"> </w:t>
      </w:r>
      <w:r>
        <w:t>разъем</w:t>
      </w:r>
      <w:r w:rsidR="00D10ADE">
        <w:t xml:space="preserve"> кабеля</w:t>
      </w:r>
      <w:r w:rsidRPr="005E78CE">
        <w:t xml:space="preserve"> </w:t>
      </w:r>
      <w:r w:rsidRPr="00E179A4">
        <w:t>к зарядному устройству.</w:t>
      </w:r>
    </w:p>
    <w:p w:rsidR="005E78CE" w:rsidRPr="00E179A4" w:rsidRDefault="005E78CE" w:rsidP="00EF771A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E179A4">
        <w:t xml:space="preserve">Подключить </w:t>
      </w:r>
      <w:r>
        <w:t>з</w:t>
      </w:r>
      <w:r w:rsidRPr="00E179A4">
        <w:t>арядно</w:t>
      </w:r>
      <w:r>
        <w:t>е</w:t>
      </w:r>
      <w:r w:rsidRPr="00E179A4">
        <w:t xml:space="preserve"> устройств</w:t>
      </w:r>
      <w:r>
        <w:t>о</w:t>
      </w:r>
      <w:r w:rsidRPr="00E179A4">
        <w:t xml:space="preserve"> к сети переменного тока. </w:t>
      </w:r>
    </w:p>
    <w:p w:rsidR="005A7518" w:rsidRDefault="005E78CE" w:rsidP="005A7518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>Во время заряда батареи, кнопка-индикатор на корпусе светильника светится красным цветом.</w:t>
      </w:r>
      <w:r w:rsidR="00EF771A" w:rsidRPr="00D10ADE">
        <w:t xml:space="preserve"> </w:t>
      </w:r>
    </w:p>
    <w:p w:rsidR="005E78CE" w:rsidRDefault="00EF771A" w:rsidP="005A7518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>По окончании заряда батареи, кнопка-индикатор на корпусе светильника светится зеленым цветом.</w:t>
      </w:r>
    </w:p>
    <w:p w:rsidR="00EF771A" w:rsidRPr="00D10ADE" w:rsidRDefault="00EF771A" w:rsidP="00A5076B">
      <w:pPr>
        <w:pStyle w:val="a4"/>
        <w:numPr>
          <w:ilvl w:val="1"/>
          <w:numId w:val="8"/>
        </w:numPr>
        <w:tabs>
          <w:tab w:val="left" w:pos="993"/>
        </w:tabs>
        <w:spacing w:before="120"/>
        <w:ind w:left="0" w:firstLine="426"/>
      </w:pPr>
      <w:r w:rsidRPr="00D10ADE">
        <w:t xml:space="preserve">Работа </w:t>
      </w:r>
      <w:r w:rsidR="00D10ADE" w:rsidRPr="00D10ADE">
        <w:t>в режиме УФ-излучения</w:t>
      </w:r>
    </w:p>
    <w:p w:rsidR="00EF771A" w:rsidRPr="00D10ADE" w:rsidRDefault="00EF771A" w:rsidP="00EF771A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 xml:space="preserve">Затемнить помещение до уровня естественной освещенности не выше   10 </w:t>
      </w:r>
      <w:proofErr w:type="spellStart"/>
      <w:r w:rsidRPr="00D10ADE">
        <w:t>лк</w:t>
      </w:r>
      <w:proofErr w:type="spellEnd"/>
      <w:r w:rsidRPr="00D10ADE">
        <w:t>.</w:t>
      </w:r>
    </w:p>
    <w:p w:rsidR="00EF771A" w:rsidRPr="00D10ADE" w:rsidRDefault="00EF771A" w:rsidP="00EF771A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>Надеть защитные очки от УФ-излучения.</w:t>
      </w:r>
    </w:p>
    <w:p w:rsidR="00EF771A" w:rsidRPr="00D10ADE" w:rsidRDefault="00EF771A" w:rsidP="00EF771A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lastRenderedPageBreak/>
        <w:t>Включить светильник, нажав на кнопку-индикатор</w:t>
      </w:r>
      <w:r w:rsidR="00D10ADE">
        <w:t xml:space="preserve"> (1)</w:t>
      </w:r>
      <w:r w:rsidRPr="00D10ADE">
        <w:t xml:space="preserve"> на корпусе фонаря. </w:t>
      </w:r>
      <w:r w:rsidR="00A5076B" w:rsidRPr="00477A0F">
        <w:t>При включенном светильнике, кнопка-индикатор светится зеленым цветом</w:t>
      </w:r>
    </w:p>
    <w:p w:rsidR="00EF771A" w:rsidRPr="00D10ADE" w:rsidRDefault="00EF771A" w:rsidP="00EF771A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>Направить излучающие элементы светильника на исследуемый участок с расстояния 30</w:t>
      </w:r>
      <m:oMath>
        <m:r>
          <w:rPr>
            <w:rFonts w:ascii="Cambria Math"/>
          </w:rPr>
          <m:t xml:space="preserve"> </m:t>
        </m:r>
        <m:r>
          <w:rPr>
            <w:rFonts w:ascii="Cambria Math"/>
          </w:rPr>
          <m:t>÷</m:t>
        </m:r>
        <m:r>
          <w:rPr>
            <w:rFonts w:ascii="Cambria Math"/>
          </w:rPr>
          <m:t xml:space="preserve"> </m:t>
        </m:r>
      </m:oMath>
      <w:r w:rsidRPr="00D10ADE">
        <w:t>50 см. При этом следует избегать попадания прямого УФ-излучения в незащищенные глаза, а также на открытые участки кожи!</w:t>
      </w:r>
    </w:p>
    <w:p w:rsidR="00D10ADE" w:rsidRPr="00D10ADE" w:rsidRDefault="00EF771A" w:rsidP="00D10ADE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>Переключение между режимами работы светильника осуществляется нажатием на кнопку-индикатор</w:t>
      </w:r>
      <w:r w:rsidR="00A5076B">
        <w:t xml:space="preserve"> (1)</w:t>
      </w:r>
      <w:r w:rsidRPr="00D10ADE">
        <w:t>, также используемую для его включения.</w:t>
      </w:r>
    </w:p>
    <w:p w:rsidR="00FE1AFE" w:rsidRPr="00D10ADE" w:rsidRDefault="00EF771A" w:rsidP="00D10ADE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>Осмотреть исследуемый участок на предмет наличия дефектов</w:t>
      </w:r>
      <w:r w:rsidR="00D10ADE" w:rsidRPr="00D10ADE">
        <w:t>.</w:t>
      </w:r>
    </w:p>
    <w:p w:rsidR="00D10ADE" w:rsidRPr="00D10ADE" w:rsidRDefault="00D10ADE" w:rsidP="005F01CB">
      <w:pPr>
        <w:pStyle w:val="a4"/>
        <w:numPr>
          <w:ilvl w:val="2"/>
          <w:numId w:val="8"/>
        </w:numPr>
        <w:tabs>
          <w:tab w:val="left" w:pos="1276"/>
        </w:tabs>
        <w:ind w:left="0" w:firstLine="426"/>
      </w:pPr>
      <w:r w:rsidRPr="00D10ADE">
        <w:t xml:space="preserve">Выключить светильник, нажав на кнопку-индикатор (1). </w:t>
      </w:r>
    </w:p>
    <w:p w:rsidR="00965B44" w:rsidRPr="00452F22" w:rsidRDefault="00965B44" w:rsidP="00BC42DE">
      <w:pPr>
        <w:pStyle w:val="a"/>
      </w:pPr>
      <w:bookmarkStart w:id="15" w:name="_Toc527531384"/>
      <w:bookmarkStart w:id="16" w:name="_Toc174440629"/>
      <w:r w:rsidRPr="00452F22">
        <w:t>Транспортирование и хранение</w:t>
      </w:r>
      <w:bookmarkEnd w:id="15"/>
      <w:bookmarkEnd w:id="16"/>
    </w:p>
    <w:p w:rsidR="00965B44" w:rsidRPr="00452F22" w:rsidRDefault="00965B44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452F22">
        <w:t>Транспортирование прибора производится в индивидуальной упаковке, защищающей от случайных ударов, с нанесением манипуляционных знаков, согласно ГОСТ 14192-96.</w:t>
      </w:r>
    </w:p>
    <w:p w:rsidR="00965B44" w:rsidRPr="00452F22" w:rsidRDefault="00965B44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452F22">
        <w:t xml:space="preserve">Транспортирование прибора производится в соответствии с в крытых транспортных средствах, всеми видами транспорта, в соответствии с правилами перевозки грузов, действующими на каждом виде транспорта, с обеспечением выполнения требований, соответствующих манипуляционному знаку </w:t>
      </w:r>
      <w:r w:rsidR="0020271A" w:rsidRPr="00452F22">
        <w:rPr>
          <w:rFonts w:cs="Times New Roman"/>
        </w:rPr>
        <w:t>«</w:t>
      </w:r>
      <w:r w:rsidRPr="00452F22">
        <w:t>Хрупкое. Осторожно</w:t>
      </w:r>
      <w:r w:rsidR="0020271A" w:rsidRPr="00452F22">
        <w:t>»</w:t>
      </w:r>
      <w:r w:rsidRPr="00452F22">
        <w:t>.</w:t>
      </w:r>
    </w:p>
    <w:p w:rsidR="004B0941" w:rsidRPr="00FE4C68" w:rsidRDefault="006E2952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452F22">
        <w:t xml:space="preserve">Хранение </w:t>
      </w:r>
      <w:r w:rsidR="004B0941" w:rsidRPr="00452F22">
        <w:t xml:space="preserve">прибора </w:t>
      </w:r>
      <w:r w:rsidRPr="00452F22">
        <w:t xml:space="preserve">производится в складских помещениях, защищающих от воздействия атмосферных осадков, при отсутствии в </w:t>
      </w:r>
      <w:r w:rsidRPr="00FE4C68">
        <w:t>воздухе паров кислот, щелочей и других химически активных веществ.</w:t>
      </w:r>
    </w:p>
    <w:p w:rsidR="004B0941" w:rsidRPr="00FE4C68" w:rsidRDefault="004B0941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FE4C68">
        <w:t>В части воздействия климатических факторов внешней среды транспортирование и хранение должно осуществляться по условиям 1 в соответствии с ГОСТ 15150-69.</w:t>
      </w:r>
    </w:p>
    <w:p w:rsidR="00965B44" w:rsidRPr="00FE4C68" w:rsidRDefault="00965B44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FE4C68">
        <w:t>Хранить упакованные приборы на земляном полу не допускается.</w:t>
      </w:r>
    </w:p>
    <w:p w:rsidR="00111B6D" w:rsidRPr="00FE4C68" w:rsidRDefault="00111B6D" w:rsidP="000E57FF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426"/>
      </w:pPr>
      <w:r w:rsidRPr="00FE4C68">
        <w:t>При длительном хранении (более 3 месяцев) аккумуляторн</w:t>
      </w:r>
      <w:r w:rsidR="00A5076B">
        <w:t>ые</w:t>
      </w:r>
      <w:r w:rsidRPr="00FE4C68">
        <w:t xml:space="preserve"> батар</w:t>
      </w:r>
      <w:r w:rsidR="00A5076B">
        <w:t>еи</w:t>
      </w:r>
      <w:r w:rsidRPr="00FE4C68">
        <w:t xml:space="preserve"> </w:t>
      </w:r>
      <w:r w:rsidR="00675D3F" w:rsidRPr="00FE4C68">
        <w:t xml:space="preserve">не </w:t>
      </w:r>
      <w:r w:rsidRPr="00FE4C68">
        <w:t>должн</w:t>
      </w:r>
      <w:r w:rsidR="00A5076B">
        <w:t>ы</w:t>
      </w:r>
      <w:r w:rsidRPr="00FE4C68">
        <w:t xml:space="preserve"> быть </w:t>
      </w:r>
      <w:r w:rsidR="00675D3F" w:rsidRPr="00FE4C68">
        <w:t>полностью</w:t>
      </w:r>
      <w:r w:rsidRPr="00FE4C68">
        <w:t xml:space="preserve"> разряжен</w:t>
      </w:r>
      <w:r w:rsidR="00A5076B">
        <w:t>ы</w:t>
      </w:r>
      <w:r w:rsidRPr="00FE4C68">
        <w:t>.</w:t>
      </w:r>
      <w:r w:rsidR="00675D3F" w:rsidRPr="00FE4C68">
        <w:t xml:space="preserve"> Рекомендуемый уровень заряда батареи при длительном хранении </w:t>
      </w:r>
      <w:r w:rsidR="00C81565" w:rsidRPr="00FE4C68">
        <w:t>–</w:t>
      </w:r>
      <w:r w:rsidR="00675D3F" w:rsidRPr="00FE4C68">
        <w:t xml:space="preserve"> 40</w:t>
      </w:r>
      <w:r w:rsidR="00C81565" w:rsidRPr="00FE4C68">
        <w:t> </w:t>
      </w:r>
      <w:r w:rsidR="00675D3F" w:rsidRPr="00FE4C68">
        <w:t>%.</w:t>
      </w:r>
    </w:p>
    <w:p w:rsidR="00403C86" w:rsidRPr="00452F22" w:rsidRDefault="00403C86" w:rsidP="00BC42DE">
      <w:pPr>
        <w:pStyle w:val="a"/>
      </w:pPr>
      <w:bookmarkStart w:id="17" w:name="_Toc174440630"/>
      <w:r w:rsidRPr="00452F22">
        <w:t>Сведения об утилизации</w:t>
      </w:r>
      <w:bookmarkEnd w:id="17"/>
    </w:p>
    <w:p w:rsidR="00403C86" w:rsidRPr="00452F22" w:rsidRDefault="00403C86" w:rsidP="00403C86">
      <w:pPr>
        <w:pStyle w:val="ae"/>
        <w:numPr>
          <w:ilvl w:val="1"/>
          <w:numId w:val="8"/>
        </w:numPr>
        <w:tabs>
          <w:tab w:val="left" w:pos="1134"/>
        </w:tabs>
        <w:ind w:left="0" w:firstLine="397"/>
        <w:jc w:val="both"/>
        <w:rPr>
          <w:sz w:val="32"/>
          <w:szCs w:val="32"/>
          <w:shd w:val="clear" w:color="auto" w:fill="FFFFFF"/>
        </w:rPr>
      </w:pPr>
      <w:r w:rsidRPr="00452F22">
        <w:rPr>
          <w:sz w:val="32"/>
          <w:szCs w:val="32"/>
          <w:shd w:val="clear" w:color="auto" w:fill="FFFFFF"/>
        </w:rPr>
        <w:t>В составе материалов, применяемых в изделии, не содержатся драгоценные материалы.</w:t>
      </w:r>
    </w:p>
    <w:p w:rsidR="00403C86" w:rsidRPr="00452F22" w:rsidRDefault="00403C86" w:rsidP="00403C86">
      <w:pPr>
        <w:pStyle w:val="a4"/>
        <w:numPr>
          <w:ilvl w:val="1"/>
          <w:numId w:val="8"/>
        </w:numPr>
        <w:tabs>
          <w:tab w:val="left" w:pos="1134"/>
        </w:tabs>
        <w:ind w:left="0" w:firstLine="397"/>
        <w:rPr>
          <w:rFonts w:cs="Times New Roman"/>
          <w:shd w:val="clear" w:color="auto" w:fill="FFFFFF"/>
        </w:rPr>
      </w:pPr>
      <w:r w:rsidRPr="00452F22">
        <w:rPr>
          <w:shd w:val="clear" w:color="auto" w:fill="FFFFFF"/>
        </w:rPr>
        <w:t>Утилизации подлежит само изделие, а также аккумуляторная батарея, входящая в состав изделия.</w:t>
      </w:r>
    </w:p>
    <w:p w:rsidR="00E77B94" w:rsidRPr="00452F22" w:rsidRDefault="00403C86" w:rsidP="00403C86">
      <w:pPr>
        <w:pStyle w:val="a4"/>
        <w:numPr>
          <w:ilvl w:val="1"/>
          <w:numId w:val="8"/>
        </w:numPr>
        <w:tabs>
          <w:tab w:val="left" w:pos="1134"/>
        </w:tabs>
        <w:ind w:left="0" w:firstLine="397"/>
      </w:pPr>
      <w:r w:rsidRPr="00452F22">
        <w:t xml:space="preserve">Утилизация изделия должна производиться в соответствии с ГОСТ Р 55838-2013, а также руководствуясь Федеральными законами №89-ФЗ от 24.06.1998 г. </w:t>
      </w:r>
      <w:r w:rsidR="0020271A" w:rsidRPr="00452F22">
        <w:t>«</w:t>
      </w:r>
      <w:r w:rsidRPr="00452F22">
        <w:t>Об отходах производства и потребления</w:t>
      </w:r>
      <w:r w:rsidR="0020271A" w:rsidRPr="00452F22">
        <w:t>»</w:t>
      </w:r>
      <w:r w:rsidRPr="00452F22">
        <w:t xml:space="preserve"> и </w:t>
      </w:r>
      <w:r w:rsidRPr="00452F22">
        <w:br/>
      </w:r>
      <w:r w:rsidRPr="00452F22">
        <w:lastRenderedPageBreak/>
        <w:t xml:space="preserve">№7-ФЗ от 10.01.2002 г. </w:t>
      </w:r>
      <w:r w:rsidR="0020271A" w:rsidRPr="00452F22">
        <w:t>«</w:t>
      </w:r>
      <w:r w:rsidRPr="00452F22">
        <w:t>Об охране окружающей среды</w:t>
      </w:r>
      <w:r w:rsidR="0020271A" w:rsidRPr="00452F22">
        <w:t>»</w:t>
      </w:r>
      <w:r w:rsidRPr="00452F22">
        <w:t>, а также другими федеральными и региональными нормами, актами, правилами, распоряжениями и пр., принятыми во исполнение указанных законов.</w:t>
      </w:r>
    </w:p>
    <w:p w:rsidR="00965B44" w:rsidRPr="00452F22" w:rsidRDefault="00965B44" w:rsidP="00BC42DE">
      <w:pPr>
        <w:pStyle w:val="a"/>
      </w:pPr>
      <w:bookmarkStart w:id="18" w:name="_Toc527531385"/>
      <w:bookmarkStart w:id="19" w:name="_Toc174440631"/>
      <w:r w:rsidRPr="00452F22">
        <w:t>Консервация</w:t>
      </w:r>
      <w:bookmarkEnd w:id="18"/>
      <w:bookmarkEnd w:id="19"/>
    </w:p>
    <w:p w:rsidR="00B04EB0" w:rsidRPr="00452F22" w:rsidRDefault="00965B44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452F22">
        <w:t>Перед проведением консервации проверить индивидуальную упаковку изделия на сохранность защитных свойств, а само изделие на отсутствие коррозионных поражений металла и металлических покрытий.</w:t>
      </w:r>
    </w:p>
    <w:p w:rsidR="00965B44" w:rsidRPr="00452F22" w:rsidRDefault="00965B44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452F22">
        <w:t>Консервация производится в соответствии с требованиями ГОСТ 9.014-78.</w:t>
      </w:r>
    </w:p>
    <w:p w:rsidR="00965B44" w:rsidRPr="00452F22" w:rsidRDefault="00965B44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452F22">
        <w:t>Консервация изделия должна производиться в закрытом вентилируемом помещении при температуре окружающего воздуха от 15</w:t>
      </w:r>
      <w:r w:rsidR="00312167" w:rsidRPr="00452F22">
        <w:t> </w:t>
      </w:r>
      <w:r w:rsidR="000E57FF" w:rsidRPr="00452F22">
        <w:rPr>
          <w:rFonts w:cs="Times New Roman"/>
        </w:rPr>
        <w:t>°</w:t>
      </w:r>
      <w:r w:rsidRPr="00452F22">
        <w:t>С до 35</w:t>
      </w:r>
      <w:r w:rsidR="00312167" w:rsidRPr="00452F22">
        <w:t> </w:t>
      </w:r>
      <w:r w:rsidR="000E57FF" w:rsidRPr="00452F22">
        <w:rPr>
          <w:rFonts w:cs="Times New Roman"/>
        </w:rPr>
        <w:t>°</w:t>
      </w:r>
      <w:r w:rsidRPr="00452F22">
        <w:t>С и относительной влажности до 60% при отсутствии в окружающей среде агрессивных примесей.</w:t>
      </w:r>
    </w:p>
    <w:p w:rsidR="00965B44" w:rsidRPr="00452F22" w:rsidRDefault="00965B44" w:rsidP="000E57FF">
      <w:pPr>
        <w:pStyle w:val="a4"/>
        <w:numPr>
          <w:ilvl w:val="1"/>
          <w:numId w:val="8"/>
        </w:numPr>
        <w:tabs>
          <w:tab w:val="left" w:pos="1134"/>
        </w:tabs>
        <w:ind w:left="0" w:firstLine="426"/>
      </w:pPr>
      <w:r w:rsidRPr="00452F22">
        <w:t>Данные по консервации заносятся в таблицу 1</w:t>
      </w:r>
      <w:r w:rsidR="005A7518">
        <w:t>0</w:t>
      </w:r>
      <w:r w:rsidRPr="00452F22">
        <w:t>.1</w:t>
      </w:r>
      <w:r w:rsidR="000E57FF" w:rsidRPr="00452F22">
        <w:t>.</w:t>
      </w:r>
    </w:p>
    <w:p w:rsidR="00965B44" w:rsidRPr="00452F22" w:rsidRDefault="00965B44" w:rsidP="00E416D5">
      <w:pPr>
        <w:pStyle w:val="a4"/>
      </w:pPr>
      <w:r w:rsidRPr="00452F22">
        <w:t>Таблица 1</w:t>
      </w:r>
      <w:r w:rsidR="005A7518">
        <w:t>0</w:t>
      </w:r>
      <w:r w:rsidRPr="00452F22">
        <w:t>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552"/>
        <w:gridCol w:w="2532"/>
        <w:gridCol w:w="3132"/>
      </w:tblGrid>
      <w:tr w:rsidR="008E51F3" w:rsidRPr="00452F22" w:rsidTr="00312167"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:rsidR="00965B44" w:rsidRPr="00452F22" w:rsidRDefault="00965B44" w:rsidP="005104B3">
            <w:pPr>
              <w:jc w:val="center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Дата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965B44" w:rsidRPr="00452F22" w:rsidRDefault="00965B44" w:rsidP="005104B3">
            <w:pPr>
              <w:jc w:val="center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Наименование работы</w:t>
            </w:r>
          </w:p>
        </w:tc>
        <w:tc>
          <w:tcPr>
            <w:tcW w:w="2532" w:type="dxa"/>
            <w:tcBorders>
              <w:bottom w:val="single" w:sz="4" w:space="0" w:color="000000" w:themeColor="text1"/>
            </w:tcBorders>
            <w:vAlign w:val="center"/>
          </w:tcPr>
          <w:p w:rsidR="00965B44" w:rsidRPr="00452F22" w:rsidRDefault="00965B44" w:rsidP="005104B3">
            <w:pPr>
              <w:jc w:val="center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Срок действия, годы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  <w:vAlign w:val="center"/>
          </w:tcPr>
          <w:p w:rsidR="00965B44" w:rsidRPr="00452F22" w:rsidRDefault="00965B44" w:rsidP="005104B3">
            <w:pPr>
              <w:jc w:val="center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Должность, фамилия, подпись</w:t>
            </w:r>
          </w:p>
        </w:tc>
      </w:tr>
      <w:tr w:rsidR="008E51F3" w:rsidRPr="00452F22" w:rsidTr="00312167">
        <w:tc>
          <w:tcPr>
            <w:tcW w:w="1588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8E51F3" w:rsidRPr="00452F22" w:rsidTr="00312167">
        <w:tc>
          <w:tcPr>
            <w:tcW w:w="1588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8E51F3" w:rsidRPr="00452F22" w:rsidTr="00312167">
        <w:tc>
          <w:tcPr>
            <w:tcW w:w="1588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965B44" w:rsidRPr="00452F22" w:rsidRDefault="00965B44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0209EF" w:rsidRPr="00452F22" w:rsidTr="00312167">
        <w:tc>
          <w:tcPr>
            <w:tcW w:w="1588" w:type="dxa"/>
          </w:tcPr>
          <w:p w:rsidR="000209EF" w:rsidRPr="00452F22" w:rsidRDefault="000209EF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0209EF" w:rsidRPr="00452F22" w:rsidRDefault="000209EF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0209EF" w:rsidRPr="00452F22" w:rsidRDefault="000209EF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0209EF" w:rsidRPr="00452F22" w:rsidRDefault="000209EF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403C86" w:rsidRPr="00452F22" w:rsidTr="00312167">
        <w:tc>
          <w:tcPr>
            <w:tcW w:w="1588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403C86" w:rsidRPr="00226811" w:rsidTr="00312167">
        <w:tc>
          <w:tcPr>
            <w:tcW w:w="1588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403C86" w:rsidRPr="00452F22" w:rsidRDefault="00403C86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5A7518" w:rsidRPr="00226811" w:rsidTr="00312167">
        <w:tc>
          <w:tcPr>
            <w:tcW w:w="1588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  <w:tr w:rsidR="005A7518" w:rsidRPr="00226811" w:rsidTr="00312167">
        <w:tc>
          <w:tcPr>
            <w:tcW w:w="1588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52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2532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  <w:tc>
          <w:tcPr>
            <w:tcW w:w="3132" w:type="dxa"/>
          </w:tcPr>
          <w:p w:rsidR="005A7518" w:rsidRPr="00452F22" w:rsidRDefault="005A7518" w:rsidP="00965B44">
            <w:pPr>
              <w:spacing w:before="120"/>
              <w:rPr>
                <w:rFonts w:cs="Times New Roman"/>
                <w:szCs w:val="32"/>
              </w:rPr>
            </w:pPr>
          </w:p>
        </w:tc>
      </w:tr>
    </w:tbl>
    <w:p w:rsidR="00403C86" w:rsidRPr="00452F22" w:rsidRDefault="00403C86" w:rsidP="00BC42DE">
      <w:pPr>
        <w:pStyle w:val="a"/>
      </w:pPr>
      <w:bookmarkStart w:id="20" w:name="_Toc174440632"/>
      <w:r w:rsidRPr="00452F22">
        <w:t>Свидетельство о приемке</w:t>
      </w:r>
      <w:bookmarkEnd w:id="2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3896"/>
      </w:tblGrid>
      <w:tr w:rsidR="00403C86" w:rsidRPr="00452F22" w:rsidTr="00312167">
        <w:tc>
          <w:tcPr>
            <w:tcW w:w="9912" w:type="dxa"/>
            <w:gridSpan w:val="2"/>
          </w:tcPr>
          <w:p w:rsidR="00403C86" w:rsidRPr="00452F22" w:rsidRDefault="00C95228" w:rsidP="00C95228">
            <w:pPr>
              <w:ind w:left="-112"/>
              <w:rPr>
                <w:rFonts w:cs="Times New Roman"/>
                <w:szCs w:val="32"/>
              </w:rPr>
            </w:pPr>
            <w:r w:rsidRPr="00C95228">
              <w:rPr>
                <w:rFonts w:cs="Times New Roman"/>
                <w:szCs w:val="32"/>
              </w:rPr>
              <w:t xml:space="preserve">Светодиодный ультрафиолетовый светильник Элитест УФС-4 </w:t>
            </w:r>
            <w:r w:rsidRPr="00C95228">
              <w:rPr>
                <w:rFonts w:cs="Times New Roman"/>
                <w:szCs w:val="32"/>
                <w:lang w:val="en-US"/>
              </w:rPr>
              <w:t>Black</w:t>
            </w:r>
            <w:r w:rsidRPr="00C95228">
              <w:rPr>
                <w:rFonts w:cs="Times New Roman"/>
                <w:szCs w:val="32"/>
              </w:rPr>
              <w:t xml:space="preserve"> </w:t>
            </w:r>
            <w:r w:rsidRPr="00C95228">
              <w:rPr>
                <w:rFonts w:cs="Times New Roman"/>
                <w:szCs w:val="32"/>
                <w:lang w:val="en-US"/>
              </w:rPr>
              <w:t>Light</w:t>
            </w:r>
            <w:r w:rsidRPr="00C95228">
              <w:rPr>
                <w:rFonts w:cs="Times New Roman"/>
                <w:szCs w:val="32"/>
              </w:rPr>
              <w:t xml:space="preserve"> </w:t>
            </w:r>
            <w:r w:rsidR="00312167" w:rsidRPr="00452F22">
              <w:rPr>
                <w:rFonts w:cs="Times New Roman"/>
                <w:szCs w:val="32"/>
              </w:rPr>
              <w:t xml:space="preserve">заводской номер ___________ изготовлен в соответствии с </w:t>
            </w:r>
            <w:r w:rsidR="00312167" w:rsidRPr="00452F22">
              <w:rPr>
                <w:rFonts w:cs="Times New Roman"/>
                <w:szCs w:val="32"/>
              </w:rPr>
              <w:br/>
              <w:t>ТУ 3461-055-96651179-2016 и признан годным к эксплуатации.</w:t>
            </w:r>
          </w:p>
        </w:tc>
      </w:tr>
      <w:tr w:rsidR="00403C86" w:rsidRPr="00226811" w:rsidTr="00312167">
        <w:tc>
          <w:tcPr>
            <w:tcW w:w="6016" w:type="dxa"/>
          </w:tcPr>
          <w:p w:rsidR="00403C86" w:rsidRPr="00452F22" w:rsidRDefault="00403C86" w:rsidP="00AD52E8">
            <w:pPr>
              <w:spacing w:before="240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______________________</w:t>
            </w:r>
          </w:p>
          <w:p w:rsidR="00403C86" w:rsidRPr="00452F22" w:rsidRDefault="00403C86" w:rsidP="0073670F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452F22">
              <w:rPr>
                <w:rFonts w:cs="Times New Roman"/>
                <w:szCs w:val="32"/>
                <w:vertAlign w:val="superscript"/>
              </w:rPr>
              <w:t>личная подпись</w:t>
            </w:r>
          </w:p>
          <w:p w:rsidR="00403C86" w:rsidRPr="00452F22" w:rsidRDefault="00403C86" w:rsidP="0073670F">
            <w:pPr>
              <w:ind w:firstLine="4536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МП</w:t>
            </w:r>
          </w:p>
          <w:p w:rsidR="00403C86" w:rsidRPr="00452F22" w:rsidRDefault="00403C86" w:rsidP="0073670F">
            <w:pPr>
              <w:spacing w:before="120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______________________</w:t>
            </w:r>
          </w:p>
          <w:p w:rsidR="00403C86" w:rsidRPr="00452F22" w:rsidRDefault="00403C86" w:rsidP="0073670F">
            <w:pPr>
              <w:ind w:firstLine="992"/>
              <w:rPr>
                <w:rFonts w:cs="Times New Roman"/>
                <w:szCs w:val="32"/>
                <w:vertAlign w:val="superscript"/>
              </w:rPr>
            </w:pPr>
            <w:r w:rsidRPr="00452F22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3896" w:type="dxa"/>
          </w:tcPr>
          <w:p w:rsidR="00403C86" w:rsidRPr="00452F22" w:rsidRDefault="00403C86" w:rsidP="00AD52E8">
            <w:pPr>
              <w:spacing w:before="240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</w:rPr>
              <w:t>____________________</w:t>
            </w:r>
          </w:p>
          <w:p w:rsidR="00403C86" w:rsidRPr="00452F22" w:rsidRDefault="00403C86" w:rsidP="0073670F">
            <w:pPr>
              <w:ind w:firstLine="652"/>
              <w:rPr>
                <w:rFonts w:cs="Times New Roman"/>
                <w:szCs w:val="32"/>
              </w:rPr>
            </w:pPr>
            <w:r w:rsidRPr="00452F22">
              <w:rPr>
                <w:rFonts w:cs="Times New Roman"/>
                <w:szCs w:val="32"/>
                <w:vertAlign w:val="superscript"/>
              </w:rPr>
              <w:t>расшифровка подписи</w:t>
            </w:r>
          </w:p>
        </w:tc>
      </w:tr>
    </w:tbl>
    <w:p w:rsidR="00965B44" w:rsidRPr="00452F22" w:rsidRDefault="00965B44" w:rsidP="00BC42DE">
      <w:pPr>
        <w:pStyle w:val="a"/>
      </w:pPr>
      <w:bookmarkStart w:id="21" w:name="_Toc527531388"/>
      <w:bookmarkStart w:id="22" w:name="_Toc174440633"/>
      <w:r w:rsidRPr="00452F22">
        <w:lastRenderedPageBreak/>
        <w:t>Гарантийные обязательства</w:t>
      </w:r>
      <w:bookmarkEnd w:id="21"/>
      <w:bookmarkEnd w:id="22"/>
    </w:p>
    <w:p w:rsidR="00965B44" w:rsidRPr="00452F22" w:rsidRDefault="00965B44" w:rsidP="00E416D5">
      <w:pPr>
        <w:pStyle w:val="a4"/>
      </w:pPr>
      <w:r w:rsidRPr="00452F22">
        <w:t>Предприятие-изготовитель гарантирует соответствие технических характеристик</w:t>
      </w:r>
      <w:r w:rsidR="007A2CA3" w:rsidRPr="00452F22">
        <w:t xml:space="preserve"> </w:t>
      </w:r>
      <w:r w:rsidR="00185B2F" w:rsidRPr="00452F22">
        <w:t>ультрафиолетового светильника Элитест УФС-4</w:t>
      </w:r>
      <w:r w:rsidR="00C95228" w:rsidRPr="00C95228">
        <w:t xml:space="preserve"> </w:t>
      </w:r>
      <w:r w:rsidR="00C95228" w:rsidRPr="00C95228">
        <w:rPr>
          <w:rFonts w:cs="Times New Roman"/>
          <w:szCs w:val="32"/>
          <w:lang w:val="en-US"/>
        </w:rPr>
        <w:t>Black</w:t>
      </w:r>
      <w:r w:rsidR="00C95228" w:rsidRPr="00C95228">
        <w:rPr>
          <w:rFonts w:cs="Times New Roman"/>
          <w:szCs w:val="32"/>
        </w:rPr>
        <w:t xml:space="preserve"> </w:t>
      </w:r>
      <w:r w:rsidR="00C95228" w:rsidRPr="00C95228">
        <w:rPr>
          <w:rFonts w:cs="Times New Roman"/>
          <w:szCs w:val="32"/>
          <w:lang w:val="en-US"/>
        </w:rPr>
        <w:t>Light</w:t>
      </w:r>
      <w:r w:rsidR="007A2CA3" w:rsidRPr="00452F22">
        <w:rPr>
          <w:b/>
        </w:rPr>
        <w:t xml:space="preserve"> </w:t>
      </w:r>
      <w:r w:rsidRPr="00452F22">
        <w:t>требованиям, предусмотренным в</w:t>
      </w:r>
      <w:r w:rsidR="00065790" w:rsidRPr="00452F22">
        <w:t xml:space="preserve"> </w:t>
      </w:r>
      <w:r w:rsidRPr="00452F22">
        <w:t>ТУ</w:t>
      </w:r>
      <w:r w:rsidR="00FD423A" w:rsidRPr="00452F22">
        <w:t> </w:t>
      </w:r>
      <w:r w:rsidR="007A2CA3" w:rsidRPr="00452F22">
        <w:t>3461-055-96651179-2016</w:t>
      </w:r>
      <w:r w:rsidRPr="00452F22">
        <w:t xml:space="preserve"> и эксплуатационной документации на изделие, при соблюдении потребителем условий и правил эксплуатации, транспортирования и хранения.</w:t>
      </w:r>
    </w:p>
    <w:p w:rsidR="008A1C24" w:rsidRPr="00452F22" w:rsidRDefault="00965B44" w:rsidP="00E416D5">
      <w:pPr>
        <w:pStyle w:val="a4"/>
      </w:pPr>
      <w:r w:rsidRPr="00452F22">
        <w:t>Гарантийный срок эксплуатации</w:t>
      </w:r>
      <w:r w:rsidR="006E2952" w:rsidRPr="00452F22">
        <w:t xml:space="preserve"> -</w:t>
      </w:r>
      <w:r w:rsidRPr="00452F22">
        <w:t xml:space="preserve"> 12 месяцев с момента отгрузки </w:t>
      </w:r>
      <w:r w:rsidR="006E2952" w:rsidRPr="00452F22">
        <w:t xml:space="preserve">изделия </w:t>
      </w:r>
      <w:r w:rsidR="00E4118A" w:rsidRPr="00452F22">
        <w:t>п</w:t>
      </w:r>
      <w:r w:rsidRPr="00452F22">
        <w:t>окупателю.</w:t>
      </w:r>
      <w:r w:rsidR="00C81565" w:rsidRPr="00452F22">
        <w:t xml:space="preserve"> Гарантия не распространяется на аккумуляторные батареи, входящие в комплект поставки.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3C86" w:rsidRPr="00565529" w:rsidTr="00965B44">
        <w:trPr>
          <w:jc w:val="center"/>
        </w:trPr>
        <w:tc>
          <w:tcPr>
            <w:tcW w:w="4785" w:type="dxa"/>
          </w:tcPr>
          <w:p w:rsidR="00403C86" w:rsidRPr="00565529" w:rsidRDefault="00403C86" w:rsidP="00403C86">
            <w:pPr>
              <w:ind w:firstLine="284"/>
              <w:rPr>
                <w:rFonts w:cs="Times New Roman"/>
                <w:szCs w:val="32"/>
              </w:rPr>
            </w:pPr>
          </w:p>
          <w:p w:rsidR="00403C86" w:rsidRPr="00565529" w:rsidRDefault="00403C86" w:rsidP="00403C86">
            <w:pPr>
              <w:ind w:firstLine="284"/>
              <w:rPr>
                <w:rFonts w:cs="Times New Roman"/>
                <w:szCs w:val="32"/>
              </w:rPr>
            </w:pPr>
            <w:r w:rsidRPr="00565529">
              <w:rPr>
                <w:rFonts w:cs="Times New Roman"/>
                <w:szCs w:val="32"/>
              </w:rPr>
              <w:t>Дата продажи ____________</w:t>
            </w:r>
          </w:p>
          <w:p w:rsidR="00403C86" w:rsidRPr="00565529" w:rsidRDefault="00403C86" w:rsidP="00403C86">
            <w:pPr>
              <w:ind w:firstLine="2410"/>
              <w:rPr>
                <w:rFonts w:cs="Times New Roman"/>
                <w:szCs w:val="32"/>
              </w:rPr>
            </w:pPr>
            <w:r w:rsidRPr="00565529">
              <w:rPr>
                <w:rFonts w:cs="Times New Roman"/>
                <w:szCs w:val="32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:rsidR="00403C86" w:rsidRPr="00565529" w:rsidRDefault="00403C86" w:rsidP="00403C86">
            <w:pPr>
              <w:rPr>
                <w:rFonts w:cs="Times New Roman"/>
                <w:szCs w:val="32"/>
              </w:rPr>
            </w:pPr>
          </w:p>
          <w:p w:rsidR="00403C86" w:rsidRPr="00565529" w:rsidRDefault="00403C86" w:rsidP="00403C86">
            <w:pPr>
              <w:rPr>
                <w:rFonts w:cs="Times New Roman"/>
                <w:szCs w:val="32"/>
              </w:rPr>
            </w:pPr>
            <w:r w:rsidRPr="00565529">
              <w:rPr>
                <w:rFonts w:cs="Times New Roman"/>
                <w:szCs w:val="32"/>
              </w:rPr>
              <w:t>_____________     _____________</w:t>
            </w:r>
          </w:p>
          <w:p w:rsidR="00403C86" w:rsidRPr="00565529" w:rsidRDefault="00403C86" w:rsidP="00403C86">
            <w:pPr>
              <w:rPr>
                <w:rFonts w:cs="Times New Roman"/>
                <w:szCs w:val="32"/>
                <w:vertAlign w:val="superscript"/>
              </w:rPr>
            </w:pPr>
            <w:r w:rsidRPr="00565529">
              <w:rPr>
                <w:rFonts w:cs="Times New Roman"/>
                <w:szCs w:val="32"/>
                <w:vertAlign w:val="superscript"/>
              </w:rPr>
              <w:t xml:space="preserve">расшифровка подписи                     подпись               </w:t>
            </w:r>
          </w:p>
          <w:p w:rsidR="00403C86" w:rsidRPr="00565529" w:rsidRDefault="00403C86" w:rsidP="00403C86">
            <w:pPr>
              <w:rPr>
                <w:rFonts w:cs="Times New Roman"/>
                <w:szCs w:val="32"/>
              </w:rPr>
            </w:pPr>
            <w:r w:rsidRPr="00565529">
              <w:rPr>
                <w:rFonts w:cs="Times New Roman"/>
                <w:szCs w:val="32"/>
              </w:rPr>
              <w:t>МП</w:t>
            </w:r>
          </w:p>
          <w:p w:rsidR="00403C86" w:rsidRPr="00565529" w:rsidRDefault="00403C86" w:rsidP="00403C86">
            <w:pPr>
              <w:rPr>
                <w:rFonts w:cs="Times New Roman"/>
                <w:szCs w:val="32"/>
                <w:vertAlign w:val="superscript"/>
              </w:rPr>
            </w:pPr>
          </w:p>
        </w:tc>
      </w:tr>
    </w:tbl>
    <w:p w:rsidR="00965B44" w:rsidRPr="00565529" w:rsidRDefault="00965B44" w:rsidP="00312167">
      <w:pPr>
        <w:pStyle w:val="a"/>
        <w:spacing w:before="0"/>
      </w:pPr>
      <w:bookmarkStart w:id="23" w:name="_Toc527531390"/>
      <w:bookmarkStart w:id="24" w:name="_Toc174440634"/>
      <w:r w:rsidRPr="00565529">
        <w:t>Информация об изготовителе</w:t>
      </w:r>
      <w:bookmarkEnd w:id="23"/>
      <w:bookmarkEnd w:id="24"/>
    </w:p>
    <w:p w:rsidR="00E4118A" w:rsidRPr="00565529" w:rsidRDefault="00965B44" w:rsidP="00312167">
      <w:pPr>
        <w:ind w:firstLine="426"/>
        <w:rPr>
          <w:rFonts w:cs="Times New Roman"/>
          <w:szCs w:val="32"/>
        </w:rPr>
      </w:pPr>
      <w:r w:rsidRPr="00565529">
        <w:rPr>
          <w:rFonts w:cs="Times New Roman"/>
          <w:szCs w:val="32"/>
        </w:rPr>
        <w:t xml:space="preserve">ООО «Арион», </w:t>
      </w:r>
      <w:r w:rsidR="00E4118A" w:rsidRPr="00565529">
        <w:t>ИНН 5260177584</w:t>
      </w:r>
    </w:p>
    <w:p w:rsidR="00965B44" w:rsidRPr="00565529" w:rsidRDefault="00E4118A" w:rsidP="00312167">
      <w:pPr>
        <w:ind w:firstLine="426"/>
        <w:rPr>
          <w:rFonts w:cs="Times New Roman"/>
          <w:szCs w:val="32"/>
        </w:rPr>
      </w:pPr>
      <w:r w:rsidRPr="00565529">
        <w:rPr>
          <w:rFonts w:cs="Times New Roman"/>
          <w:szCs w:val="32"/>
        </w:rPr>
        <w:t xml:space="preserve">адрес: </w:t>
      </w:r>
      <w:r w:rsidR="00965B44" w:rsidRPr="00565529">
        <w:rPr>
          <w:rFonts w:cs="Times New Roman"/>
          <w:szCs w:val="32"/>
        </w:rPr>
        <w:t>Россия, г. Нижний Новгород, ул. Родионова, д. 134</w:t>
      </w:r>
      <w:r w:rsidR="009E02EF" w:rsidRPr="00565529">
        <w:rPr>
          <w:rFonts w:cs="Times New Roman"/>
          <w:szCs w:val="32"/>
        </w:rPr>
        <w:t>, литер А, помещение 3</w:t>
      </w:r>
      <w:r w:rsidR="00965B44" w:rsidRPr="00565529">
        <w:rPr>
          <w:rFonts w:cs="Times New Roman"/>
          <w:szCs w:val="32"/>
        </w:rPr>
        <w:t>.</w:t>
      </w:r>
    </w:p>
    <w:p w:rsidR="00965B44" w:rsidRPr="00565529" w:rsidRDefault="00E4118A" w:rsidP="00312167">
      <w:pPr>
        <w:ind w:firstLine="426"/>
        <w:rPr>
          <w:rFonts w:cs="Times New Roman"/>
          <w:szCs w:val="32"/>
        </w:rPr>
      </w:pPr>
      <w:r w:rsidRPr="00565529">
        <w:rPr>
          <w:rFonts w:cs="Times New Roman"/>
          <w:szCs w:val="32"/>
        </w:rPr>
        <w:t>т</w:t>
      </w:r>
      <w:r w:rsidR="00965B44" w:rsidRPr="00565529">
        <w:rPr>
          <w:rFonts w:cs="Times New Roman"/>
          <w:szCs w:val="32"/>
        </w:rPr>
        <w:t xml:space="preserve">елефон/факс: </w:t>
      </w:r>
      <w:r w:rsidR="009E02EF" w:rsidRPr="00565529">
        <w:rPr>
          <w:rFonts w:cs="Times New Roman"/>
          <w:szCs w:val="32"/>
        </w:rPr>
        <w:t xml:space="preserve">8 </w:t>
      </w:r>
      <w:r w:rsidR="00965B44" w:rsidRPr="00565529">
        <w:rPr>
          <w:rFonts w:cs="Times New Roman"/>
          <w:szCs w:val="32"/>
        </w:rPr>
        <w:t>8</w:t>
      </w:r>
      <w:r w:rsidR="009E02EF" w:rsidRPr="00565529">
        <w:rPr>
          <w:rFonts w:cs="Times New Roman"/>
          <w:szCs w:val="32"/>
        </w:rPr>
        <w:t>00</w:t>
      </w:r>
      <w:r w:rsidR="00965B44" w:rsidRPr="00565529">
        <w:rPr>
          <w:rFonts w:cs="Times New Roman"/>
          <w:szCs w:val="32"/>
        </w:rPr>
        <w:t xml:space="preserve"> </w:t>
      </w:r>
      <w:r w:rsidR="009E02EF" w:rsidRPr="00565529">
        <w:rPr>
          <w:rFonts w:cs="Times New Roman"/>
          <w:szCs w:val="32"/>
        </w:rPr>
        <w:t>511</w:t>
      </w:r>
      <w:r w:rsidR="00965B44" w:rsidRPr="00565529">
        <w:rPr>
          <w:rFonts w:cs="Times New Roman"/>
          <w:szCs w:val="32"/>
        </w:rPr>
        <w:t>-</w:t>
      </w:r>
      <w:r w:rsidR="009E02EF" w:rsidRPr="00565529">
        <w:rPr>
          <w:rFonts w:cs="Times New Roman"/>
          <w:szCs w:val="32"/>
        </w:rPr>
        <w:t>01</w:t>
      </w:r>
      <w:r w:rsidR="00965B44" w:rsidRPr="00565529">
        <w:rPr>
          <w:rFonts w:cs="Times New Roman"/>
          <w:szCs w:val="32"/>
        </w:rPr>
        <w:t>-</w:t>
      </w:r>
      <w:r w:rsidR="009E02EF" w:rsidRPr="00565529">
        <w:rPr>
          <w:rFonts w:cs="Times New Roman"/>
          <w:szCs w:val="32"/>
        </w:rPr>
        <w:t>14</w:t>
      </w:r>
      <w:r w:rsidR="00965B44" w:rsidRPr="00565529">
        <w:rPr>
          <w:rFonts w:cs="Times New Roman"/>
          <w:szCs w:val="32"/>
        </w:rPr>
        <w:t xml:space="preserve">, (831) </w:t>
      </w:r>
      <w:r w:rsidR="009E02EF" w:rsidRPr="00565529">
        <w:rPr>
          <w:rFonts w:cs="Times New Roman"/>
          <w:szCs w:val="32"/>
        </w:rPr>
        <w:t>434</w:t>
      </w:r>
      <w:r w:rsidR="00965B44" w:rsidRPr="00565529">
        <w:rPr>
          <w:rFonts w:cs="Times New Roman"/>
          <w:szCs w:val="32"/>
        </w:rPr>
        <w:t>-9</w:t>
      </w:r>
      <w:r w:rsidR="009E02EF" w:rsidRPr="00565529">
        <w:rPr>
          <w:rFonts w:cs="Times New Roman"/>
          <w:szCs w:val="32"/>
        </w:rPr>
        <w:t>6</w:t>
      </w:r>
      <w:r w:rsidR="00965B44" w:rsidRPr="00565529">
        <w:rPr>
          <w:rFonts w:cs="Times New Roman"/>
          <w:szCs w:val="32"/>
        </w:rPr>
        <w:t>-</w:t>
      </w:r>
      <w:r w:rsidR="009E02EF" w:rsidRPr="00565529">
        <w:rPr>
          <w:rFonts w:cs="Times New Roman"/>
          <w:szCs w:val="32"/>
        </w:rPr>
        <w:t>41</w:t>
      </w:r>
      <w:r w:rsidR="00965B44" w:rsidRPr="00565529">
        <w:rPr>
          <w:rFonts w:cs="Times New Roman"/>
          <w:szCs w:val="32"/>
        </w:rPr>
        <w:t>.</w:t>
      </w:r>
    </w:p>
    <w:p w:rsidR="00E671F9" w:rsidRPr="000E6A00" w:rsidRDefault="00965B44" w:rsidP="00312167">
      <w:pPr>
        <w:ind w:firstLine="426"/>
        <w:rPr>
          <w:lang w:val="en-US"/>
        </w:rPr>
      </w:pPr>
      <w:r w:rsidRPr="00565529">
        <w:rPr>
          <w:rFonts w:cs="Times New Roman"/>
          <w:szCs w:val="32"/>
          <w:lang w:val="en-US"/>
        </w:rPr>
        <w:t>e</w:t>
      </w:r>
      <w:r w:rsidRPr="000E6A00">
        <w:rPr>
          <w:rFonts w:cs="Times New Roman"/>
          <w:szCs w:val="32"/>
          <w:lang w:val="en-US"/>
        </w:rPr>
        <w:t>-</w:t>
      </w:r>
      <w:r w:rsidRPr="00565529">
        <w:rPr>
          <w:rFonts w:cs="Times New Roman"/>
          <w:szCs w:val="32"/>
          <w:lang w:val="en-US"/>
        </w:rPr>
        <w:t>mail</w:t>
      </w:r>
      <w:r w:rsidRPr="000E6A00">
        <w:rPr>
          <w:rFonts w:cs="Times New Roman"/>
          <w:szCs w:val="32"/>
          <w:lang w:val="en-US"/>
        </w:rPr>
        <w:t xml:space="preserve">: </w:t>
      </w:r>
      <w:r w:rsidRPr="00565529">
        <w:rPr>
          <w:rFonts w:cs="Times New Roman"/>
          <w:szCs w:val="32"/>
          <w:lang w:val="en-US"/>
        </w:rPr>
        <w:t>xrs</w:t>
      </w:r>
      <w:r w:rsidRPr="000E6A00">
        <w:rPr>
          <w:rFonts w:cs="Times New Roman"/>
          <w:szCs w:val="32"/>
          <w:lang w:val="en-US"/>
        </w:rPr>
        <w:t>@</w:t>
      </w:r>
      <w:r w:rsidRPr="00565529">
        <w:rPr>
          <w:rFonts w:cs="Times New Roman"/>
          <w:szCs w:val="32"/>
          <w:lang w:val="en-US"/>
        </w:rPr>
        <w:t>xrs</w:t>
      </w:r>
      <w:r w:rsidRPr="000E6A00">
        <w:rPr>
          <w:rFonts w:cs="Times New Roman"/>
          <w:szCs w:val="32"/>
          <w:lang w:val="en-US"/>
        </w:rPr>
        <w:t>.</w:t>
      </w:r>
      <w:r w:rsidRPr="00565529">
        <w:rPr>
          <w:rFonts w:cs="Times New Roman"/>
          <w:szCs w:val="32"/>
          <w:lang w:val="en-US"/>
        </w:rPr>
        <w:t>ru</w:t>
      </w:r>
      <w:r w:rsidRPr="000E6A00">
        <w:rPr>
          <w:rFonts w:cs="Times New Roman"/>
          <w:szCs w:val="32"/>
          <w:lang w:val="en-US"/>
        </w:rPr>
        <w:tab/>
      </w:r>
      <w:r w:rsidRPr="000E6A00">
        <w:rPr>
          <w:rFonts w:cs="Times New Roman"/>
          <w:szCs w:val="32"/>
          <w:lang w:val="en-US"/>
        </w:rPr>
        <w:tab/>
      </w:r>
      <w:r w:rsidRPr="000E6A00">
        <w:rPr>
          <w:rFonts w:cs="Times New Roman"/>
          <w:szCs w:val="32"/>
          <w:lang w:val="en-US"/>
        </w:rPr>
        <w:tab/>
      </w:r>
      <w:r w:rsidRPr="00565529">
        <w:rPr>
          <w:rFonts w:cs="Times New Roman"/>
          <w:szCs w:val="32"/>
        </w:rPr>
        <w:t>сайт</w:t>
      </w:r>
      <w:r w:rsidRPr="000E6A00">
        <w:rPr>
          <w:rFonts w:cs="Times New Roman"/>
          <w:szCs w:val="32"/>
          <w:lang w:val="en-US"/>
        </w:rPr>
        <w:t xml:space="preserve">: </w:t>
      </w:r>
      <w:proofErr w:type="spellStart"/>
      <w:proofErr w:type="gramStart"/>
      <w:r w:rsidR="00E4118A" w:rsidRPr="00565529">
        <w:rPr>
          <w:rFonts w:cs="Times New Roman"/>
          <w:szCs w:val="32"/>
        </w:rPr>
        <w:t>арион</w:t>
      </w:r>
      <w:proofErr w:type="spellEnd"/>
      <w:r w:rsidR="00E4118A" w:rsidRPr="000E6A00">
        <w:rPr>
          <w:rFonts w:cs="Times New Roman"/>
          <w:szCs w:val="32"/>
          <w:lang w:val="en-US"/>
        </w:rPr>
        <w:t>.</w:t>
      </w:r>
      <w:proofErr w:type="spellStart"/>
      <w:r w:rsidR="00E4118A" w:rsidRPr="00565529">
        <w:rPr>
          <w:rFonts w:cs="Times New Roman"/>
          <w:szCs w:val="32"/>
        </w:rPr>
        <w:t>рф</w:t>
      </w:r>
      <w:proofErr w:type="spellEnd"/>
      <w:proofErr w:type="gramEnd"/>
    </w:p>
    <w:sectPr w:rsidR="00E671F9" w:rsidRPr="000E6A00" w:rsidSect="00B93E8B">
      <w:headerReference w:type="default" r:id="rId11"/>
      <w:footerReference w:type="default" r:id="rId12"/>
      <w:pgSz w:w="11906" w:h="16838"/>
      <w:pgMar w:top="709" w:right="850" w:bottom="851" w:left="1134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CE" w:rsidRDefault="005E78CE" w:rsidP="00DD6CD7">
      <w:r>
        <w:separator/>
      </w:r>
    </w:p>
  </w:endnote>
  <w:endnote w:type="continuationSeparator" w:id="0">
    <w:p w:rsidR="005E78CE" w:rsidRDefault="005E78CE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248294"/>
      <w:docPartObj>
        <w:docPartGallery w:val="Page Numbers (Bottom of Page)"/>
        <w:docPartUnique/>
      </w:docPartObj>
    </w:sdtPr>
    <w:sdtEndPr/>
    <w:sdtContent>
      <w:p w:rsidR="005E78CE" w:rsidRDefault="005E78CE">
        <w:pPr>
          <w:pStyle w:val="a7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C95228">
          <w:rPr>
            <w:b/>
            <w:noProof/>
            <w:sz w:val="24"/>
            <w:szCs w:val="24"/>
          </w:rPr>
          <w:t>1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:rsidR="005E78CE" w:rsidRDefault="005E7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CE" w:rsidRDefault="005E78CE" w:rsidP="00DD6CD7">
      <w:r>
        <w:separator/>
      </w:r>
    </w:p>
  </w:footnote>
  <w:footnote w:type="continuationSeparator" w:id="0">
    <w:p w:rsidR="005E78CE" w:rsidRDefault="005E78CE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CE" w:rsidRPr="00452F22" w:rsidRDefault="005E78CE" w:rsidP="00452F22">
    <w:pPr>
      <w:jc w:val="center"/>
      <w:rPr>
        <w:sz w:val="24"/>
        <w:szCs w:val="24"/>
      </w:rPr>
    </w:pPr>
    <w:r w:rsidRPr="00452F22">
      <w:rPr>
        <w:sz w:val="24"/>
        <w:szCs w:val="24"/>
      </w:rPr>
      <w:t>Ультрафиолетовый светильник Элитест УФС-4</w:t>
    </w:r>
    <w:r w:rsidR="00C95228">
      <w:rPr>
        <w:sz w:val="24"/>
        <w:szCs w:val="24"/>
      </w:rPr>
      <w:t xml:space="preserve"> </w:t>
    </w:r>
    <w:proofErr w:type="spellStart"/>
    <w:r w:rsidR="00C95228" w:rsidRPr="00C95228">
      <w:rPr>
        <w:sz w:val="24"/>
        <w:szCs w:val="24"/>
      </w:rPr>
      <w:t>Black</w:t>
    </w:r>
    <w:proofErr w:type="spellEnd"/>
    <w:r w:rsidR="00C95228" w:rsidRPr="00C95228">
      <w:rPr>
        <w:sz w:val="24"/>
        <w:szCs w:val="24"/>
      </w:rPr>
      <w:t xml:space="preserve"> </w:t>
    </w:r>
    <w:proofErr w:type="spellStart"/>
    <w:r w:rsidR="00C95228" w:rsidRPr="00C95228">
      <w:rPr>
        <w:sz w:val="24"/>
        <w:szCs w:val="24"/>
      </w:rPr>
      <w:t>Light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529"/>
    <w:multiLevelType w:val="hybridMultilevel"/>
    <w:tmpl w:val="2B7A6074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397491"/>
    <w:multiLevelType w:val="multilevel"/>
    <w:tmpl w:val="4F409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1770CC9"/>
    <w:multiLevelType w:val="hybridMultilevel"/>
    <w:tmpl w:val="4DBA4E5A"/>
    <w:lvl w:ilvl="0" w:tplc="18DE44E0">
      <w:start w:val="1"/>
      <w:numFmt w:val="decimal"/>
      <w:lvlText w:val="13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E347F7"/>
    <w:multiLevelType w:val="hybridMultilevel"/>
    <w:tmpl w:val="44FCDBBC"/>
    <w:lvl w:ilvl="0" w:tplc="E3723A5A">
      <w:start w:val="1"/>
      <w:numFmt w:val="decimal"/>
      <w:lvlText w:val="9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3D50E3"/>
    <w:multiLevelType w:val="hybridMultilevel"/>
    <w:tmpl w:val="D420540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F75650"/>
    <w:multiLevelType w:val="hybridMultilevel"/>
    <w:tmpl w:val="0080A3FC"/>
    <w:lvl w:ilvl="0" w:tplc="E3723A5A">
      <w:start w:val="1"/>
      <w:numFmt w:val="decimal"/>
      <w:lvlText w:val="9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4612A29"/>
    <w:multiLevelType w:val="hybridMultilevel"/>
    <w:tmpl w:val="3356E876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4D4C52"/>
    <w:multiLevelType w:val="hybridMultilevel"/>
    <w:tmpl w:val="7438F4AC"/>
    <w:lvl w:ilvl="0" w:tplc="2F4A7E38">
      <w:start w:val="1"/>
      <w:numFmt w:val="decimal"/>
      <w:lvlText w:val="%1 -"/>
      <w:lvlJc w:val="left"/>
      <w:pPr>
        <w:ind w:left="730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48522D3D"/>
    <w:multiLevelType w:val="hybridMultilevel"/>
    <w:tmpl w:val="71147C26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33D1"/>
    <w:multiLevelType w:val="hybridMultilevel"/>
    <w:tmpl w:val="46827E2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96B36DC"/>
    <w:multiLevelType w:val="hybridMultilevel"/>
    <w:tmpl w:val="8FE00332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7B151B5"/>
    <w:multiLevelType w:val="hybridMultilevel"/>
    <w:tmpl w:val="92322362"/>
    <w:lvl w:ilvl="0" w:tplc="E3723A5A">
      <w:start w:val="1"/>
      <w:numFmt w:val="decimal"/>
      <w:lvlText w:val="9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8C03D8"/>
    <w:multiLevelType w:val="hybridMultilevel"/>
    <w:tmpl w:val="3A448DBA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FBE0F26"/>
    <w:multiLevelType w:val="multilevel"/>
    <w:tmpl w:val="5D82A950"/>
    <w:lvl w:ilvl="0">
      <w:start w:val="1"/>
      <w:numFmt w:val="decimal"/>
      <w:pStyle w:val="a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5" w15:restartNumberingAfterBreak="0">
    <w:nsid w:val="78971508"/>
    <w:multiLevelType w:val="hybridMultilevel"/>
    <w:tmpl w:val="F52EAF30"/>
    <w:lvl w:ilvl="0" w:tplc="E3723A5A">
      <w:start w:val="1"/>
      <w:numFmt w:val="decimal"/>
      <w:lvlText w:val="9.%1"/>
      <w:lvlJc w:val="left"/>
      <w:pPr>
        <w:ind w:left="1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A11EC"/>
    <w:multiLevelType w:val="hybridMultilevel"/>
    <w:tmpl w:val="828A6C14"/>
    <w:lvl w:ilvl="0" w:tplc="F1144A26">
      <w:start w:val="1"/>
      <w:numFmt w:val="decimal"/>
      <w:lvlText w:val="7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7A6B3FFC"/>
    <w:multiLevelType w:val="hybridMultilevel"/>
    <w:tmpl w:val="B4303628"/>
    <w:lvl w:ilvl="0" w:tplc="E3723A5A">
      <w:start w:val="1"/>
      <w:numFmt w:val="decimal"/>
      <w:lvlText w:val="9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134AB6"/>
    <w:multiLevelType w:val="hybridMultilevel"/>
    <w:tmpl w:val="E6E0A954"/>
    <w:lvl w:ilvl="0" w:tplc="3F76E0AA">
      <w:start w:val="1"/>
      <w:numFmt w:val="decimal"/>
      <w:lvlText w:val="6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7D7A7B98"/>
    <w:multiLevelType w:val="hybridMultilevel"/>
    <w:tmpl w:val="8C48368E"/>
    <w:lvl w:ilvl="0" w:tplc="8E1C6310">
      <w:start w:val="1"/>
      <w:numFmt w:val="decimal"/>
      <w:lvlText w:val="1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DE0593F"/>
    <w:multiLevelType w:val="hybridMultilevel"/>
    <w:tmpl w:val="20DAA756"/>
    <w:lvl w:ilvl="0" w:tplc="D722CCF4">
      <w:start w:val="1"/>
      <w:numFmt w:val="decimal"/>
      <w:lvlText w:val="11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EF0189A"/>
    <w:multiLevelType w:val="hybridMultilevel"/>
    <w:tmpl w:val="18B2D110"/>
    <w:lvl w:ilvl="0" w:tplc="D6980F82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4"/>
  </w:num>
  <w:num w:numId="9">
    <w:abstractNumId w:val="18"/>
  </w:num>
  <w:num w:numId="10">
    <w:abstractNumId w:val="16"/>
  </w:num>
  <w:num w:numId="11">
    <w:abstractNumId w:val="8"/>
  </w:num>
  <w:num w:numId="12">
    <w:abstractNumId w:val="11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13"/>
  </w:num>
  <w:num w:numId="18">
    <w:abstractNumId w:val="21"/>
  </w:num>
  <w:num w:numId="19">
    <w:abstractNumId w:val="20"/>
  </w:num>
  <w:num w:numId="20">
    <w:abstractNumId w:val="2"/>
  </w:num>
  <w:num w:numId="21">
    <w:abstractNumId w:val="19"/>
  </w:num>
  <w:num w:numId="22">
    <w:abstractNumId w:val="15"/>
  </w:num>
  <w:num w:numId="23">
    <w:abstractNumId w:val="3"/>
  </w:num>
  <w:num w:numId="24">
    <w:abstractNumId w:val="17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1126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75"/>
    <w:rsid w:val="000036E5"/>
    <w:rsid w:val="000157DC"/>
    <w:rsid w:val="000209EF"/>
    <w:rsid w:val="00050054"/>
    <w:rsid w:val="00050FD1"/>
    <w:rsid w:val="00052E7A"/>
    <w:rsid w:val="00053543"/>
    <w:rsid w:val="00065790"/>
    <w:rsid w:val="00071D69"/>
    <w:rsid w:val="0009208B"/>
    <w:rsid w:val="0009493F"/>
    <w:rsid w:val="000A20E0"/>
    <w:rsid w:val="000B278C"/>
    <w:rsid w:val="000B55D7"/>
    <w:rsid w:val="000B6D75"/>
    <w:rsid w:val="000C6B86"/>
    <w:rsid w:val="000E4345"/>
    <w:rsid w:val="000E57FF"/>
    <w:rsid w:val="000E6A00"/>
    <w:rsid w:val="000E6DD6"/>
    <w:rsid w:val="00104FE0"/>
    <w:rsid w:val="00111B6D"/>
    <w:rsid w:val="001173A2"/>
    <w:rsid w:val="00117481"/>
    <w:rsid w:val="00117A62"/>
    <w:rsid w:val="00120ECB"/>
    <w:rsid w:val="00122019"/>
    <w:rsid w:val="00131763"/>
    <w:rsid w:val="00135F80"/>
    <w:rsid w:val="00140656"/>
    <w:rsid w:val="00142038"/>
    <w:rsid w:val="00150619"/>
    <w:rsid w:val="001528CD"/>
    <w:rsid w:val="0016105A"/>
    <w:rsid w:val="00165084"/>
    <w:rsid w:val="001678CF"/>
    <w:rsid w:val="001729D0"/>
    <w:rsid w:val="001744F5"/>
    <w:rsid w:val="001762A8"/>
    <w:rsid w:val="00181D95"/>
    <w:rsid w:val="001837AD"/>
    <w:rsid w:val="00185B2F"/>
    <w:rsid w:val="001A49B8"/>
    <w:rsid w:val="001B3B14"/>
    <w:rsid w:val="001C5B25"/>
    <w:rsid w:val="001F0873"/>
    <w:rsid w:val="001F110F"/>
    <w:rsid w:val="001F3597"/>
    <w:rsid w:val="001F6730"/>
    <w:rsid w:val="0020271A"/>
    <w:rsid w:val="00225C80"/>
    <w:rsid w:val="00226811"/>
    <w:rsid w:val="00234566"/>
    <w:rsid w:val="00244634"/>
    <w:rsid w:val="002462A7"/>
    <w:rsid w:val="00246D8B"/>
    <w:rsid w:val="002475B7"/>
    <w:rsid w:val="00256D6A"/>
    <w:rsid w:val="00260362"/>
    <w:rsid w:val="00281EF7"/>
    <w:rsid w:val="0028288F"/>
    <w:rsid w:val="002A44DA"/>
    <w:rsid w:val="002C4555"/>
    <w:rsid w:val="002C66AB"/>
    <w:rsid w:val="002D4C0D"/>
    <w:rsid w:val="002E3A9F"/>
    <w:rsid w:val="002F7431"/>
    <w:rsid w:val="0030180F"/>
    <w:rsid w:val="00312167"/>
    <w:rsid w:val="003137F6"/>
    <w:rsid w:val="003236B6"/>
    <w:rsid w:val="003315B8"/>
    <w:rsid w:val="00334DBB"/>
    <w:rsid w:val="003452D3"/>
    <w:rsid w:val="00346915"/>
    <w:rsid w:val="00360A83"/>
    <w:rsid w:val="00362AF3"/>
    <w:rsid w:val="00387ED4"/>
    <w:rsid w:val="00393653"/>
    <w:rsid w:val="003954B4"/>
    <w:rsid w:val="003C09CB"/>
    <w:rsid w:val="003C18DF"/>
    <w:rsid w:val="003D44E4"/>
    <w:rsid w:val="003E571C"/>
    <w:rsid w:val="003F3CD9"/>
    <w:rsid w:val="004039D6"/>
    <w:rsid w:val="00403C86"/>
    <w:rsid w:val="004230E5"/>
    <w:rsid w:val="00426A4A"/>
    <w:rsid w:val="00427C76"/>
    <w:rsid w:val="004311C0"/>
    <w:rsid w:val="00452F22"/>
    <w:rsid w:val="00474D9C"/>
    <w:rsid w:val="00476FAE"/>
    <w:rsid w:val="00481658"/>
    <w:rsid w:val="004857A1"/>
    <w:rsid w:val="004964AB"/>
    <w:rsid w:val="00497DE7"/>
    <w:rsid w:val="004A2C26"/>
    <w:rsid w:val="004B0810"/>
    <w:rsid w:val="004B0941"/>
    <w:rsid w:val="004B4E76"/>
    <w:rsid w:val="004B78CA"/>
    <w:rsid w:val="004C4237"/>
    <w:rsid w:val="004E08F8"/>
    <w:rsid w:val="005104B3"/>
    <w:rsid w:val="00542930"/>
    <w:rsid w:val="00550BBF"/>
    <w:rsid w:val="00565529"/>
    <w:rsid w:val="00567E8F"/>
    <w:rsid w:val="005702F0"/>
    <w:rsid w:val="0057642A"/>
    <w:rsid w:val="005862F2"/>
    <w:rsid w:val="005A21A3"/>
    <w:rsid w:val="005A7518"/>
    <w:rsid w:val="005B1F0F"/>
    <w:rsid w:val="005C1179"/>
    <w:rsid w:val="005C3992"/>
    <w:rsid w:val="005C79EF"/>
    <w:rsid w:val="005D6EDC"/>
    <w:rsid w:val="005E0DEE"/>
    <w:rsid w:val="005E0F27"/>
    <w:rsid w:val="005E6F41"/>
    <w:rsid w:val="005E78CE"/>
    <w:rsid w:val="005E7AC7"/>
    <w:rsid w:val="00606BB3"/>
    <w:rsid w:val="00621371"/>
    <w:rsid w:val="00630BB4"/>
    <w:rsid w:val="00634239"/>
    <w:rsid w:val="00636869"/>
    <w:rsid w:val="00641A24"/>
    <w:rsid w:val="00647ABB"/>
    <w:rsid w:val="00666272"/>
    <w:rsid w:val="00670732"/>
    <w:rsid w:val="00673AAA"/>
    <w:rsid w:val="00675D3F"/>
    <w:rsid w:val="006925E5"/>
    <w:rsid w:val="00696508"/>
    <w:rsid w:val="006D37EE"/>
    <w:rsid w:val="006E148C"/>
    <w:rsid w:val="006E2952"/>
    <w:rsid w:val="006E3525"/>
    <w:rsid w:val="006E54C7"/>
    <w:rsid w:val="006E7F52"/>
    <w:rsid w:val="00700D64"/>
    <w:rsid w:val="0070297D"/>
    <w:rsid w:val="00707F5D"/>
    <w:rsid w:val="00710C68"/>
    <w:rsid w:val="00717599"/>
    <w:rsid w:val="00722B6A"/>
    <w:rsid w:val="0073670F"/>
    <w:rsid w:val="00737E67"/>
    <w:rsid w:val="00740F54"/>
    <w:rsid w:val="00741739"/>
    <w:rsid w:val="0077068E"/>
    <w:rsid w:val="007706F9"/>
    <w:rsid w:val="00786381"/>
    <w:rsid w:val="00786786"/>
    <w:rsid w:val="007A2CA3"/>
    <w:rsid w:val="007A3708"/>
    <w:rsid w:val="007B42B2"/>
    <w:rsid w:val="007B7DFD"/>
    <w:rsid w:val="007C3ECF"/>
    <w:rsid w:val="007C47AD"/>
    <w:rsid w:val="007C5CA9"/>
    <w:rsid w:val="007C6249"/>
    <w:rsid w:val="00810BC7"/>
    <w:rsid w:val="00827560"/>
    <w:rsid w:val="00830C80"/>
    <w:rsid w:val="00860066"/>
    <w:rsid w:val="00863C9B"/>
    <w:rsid w:val="00895EB5"/>
    <w:rsid w:val="008A16E0"/>
    <w:rsid w:val="008A1C24"/>
    <w:rsid w:val="008A2E66"/>
    <w:rsid w:val="008C7A70"/>
    <w:rsid w:val="008D08B0"/>
    <w:rsid w:val="008D3C20"/>
    <w:rsid w:val="008E258A"/>
    <w:rsid w:val="008E3976"/>
    <w:rsid w:val="008E51F3"/>
    <w:rsid w:val="008F7D72"/>
    <w:rsid w:val="00921B95"/>
    <w:rsid w:val="00931ACA"/>
    <w:rsid w:val="0093442C"/>
    <w:rsid w:val="00945791"/>
    <w:rsid w:val="00945D5B"/>
    <w:rsid w:val="00962980"/>
    <w:rsid w:val="00965B44"/>
    <w:rsid w:val="009734B7"/>
    <w:rsid w:val="00980538"/>
    <w:rsid w:val="009B2214"/>
    <w:rsid w:val="009B6F48"/>
    <w:rsid w:val="009C0C81"/>
    <w:rsid w:val="009C4CA5"/>
    <w:rsid w:val="009C7A64"/>
    <w:rsid w:val="009E02EF"/>
    <w:rsid w:val="009E38A3"/>
    <w:rsid w:val="00A24EA8"/>
    <w:rsid w:val="00A325F0"/>
    <w:rsid w:val="00A3404E"/>
    <w:rsid w:val="00A36220"/>
    <w:rsid w:val="00A5076B"/>
    <w:rsid w:val="00A54ED8"/>
    <w:rsid w:val="00A712B8"/>
    <w:rsid w:val="00A71612"/>
    <w:rsid w:val="00A71CE1"/>
    <w:rsid w:val="00A738A1"/>
    <w:rsid w:val="00A80098"/>
    <w:rsid w:val="00A8590C"/>
    <w:rsid w:val="00A901B8"/>
    <w:rsid w:val="00AA59C4"/>
    <w:rsid w:val="00AB7F4B"/>
    <w:rsid w:val="00AD52E8"/>
    <w:rsid w:val="00AD73F9"/>
    <w:rsid w:val="00AE33EA"/>
    <w:rsid w:val="00AF42D9"/>
    <w:rsid w:val="00AF6765"/>
    <w:rsid w:val="00B007B5"/>
    <w:rsid w:val="00B04EB0"/>
    <w:rsid w:val="00B3499A"/>
    <w:rsid w:val="00B34A15"/>
    <w:rsid w:val="00B51E09"/>
    <w:rsid w:val="00B66074"/>
    <w:rsid w:val="00B767AD"/>
    <w:rsid w:val="00B8125F"/>
    <w:rsid w:val="00B93E8B"/>
    <w:rsid w:val="00BA0605"/>
    <w:rsid w:val="00BA3E17"/>
    <w:rsid w:val="00BB13EC"/>
    <w:rsid w:val="00BB6C1F"/>
    <w:rsid w:val="00BC023B"/>
    <w:rsid w:val="00BC42DE"/>
    <w:rsid w:val="00C12981"/>
    <w:rsid w:val="00C149AB"/>
    <w:rsid w:val="00C164A8"/>
    <w:rsid w:val="00C2011F"/>
    <w:rsid w:val="00C32ACD"/>
    <w:rsid w:val="00C512EB"/>
    <w:rsid w:val="00C51C2A"/>
    <w:rsid w:val="00C572B4"/>
    <w:rsid w:val="00C728FD"/>
    <w:rsid w:val="00C81565"/>
    <w:rsid w:val="00C95228"/>
    <w:rsid w:val="00CA2B66"/>
    <w:rsid w:val="00CB3E72"/>
    <w:rsid w:val="00CB42EE"/>
    <w:rsid w:val="00CC35C2"/>
    <w:rsid w:val="00CE216E"/>
    <w:rsid w:val="00CF3C07"/>
    <w:rsid w:val="00D07A83"/>
    <w:rsid w:val="00D10ADE"/>
    <w:rsid w:val="00D3173C"/>
    <w:rsid w:val="00D32DEF"/>
    <w:rsid w:val="00D332A4"/>
    <w:rsid w:val="00D35918"/>
    <w:rsid w:val="00D36166"/>
    <w:rsid w:val="00D41058"/>
    <w:rsid w:val="00D50906"/>
    <w:rsid w:val="00D5456E"/>
    <w:rsid w:val="00D668D6"/>
    <w:rsid w:val="00D82822"/>
    <w:rsid w:val="00D82CB8"/>
    <w:rsid w:val="00D8795B"/>
    <w:rsid w:val="00DA02AD"/>
    <w:rsid w:val="00DB5DEB"/>
    <w:rsid w:val="00DC1943"/>
    <w:rsid w:val="00DC5690"/>
    <w:rsid w:val="00DD6CD7"/>
    <w:rsid w:val="00DE35F3"/>
    <w:rsid w:val="00DE730C"/>
    <w:rsid w:val="00E12D59"/>
    <w:rsid w:val="00E16564"/>
    <w:rsid w:val="00E21EFC"/>
    <w:rsid w:val="00E25856"/>
    <w:rsid w:val="00E33480"/>
    <w:rsid w:val="00E4118A"/>
    <w:rsid w:val="00E416D5"/>
    <w:rsid w:val="00E41968"/>
    <w:rsid w:val="00E55136"/>
    <w:rsid w:val="00E55A5F"/>
    <w:rsid w:val="00E570D0"/>
    <w:rsid w:val="00E576DA"/>
    <w:rsid w:val="00E63B15"/>
    <w:rsid w:val="00E64FAB"/>
    <w:rsid w:val="00E671F9"/>
    <w:rsid w:val="00E74F51"/>
    <w:rsid w:val="00E76925"/>
    <w:rsid w:val="00E77B94"/>
    <w:rsid w:val="00E82DB8"/>
    <w:rsid w:val="00E9258A"/>
    <w:rsid w:val="00E964A3"/>
    <w:rsid w:val="00EA3B99"/>
    <w:rsid w:val="00EA5D3C"/>
    <w:rsid w:val="00EA7DE0"/>
    <w:rsid w:val="00EF2020"/>
    <w:rsid w:val="00EF771A"/>
    <w:rsid w:val="00F020B9"/>
    <w:rsid w:val="00F066ED"/>
    <w:rsid w:val="00F11BED"/>
    <w:rsid w:val="00F251B7"/>
    <w:rsid w:val="00F2672F"/>
    <w:rsid w:val="00F30A3A"/>
    <w:rsid w:val="00F37F40"/>
    <w:rsid w:val="00F41C03"/>
    <w:rsid w:val="00F5508F"/>
    <w:rsid w:val="00F92C49"/>
    <w:rsid w:val="00F96AB0"/>
    <w:rsid w:val="00FB19FD"/>
    <w:rsid w:val="00FC1656"/>
    <w:rsid w:val="00FD0586"/>
    <w:rsid w:val="00FD423A"/>
    <w:rsid w:val="00FE1AFE"/>
    <w:rsid w:val="00FE3B2A"/>
    <w:rsid w:val="00FE4C68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  <w14:docId w14:val="7560FFFE"/>
  <w15:docId w15:val="{7DEF8709-B277-426D-B495-AEFE8F1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20B9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65B4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  отступом"/>
    <w:basedOn w:val="a0"/>
    <w:autoRedefine/>
    <w:qFormat/>
    <w:rsid w:val="00E416D5"/>
    <w:pPr>
      <w:ind w:firstLine="426"/>
    </w:pPr>
  </w:style>
  <w:style w:type="paragraph" w:customStyle="1" w:styleId="a">
    <w:name w:val="Раздел"/>
    <w:basedOn w:val="a0"/>
    <w:next w:val="a4"/>
    <w:autoRedefine/>
    <w:qFormat/>
    <w:rsid w:val="00BC42DE"/>
    <w:pPr>
      <w:numPr>
        <w:numId w:val="8"/>
      </w:numPr>
      <w:spacing w:before="240"/>
      <w:ind w:left="720"/>
      <w:jc w:val="center"/>
    </w:pPr>
    <w:rPr>
      <w:caps/>
    </w:rPr>
  </w:style>
  <w:style w:type="paragraph" w:styleId="a5">
    <w:name w:val="header"/>
    <w:basedOn w:val="a0"/>
    <w:link w:val="a6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D6CD7"/>
    <w:rPr>
      <w:rFonts w:ascii="Times New Roman" w:hAnsi="Times New Roman"/>
      <w:sz w:val="32"/>
    </w:rPr>
  </w:style>
  <w:style w:type="paragraph" w:styleId="a7">
    <w:name w:val="footer"/>
    <w:basedOn w:val="a0"/>
    <w:link w:val="a8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D6CD7"/>
    <w:rPr>
      <w:rFonts w:ascii="Times New Roman" w:hAnsi="Times New Roman"/>
      <w:sz w:val="32"/>
    </w:rPr>
  </w:style>
  <w:style w:type="paragraph" w:styleId="a9">
    <w:name w:val="Balloon Text"/>
    <w:basedOn w:val="a0"/>
    <w:link w:val="aa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0"/>
    <w:uiPriority w:val="39"/>
    <w:unhideWhenUsed/>
    <w:qFormat/>
    <w:rsid w:val="00F020B9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c">
    <w:name w:val="Hyperlink"/>
    <w:basedOn w:val="a1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0"/>
    <w:next w:val="a0"/>
    <w:autoRedefine/>
    <w:qFormat/>
    <w:rsid w:val="00965B44"/>
    <w:pPr>
      <w:jc w:val="center"/>
    </w:pPr>
    <w:rPr>
      <w:b/>
      <w:sz w:val="56"/>
    </w:rPr>
  </w:style>
  <w:style w:type="paragraph" w:customStyle="1" w:styleId="21">
    <w:name w:val="Наименование 2"/>
    <w:basedOn w:val="a0"/>
    <w:next w:val="a0"/>
    <w:autoRedefine/>
    <w:qFormat/>
    <w:rsid w:val="00965B44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1"/>
    <w:link w:val="2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d">
    <w:name w:val="Table Grid"/>
    <w:basedOn w:val="a2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">
    <w:name w:val="Body Text"/>
    <w:basedOn w:val="a0"/>
    <w:link w:val="af0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0">
    <w:name w:val="Основной текст Знак"/>
    <w:basedOn w:val="a1"/>
    <w:link w:val="af"/>
    <w:uiPriority w:val="99"/>
    <w:semiHidden/>
    <w:rsid w:val="00965B44"/>
    <w:rPr>
      <w:rFonts w:eastAsiaTheme="minorHAnsi"/>
      <w:lang w:eastAsia="en-US"/>
    </w:rPr>
  </w:style>
  <w:style w:type="paragraph" w:styleId="22">
    <w:name w:val="List 2"/>
    <w:basedOn w:val="a0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3">
    <w:name w:val="toc 2"/>
    <w:basedOn w:val="a0"/>
    <w:next w:val="a0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1"/>
    <w:link w:val="3"/>
    <w:uiPriority w:val="9"/>
    <w:semiHidden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1">
    <w:name w:val="Подраздел"/>
    <w:basedOn w:val="a4"/>
    <w:next w:val="a4"/>
    <w:qFormat/>
    <w:rsid w:val="00F020B9"/>
  </w:style>
  <w:style w:type="paragraph" w:customStyle="1" w:styleId="af2">
    <w:name w:val="Приложения"/>
    <w:basedOn w:val="a"/>
    <w:next w:val="a4"/>
    <w:qFormat/>
    <w:rsid w:val="00F020B9"/>
    <w:pPr>
      <w:numPr>
        <w:numId w:val="0"/>
      </w:numPr>
      <w:jc w:val="right"/>
    </w:pPr>
  </w:style>
  <w:style w:type="paragraph" w:customStyle="1" w:styleId="af3">
    <w:name w:val="Параграф"/>
    <w:basedOn w:val="af1"/>
    <w:next w:val="a4"/>
    <w:qFormat/>
    <w:rsid w:val="00F020B9"/>
  </w:style>
  <w:style w:type="paragraph" w:customStyle="1" w:styleId="af4">
    <w:name w:val="Ж Заголовок"/>
    <w:basedOn w:val="12"/>
    <w:next w:val="a0"/>
    <w:link w:val="af5"/>
    <w:autoRedefine/>
    <w:qFormat/>
    <w:rsid w:val="00F020B9"/>
  </w:style>
  <w:style w:type="character" w:customStyle="1" w:styleId="af5">
    <w:name w:val="Заголовок Ж Знак"/>
    <w:basedOn w:val="a1"/>
    <w:link w:val="af4"/>
    <w:rsid w:val="00F020B9"/>
    <w:rPr>
      <w:rFonts w:ascii="Times New Roman" w:hAnsi="Times New Roman"/>
      <w:b/>
      <w:sz w:val="56"/>
    </w:rPr>
  </w:style>
  <w:style w:type="paragraph" w:customStyle="1" w:styleId="af6">
    <w:name w:val="ЖБб Заголовок"/>
    <w:basedOn w:val="21"/>
    <w:next w:val="a0"/>
    <w:link w:val="af7"/>
    <w:autoRedefine/>
    <w:qFormat/>
    <w:rsid w:val="00F020B9"/>
  </w:style>
  <w:style w:type="character" w:customStyle="1" w:styleId="af7">
    <w:name w:val="Заголовок ЖБб Знак"/>
    <w:basedOn w:val="a1"/>
    <w:link w:val="af6"/>
    <w:rsid w:val="00F020B9"/>
    <w:rPr>
      <w:rFonts w:ascii="Times New Roman" w:hAnsi="Times New Roman"/>
      <w:b/>
      <w:caps/>
      <w:sz w:val="56"/>
    </w:rPr>
  </w:style>
  <w:style w:type="paragraph" w:customStyle="1" w:styleId="af8">
    <w:name w:val="мб Заголовок"/>
    <w:basedOn w:val="a0"/>
    <w:link w:val="af9"/>
    <w:autoRedefine/>
    <w:qFormat/>
    <w:rsid w:val="00F020B9"/>
    <w:pPr>
      <w:jc w:val="center"/>
    </w:pPr>
    <w:rPr>
      <w:rFonts w:cs="Times New Roman"/>
      <w:sz w:val="56"/>
      <w:szCs w:val="56"/>
    </w:rPr>
  </w:style>
  <w:style w:type="character" w:customStyle="1" w:styleId="af9">
    <w:name w:val="мб Заголовок Знак"/>
    <w:basedOn w:val="a1"/>
    <w:link w:val="af8"/>
    <w:rsid w:val="00F020B9"/>
    <w:rPr>
      <w:rFonts w:ascii="Times New Roman" w:hAnsi="Times New Roman" w:cs="Times New Roman"/>
      <w:sz w:val="56"/>
      <w:szCs w:val="56"/>
    </w:rPr>
  </w:style>
  <w:style w:type="paragraph" w:customStyle="1" w:styleId="afa">
    <w:name w:val="Обозначение"/>
    <w:basedOn w:val="af8"/>
    <w:next w:val="af8"/>
    <w:link w:val="afb"/>
    <w:autoRedefine/>
    <w:qFormat/>
    <w:rsid w:val="00F020B9"/>
  </w:style>
  <w:style w:type="character" w:customStyle="1" w:styleId="afb">
    <w:name w:val="Обозначение Знак"/>
    <w:basedOn w:val="a1"/>
    <w:link w:val="afa"/>
    <w:rsid w:val="00F020B9"/>
    <w:rPr>
      <w:rFonts w:ascii="Times New Roman" w:hAnsi="Times New Roman" w:cs="Times New Roman"/>
      <w:sz w:val="56"/>
      <w:szCs w:val="56"/>
    </w:rPr>
  </w:style>
  <w:style w:type="paragraph" w:customStyle="1" w:styleId="afc">
    <w:name w:val="ОКПД титульник"/>
    <w:basedOn w:val="a0"/>
    <w:next w:val="a0"/>
    <w:link w:val="afd"/>
    <w:autoRedefine/>
    <w:qFormat/>
    <w:rsid w:val="00F020B9"/>
    <w:pPr>
      <w:ind w:hanging="284"/>
    </w:pPr>
    <w:rPr>
      <w:rFonts w:cs="Times New Roman"/>
      <w:b/>
      <w:sz w:val="28"/>
      <w:szCs w:val="28"/>
    </w:rPr>
  </w:style>
  <w:style w:type="character" w:customStyle="1" w:styleId="afd">
    <w:name w:val="ОКПД титульник Знак"/>
    <w:basedOn w:val="a1"/>
    <w:link w:val="afc"/>
    <w:rsid w:val="00F020B9"/>
    <w:rPr>
      <w:rFonts w:ascii="Times New Roman" w:hAnsi="Times New Roman" w:cs="Times New Roman"/>
      <w:b/>
      <w:sz w:val="28"/>
      <w:szCs w:val="28"/>
    </w:rPr>
  </w:style>
  <w:style w:type="paragraph" w:customStyle="1" w:styleId="afe">
    <w:name w:val="Инф титульник"/>
    <w:basedOn w:val="a0"/>
    <w:link w:val="aff"/>
    <w:autoRedefine/>
    <w:qFormat/>
    <w:rsid w:val="00F020B9"/>
    <w:pPr>
      <w:ind w:hanging="284"/>
    </w:pPr>
    <w:rPr>
      <w:rFonts w:cs="Times New Roman"/>
      <w:sz w:val="28"/>
      <w:szCs w:val="28"/>
    </w:rPr>
  </w:style>
  <w:style w:type="character" w:customStyle="1" w:styleId="aff">
    <w:name w:val="Инф титульник Знак"/>
    <w:basedOn w:val="a1"/>
    <w:link w:val="afe"/>
    <w:rsid w:val="00F020B9"/>
    <w:rPr>
      <w:rFonts w:ascii="Times New Roman" w:hAnsi="Times New Roman" w:cs="Times New Roman"/>
      <w:sz w:val="28"/>
      <w:szCs w:val="28"/>
    </w:rPr>
  </w:style>
  <w:style w:type="paragraph" w:styleId="aff0">
    <w:name w:val="caption"/>
    <w:basedOn w:val="a0"/>
    <w:next w:val="a0"/>
    <w:uiPriority w:val="35"/>
    <w:unhideWhenUsed/>
    <w:qFormat/>
    <w:rsid w:val="00426A4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894F-A228-45D8-A870-5C85E738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</Template>
  <TotalTime>5326</TotalTime>
  <Pages>9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pasportist</cp:lastModifiedBy>
  <cp:revision>37</cp:revision>
  <cp:lastPrinted>2023-11-24T13:57:00Z</cp:lastPrinted>
  <dcterms:created xsi:type="dcterms:W3CDTF">2022-03-10T12:09:00Z</dcterms:created>
  <dcterms:modified xsi:type="dcterms:W3CDTF">2024-08-13T08:23:00Z</dcterms:modified>
</cp:coreProperties>
</file>