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242"/>
        <w:gridCol w:w="761"/>
        <w:gridCol w:w="762"/>
      </w:tblGrid>
      <w:tr w:rsidR="007D727B" w14:paraId="5E6AE968" w14:textId="77777777" w:rsidTr="00283DE6">
        <w:trPr>
          <w:trHeight w:val="379"/>
        </w:trPr>
        <w:tc>
          <w:tcPr>
            <w:tcW w:w="3708" w:type="dxa"/>
            <w:vMerge w:val="restart"/>
          </w:tcPr>
          <w:p w14:paraId="4CEC8B64" w14:textId="0E9BA16A" w:rsidR="007D727B" w:rsidRDefault="007D727B" w:rsidP="00163C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ВЕСЫ </w:t>
            </w:r>
            <w:r w:rsidR="006D5704">
              <w:rPr>
                <w:rFonts w:ascii="Times New Roman" w:hAnsi="Times New Roman"/>
                <w:b/>
                <w:bCs/>
                <w:sz w:val="24"/>
                <w:szCs w:val="24"/>
              </w:rPr>
              <w:t>КРАНОВЫЕ</w:t>
            </w:r>
          </w:p>
          <w:p w14:paraId="3DCB749A" w14:textId="27CEED30" w:rsidR="001D2E4F" w:rsidRPr="008A299A" w:rsidRDefault="008A299A" w:rsidP="00163CEA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ВКМ</w:t>
            </w:r>
          </w:p>
          <w:p w14:paraId="7E20F2CD" w14:textId="4145183A" w:rsidR="001D2E4F" w:rsidRPr="007D727B" w:rsidRDefault="001D2E4F" w:rsidP="00163CEA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E4F">
              <w:rPr>
                <w:rFonts w:ascii="Times New Roman" w:hAnsi="Times New Roman"/>
                <w:b/>
                <w:sz w:val="24"/>
                <w:szCs w:val="16"/>
              </w:rPr>
              <w:t>Руководство по эксплуатации</w:t>
            </w:r>
          </w:p>
        </w:tc>
        <w:tc>
          <w:tcPr>
            <w:tcW w:w="3765" w:type="dxa"/>
            <w:gridSpan w:val="3"/>
          </w:tcPr>
          <w:p w14:paraId="510F98EF" w14:textId="45EA7BF4" w:rsidR="007D727B" w:rsidRDefault="007D727B" w:rsidP="00163CE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A7AD0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07CABB5" wp14:editId="67F1D575">
                  <wp:extent cx="1718548" cy="288000"/>
                  <wp:effectExtent l="0" t="0" r="0" b="0"/>
                  <wp:docPr id="7" name="Рисунок 7" descr="\\Server-pc\Документы для общего пользования\Графика\Логотип\Логотип для сайта\Мехэлектрон_3\Мехэлектрон_3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-pc\Документы для общего пользования\Графика\Логотип\Логотип для сайта\Мехэлектрон_3\Мехэлектрон_3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8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90A2B" w14:paraId="6C046A16" w14:textId="77777777" w:rsidTr="00283DE6">
        <w:trPr>
          <w:trHeight w:val="379"/>
        </w:trPr>
        <w:tc>
          <w:tcPr>
            <w:tcW w:w="3708" w:type="dxa"/>
            <w:vMerge/>
          </w:tcPr>
          <w:p w14:paraId="75401823" w14:textId="77777777" w:rsidR="00C90A2B" w:rsidRPr="00B100DA" w:rsidRDefault="00C90A2B" w:rsidP="00163C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tcMar>
              <w:top w:w="28" w:type="dxa"/>
              <w:bottom w:w="28" w:type="dxa"/>
            </w:tcMar>
            <w:vAlign w:val="bottom"/>
          </w:tcPr>
          <w:p w14:paraId="3B044281" w14:textId="634A3909" w:rsidR="00C90A2B" w:rsidRPr="000239F9" w:rsidRDefault="00C330EA" w:rsidP="00163CE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rev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.15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.25</w:t>
            </w:r>
            <w:r w:rsidR="00F80D77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_</w:t>
            </w:r>
            <w:r w:rsidR="00880E0B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IV-X</w:t>
            </w:r>
            <w:r w:rsidR="00283DE6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I</w:t>
            </w:r>
            <w:r w:rsidR="000239F9">
              <w:rPr>
                <w:rFonts w:ascii="Times New Roman" w:hAnsi="Times New Roman"/>
                <w:noProof/>
                <w:sz w:val="16"/>
                <w:szCs w:val="16"/>
                <w:lang w:val="en-US" w:eastAsia="ru-RU"/>
              </w:rPr>
              <w:t>_v1</w:t>
            </w:r>
          </w:p>
        </w:tc>
        <w:tc>
          <w:tcPr>
            <w:tcW w:w="761" w:type="dxa"/>
            <w:tcMar>
              <w:top w:w="28" w:type="dxa"/>
              <w:bottom w:w="28" w:type="dxa"/>
            </w:tcMar>
            <w:vAlign w:val="bottom"/>
          </w:tcPr>
          <w:p w14:paraId="2D781F43" w14:textId="0872EE72" w:rsidR="00C90A2B" w:rsidRPr="006A7AD0" w:rsidRDefault="00C90A2B" w:rsidP="00163CE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324629" wp14:editId="6FBA55F4">
                  <wp:extent cx="288000" cy="288000"/>
                  <wp:effectExtent l="0" t="0" r="0" b="0"/>
                  <wp:docPr id="1" name="Рисунок 1" descr="C:\Users\Sergio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io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tcMar>
              <w:top w:w="28" w:type="dxa"/>
              <w:bottom w:w="28" w:type="dxa"/>
            </w:tcMar>
            <w:vAlign w:val="bottom"/>
          </w:tcPr>
          <w:p w14:paraId="36EAE29D" w14:textId="5F548E48" w:rsidR="00C90A2B" w:rsidRPr="006A7AD0" w:rsidRDefault="00C90A2B" w:rsidP="00163CE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6A7AD0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E33846" wp14:editId="2CF2A049">
                  <wp:extent cx="290195" cy="287655"/>
                  <wp:effectExtent l="0" t="0" r="0" b="0"/>
                  <wp:docPr id="2" name="Рисунок 2" descr="C:\Users\Sergio\Desktop\Госреестр средств измерений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io\Desktop\Госреестр средств измерений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DFD96" w14:textId="0472BF08" w:rsidR="00B02F24" w:rsidRDefault="00B02F24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1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ВНИМАНИЮ ПОТРЕБИТЕЛЯ</w:t>
      </w:r>
    </w:p>
    <w:p w14:paraId="3EB53A4C" w14:textId="20717FD5" w:rsidR="008A299A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Прежде, чем приступить к эксплуатации весов, потребитель ОБЯЗАН ознакомится с настоящим руководством.</w:t>
      </w:r>
    </w:p>
    <w:p w14:paraId="21AABE38" w14:textId="02B4AD58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b/>
          <w:sz w:val="16"/>
          <w:szCs w:val="16"/>
        </w:rPr>
        <w:t xml:space="preserve">ВНИМАНИЕ! </w:t>
      </w:r>
      <w:r w:rsidRPr="008A299A">
        <w:rPr>
          <w:rFonts w:ascii="Times New Roman" w:hAnsi="Times New Roman"/>
          <w:sz w:val="16"/>
          <w:szCs w:val="16"/>
        </w:rPr>
        <w:t>Крановые весы не предназначены для проведения такелажных и разгрузочно-погрузочных работ.</w:t>
      </w:r>
    </w:p>
    <w:p w14:paraId="58674DBD" w14:textId="1F7CC063" w:rsidR="00B02F24" w:rsidRPr="006A7AD0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Храните руководство по эксплуатации в т</w:t>
      </w:r>
      <w:r>
        <w:rPr>
          <w:rFonts w:ascii="Times New Roman" w:hAnsi="Times New Roman"/>
          <w:sz w:val="16"/>
          <w:szCs w:val="16"/>
        </w:rPr>
        <w:t>ечение всего срока службы весов</w:t>
      </w:r>
      <w:r w:rsidR="00B02F24" w:rsidRPr="006A7AD0">
        <w:rPr>
          <w:rFonts w:ascii="Times New Roman" w:hAnsi="Times New Roman"/>
          <w:sz w:val="16"/>
          <w:szCs w:val="16"/>
        </w:rPr>
        <w:t>.</w:t>
      </w:r>
    </w:p>
    <w:p w14:paraId="0E1E256D" w14:textId="77777777" w:rsidR="007279CC" w:rsidRPr="006A7AD0" w:rsidRDefault="000221C9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НАЗНАЧЕНИЕ</w:t>
      </w:r>
    </w:p>
    <w:p w14:paraId="70697F8A" w14:textId="4822B58C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 (далее – весы) предназначены для измерений массы грузов при статическом взвешивании.</w:t>
      </w:r>
    </w:p>
    <w:p w14:paraId="1A4EC8F2" w14:textId="36E38FDD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Принцип действия весов основан на преобразовании деформации упругого элемента весоизмерительного те</w:t>
      </w:r>
      <w:r w:rsidR="001362DE">
        <w:rPr>
          <w:rFonts w:ascii="Times New Roman" w:eastAsia="Times New Roman" w:hAnsi="Times New Roman"/>
          <w:sz w:val="16"/>
          <w:szCs w:val="16"/>
          <w:lang w:eastAsia="ru-RU"/>
        </w:rPr>
        <w:t>нзорезисторного датчика (далее 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датчик), возникающей под действием силы тяжести взвешиваемого груза, в аналоговый электрический сигнал, изменяющийся пропорционально массе груза.</w:t>
      </w:r>
    </w:p>
    <w:p w14:paraId="5B7FB079" w14:textId="77777777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Аналоговый электрический сигнал с датчика поступает в аналогово-цифровой преобразователь (АЦП), где преобразуется в цифровой код. Результаты взвешивания и значение массы груза передаются на цифровой дисплей индикатора для последующего отображения.</w:t>
      </w:r>
    </w:p>
    <w:p w14:paraId="32B1B5A4" w14:textId="77777777" w:rsidR="004B157F" w:rsidRDefault="008A299A" w:rsidP="00163CE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Условное обозначение вес</w:t>
      </w:r>
      <w:r w:rsidR="004B157F">
        <w:rPr>
          <w:rFonts w:ascii="Times New Roman" w:eastAsia="Times New Roman" w:hAnsi="Times New Roman"/>
          <w:sz w:val="16"/>
          <w:szCs w:val="16"/>
          <w:lang w:eastAsia="ru-RU"/>
        </w:rPr>
        <w:t>ов имеет следующее обозначение:</w:t>
      </w:r>
    </w:p>
    <w:p w14:paraId="4CA1F383" w14:textId="038C0F2B" w:rsidR="008A299A" w:rsidRPr="008A299A" w:rsidRDefault="008A299A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крановые ВКМ-[1]-[2]-[3]-[4][5][6][7], где:</w:t>
      </w:r>
    </w:p>
    <w:p w14:paraId="7C07D575" w14:textId="7469C94E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ВКМ – обозначение типа весов;</w:t>
      </w:r>
    </w:p>
    <w:p w14:paraId="5394E6C8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[1] – исполнение весов: I, II, III, IV, V, VI, VII, VIII, IX, X, XI, XII, XIII, XIV, XV, XVI, XVII, XVIII, XIX, XX, XXI, XXII, XXIII и XXIV;</w:t>
      </w:r>
    </w:p>
    <w:p w14:paraId="12667B79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[2] – значение (Мах) весов, кг: 50; 100; 150; 200, 300, 500, 1000, 1500; 2000; 3000; 5000; 10000; 15000; 20000; 30000; 50000; 100000;</w:t>
      </w:r>
    </w:p>
    <w:p w14:paraId="009B8B41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[3] – количество диапазонов взвешивания:</w:t>
      </w:r>
    </w:p>
    <w:p w14:paraId="6A39FC3A" w14:textId="4B23B62E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индекс отсутствует – для однодиапазонных;</w:t>
      </w:r>
    </w:p>
    <w:p w14:paraId="4D8E1F14" w14:textId="0679986F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2Д – для двухинтервальных;</w:t>
      </w:r>
    </w:p>
    <w:p w14:paraId="604B17AF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[4] – тип дисплея: </w:t>
      </w:r>
    </w:p>
    <w:p w14:paraId="3BD8711C" w14:textId="77777777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А – жидкокристаллический дисплей; </w:t>
      </w:r>
    </w:p>
    <w:p w14:paraId="79782585" w14:textId="77777777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Д – светодиодный дисплей; </w:t>
      </w:r>
    </w:p>
    <w:p w14:paraId="1144642B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[5] – И – индекс наличия интерфейса весов для связи с персональным компьютером;</w:t>
      </w:r>
    </w:p>
    <w:p w14:paraId="07C37B0C" w14:textId="30D1B85C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индекс отсутствует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 xml:space="preserve"> интерфейс не установлен;</w:t>
      </w:r>
    </w:p>
    <w:p w14:paraId="71544264" w14:textId="77777777" w:rsidR="008A299A" w:rsidRPr="008A299A" w:rsidRDefault="008A299A" w:rsidP="00163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[6] – М – индекс модификации весов с особым диапазоном рабочих температур;</w:t>
      </w:r>
    </w:p>
    <w:p w14:paraId="4883D7A9" w14:textId="465F2943" w:rsidR="008A299A" w:rsidRPr="008A299A" w:rsidRDefault="008A299A" w:rsidP="00163CE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индекс отсутствует – модификация весов с обычным диапазоном рабочих температур;</w:t>
      </w:r>
    </w:p>
    <w:p w14:paraId="04F54670" w14:textId="77777777" w:rsidR="008A299A" w:rsidRPr="008A299A" w:rsidRDefault="008A299A" w:rsidP="00163CE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[7] – П – индекс наличия встроенного или внешнего печатающего устройства, или индекс отсутствует, если принтер не установлен.</w:t>
      </w:r>
    </w:p>
    <w:p w14:paraId="509BFA92" w14:textId="0AA6E35B" w:rsidR="008A299A" w:rsidRPr="008A299A" w:rsidRDefault="008A299A" w:rsidP="00163CE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Весы имеют следующие основные фун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кции:</w:t>
      </w:r>
    </w:p>
    <w:p w14:paraId="0AE8A29C" w14:textId="30784DAD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определе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ние массы взвешиваемого товара;</w:t>
      </w:r>
    </w:p>
    <w:p w14:paraId="19B2FFE9" w14:textId="24E6C4D5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– выборка массы тары;</w:t>
      </w:r>
    </w:p>
    <w:p w14:paraId="03103AD5" w14:textId="70BF5025" w:rsidR="008A299A" w:rsidRPr="008A299A" w:rsidRDefault="008A299A" w:rsidP="00163C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Pr="008A299A">
        <w:rPr>
          <w:rFonts w:ascii="Times New Roman" w:eastAsia="Times New Roman" w:hAnsi="Times New Roman"/>
          <w:sz w:val="16"/>
          <w:szCs w:val="16"/>
          <w:lang w:eastAsia="ru-RU"/>
        </w:rPr>
        <w:t>визуальная сигнализац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ия о нарушениях в работе весов;</w:t>
      </w:r>
    </w:p>
    <w:p w14:paraId="48B78465" w14:textId="3CB3BB9B" w:rsidR="005E193C" w:rsidRPr="009E3B7A" w:rsidRDefault="008A299A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– </w:t>
      </w:r>
      <w:r w:rsidR="009E3B7A" w:rsidRPr="009E3B7A">
        <w:rPr>
          <w:rFonts w:ascii="Times New Roman" w:eastAsia="Times New Roman" w:hAnsi="Times New Roman"/>
          <w:sz w:val="16"/>
          <w:szCs w:val="16"/>
          <w:lang w:eastAsia="ru-RU"/>
        </w:rPr>
        <w:t>суммир</w:t>
      </w:r>
      <w:r w:rsidR="009E3B7A">
        <w:rPr>
          <w:rFonts w:ascii="Times New Roman" w:eastAsia="Times New Roman" w:hAnsi="Times New Roman"/>
          <w:sz w:val="16"/>
          <w:szCs w:val="16"/>
          <w:lang w:eastAsia="ru-RU"/>
        </w:rPr>
        <w:t>ование значений измерения массы</w:t>
      </w:r>
      <w:r w:rsidR="009E3B7A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</w:p>
    <w:p w14:paraId="04E3F0D1" w14:textId="77777777" w:rsidR="00D85200" w:rsidRPr="006A7AD0" w:rsidRDefault="000221C9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КОМПЛЕКТНОСТЬ</w:t>
      </w:r>
    </w:p>
    <w:p w14:paraId="56ECCDE6" w14:textId="15639718" w:rsidR="008370E8" w:rsidRPr="008370E8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Весы крановые ВКМ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55A3D5A2" w14:textId="21E5FEA1" w:rsidR="008370E8" w:rsidRPr="008370E8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Зарядное устройство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0FEBD6AD" w14:textId="2D323FE6" w:rsidR="008370E8" w:rsidRPr="00C330EA" w:rsidRDefault="008370E8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8370E8">
        <w:rPr>
          <w:rFonts w:ascii="Times New Roman" w:hAnsi="Times New Roman"/>
          <w:sz w:val="16"/>
          <w:szCs w:val="16"/>
        </w:rPr>
        <w:t>Руководство по эксплуатации</w:t>
      </w:r>
      <w:r w:rsidRPr="008370E8">
        <w:rPr>
          <w:rFonts w:ascii="Times New Roman" w:hAnsi="Times New Roman"/>
          <w:sz w:val="16"/>
          <w:szCs w:val="16"/>
        </w:rPr>
        <w:tab/>
        <w:t>1 шт.</w:t>
      </w:r>
    </w:p>
    <w:p w14:paraId="1E19D2D4" w14:textId="6198118B" w:rsidR="00880E0B" w:rsidRPr="00880E0B" w:rsidRDefault="00880E0B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880E0B">
        <w:rPr>
          <w:rFonts w:ascii="Times New Roman" w:hAnsi="Times New Roman"/>
          <w:sz w:val="16"/>
          <w:szCs w:val="16"/>
        </w:rPr>
        <w:t>Пульт</w:t>
      </w:r>
      <w:r w:rsidRPr="00880E0B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880E0B">
        <w:rPr>
          <w:rFonts w:ascii="Times New Roman" w:hAnsi="Times New Roman"/>
          <w:sz w:val="16"/>
          <w:szCs w:val="16"/>
        </w:rPr>
        <w:t>управления</w:t>
      </w:r>
      <w:r w:rsidRPr="00880E0B">
        <w:rPr>
          <w:rFonts w:ascii="Times New Roman" w:hAnsi="Times New Roman"/>
          <w:sz w:val="16"/>
          <w:szCs w:val="16"/>
          <w:lang w:val="en-US"/>
        </w:rPr>
        <w:t xml:space="preserve"> (</w:t>
      </w:r>
      <w:r w:rsidRPr="00880E0B">
        <w:rPr>
          <w:rFonts w:ascii="Times New Roman" w:hAnsi="Times New Roman"/>
          <w:sz w:val="16"/>
          <w:szCs w:val="16"/>
        </w:rPr>
        <w:t>опционально</w:t>
      </w:r>
      <w:r w:rsidRPr="00880E0B">
        <w:rPr>
          <w:rFonts w:ascii="Times New Roman" w:hAnsi="Times New Roman"/>
          <w:sz w:val="16"/>
          <w:szCs w:val="16"/>
          <w:lang w:val="en-US"/>
        </w:rPr>
        <w:t>)</w:t>
      </w:r>
      <w:r>
        <w:rPr>
          <w:rFonts w:ascii="Times New Roman" w:hAnsi="Times New Roman"/>
          <w:sz w:val="16"/>
          <w:szCs w:val="16"/>
          <w:lang w:val="en-US"/>
        </w:rPr>
        <w:tab/>
      </w:r>
      <w:r w:rsidRPr="008370E8">
        <w:rPr>
          <w:rFonts w:ascii="Times New Roman" w:hAnsi="Times New Roman"/>
          <w:sz w:val="16"/>
          <w:szCs w:val="16"/>
        </w:rPr>
        <w:t>1 шт.</w:t>
      </w:r>
    </w:p>
    <w:p w14:paraId="35D7125C" w14:textId="65900454" w:rsidR="001857BE" w:rsidRDefault="001857BE" w:rsidP="00163CEA">
      <w:pPr>
        <w:tabs>
          <w:tab w:val="right" w:leader="dot" w:pos="72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62EE8CBE" w14:textId="3FB343ED" w:rsidR="00616406" w:rsidRPr="006A7AD0" w:rsidRDefault="0061640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lastRenderedPageBreak/>
        <w:t>ТЕХНИЧЕСКИЕ ДАННЫЕ</w:t>
      </w:r>
    </w:p>
    <w:p w14:paraId="3E836C7E" w14:textId="1B74EA44" w:rsidR="008A299A" w:rsidRPr="008A299A" w:rsidRDefault="008A299A" w:rsidP="00163CEA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 xml:space="preserve">Таблица 1 </w:t>
      </w:r>
      <w:r w:rsidR="00DF648B">
        <w:rPr>
          <w:rFonts w:ascii="Times New Roman" w:hAnsi="Times New Roman"/>
          <w:sz w:val="16"/>
          <w:szCs w:val="16"/>
        </w:rPr>
        <w:t>–</w:t>
      </w:r>
      <w:r w:rsidRPr="008A299A">
        <w:rPr>
          <w:rFonts w:ascii="Times New Roman" w:hAnsi="Times New Roman"/>
          <w:sz w:val="16"/>
          <w:szCs w:val="16"/>
        </w:rPr>
        <w:t xml:space="preserve"> Метрологические характеристики</w:t>
      </w:r>
    </w:p>
    <w:tbl>
      <w:tblPr>
        <w:tblStyle w:val="ac"/>
        <w:tblW w:w="744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4"/>
        <w:gridCol w:w="3259"/>
        <w:gridCol w:w="2652"/>
      </w:tblGrid>
      <w:tr w:rsidR="008A299A" w:rsidRPr="008A299A" w14:paraId="735A3BE9" w14:textId="77777777" w:rsidTr="005675D0">
        <w:trPr>
          <w:trHeight w:val="20"/>
          <w:tblHeader/>
          <w:jc w:val="center"/>
        </w:trPr>
        <w:tc>
          <w:tcPr>
            <w:tcW w:w="1534" w:type="dxa"/>
            <w:vAlign w:val="center"/>
          </w:tcPr>
          <w:p w14:paraId="52E6039A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Модификация</w:t>
            </w:r>
          </w:p>
          <w:p w14:paraId="5D24FF03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весов</w:t>
            </w:r>
          </w:p>
        </w:tc>
        <w:tc>
          <w:tcPr>
            <w:tcW w:w="3259" w:type="dxa"/>
            <w:vAlign w:val="center"/>
          </w:tcPr>
          <w:p w14:paraId="6F580EA6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Пределы взвешивания от наименьшего (НмПВ; Min) до наибольшего (НПВ; Max), кг</w:t>
            </w:r>
          </w:p>
        </w:tc>
        <w:tc>
          <w:tcPr>
            <w:tcW w:w="2652" w:type="dxa"/>
            <w:vAlign w:val="center"/>
          </w:tcPr>
          <w:p w14:paraId="2036DA1D" w14:textId="77777777" w:rsidR="008A299A" w:rsidRPr="008A299A" w:rsidRDefault="008A299A" w:rsidP="00163CEA">
            <w:pPr>
              <w:pStyle w:val="a9"/>
              <w:keepNext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Действительная цена деления (d) и поверочный интервал (e), кг</w:t>
            </w:r>
          </w:p>
        </w:tc>
      </w:tr>
      <w:tr w:rsidR="008A299A" w:rsidRPr="008A299A" w14:paraId="6C3C95D0" w14:textId="77777777" w:rsidTr="005675D0">
        <w:trPr>
          <w:trHeight w:val="56"/>
          <w:jc w:val="center"/>
        </w:trPr>
        <w:tc>
          <w:tcPr>
            <w:tcW w:w="1534" w:type="dxa"/>
            <w:vAlign w:val="center"/>
          </w:tcPr>
          <w:p w14:paraId="67B94E6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</w:t>
            </w:r>
          </w:p>
        </w:tc>
        <w:tc>
          <w:tcPr>
            <w:tcW w:w="3259" w:type="dxa"/>
          </w:tcPr>
          <w:p w14:paraId="4B00DF4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0,4-50</w:t>
            </w:r>
          </w:p>
        </w:tc>
        <w:tc>
          <w:tcPr>
            <w:tcW w:w="2652" w:type="dxa"/>
          </w:tcPr>
          <w:p w14:paraId="7B8303F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8A299A" w:rsidRPr="008A299A" w14:paraId="5195C3EF" w14:textId="77777777" w:rsidTr="005675D0">
        <w:trPr>
          <w:jc w:val="center"/>
        </w:trPr>
        <w:tc>
          <w:tcPr>
            <w:tcW w:w="1534" w:type="dxa"/>
            <w:vAlign w:val="center"/>
          </w:tcPr>
          <w:p w14:paraId="6B4C407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ВКМ-50-2Д</w:t>
            </w:r>
          </w:p>
        </w:tc>
        <w:tc>
          <w:tcPr>
            <w:tcW w:w="3259" w:type="dxa"/>
          </w:tcPr>
          <w:p w14:paraId="6752622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0,2-50</w:t>
            </w:r>
          </w:p>
        </w:tc>
        <w:tc>
          <w:tcPr>
            <w:tcW w:w="2652" w:type="dxa"/>
          </w:tcPr>
          <w:p w14:paraId="5E8C90A4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0,01/0,02</w:t>
            </w:r>
          </w:p>
        </w:tc>
      </w:tr>
      <w:tr w:rsidR="008A299A" w:rsidRPr="008A299A" w14:paraId="26533128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A984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</w:t>
            </w:r>
          </w:p>
        </w:tc>
        <w:tc>
          <w:tcPr>
            <w:tcW w:w="3259" w:type="dxa"/>
          </w:tcPr>
          <w:p w14:paraId="5501415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1-100</w:t>
            </w:r>
          </w:p>
        </w:tc>
        <w:tc>
          <w:tcPr>
            <w:tcW w:w="2652" w:type="dxa"/>
          </w:tcPr>
          <w:p w14:paraId="2C35C8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2BCE4521" w14:textId="77777777" w:rsidTr="005675D0">
        <w:trPr>
          <w:jc w:val="center"/>
        </w:trPr>
        <w:tc>
          <w:tcPr>
            <w:tcW w:w="1534" w:type="dxa"/>
            <w:vAlign w:val="center"/>
          </w:tcPr>
          <w:p w14:paraId="6091A1E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ВКМ-100-2Д</w:t>
            </w:r>
          </w:p>
        </w:tc>
        <w:tc>
          <w:tcPr>
            <w:tcW w:w="3259" w:type="dxa"/>
          </w:tcPr>
          <w:p w14:paraId="4DFDC52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0,4-100</w:t>
            </w:r>
          </w:p>
        </w:tc>
        <w:tc>
          <w:tcPr>
            <w:tcW w:w="2652" w:type="dxa"/>
          </w:tcPr>
          <w:p w14:paraId="1B80807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2199FCB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3ED74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</w:t>
            </w:r>
          </w:p>
        </w:tc>
        <w:tc>
          <w:tcPr>
            <w:tcW w:w="3259" w:type="dxa"/>
          </w:tcPr>
          <w:p w14:paraId="3CD5CC4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1-150</w:t>
            </w:r>
          </w:p>
        </w:tc>
        <w:tc>
          <w:tcPr>
            <w:tcW w:w="2652" w:type="dxa"/>
          </w:tcPr>
          <w:p w14:paraId="7109D76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8A299A" w:rsidRPr="008A299A" w14:paraId="4FB5BA7C" w14:textId="77777777" w:rsidTr="005675D0">
        <w:trPr>
          <w:jc w:val="center"/>
        </w:trPr>
        <w:tc>
          <w:tcPr>
            <w:tcW w:w="1534" w:type="dxa"/>
            <w:vAlign w:val="center"/>
          </w:tcPr>
          <w:p w14:paraId="2B81A27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ВКМ-150-2Д</w:t>
            </w:r>
          </w:p>
        </w:tc>
        <w:tc>
          <w:tcPr>
            <w:tcW w:w="3259" w:type="dxa"/>
          </w:tcPr>
          <w:p w14:paraId="2742BE3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0,4-150</w:t>
            </w:r>
          </w:p>
        </w:tc>
        <w:tc>
          <w:tcPr>
            <w:tcW w:w="2652" w:type="dxa"/>
          </w:tcPr>
          <w:p w14:paraId="46874D8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0,02/0,05</w:t>
            </w:r>
          </w:p>
        </w:tc>
      </w:tr>
      <w:tr w:rsidR="008A299A" w:rsidRPr="008A299A" w14:paraId="7F83388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9C018B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</w:t>
            </w:r>
          </w:p>
        </w:tc>
        <w:tc>
          <w:tcPr>
            <w:tcW w:w="3259" w:type="dxa"/>
          </w:tcPr>
          <w:p w14:paraId="2980ED0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2-200</w:t>
            </w:r>
          </w:p>
        </w:tc>
        <w:tc>
          <w:tcPr>
            <w:tcW w:w="2652" w:type="dxa"/>
          </w:tcPr>
          <w:p w14:paraId="52115F5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F358476" w14:textId="77777777" w:rsidTr="005675D0">
        <w:trPr>
          <w:jc w:val="center"/>
        </w:trPr>
        <w:tc>
          <w:tcPr>
            <w:tcW w:w="1534" w:type="dxa"/>
            <w:vAlign w:val="center"/>
          </w:tcPr>
          <w:p w14:paraId="681BE45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ВКМ-200-2Д</w:t>
            </w:r>
          </w:p>
        </w:tc>
        <w:tc>
          <w:tcPr>
            <w:tcW w:w="3259" w:type="dxa"/>
          </w:tcPr>
          <w:p w14:paraId="111497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1-200</w:t>
            </w:r>
          </w:p>
        </w:tc>
        <w:tc>
          <w:tcPr>
            <w:tcW w:w="2652" w:type="dxa"/>
          </w:tcPr>
          <w:p w14:paraId="5E041F6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0E62E035" w14:textId="77777777" w:rsidTr="005675D0">
        <w:trPr>
          <w:jc w:val="center"/>
        </w:trPr>
        <w:tc>
          <w:tcPr>
            <w:tcW w:w="1534" w:type="dxa"/>
            <w:vAlign w:val="center"/>
          </w:tcPr>
          <w:p w14:paraId="23279F1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</w:t>
            </w:r>
          </w:p>
        </w:tc>
        <w:tc>
          <w:tcPr>
            <w:tcW w:w="3259" w:type="dxa"/>
          </w:tcPr>
          <w:p w14:paraId="420F62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2-300</w:t>
            </w:r>
          </w:p>
        </w:tc>
        <w:tc>
          <w:tcPr>
            <w:tcW w:w="2652" w:type="dxa"/>
          </w:tcPr>
          <w:p w14:paraId="6331F3C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8A299A" w:rsidRPr="008A299A" w14:paraId="584465E3" w14:textId="77777777" w:rsidTr="005675D0">
        <w:trPr>
          <w:jc w:val="center"/>
        </w:trPr>
        <w:tc>
          <w:tcPr>
            <w:tcW w:w="1534" w:type="dxa"/>
            <w:vAlign w:val="center"/>
          </w:tcPr>
          <w:p w14:paraId="024017D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ВКМ-300-2Д</w:t>
            </w:r>
          </w:p>
        </w:tc>
        <w:tc>
          <w:tcPr>
            <w:tcW w:w="3259" w:type="dxa"/>
          </w:tcPr>
          <w:p w14:paraId="6FDF4AA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1-300</w:t>
            </w:r>
          </w:p>
        </w:tc>
        <w:tc>
          <w:tcPr>
            <w:tcW w:w="2652" w:type="dxa"/>
          </w:tcPr>
          <w:p w14:paraId="643ECCD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0,05/0,1</w:t>
            </w:r>
          </w:p>
        </w:tc>
      </w:tr>
      <w:tr w:rsidR="008A299A" w:rsidRPr="008A299A" w14:paraId="4C04F4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530587E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</w:t>
            </w:r>
          </w:p>
        </w:tc>
        <w:tc>
          <w:tcPr>
            <w:tcW w:w="3259" w:type="dxa"/>
          </w:tcPr>
          <w:p w14:paraId="163AE1D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4-500</w:t>
            </w:r>
          </w:p>
        </w:tc>
        <w:tc>
          <w:tcPr>
            <w:tcW w:w="2652" w:type="dxa"/>
          </w:tcPr>
          <w:p w14:paraId="6BF5B3F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8A299A" w:rsidRPr="008A299A" w14:paraId="01DA71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51365E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ВКМ-500-2Д</w:t>
            </w:r>
          </w:p>
        </w:tc>
        <w:tc>
          <w:tcPr>
            <w:tcW w:w="3259" w:type="dxa"/>
          </w:tcPr>
          <w:p w14:paraId="0439E85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2-500</w:t>
            </w:r>
          </w:p>
        </w:tc>
        <w:tc>
          <w:tcPr>
            <w:tcW w:w="2652" w:type="dxa"/>
          </w:tcPr>
          <w:p w14:paraId="3C93817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0,1/0,2</w:t>
            </w:r>
          </w:p>
        </w:tc>
      </w:tr>
      <w:tr w:rsidR="008A299A" w:rsidRPr="008A299A" w14:paraId="2D056670" w14:textId="77777777" w:rsidTr="005675D0">
        <w:trPr>
          <w:jc w:val="center"/>
        </w:trPr>
        <w:tc>
          <w:tcPr>
            <w:tcW w:w="1534" w:type="dxa"/>
            <w:vAlign w:val="center"/>
          </w:tcPr>
          <w:p w14:paraId="3445ADD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</w:t>
            </w:r>
          </w:p>
        </w:tc>
        <w:tc>
          <w:tcPr>
            <w:tcW w:w="3259" w:type="dxa"/>
          </w:tcPr>
          <w:p w14:paraId="702BCD9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10-1000</w:t>
            </w:r>
          </w:p>
        </w:tc>
        <w:tc>
          <w:tcPr>
            <w:tcW w:w="2652" w:type="dxa"/>
          </w:tcPr>
          <w:p w14:paraId="5B7B876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19776964" w14:textId="77777777" w:rsidTr="005675D0">
        <w:trPr>
          <w:jc w:val="center"/>
        </w:trPr>
        <w:tc>
          <w:tcPr>
            <w:tcW w:w="1534" w:type="dxa"/>
            <w:vAlign w:val="center"/>
          </w:tcPr>
          <w:p w14:paraId="4337942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ВКМ-1000-2Д</w:t>
            </w:r>
          </w:p>
        </w:tc>
        <w:tc>
          <w:tcPr>
            <w:tcW w:w="3259" w:type="dxa"/>
          </w:tcPr>
          <w:p w14:paraId="463A8DB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4-1000</w:t>
            </w:r>
          </w:p>
        </w:tc>
        <w:tc>
          <w:tcPr>
            <w:tcW w:w="2652" w:type="dxa"/>
          </w:tcPr>
          <w:p w14:paraId="4F5C0D4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4F464FA0" w14:textId="77777777" w:rsidTr="005675D0">
        <w:trPr>
          <w:jc w:val="center"/>
        </w:trPr>
        <w:tc>
          <w:tcPr>
            <w:tcW w:w="1534" w:type="dxa"/>
            <w:vAlign w:val="center"/>
          </w:tcPr>
          <w:p w14:paraId="1512E5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</w:t>
            </w:r>
          </w:p>
        </w:tc>
        <w:tc>
          <w:tcPr>
            <w:tcW w:w="3259" w:type="dxa"/>
          </w:tcPr>
          <w:p w14:paraId="10EA787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10-1500</w:t>
            </w:r>
          </w:p>
        </w:tc>
        <w:tc>
          <w:tcPr>
            <w:tcW w:w="2652" w:type="dxa"/>
          </w:tcPr>
          <w:p w14:paraId="0E1B7AE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8A299A" w:rsidRPr="008A299A" w14:paraId="6970C89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7697BF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ВКМ-1500-2Д</w:t>
            </w:r>
          </w:p>
        </w:tc>
        <w:tc>
          <w:tcPr>
            <w:tcW w:w="3259" w:type="dxa"/>
          </w:tcPr>
          <w:p w14:paraId="04C4F66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4-1500</w:t>
            </w:r>
          </w:p>
        </w:tc>
        <w:tc>
          <w:tcPr>
            <w:tcW w:w="2652" w:type="dxa"/>
          </w:tcPr>
          <w:p w14:paraId="132E11E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0,2/0,5</w:t>
            </w:r>
          </w:p>
        </w:tc>
      </w:tr>
      <w:tr w:rsidR="008A299A" w:rsidRPr="008A299A" w14:paraId="06BE2CFA" w14:textId="77777777" w:rsidTr="005675D0">
        <w:trPr>
          <w:jc w:val="center"/>
        </w:trPr>
        <w:tc>
          <w:tcPr>
            <w:tcW w:w="1534" w:type="dxa"/>
            <w:vAlign w:val="center"/>
          </w:tcPr>
          <w:p w14:paraId="26CD341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</w:t>
            </w:r>
          </w:p>
        </w:tc>
        <w:tc>
          <w:tcPr>
            <w:tcW w:w="3259" w:type="dxa"/>
          </w:tcPr>
          <w:p w14:paraId="2954E06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20-2000</w:t>
            </w:r>
          </w:p>
        </w:tc>
        <w:tc>
          <w:tcPr>
            <w:tcW w:w="2652" w:type="dxa"/>
          </w:tcPr>
          <w:p w14:paraId="38328FA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4CD3C869" w14:textId="77777777" w:rsidTr="005675D0">
        <w:trPr>
          <w:jc w:val="center"/>
        </w:trPr>
        <w:tc>
          <w:tcPr>
            <w:tcW w:w="1534" w:type="dxa"/>
            <w:vAlign w:val="center"/>
          </w:tcPr>
          <w:p w14:paraId="48D019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ВКМ-2000-2Д</w:t>
            </w:r>
          </w:p>
        </w:tc>
        <w:tc>
          <w:tcPr>
            <w:tcW w:w="3259" w:type="dxa"/>
          </w:tcPr>
          <w:p w14:paraId="726E796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10-2000</w:t>
            </w:r>
          </w:p>
        </w:tc>
        <w:tc>
          <w:tcPr>
            <w:tcW w:w="2652" w:type="dxa"/>
          </w:tcPr>
          <w:p w14:paraId="1333FF3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3D5F23A9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BC4AA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</w:t>
            </w:r>
          </w:p>
        </w:tc>
        <w:tc>
          <w:tcPr>
            <w:tcW w:w="3259" w:type="dxa"/>
          </w:tcPr>
          <w:p w14:paraId="1988885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20-3000</w:t>
            </w:r>
          </w:p>
        </w:tc>
        <w:tc>
          <w:tcPr>
            <w:tcW w:w="2652" w:type="dxa"/>
          </w:tcPr>
          <w:p w14:paraId="25E42B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A299A" w:rsidRPr="008A299A" w14:paraId="1F4171FE" w14:textId="77777777" w:rsidTr="005675D0">
        <w:trPr>
          <w:jc w:val="center"/>
        </w:trPr>
        <w:tc>
          <w:tcPr>
            <w:tcW w:w="1534" w:type="dxa"/>
            <w:vAlign w:val="center"/>
          </w:tcPr>
          <w:p w14:paraId="05E7E4B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ВКМ-3000-2Д</w:t>
            </w:r>
          </w:p>
        </w:tc>
        <w:tc>
          <w:tcPr>
            <w:tcW w:w="3259" w:type="dxa"/>
          </w:tcPr>
          <w:p w14:paraId="2C3CE2B2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10-3000</w:t>
            </w:r>
          </w:p>
        </w:tc>
        <w:tc>
          <w:tcPr>
            <w:tcW w:w="2652" w:type="dxa"/>
          </w:tcPr>
          <w:p w14:paraId="36D18754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0,5/1</w:t>
            </w:r>
          </w:p>
        </w:tc>
      </w:tr>
      <w:tr w:rsidR="008A299A" w:rsidRPr="008A299A" w14:paraId="61C277DD" w14:textId="77777777" w:rsidTr="005675D0">
        <w:trPr>
          <w:jc w:val="center"/>
        </w:trPr>
        <w:tc>
          <w:tcPr>
            <w:tcW w:w="1534" w:type="dxa"/>
            <w:vAlign w:val="center"/>
          </w:tcPr>
          <w:p w14:paraId="2CBED3E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</w:t>
            </w:r>
          </w:p>
        </w:tc>
        <w:tc>
          <w:tcPr>
            <w:tcW w:w="3259" w:type="dxa"/>
          </w:tcPr>
          <w:p w14:paraId="2FD3E1F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40-5000</w:t>
            </w:r>
          </w:p>
        </w:tc>
        <w:tc>
          <w:tcPr>
            <w:tcW w:w="2652" w:type="dxa"/>
          </w:tcPr>
          <w:p w14:paraId="6E91930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A299A" w:rsidRPr="008A299A" w14:paraId="5894EC00" w14:textId="77777777" w:rsidTr="005675D0">
        <w:trPr>
          <w:jc w:val="center"/>
        </w:trPr>
        <w:tc>
          <w:tcPr>
            <w:tcW w:w="1534" w:type="dxa"/>
            <w:vAlign w:val="center"/>
          </w:tcPr>
          <w:p w14:paraId="7C7D50F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ВКМ-5000-2Д</w:t>
            </w:r>
          </w:p>
        </w:tc>
        <w:tc>
          <w:tcPr>
            <w:tcW w:w="3259" w:type="dxa"/>
          </w:tcPr>
          <w:p w14:paraId="6E9730D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20-5000</w:t>
            </w:r>
          </w:p>
        </w:tc>
        <w:tc>
          <w:tcPr>
            <w:tcW w:w="2652" w:type="dxa"/>
          </w:tcPr>
          <w:p w14:paraId="3938F17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1/2</w:t>
            </w:r>
          </w:p>
        </w:tc>
      </w:tr>
      <w:tr w:rsidR="008A299A" w:rsidRPr="008A299A" w14:paraId="1BFBEDCC" w14:textId="77777777" w:rsidTr="005675D0">
        <w:trPr>
          <w:jc w:val="center"/>
        </w:trPr>
        <w:tc>
          <w:tcPr>
            <w:tcW w:w="1534" w:type="dxa"/>
            <w:vAlign w:val="center"/>
          </w:tcPr>
          <w:p w14:paraId="642EA08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</w:t>
            </w:r>
          </w:p>
        </w:tc>
        <w:tc>
          <w:tcPr>
            <w:tcW w:w="3259" w:type="dxa"/>
          </w:tcPr>
          <w:p w14:paraId="6BD2384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100-10000</w:t>
            </w:r>
          </w:p>
        </w:tc>
        <w:tc>
          <w:tcPr>
            <w:tcW w:w="2652" w:type="dxa"/>
          </w:tcPr>
          <w:p w14:paraId="7AC6140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3D8DB940" w14:textId="77777777" w:rsidTr="005675D0">
        <w:trPr>
          <w:jc w:val="center"/>
        </w:trPr>
        <w:tc>
          <w:tcPr>
            <w:tcW w:w="1534" w:type="dxa"/>
            <w:vAlign w:val="center"/>
          </w:tcPr>
          <w:p w14:paraId="2ADE721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ВКМ-10000-2Д</w:t>
            </w:r>
          </w:p>
        </w:tc>
        <w:tc>
          <w:tcPr>
            <w:tcW w:w="3259" w:type="dxa"/>
          </w:tcPr>
          <w:p w14:paraId="32CAD08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40-10000</w:t>
            </w:r>
          </w:p>
        </w:tc>
        <w:tc>
          <w:tcPr>
            <w:tcW w:w="2652" w:type="dxa"/>
          </w:tcPr>
          <w:p w14:paraId="29AF1A3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0A49E52F" w14:textId="77777777" w:rsidTr="005675D0">
        <w:trPr>
          <w:jc w:val="center"/>
        </w:trPr>
        <w:tc>
          <w:tcPr>
            <w:tcW w:w="1534" w:type="dxa"/>
            <w:vAlign w:val="center"/>
          </w:tcPr>
          <w:p w14:paraId="01089D1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</w:t>
            </w:r>
          </w:p>
        </w:tc>
        <w:tc>
          <w:tcPr>
            <w:tcW w:w="3259" w:type="dxa"/>
          </w:tcPr>
          <w:p w14:paraId="427FA18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100-15000</w:t>
            </w:r>
          </w:p>
        </w:tc>
        <w:tc>
          <w:tcPr>
            <w:tcW w:w="2652" w:type="dxa"/>
          </w:tcPr>
          <w:p w14:paraId="35654D0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A299A" w:rsidRPr="008A299A" w14:paraId="1C2E8EF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FEA0068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ВКМ-15000-2Д</w:t>
            </w:r>
          </w:p>
        </w:tc>
        <w:tc>
          <w:tcPr>
            <w:tcW w:w="3259" w:type="dxa"/>
          </w:tcPr>
          <w:p w14:paraId="5F1E88C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40-15000</w:t>
            </w:r>
          </w:p>
        </w:tc>
        <w:tc>
          <w:tcPr>
            <w:tcW w:w="2652" w:type="dxa"/>
          </w:tcPr>
          <w:p w14:paraId="3172CCFB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2/5</w:t>
            </w:r>
          </w:p>
        </w:tc>
      </w:tr>
      <w:tr w:rsidR="008A299A" w:rsidRPr="008A299A" w14:paraId="6D5452AB" w14:textId="77777777" w:rsidTr="005675D0">
        <w:trPr>
          <w:jc w:val="center"/>
        </w:trPr>
        <w:tc>
          <w:tcPr>
            <w:tcW w:w="1534" w:type="dxa"/>
            <w:vAlign w:val="center"/>
          </w:tcPr>
          <w:p w14:paraId="412FE5D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</w:t>
            </w:r>
          </w:p>
        </w:tc>
        <w:tc>
          <w:tcPr>
            <w:tcW w:w="3259" w:type="dxa"/>
          </w:tcPr>
          <w:p w14:paraId="6591147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200-20000</w:t>
            </w:r>
          </w:p>
        </w:tc>
        <w:tc>
          <w:tcPr>
            <w:tcW w:w="2652" w:type="dxa"/>
          </w:tcPr>
          <w:p w14:paraId="09CBDFC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26DFD21E" w14:textId="77777777" w:rsidTr="005675D0">
        <w:trPr>
          <w:jc w:val="center"/>
        </w:trPr>
        <w:tc>
          <w:tcPr>
            <w:tcW w:w="1534" w:type="dxa"/>
            <w:vAlign w:val="center"/>
          </w:tcPr>
          <w:p w14:paraId="56F45C9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ВКМ-20000-2Д</w:t>
            </w:r>
          </w:p>
        </w:tc>
        <w:tc>
          <w:tcPr>
            <w:tcW w:w="3259" w:type="dxa"/>
          </w:tcPr>
          <w:p w14:paraId="7791BB7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100-20000</w:t>
            </w:r>
          </w:p>
        </w:tc>
        <w:tc>
          <w:tcPr>
            <w:tcW w:w="2652" w:type="dxa"/>
          </w:tcPr>
          <w:p w14:paraId="2CD29D0D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51AC63C" w14:textId="77777777" w:rsidTr="005675D0">
        <w:trPr>
          <w:jc w:val="center"/>
        </w:trPr>
        <w:tc>
          <w:tcPr>
            <w:tcW w:w="1534" w:type="dxa"/>
            <w:vAlign w:val="center"/>
          </w:tcPr>
          <w:p w14:paraId="738C8CEE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</w:t>
            </w:r>
          </w:p>
        </w:tc>
        <w:tc>
          <w:tcPr>
            <w:tcW w:w="3259" w:type="dxa"/>
          </w:tcPr>
          <w:p w14:paraId="720783F7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200-30000</w:t>
            </w:r>
          </w:p>
        </w:tc>
        <w:tc>
          <w:tcPr>
            <w:tcW w:w="2652" w:type="dxa"/>
          </w:tcPr>
          <w:p w14:paraId="255E7E2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5A676390" w14:textId="77777777" w:rsidTr="005675D0">
        <w:trPr>
          <w:jc w:val="center"/>
        </w:trPr>
        <w:tc>
          <w:tcPr>
            <w:tcW w:w="1534" w:type="dxa"/>
            <w:vAlign w:val="center"/>
          </w:tcPr>
          <w:p w14:paraId="5F33AF61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ВКМ-30000-2Д</w:t>
            </w:r>
          </w:p>
        </w:tc>
        <w:tc>
          <w:tcPr>
            <w:tcW w:w="3259" w:type="dxa"/>
          </w:tcPr>
          <w:p w14:paraId="5CDC164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100-30000</w:t>
            </w:r>
          </w:p>
        </w:tc>
        <w:tc>
          <w:tcPr>
            <w:tcW w:w="2652" w:type="dxa"/>
          </w:tcPr>
          <w:p w14:paraId="0250375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5/10</w:t>
            </w:r>
          </w:p>
        </w:tc>
      </w:tr>
      <w:tr w:rsidR="008A299A" w:rsidRPr="008A299A" w14:paraId="38EE0F0D" w14:textId="77777777" w:rsidTr="005675D0">
        <w:trPr>
          <w:jc w:val="center"/>
        </w:trPr>
        <w:tc>
          <w:tcPr>
            <w:tcW w:w="1534" w:type="dxa"/>
            <w:vAlign w:val="center"/>
          </w:tcPr>
          <w:p w14:paraId="4B63612F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</w:t>
            </w:r>
          </w:p>
        </w:tc>
        <w:tc>
          <w:tcPr>
            <w:tcW w:w="3259" w:type="dxa"/>
          </w:tcPr>
          <w:p w14:paraId="3E9418B3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400-50000</w:t>
            </w:r>
          </w:p>
        </w:tc>
        <w:tc>
          <w:tcPr>
            <w:tcW w:w="2652" w:type="dxa"/>
          </w:tcPr>
          <w:p w14:paraId="52844F9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A299A" w:rsidRPr="008A299A" w14:paraId="1772251A" w14:textId="77777777" w:rsidTr="005675D0">
        <w:trPr>
          <w:jc w:val="center"/>
        </w:trPr>
        <w:tc>
          <w:tcPr>
            <w:tcW w:w="1534" w:type="dxa"/>
            <w:vAlign w:val="center"/>
          </w:tcPr>
          <w:p w14:paraId="1FC42C3C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ВКМ-50000-2Д</w:t>
            </w:r>
          </w:p>
        </w:tc>
        <w:tc>
          <w:tcPr>
            <w:tcW w:w="3259" w:type="dxa"/>
          </w:tcPr>
          <w:p w14:paraId="43E1AA5A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200-50000</w:t>
            </w:r>
          </w:p>
        </w:tc>
        <w:tc>
          <w:tcPr>
            <w:tcW w:w="2652" w:type="dxa"/>
          </w:tcPr>
          <w:p w14:paraId="43510D2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10/20</w:t>
            </w:r>
          </w:p>
        </w:tc>
      </w:tr>
      <w:tr w:rsidR="008A299A" w:rsidRPr="008A299A" w14:paraId="36DA8E0F" w14:textId="77777777" w:rsidTr="005675D0">
        <w:trPr>
          <w:jc w:val="center"/>
        </w:trPr>
        <w:tc>
          <w:tcPr>
            <w:tcW w:w="1534" w:type="dxa"/>
            <w:vAlign w:val="center"/>
          </w:tcPr>
          <w:p w14:paraId="1106161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</w:t>
            </w:r>
          </w:p>
        </w:tc>
        <w:tc>
          <w:tcPr>
            <w:tcW w:w="3259" w:type="dxa"/>
          </w:tcPr>
          <w:p w14:paraId="31891F7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1000-100000</w:t>
            </w:r>
          </w:p>
        </w:tc>
        <w:tc>
          <w:tcPr>
            <w:tcW w:w="2652" w:type="dxa"/>
          </w:tcPr>
          <w:p w14:paraId="7488957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8A299A" w:rsidRPr="008A299A" w14:paraId="5E6A3F4E" w14:textId="77777777" w:rsidTr="005675D0">
        <w:trPr>
          <w:jc w:val="center"/>
        </w:trPr>
        <w:tc>
          <w:tcPr>
            <w:tcW w:w="1534" w:type="dxa"/>
            <w:vAlign w:val="center"/>
          </w:tcPr>
          <w:p w14:paraId="7988A625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ВКМ-100000-2Д</w:t>
            </w:r>
          </w:p>
        </w:tc>
        <w:tc>
          <w:tcPr>
            <w:tcW w:w="3259" w:type="dxa"/>
          </w:tcPr>
          <w:p w14:paraId="0A5ACB56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400-100000</w:t>
            </w:r>
          </w:p>
        </w:tc>
        <w:tc>
          <w:tcPr>
            <w:tcW w:w="2652" w:type="dxa"/>
          </w:tcPr>
          <w:p w14:paraId="58375950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20/50</w:t>
            </w:r>
          </w:p>
        </w:tc>
      </w:tr>
    </w:tbl>
    <w:p w14:paraId="2D0B8D19" w14:textId="77777777" w:rsidR="008A299A" w:rsidRPr="008A299A" w:rsidRDefault="008A299A" w:rsidP="00163CEA">
      <w:pPr>
        <w:pStyle w:val="a9"/>
        <w:keepNext/>
        <w:spacing w:before="60" w:after="2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8A299A">
        <w:rPr>
          <w:rFonts w:ascii="Times New Roman" w:hAnsi="Times New Roman"/>
          <w:sz w:val="16"/>
          <w:szCs w:val="16"/>
        </w:rPr>
        <w:t>Таблица 3 – Габаритные размеры и масса весов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1"/>
        <w:gridCol w:w="1521"/>
        <w:gridCol w:w="1543"/>
        <w:gridCol w:w="1615"/>
        <w:gridCol w:w="1265"/>
      </w:tblGrid>
      <w:tr w:rsidR="008A299A" w:rsidRPr="008A299A" w14:paraId="7B5BEEA0" w14:textId="77777777" w:rsidTr="00E91D3D">
        <w:trPr>
          <w:tblHeader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1EE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Исполнение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3A0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Габаритные размеры, мм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BDC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8A299A" w:rsidRPr="008A299A" w14:paraId="681EE5E8" w14:textId="77777777" w:rsidTr="00E91D3D">
        <w:trPr>
          <w:tblHeader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9D0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0370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длина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657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ширина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B99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высота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E2D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299A" w:rsidRPr="008A299A" w14:paraId="0E0DA8E4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30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BF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 до 107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30D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135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9055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251 до 321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D9C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8A299A" w:rsidRPr="008A299A" w14:paraId="76E506C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C42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A1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28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768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357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12065896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31E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E4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80 до 150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E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121 до 191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00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A9A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A299A" w:rsidRPr="008A299A" w14:paraId="4D3F098C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6D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FA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5F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71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03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</w:tr>
      <w:tr w:rsidR="008A299A" w:rsidRPr="008A299A" w14:paraId="62C6D07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039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E7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DDE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5B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370 до 440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0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8A299A" w:rsidRPr="008A299A" w14:paraId="56BCB3D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B20F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9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600 до 670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5C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630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F7A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5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8A299A" w:rsidRPr="008A299A" w14:paraId="2F4E4B3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50C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56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160 до 263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2A5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216 до 316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73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342 до 550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DF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8A299A" w:rsidRPr="008A299A" w14:paraId="269F2DF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3EA5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7D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230 до 300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B7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11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560 до 830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DD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</w:tr>
      <w:tr w:rsidR="008A299A" w:rsidRPr="008A299A" w14:paraId="25B22155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0A5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IX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0AB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240 до 375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0F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165 до 280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02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415 до 585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5F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8A299A" w:rsidRPr="008A299A" w14:paraId="28619804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57B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41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91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7B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F7A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3D4F6076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812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37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340 до 410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076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310 до 380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35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70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8A299A" w:rsidRPr="008A299A" w14:paraId="115F508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C01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33B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972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470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780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1B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</w:tr>
      <w:tr w:rsidR="008A299A" w:rsidRPr="008A299A" w14:paraId="6E4BCE9F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3897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1C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259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480 до 550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95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530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9B4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</w:tr>
      <w:tr w:rsidR="008A299A" w:rsidRPr="008A299A" w14:paraId="664468A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AF0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XIV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8B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255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B7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190 до 260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7E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510 до 790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CC0A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</w:tr>
      <w:tr w:rsidR="008A299A" w:rsidRPr="008A299A" w14:paraId="04F576BB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ABE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29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285 до 355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C4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290 до 360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096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820 до 890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107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</w:tr>
      <w:tr w:rsidR="008A299A" w:rsidRPr="008A299A" w14:paraId="2A2A40C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855A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7F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400 до 450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3AA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430 до 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7C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1400 до 1500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A7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</w:tr>
      <w:tr w:rsidR="008A299A" w:rsidRPr="008A299A" w14:paraId="6BFB2310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C47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58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164 до 306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02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144 до 268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1C5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413 до 1690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56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</w:tr>
      <w:tr w:rsidR="008A299A" w:rsidRPr="008A299A" w14:paraId="1E2116A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D0F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FA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134 до 494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E4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135 до 572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17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1950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95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468</w:t>
            </w:r>
          </w:p>
        </w:tc>
      </w:tr>
      <w:tr w:rsidR="008A299A" w:rsidRPr="008A299A" w14:paraId="06E7E273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CBC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A1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338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311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130 до 242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E4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350 до 793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38E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</w:tr>
      <w:tr w:rsidR="008A299A" w:rsidRPr="008A299A" w14:paraId="781CA86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D0B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495E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150 до 280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1B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178 до 332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0D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427 до 1183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29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8A299A" w:rsidRPr="008A299A" w14:paraId="21A72539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666A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B34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5C3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185 до 345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255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455 до 988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656F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</w:tr>
      <w:tr w:rsidR="008A299A" w:rsidRPr="008A299A" w14:paraId="4215E0D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C3A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C7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129 до 332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7ED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182 до 416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6E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322 до 832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8E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8A299A" w:rsidRPr="008A299A" w14:paraId="7D7E56AD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7E4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57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154 до 286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F29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175 до 325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1752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624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CF1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</w:tr>
      <w:tr w:rsidR="008A299A" w:rsidRPr="008A299A" w14:paraId="56F5FD68" w14:textId="77777777" w:rsidTr="00E91D3D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816" w14:textId="77777777" w:rsidR="008A299A" w:rsidRPr="008A299A" w:rsidRDefault="008A299A" w:rsidP="00163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XXIV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CF8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245 до 455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C00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161 до 299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7E5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от 294 до 1235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B9C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</w:tr>
    </w:tbl>
    <w:p w14:paraId="0E3597E7" w14:textId="5FCEBDE8" w:rsidR="00E91D3D" w:rsidRPr="008A299A" w:rsidRDefault="00E91D3D" w:rsidP="00E91D3D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8A299A">
        <w:rPr>
          <w:b w:val="0"/>
          <w:color w:val="auto"/>
          <w:sz w:val="16"/>
          <w:szCs w:val="16"/>
        </w:rPr>
        <w:t xml:space="preserve">Таблица 4 – </w:t>
      </w:r>
      <w:r w:rsidRPr="00E91D3D">
        <w:rPr>
          <w:b w:val="0"/>
          <w:color w:val="auto"/>
          <w:sz w:val="16"/>
          <w:szCs w:val="16"/>
        </w:rPr>
        <w:t xml:space="preserve">Габаритные размеры и масса </w:t>
      </w:r>
      <w:r>
        <w:rPr>
          <w:b w:val="0"/>
          <w:color w:val="auto"/>
          <w:sz w:val="16"/>
          <w:szCs w:val="16"/>
        </w:rPr>
        <w:t>пульта дистанционного управления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4"/>
        <w:gridCol w:w="3420"/>
        <w:gridCol w:w="1411"/>
      </w:tblGrid>
      <w:tr w:rsidR="00E91D3D" w:rsidRPr="00164B61" w14:paraId="4914F1BB" w14:textId="77777777" w:rsidTr="000533BE">
        <w:trPr>
          <w:cantSplit/>
          <w:tblHeader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9D79" w14:textId="77777777" w:rsidR="00E91D3D" w:rsidRPr="00164B61" w:rsidRDefault="00E91D3D" w:rsidP="00F666B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Тип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FC1A" w14:textId="77777777" w:rsidR="00E91D3D" w:rsidRPr="00164B61" w:rsidRDefault="00E91D3D" w:rsidP="00F666B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Габаритные размеры, Д*Ш*В, мм, не более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6C8" w14:textId="77777777" w:rsidR="00E91D3D" w:rsidRPr="00164B61" w:rsidRDefault="00E91D3D" w:rsidP="00F666B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Масса, кг, не более</w:t>
            </w:r>
          </w:p>
        </w:tc>
      </w:tr>
      <w:tr w:rsidR="00E91D3D" w:rsidRPr="00164B61" w14:paraId="5C942E40" w14:textId="77777777" w:rsidTr="000533BE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5C10" w14:textId="78025FC1" w:rsidR="00E91D3D" w:rsidRPr="00164B61" w:rsidRDefault="000533BE" w:rsidP="00F666B4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Пульт дистанционного управления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B671" w14:textId="77777777" w:rsidR="00E91D3D" w:rsidRPr="00164B61" w:rsidRDefault="00E91D3D" w:rsidP="00F666B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39*16*65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E4B9" w14:textId="77777777" w:rsidR="00E91D3D" w:rsidRPr="00164B61" w:rsidRDefault="00E91D3D" w:rsidP="00F666B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B61"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</w:tbl>
    <w:p w14:paraId="3607618A" w14:textId="61A79E75" w:rsidR="008A299A" w:rsidRPr="008A299A" w:rsidRDefault="008A299A" w:rsidP="00163CEA">
      <w:pPr>
        <w:pStyle w:val="ad"/>
        <w:keepNext/>
        <w:spacing w:before="60" w:after="20"/>
        <w:rPr>
          <w:b w:val="0"/>
          <w:color w:val="auto"/>
          <w:sz w:val="16"/>
          <w:szCs w:val="16"/>
        </w:rPr>
      </w:pPr>
      <w:r w:rsidRPr="008A299A">
        <w:rPr>
          <w:b w:val="0"/>
          <w:color w:val="auto"/>
          <w:sz w:val="16"/>
          <w:szCs w:val="16"/>
        </w:rPr>
        <w:t>Таблица</w:t>
      </w:r>
      <w:r w:rsidR="00E91D3D">
        <w:rPr>
          <w:b w:val="0"/>
          <w:color w:val="auto"/>
          <w:sz w:val="16"/>
          <w:szCs w:val="16"/>
        </w:rPr>
        <w:t>5</w:t>
      </w:r>
      <w:r w:rsidRPr="008A299A">
        <w:rPr>
          <w:b w:val="0"/>
          <w:color w:val="auto"/>
          <w:sz w:val="16"/>
          <w:szCs w:val="16"/>
        </w:rPr>
        <w:t xml:space="preserve"> – Метрологическ</w:t>
      </w:r>
      <w:r w:rsidR="00E91D3D">
        <w:rPr>
          <w:b w:val="0"/>
          <w:color w:val="auto"/>
          <w:sz w:val="16"/>
          <w:szCs w:val="16"/>
        </w:rPr>
        <w:t>ие и технические характеристики</w:t>
      </w: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4"/>
        <w:gridCol w:w="2301"/>
      </w:tblGrid>
      <w:tr w:rsidR="008A299A" w:rsidRPr="008A299A" w14:paraId="291476D6" w14:textId="77777777" w:rsidTr="002D0928">
        <w:trPr>
          <w:trHeight w:val="20"/>
          <w:tblHeader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E0B" w14:textId="77777777" w:rsidR="008A299A" w:rsidRPr="008A299A" w:rsidRDefault="008A299A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DB4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Значение</w:t>
            </w:r>
          </w:p>
        </w:tc>
      </w:tr>
      <w:tr w:rsidR="008A299A" w:rsidRPr="008A299A" w14:paraId="5FCC3227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BE6C" w14:textId="77777777" w:rsidR="008A299A" w:rsidRPr="008A299A" w:rsidRDefault="008A299A" w:rsidP="00163CE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 xml:space="preserve">Класс точности весов по ГОСТ OIML R 76-1-2011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E13" w14:textId="77777777" w:rsidR="008A299A" w:rsidRPr="008A299A" w:rsidRDefault="008A299A" w:rsidP="00163CEA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 w:rsidRPr="008A299A">
              <w:rPr>
                <w:sz w:val="16"/>
                <w:szCs w:val="16"/>
              </w:rPr>
              <w:t xml:space="preserve">средний (III) </w:t>
            </w:r>
          </w:p>
        </w:tc>
      </w:tr>
      <w:tr w:rsidR="008A299A" w:rsidRPr="008A299A" w14:paraId="44940EE3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54D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Дисплей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7A5C" w14:textId="77777777" w:rsidR="008A299A" w:rsidRPr="008A299A" w:rsidRDefault="008A299A" w:rsidP="00163CEA">
            <w:pPr>
              <w:pStyle w:val="Default"/>
              <w:jc w:val="center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Светодиодный или Жидкокристаллический</w:t>
            </w:r>
          </w:p>
        </w:tc>
      </w:tr>
      <w:tr w:rsidR="008A299A" w:rsidRPr="008A299A" w14:paraId="783B7167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F0DB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рабочих температур, °С</w:t>
            </w:r>
          </w:p>
          <w:p w14:paraId="0823EBF6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Особый диапазон рабочих температур, °С (индекс М)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D25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-10 до +40</w:t>
            </w:r>
          </w:p>
          <w:p w14:paraId="14D987CD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от -30 до +55</w:t>
            </w:r>
          </w:p>
        </w:tc>
      </w:tr>
      <w:tr w:rsidR="008A299A" w:rsidRPr="008A299A" w14:paraId="1E7E3758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386" w14:textId="77777777" w:rsidR="008A299A" w:rsidRPr="008A299A" w:rsidRDefault="008A299A" w:rsidP="00163CEA">
            <w:pPr>
              <w:pStyle w:val="Default"/>
              <w:rPr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Относительная влажность при темп. +25</w:t>
            </w:r>
            <w:r w:rsidRPr="008A299A">
              <w:rPr>
                <w:rFonts w:eastAsia="Times New Roman"/>
                <w:sz w:val="16"/>
                <w:szCs w:val="16"/>
              </w:rPr>
              <w:t>°</w:t>
            </w:r>
            <w:r w:rsidRPr="008A299A">
              <w:rPr>
                <w:sz w:val="16"/>
                <w:szCs w:val="16"/>
              </w:rPr>
              <w:t>С, не более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BCC2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pacing w:val="-4"/>
                <w:sz w:val="16"/>
                <w:szCs w:val="16"/>
              </w:rPr>
              <w:t>80%</w:t>
            </w:r>
          </w:p>
        </w:tc>
      </w:tr>
      <w:tr w:rsidR="008A299A" w:rsidRPr="008A299A" w14:paraId="765E30E4" w14:textId="77777777" w:rsidTr="002D0928">
        <w:trPr>
          <w:trHeight w:val="20"/>
          <w:jc w:val="center"/>
        </w:trPr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EEC7" w14:textId="77777777" w:rsidR="008A299A" w:rsidRPr="008A299A" w:rsidRDefault="008A299A" w:rsidP="00163CEA">
            <w:pPr>
              <w:keepNext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Номинальное напряжение электрического питания постоянным током, В:</w:t>
            </w:r>
          </w:p>
        </w:tc>
      </w:tr>
      <w:tr w:rsidR="002D0928" w:rsidRPr="008A299A" w14:paraId="74710E14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68A8D" w14:textId="327EBE58" w:rsidR="002D0928" w:rsidRPr="002D0928" w:rsidRDefault="002D0928" w:rsidP="00163CE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 xml:space="preserve">весов </w:t>
            </w:r>
            <w:r w:rsidR="00194916">
              <w:rPr>
                <w:sz w:val="16"/>
                <w:szCs w:val="16"/>
              </w:rPr>
              <w:t>–</w:t>
            </w: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 xml:space="preserve"> от аккумулятора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F01B" w14:textId="78997B0F" w:rsidR="002D0928" w:rsidRPr="002D0928" w:rsidRDefault="002D0928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или </w:t>
            </w:r>
            <w:r w:rsidRPr="002D09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2D0928" w:rsidRPr="008A299A" w14:paraId="4805933C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00A" w14:textId="7476531D" w:rsidR="002D0928" w:rsidRPr="002D0928" w:rsidRDefault="002D0928" w:rsidP="00163CEA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60" w:hanging="18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D0928">
              <w:rPr>
                <w:rFonts w:ascii="Times New Roman" w:eastAsia="Times New Roman" w:hAnsi="Times New Roman"/>
                <w:sz w:val="16"/>
                <w:szCs w:val="16"/>
              </w:rPr>
              <w:t>пульта дистанционного управления – от аккумулятора или батареи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5354" w14:textId="3E049834" w:rsidR="002D0928" w:rsidRPr="002D0928" w:rsidRDefault="002D0928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D0928">
              <w:rPr>
                <w:rFonts w:ascii="Times New Roman" w:hAnsi="Times New Roman"/>
                <w:sz w:val="16"/>
                <w:szCs w:val="16"/>
              </w:rPr>
              <w:t>от 1,2 до 3</w:t>
            </w:r>
          </w:p>
        </w:tc>
      </w:tr>
      <w:tr w:rsidR="008A299A" w:rsidRPr="008A299A" w14:paraId="611C37B2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6D9" w14:textId="77777777" w:rsidR="008A299A" w:rsidRPr="008A299A" w:rsidRDefault="008A299A" w:rsidP="00163CEA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Зарядное устройство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257" w14:textId="3312E74F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220В</w:t>
            </w:r>
            <w:r w:rsidRPr="008A299A">
              <w:rPr>
                <w:rFonts w:ascii="Times New Roman" w:hAnsi="Times New Roman"/>
                <w:sz w:val="16"/>
                <w:szCs w:val="16"/>
                <w:lang w:val="en-US"/>
              </w:rPr>
              <w:t>~50/60</w:t>
            </w:r>
            <w:r w:rsidRPr="008A299A">
              <w:rPr>
                <w:rFonts w:ascii="Times New Roman" w:hAnsi="Times New Roman"/>
                <w:sz w:val="16"/>
                <w:szCs w:val="16"/>
              </w:rPr>
              <w:t>Гц</w:t>
            </w:r>
          </w:p>
          <w:p w14:paraId="6B240D39" w14:textId="1FE838B5" w:rsidR="008A299A" w:rsidRPr="008A299A" w:rsidRDefault="00880E0B" w:rsidP="00163CE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  <w:r w:rsidR="008A299A" w:rsidRPr="008A299A">
              <w:rPr>
                <w:rFonts w:ascii="Times New Roman" w:hAnsi="Times New Roman"/>
                <w:sz w:val="16"/>
                <w:szCs w:val="16"/>
              </w:rPr>
              <w:t>В</w:t>
            </w:r>
            <w:r w:rsidR="008A299A" w:rsidRPr="008A299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8A299A" w:rsidRPr="008A299A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8A299A" w:rsidRPr="008A299A" w14:paraId="1C3C861A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8866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Диапазон выборки массы тары (Т–), % от Мах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77A2" w14:textId="77777777" w:rsidR="008A299A" w:rsidRPr="008A299A" w:rsidRDefault="008A299A" w:rsidP="00163CEA">
            <w:pPr>
              <w:pStyle w:val="12"/>
              <w:keepNext/>
              <w:widowControl/>
              <w:tabs>
                <w:tab w:val="right" w:leader="dot" w:pos="9356"/>
              </w:tabs>
              <w:jc w:val="center"/>
              <w:rPr>
                <w:spacing w:val="-4"/>
                <w:sz w:val="16"/>
                <w:szCs w:val="16"/>
              </w:rPr>
            </w:pPr>
            <w:r w:rsidRPr="008A299A">
              <w:rPr>
                <w:sz w:val="16"/>
                <w:szCs w:val="16"/>
              </w:rPr>
              <w:t>от 0 до 100</w:t>
            </w:r>
          </w:p>
        </w:tc>
      </w:tr>
      <w:tr w:rsidR="008A299A" w:rsidRPr="008A299A" w14:paraId="22E00AB7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DD9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Потребляемая мощность, Вт, не более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35D5" w14:textId="77777777" w:rsidR="008A299A" w:rsidRPr="008A299A" w:rsidRDefault="008A299A" w:rsidP="00163CE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A299A" w:rsidRPr="008A299A" w14:paraId="0F73E6DD" w14:textId="77777777" w:rsidTr="002D0928">
        <w:trPr>
          <w:trHeight w:val="2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C43" w14:textId="77777777" w:rsidR="008A299A" w:rsidRPr="008A299A" w:rsidRDefault="008A299A" w:rsidP="00163CE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eastAsia="Times New Roman" w:hAnsi="Times New Roman"/>
                <w:sz w:val="16"/>
                <w:szCs w:val="16"/>
              </w:rPr>
              <w:t>Время непрерывной работы от аккумулятора, ч, не более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849" w14:textId="77777777" w:rsidR="008A299A" w:rsidRPr="008A299A" w:rsidRDefault="008A299A" w:rsidP="00163CEA">
            <w:pPr>
              <w:tabs>
                <w:tab w:val="left" w:pos="1335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299A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</w:tbl>
    <w:p w14:paraId="5B558ACF" w14:textId="5B41C293" w:rsidR="00616406" w:rsidRPr="006A7AD0" w:rsidRDefault="0061640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УСТРОЙСТВО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620"/>
        <w:gridCol w:w="2325"/>
      </w:tblGrid>
      <w:tr w:rsidR="00880E0B" w14:paraId="36259792" w14:textId="77777777" w:rsidTr="00015BC8">
        <w:tc>
          <w:tcPr>
            <w:tcW w:w="3528" w:type="dxa"/>
          </w:tcPr>
          <w:p w14:paraId="36E3FEC5" w14:textId="77777777" w:rsidR="00015BC8" w:rsidRPr="00015BC8" w:rsidRDefault="00015BC8" w:rsidP="00163CE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BC8">
              <w:rPr>
                <w:rFonts w:ascii="Times New Roman" w:hAnsi="Times New Roman"/>
                <w:sz w:val="16"/>
                <w:szCs w:val="16"/>
              </w:rPr>
              <w:t>Весы состоят из следующих основных частей (см. рисунок 1): корпус со встроенным датчиком; грузоприемное устройство, состоящее из элементов верхнего и нижнего подвесов; встроенные или выносные дисплеи и клавиатуры; соединительные кабели.</w:t>
            </w:r>
          </w:p>
          <w:p w14:paraId="63B18E8D" w14:textId="31C52BEC" w:rsidR="00015BC8" w:rsidRPr="00015BC8" w:rsidRDefault="00015BC8" w:rsidP="00163CE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BC8">
              <w:rPr>
                <w:rFonts w:ascii="Times New Roman" w:hAnsi="Times New Roman"/>
                <w:sz w:val="16"/>
                <w:szCs w:val="16"/>
              </w:rPr>
              <w:t>Верхний элемент подвеса выполнен в виде серьги или траверсы с 0-образным к</w:t>
            </w:r>
            <w:r w:rsidR="001362DE">
              <w:rPr>
                <w:rFonts w:ascii="Times New Roman" w:hAnsi="Times New Roman"/>
                <w:sz w:val="16"/>
                <w:szCs w:val="16"/>
              </w:rPr>
              <w:t>ольцом, нижний элемент подвеса –</w:t>
            </w:r>
            <w:r w:rsidRPr="00015BC8">
              <w:rPr>
                <w:rFonts w:ascii="Times New Roman" w:hAnsi="Times New Roman"/>
                <w:sz w:val="16"/>
                <w:szCs w:val="16"/>
              </w:rPr>
              <w:t xml:space="preserve"> в виде крюка или траверсы.</w:t>
            </w:r>
          </w:p>
          <w:p w14:paraId="3D30FD18" w14:textId="54330240" w:rsidR="00880E0B" w:rsidRPr="00880E0B" w:rsidRDefault="00015BC8" w:rsidP="00163CE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5BC8">
              <w:rPr>
                <w:rFonts w:ascii="Times New Roman" w:hAnsi="Times New Roman"/>
                <w:sz w:val="16"/>
                <w:szCs w:val="16"/>
              </w:rPr>
              <w:t>Весы опционально могут комплектоваться пультом дистанционного управления</w:t>
            </w:r>
            <w:r w:rsidR="00A0014D">
              <w:rPr>
                <w:rFonts w:ascii="Times New Roman" w:hAnsi="Times New Roman"/>
                <w:sz w:val="16"/>
                <w:szCs w:val="16"/>
              </w:rPr>
              <w:t xml:space="preserve"> (далее – ПДУ)</w:t>
            </w:r>
            <w:r w:rsidRPr="00015BC8">
              <w:rPr>
                <w:rFonts w:ascii="Times New Roman" w:hAnsi="Times New Roman"/>
                <w:sz w:val="16"/>
                <w:szCs w:val="16"/>
              </w:rPr>
              <w:t xml:space="preserve"> (см. рисунок 2)</w:t>
            </w:r>
          </w:p>
        </w:tc>
        <w:tc>
          <w:tcPr>
            <w:tcW w:w="1620" w:type="dxa"/>
            <w:vAlign w:val="bottom"/>
          </w:tcPr>
          <w:p w14:paraId="0221C29F" w14:textId="4FC5EA45" w:rsidR="00880E0B" w:rsidRPr="005675D0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B928DD" wp14:editId="38619149">
                  <wp:extent cx="838200" cy="1943100"/>
                  <wp:effectExtent l="0" t="0" r="0" b="0"/>
                  <wp:docPr id="6" name="Рисунок 6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0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-pc\Документы для общего пользования\1 - Весы\ГОСТы, ТУ, Декларации, сертификаты\Сертификация крановых весов 2019\Фото,чертежи,шильдики\Фото для руководства\10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Align w:val="bottom"/>
          </w:tcPr>
          <w:p w14:paraId="350C5BAC" w14:textId="41545DE3" w:rsidR="00880E0B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A2B5FD" wp14:editId="26542BB4">
                  <wp:extent cx="855752" cy="1369203"/>
                  <wp:effectExtent l="0" t="0" r="1905" b="2540"/>
                  <wp:docPr id="5" name="Рисунок 5" descr="\\Server-pc\Документы для общего пользования\1 - Весы\ГОСТы, ТУ, Декларации, сертификаты\Сертификация крановых весов 2019\Фото,чертежи,шильдики\Пульт черте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-pc\Документы для общего пользования\1 - Весы\ГОСТы, ТУ, Декларации, сертификаты\Сертификация крановых весов 2019\Фото,чертежи,шильдики\Пульт чертеж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09" cy="137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E0B" w14:paraId="25CC2FF2" w14:textId="77777777" w:rsidTr="00015BC8">
        <w:tc>
          <w:tcPr>
            <w:tcW w:w="3528" w:type="dxa"/>
            <w:vAlign w:val="bottom"/>
          </w:tcPr>
          <w:p w14:paraId="7DE8D8A1" w14:textId="1B9464AD" w:rsidR="00880E0B" w:rsidRPr="00015BC8" w:rsidRDefault="00015BC8" w:rsidP="00163CEA">
            <w:pPr>
              <w:keepNext/>
              <w:spacing w:before="20" w:after="20" w:line="240" w:lineRule="auto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015BC8">
              <w:rPr>
                <w:rStyle w:val="ae"/>
                <w:rFonts w:ascii="Times New Roman" w:hAnsi="Times New Roman"/>
                <w:sz w:val="16"/>
                <w:szCs w:val="16"/>
              </w:rPr>
              <w:footnoteRef/>
            </w:r>
            <w:r w:rsidRPr="00015BC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5BC8">
              <w:rPr>
                <w:rFonts w:ascii="Times New Roman" w:hAnsi="Times New Roman"/>
                <w:bCs/>
                <w:i/>
                <w:sz w:val="16"/>
                <w:szCs w:val="16"/>
              </w:rPr>
              <w:t>Внешний вид может отличаться от рисунка</w:t>
            </w:r>
          </w:p>
        </w:tc>
        <w:tc>
          <w:tcPr>
            <w:tcW w:w="1620" w:type="dxa"/>
          </w:tcPr>
          <w:p w14:paraId="323BDFC7" w14:textId="29328DA6" w:rsidR="00880E0B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 1</w:t>
            </w:r>
            <w:r w:rsidR="00015BC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015BC8" w:rsidRPr="00015BC8">
              <w:rPr>
                <w:rStyle w:val="ae"/>
                <w:rFonts w:ascii="Times New Roman" w:hAnsi="Times New Roman"/>
                <w:sz w:val="16"/>
                <w:szCs w:val="16"/>
              </w:rPr>
              <w:footnoteRef/>
            </w:r>
          </w:p>
        </w:tc>
        <w:tc>
          <w:tcPr>
            <w:tcW w:w="2325" w:type="dxa"/>
          </w:tcPr>
          <w:p w14:paraId="0C975CB4" w14:textId="43590A6A" w:rsidR="00880E0B" w:rsidRDefault="00880E0B" w:rsidP="00163C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E0B">
              <w:rPr>
                <w:rFonts w:ascii="Times New Roman" w:hAnsi="Times New Roman"/>
                <w:sz w:val="16"/>
                <w:szCs w:val="16"/>
              </w:rPr>
              <w:t>Рисунок 2. Пульт дистанционного управления (опционально)</w:t>
            </w:r>
            <w:r w:rsidR="00015BC8" w:rsidRPr="00283D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15BC8" w:rsidRPr="00015BC8">
              <w:rPr>
                <w:rStyle w:val="ae"/>
                <w:rFonts w:ascii="Times New Roman" w:hAnsi="Times New Roman"/>
                <w:sz w:val="16"/>
                <w:szCs w:val="16"/>
              </w:rPr>
              <w:footnoteRef/>
            </w:r>
          </w:p>
        </w:tc>
      </w:tr>
    </w:tbl>
    <w:p w14:paraId="527FDD0C" w14:textId="54462261" w:rsidR="00616406" w:rsidRPr="006A7AD0" w:rsidRDefault="00BD23B0" w:rsidP="002140C3">
      <w:pPr>
        <w:pStyle w:val="a9"/>
        <w:keepNext/>
        <w:pageBreakBefore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lastRenderedPageBreak/>
        <w:t>ПОДГОТОВКА ВЕСОВ К РАБОТЕ</w:t>
      </w:r>
    </w:p>
    <w:p w14:paraId="00B61D12" w14:textId="0B77AB0D" w:rsidR="00C2189E" w:rsidRPr="00C2189E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bookmarkStart w:id="0" w:name="_Hlk79156290"/>
      <w:r w:rsidRPr="00C2189E">
        <w:rPr>
          <w:rFonts w:ascii="Times New Roman" w:hAnsi="Times New Roman"/>
          <w:sz w:val="16"/>
          <w:szCs w:val="16"/>
        </w:rPr>
        <w:t>Осторожно, не допуская поврежден</w:t>
      </w:r>
      <w:r w:rsidR="00D9358B">
        <w:rPr>
          <w:rFonts w:ascii="Times New Roman" w:hAnsi="Times New Roman"/>
          <w:sz w:val="16"/>
          <w:szCs w:val="16"/>
        </w:rPr>
        <w:t>ий, извлеките весы из упаковки.</w:t>
      </w:r>
    </w:p>
    <w:p w14:paraId="6585DC5B" w14:textId="77777777" w:rsidR="00C2189E" w:rsidRPr="00C2189E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Весы имеют исполнения: с тремя элементами питания типа AA или с аккумулятором, позволяющий работу в режиме зарядка/разрядка неоднократно. При первом использовании необходимо зарядить аккумулятор полностью. Для этого время первой зарядки должно быть 10-12 часов. Не используйте весы непрерывно без периодической подзарядки аккумуляторной батареи.</w:t>
      </w:r>
    </w:p>
    <w:p w14:paraId="5B637E54" w14:textId="52210AE1" w:rsidR="00C2189E" w:rsidRPr="00015BC8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В зависимости от исполнения, весы могут быть оборудованы разъемом для зарядки аккумулятора, встроенным в корпус весов. Если разъема для зарядки аккумулятора не предусмотрено, то достаньте аккумулятор из корпуса весов и зарядите его.</w:t>
      </w:r>
    </w:p>
    <w:p w14:paraId="2D0873FA" w14:textId="1DFADB5B" w:rsidR="003210AA" w:rsidRPr="006A7AD0" w:rsidRDefault="00C2189E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C2189E">
        <w:rPr>
          <w:rFonts w:ascii="Times New Roman" w:hAnsi="Times New Roman"/>
          <w:sz w:val="16"/>
          <w:szCs w:val="16"/>
        </w:rPr>
        <w:t>Подвесьте весы на крановый крюк, либо другой несущий элемент, за верхний подвес и включите весы.</w:t>
      </w:r>
    </w:p>
    <w:p w14:paraId="38560E12" w14:textId="77777777" w:rsidR="001B66EF" w:rsidRPr="006A7AD0" w:rsidRDefault="007339A6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357" w:hanging="357"/>
        <w:contextualSpacing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  <w:bookmarkStart w:id="1" w:name="_Hlk79160586"/>
      <w:bookmarkEnd w:id="0"/>
      <w:r w:rsidRPr="006A7AD0">
        <w:rPr>
          <w:rFonts w:ascii="Times New Roman" w:hAnsi="Times New Roman"/>
          <w:b/>
          <w:sz w:val="16"/>
          <w:szCs w:val="16"/>
        </w:rPr>
        <w:t>ОПИСАНИЕ</w:t>
      </w:r>
    </w:p>
    <w:p w14:paraId="787A9FF2" w14:textId="21C04758" w:rsidR="006D5396" w:rsidRPr="00D9358B" w:rsidRDefault="00B2118C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sz w:val="16"/>
          <w:szCs w:val="16"/>
        </w:rPr>
      </w:pPr>
      <w:r w:rsidRPr="006A7AD0">
        <w:rPr>
          <w:rFonts w:ascii="Times New Roman" w:hAnsi="Times New Roman"/>
          <w:b/>
          <w:sz w:val="16"/>
          <w:szCs w:val="16"/>
        </w:rPr>
        <w:t>Описание дисплея и служебных индикаторов</w:t>
      </w:r>
      <w:r w:rsidR="00987606" w:rsidRPr="00987606">
        <w:rPr>
          <w:rFonts w:ascii="Times New Roman" w:hAnsi="Times New Roman"/>
          <w:b/>
          <w:sz w:val="16"/>
          <w:szCs w:val="16"/>
        </w:rPr>
        <w:t xml:space="preserve"> </w:t>
      </w:r>
      <w:r w:rsidR="00987606">
        <w:rPr>
          <w:rFonts w:ascii="Times New Roman" w:hAnsi="Times New Roman"/>
          <w:b/>
          <w:sz w:val="16"/>
          <w:szCs w:val="16"/>
        </w:rPr>
        <w:t>весов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2867"/>
        <w:gridCol w:w="720"/>
        <w:gridCol w:w="3031"/>
      </w:tblGrid>
      <w:tr w:rsidR="00015BC8" w:rsidRPr="00D9358B" w14:paraId="1DEF7B92" w14:textId="77777777" w:rsidTr="00F666B4">
        <w:trPr>
          <w:jc w:val="center"/>
        </w:trPr>
        <w:tc>
          <w:tcPr>
            <w:tcW w:w="827" w:type="dxa"/>
            <w:vAlign w:val="center"/>
          </w:tcPr>
          <w:p w14:paraId="70414E11" w14:textId="2C3AB56C" w:rsidR="00015BC8" w:rsidRPr="006D7405" w:rsidRDefault="00015BC8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2867" w:type="dxa"/>
            <w:vAlign w:val="center"/>
          </w:tcPr>
          <w:p w14:paraId="145CC948" w14:textId="7ED4C3DB" w:rsidR="00015BC8" w:rsidRPr="006D7405" w:rsidRDefault="00DD572E" w:rsidP="00163CE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 зарядки аккумулятора</w:t>
            </w:r>
          </w:p>
        </w:tc>
        <w:tc>
          <w:tcPr>
            <w:tcW w:w="720" w:type="dxa"/>
            <w:vAlign w:val="center"/>
          </w:tcPr>
          <w:p w14:paraId="46A2803C" w14:textId="4A6E6BA1" w:rsidR="00015BC8" w:rsidRPr="00015BC8" w:rsidRDefault="00015BC8" w:rsidP="00163CEA">
            <w:pPr>
              <w:pStyle w:val="Default"/>
              <w:jc w:val="center"/>
              <w:rPr>
                <w:sz w:val="16"/>
                <w:szCs w:val="16"/>
              </w:rPr>
            </w:pPr>
            <w:r w:rsidRPr="00015BC8">
              <w:rPr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3031" w:type="dxa"/>
          </w:tcPr>
          <w:p w14:paraId="631E56A9" w14:textId="6DD91296" w:rsidR="00015BC8" w:rsidRPr="00015BC8" w:rsidRDefault="00983EFD" w:rsidP="00163CE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Pr="006D7405">
              <w:rPr>
                <w:sz w:val="16"/>
                <w:szCs w:val="16"/>
              </w:rPr>
              <w:t xml:space="preserve"> </w:t>
            </w:r>
            <w:r w:rsidRPr="00015BC8">
              <w:rPr>
                <w:sz w:val="16"/>
                <w:szCs w:val="16"/>
              </w:rPr>
              <w:t>установ</w:t>
            </w:r>
            <w:r>
              <w:rPr>
                <w:sz w:val="16"/>
                <w:szCs w:val="16"/>
              </w:rPr>
              <w:t>ки</w:t>
            </w:r>
            <w:r w:rsidR="00DD572E">
              <w:rPr>
                <w:sz w:val="16"/>
                <w:szCs w:val="16"/>
              </w:rPr>
              <w:t xml:space="preserve"> на нуль</w:t>
            </w:r>
          </w:p>
        </w:tc>
      </w:tr>
      <w:tr w:rsidR="006D7405" w:rsidRPr="00D9358B" w14:paraId="2C9F453B" w14:textId="77777777" w:rsidTr="00D9358B">
        <w:trPr>
          <w:jc w:val="center"/>
        </w:trPr>
        <w:tc>
          <w:tcPr>
            <w:tcW w:w="827" w:type="dxa"/>
            <w:vAlign w:val="center"/>
          </w:tcPr>
          <w:p w14:paraId="07645248" w14:textId="2ACD695B" w:rsidR="006D7405" w:rsidRPr="006D7405" w:rsidRDefault="006D7405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2867" w:type="dxa"/>
            <w:vAlign w:val="center"/>
          </w:tcPr>
          <w:p w14:paraId="2EB53726" w14:textId="59343CE6" w:rsidR="006D7405" w:rsidRPr="006D7405" w:rsidRDefault="006D7405" w:rsidP="00163CE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Индикатор</w:t>
            </w:r>
            <w:r w:rsidR="00DD572E">
              <w:rPr>
                <w:sz w:val="16"/>
                <w:szCs w:val="16"/>
              </w:rPr>
              <w:t xml:space="preserve"> масса тары</w:t>
            </w:r>
          </w:p>
        </w:tc>
        <w:tc>
          <w:tcPr>
            <w:tcW w:w="720" w:type="dxa"/>
            <w:vAlign w:val="center"/>
          </w:tcPr>
          <w:p w14:paraId="79117FF9" w14:textId="2677A688" w:rsidR="006D7405" w:rsidRPr="00015BC8" w:rsidRDefault="006D7405" w:rsidP="00163CEA">
            <w:pPr>
              <w:pStyle w:val="Default"/>
              <w:jc w:val="center"/>
              <w:rPr>
                <w:sz w:val="16"/>
                <w:szCs w:val="16"/>
              </w:rPr>
            </w:pPr>
            <w:r w:rsidRPr="00015BC8">
              <w:rPr>
                <w:b/>
                <w:bCs/>
                <w:sz w:val="16"/>
                <w:szCs w:val="16"/>
              </w:rPr>
              <w:t>СТ</w:t>
            </w:r>
          </w:p>
        </w:tc>
        <w:tc>
          <w:tcPr>
            <w:tcW w:w="3031" w:type="dxa"/>
            <w:vAlign w:val="center"/>
          </w:tcPr>
          <w:p w14:paraId="2F676520" w14:textId="261A494D" w:rsidR="006D7405" w:rsidRPr="00015BC8" w:rsidRDefault="00015BC8" w:rsidP="00163CEA">
            <w:pPr>
              <w:pStyle w:val="Default"/>
              <w:rPr>
                <w:sz w:val="16"/>
                <w:szCs w:val="16"/>
              </w:rPr>
            </w:pPr>
            <w:r w:rsidRPr="00015BC8">
              <w:rPr>
                <w:sz w:val="16"/>
                <w:szCs w:val="16"/>
              </w:rPr>
              <w:t xml:space="preserve">Индикатор стабилизации </w:t>
            </w:r>
            <w:r w:rsidR="00DD572E">
              <w:rPr>
                <w:sz w:val="16"/>
                <w:szCs w:val="16"/>
              </w:rPr>
              <w:t>массы</w:t>
            </w:r>
          </w:p>
        </w:tc>
      </w:tr>
    </w:tbl>
    <w:p w14:paraId="4C0C7C95" w14:textId="490A0DCD" w:rsidR="00D9358B" w:rsidRPr="00987606" w:rsidRDefault="00D9358B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/>
          <w:sz w:val="16"/>
          <w:szCs w:val="16"/>
          <w:lang w:eastAsia="ru-RU"/>
        </w:rPr>
        <w:t>Описание клавиатуры</w:t>
      </w:r>
      <w:r w:rsidR="009876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весов</w:t>
      </w:r>
    </w:p>
    <w:tbl>
      <w:tblPr>
        <w:tblStyle w:val="ac"/>
        <w:tblW w:w="7445" w:type="dxa"/>
        <w:jc w:val="center"/>
        <w:tblLook w:val="04A0" w:firstRow="1" w:lastRow="0" w:firstColumn="1" w:lastColumn="0" w:noHBand="0" w:noVBand="1"/>
      </w:tblPr>
      <w:tblGrid>
        <w:gridCol w:w="827"/>
        <w:gridCol w:w="6618"/>
      </w:tblGrid>
      <w:tr w:rsidR="00987606" w14:paraId="5105CD9F" w14:textId="77777777" w:rsidTr="00F666B4">
        <w:trPr>
          <w:jc w:val="center"/>
        </w:trPr>
        <w:tc>
          <w:tcPr>
            <w:tcW w:w="827" w:type="dxa"/>
            <w:vAlign w:val="center"/>
          </w:tcPr>
          <w:p w14:paraId="3D23D2D8" w14:textId="74868234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6DDF7F" wp14:editId="5A687612">
                  <wp:extent cx="118110" cy="118110"/>
                  <wp:effectExtent l="0" t="0" r="0" b="0"/>
                  <wp:docPr id="3" name="Рисунок 3" descr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писание: 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  <w:vAlign w:val="center"/>
          </w:tcPr>
          <w:p w14:paraId="225C7BCB" w14:textId="6358F28E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6D7405">
              <w:rPr>
                <w:sz w:val="16"/>
                <w:szCs w:val="16"/>
              </w:rPr>
              <w:t>Продолжительное нажат</w:t>
            </w:r>
            <w:r w:rsidR="00DD572E">
              <w:rPr>
                <w:sz w:val="16"/>
                <w:szCs w:val="16"/>
              </w:rPr>
              <w:t>ие: включение/выключение весов</w:t>
            </w:r>
          </w:p>
        </w:tc>
      </w:tr>
      <w:tr w:rsidR="00987606" w14:paraId="7EFF4916" w14:textId="77777777" w:rsidTr="00F666B4">
        <w:trPr>
          <w:jc w:val="center"/>
        </w:trPr>
        <w:tc>
          <w:tcPr>
            <w:tcW w:w="827" w:type="dxa"/>
            <w:vAlign w:val="center"/>
          </w:tcPr>
          <w:p w14:paraId="66AE3369" w14:textId="77777777" w:rsidR="00987606" w:rsidRPr="006D7405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D7405">
              <w:rPr>
                <w:rFonts w:ascii="Times New Roman" w:hAnsi="Times New Roman"/>
                <w:b/>
                <w:bCs/>
                <w:sz w:val="16"/>
                <w:szCs w:val="16"/>
              </w:rPr>
              <w:t>Т</w:t>
            </w:r>
          </w:p>
        </w:tc>
        <w:tc>
          <w:tcPr>
            <w:tcW w:w="6618" w:type="dxa"/>
            <w:vAlign w:val="center"/>
          </w:tcPr>
          <w:p w14:paraId="43F73D81" w14:textId="436469B0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</w:t>
            </w:r>
            <w:r w:rsidR="00DD572E">
              <w:rPr>
                <w:sz w:val="16"/>
                <w:szCs w:val="16"/>
              </w:rPr>
              <w:t>ное нажатие: выборка массы тары</w:t>
            </w:r>
          </w:p>
        </w:tc>
      </w:tr>
      <w:tr w:rsidR="00987606" w14:paraId="03EC5A73" w14:textId="77777777" w:rsidTr="00F666B4">
        <w:trPr>
          <w:trHeight w:val="56"/>
          <w:jc w:val="center"/>
        </w:trPr>
        <w:tc>
          <w:tcPr>
            <w:tcW w:w="827" w:type="dxa"/>
            <w:vAlign w:val="center"/>
          </w:tcPr>
          <w:p w14:paraId="22A3DF48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&gt;0&lt;</w:t>
            </w:r>
          </w:p>
        </w:tc>
        <w:tc>
          <w:tcPr>
            <w:tcW w:w="6618" w:type="dxa"/>
            <w:vAlign w:val="center"/>
          </w:tcPr>
          <w:p w14:paraId="03B9A49A" w14:textId="2EA8D98B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Кратковременное нажатие: принуд</w:t>
            </w:r>
            <w:r w:rsidR="00DD572E">
              <w:rPr>
                <w:sz w:val="16"/>
                <w:szCs w:val="16"/>
              </w:rPr>
              <w:t>ительная установка весов в нуль</w:t>
            </w:r>
          </w:p>
        </w:tc>
      </w:tr>
    </w:tbl>
    <w:p w14:paraId="3DE2995A" w14:textId="4A45B21F" w:rsidR="00987606" w:rsidRDefault="00987606" w:rsidP="00163CEA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876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Клавиатура </w:t>
      </w:r>
      <w:r w:rsidR="009F5B68">
        <w:rPr>
          <w:rFonts w:ascii="Times New Roman" w:eastAsia="Times New Roman" w:hAnsi="Times New Roman"/>
          <w:b/>
          <w:sz w:val="16"/>
          <w:szCs w:val="16"/>
          <w:lang w:eastAsia="ru-RU"/>
        </w:rPr>
        <w:t>ПДУ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8"/>
        <w:gridCol w:w="6645"/>
      </w:tblGrid>
      <w:tr w:rsidR="00987606" w:rsidRPr="00987606" w14:paraId="44995DA6" w14:textId="77777777" w:rsidTr="00987606">
        <w:tc>
          <w:tcPr>
            <w:tcW w:w="828" w:type="dxa"/>
            <w:vAlign w:val="center"/>
          </w:tcPr>
          <w:p w14:paraId="136A8E41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6645" w:type="dxa"/>
            <w:vAlign w:val="center"/>
          </w:tcPr>
          <w:p w14:paraId="79E00AC2" w14:textId="2431371C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 xml:space="preserve">Кратковременное нажатие: </w:t>
            </w:r>
            <w:r w:rsidR="00DD572E">
              <w:rPr>
                <w:sz w:val="16"/>
                <w:szCs w:val="16"/>
              </w:rPr>
              <w:t>Отображение суммированной массы</w:t>
            </w:r>
          </w:p>
          <w:p w14:paraId="2309A8B1" w14:textId="4082588E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Продолжительное нажатие: Вкл./</w:t>
            </w:r>
            <w:r w:rsidR="00DD572E">
              <w:rPr>
                <w:sz w:val="16"/>
                <w:szCs w:val="16"/>
              </w:rPr>
              <w:t>Выкл. энергосберегающего режима</w:t>
            </w:r>
          </w:p>
        </w:tc>
      </w:tr>
      <w:tr w:rsidR="00987606" w:rsidRPr="00987606" w14:paraId="3E7887EB" w14:textId="77777777" w:rsidTr="00987606">
        <w:tc>
          <w:tcPr>
            <w:tcW w:w="828" w:type="dxa"/>
            <w:vAlign w:val="center"/>
          </w:tcPr>
          <w:p w14:paraId="4AAA90DB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6645" w:type="dxa"/>
            <w:vAlign w:val="center"/>
          </w:tcPr>
          <w:p w14:paraId="0C83FC73" w14:textId="126768E0" w:rsidR="00987606" w:rsidRPr="00987606" w:rsidRDefault="00DD572E" w:rsidP="00163CEA">
            <w:pPr>
              <w:pStyle w:val="Defaul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Установка нуля</w:t>
            </w:r>
          </w:p>
        </w:tc>
      </w:tr>
      <w:tr w:rsidR="00987606" w:rsidRPr="00987606" w14:paraId="1B164321" w14:textId="77777777" w:rsidTr="00987606">
        <w:tc>
          <w:tcPr>
            <w:tcW w:w="828" w:type="dxa"/>
            <w:vAlign w:val="center"/>
          </w:tcPr>
          <w:p w14:paraId="3103086E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6645" w:type="dxa"/>
            <w:vAlign w:val="center"/>
          </w:tcPr>
          <w:p w14:paraId="5C67376E" w14:textId="3B54E125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Кратковременное нажати</w:t>
            </w:r>
            <w:r w:rsidR="00DD572E">
              <w:rPr>
                <w:sz w:val="16"/>
                <w:szCs w:val="16"/>
              </w:rPr>
              <w:t>е: Суммирование показаний массы</w:t>
            </w:r>
          </w:p>
          <w:p w14:paraId="7EC65E22" w14:textId="49BCBEE1" w:rsidR="00987606" w:rsidRPr="00987606" w:rsidRDefault="00987606" w:rsidP="00163CEA">
            <w:pPr>
              <w:pStyle w:val="Default"/>
              <w:rPr>
                <w:sz w:val="16"/>
                <w:szCs w:val="16"/>
              </w:rPr>
            </w:pPr>
            <w:r w:rsidRPr="00987606">
              <w:rPr>
                <w:sz w:val="16"/>
                <w:szCs w:val="16"/>
              </w:rPr>
              <w:t>Продолжительное нажатие: Переключ</w:t>
            </w:r>
            <w:r w:rsidR="00DD572E">
              <w:rPr>
                <w:sz w:val="16"/>
                <w:szCs w:val="16"/>
              </w:rPr>
              <w:t>ение единиц измерений кг./фунты</w:t>
            </w:r>
          </w:p>
        </w:tc>
      </w:tr>
      <w:tr w:rsidR="00987606" w:rsidRPr="00987606" w14:paraId="3EB480BE" w14:textId="77777777" w:rsidTr="00987606">
        <w:tc>
          <w:tcPr>
            <w:tcW w:w="828" w:type="dxa"/>
            <w:vAlign w:val="center"/>
          </w:tcPr>
          <w:p w14:paraId="4019F75F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6645" w:type="dxa"/>
            <w:vAlign w:val="center"/>
          </w:tcPr>
          <w:p w14:paraId="3F33BBB2" w14:textId="66F638D0" w:rsidR="00987606" w:rsidRPr="00987606" w:rsidRDefault="00987606" w:rsidP="00163CEA">
            <w:pPr>
              <w:pStyle w:val="Default"/>
              <w:rPr>
                <w:sz w:val="16"/>
                <w:szCs w:val="16"/>
                <w:lang w:val="en-US"/>
              </w:rPr>
            </w:pPr>
            <w:r w:rsidRPr="00987606">
              <w:rPr>
                <w:sz w:val="16"/>
                <w:szCs w:val="16"/>
              </w:rPr>
              <w:t>Фиксация показ</w:t>
            </w:r>
            <w:r w:rsidR="00DD572E">
              <w:rPr>
                <w:sz w:val="16"/>
                <w:szCs w:val="16"/>
              </w:rPr>
              <w:t>ания массы</w:t>
            </w:r>
          </w:p>
        </w:tc>
      </w:tr>
      <w:tr w:rsidR="00987606" w:rsidRPr="00987606" w14:paraId="5F8A4D88" w14:textId="77777777" w:rsidTr="00987606">
        <w:trPr>
          <w:trHeight w:val="68"/>
        </w:trPr>
        <w:tc>
          <w:tcPr>
            <w:tcW w:w="828" w:type="dxa"/>
            <w:vAlign w:val="center"/>
          </w:tcPr>
          <w:p w14:paraId="2DBBD423" w14:textId="77777777" w:rsidR="00987606" w:rsidRPr="00987606" w:rsidRDefault="00987606" w:rsidP="00163CEA">
            <w:pPr>
              <w:pStyle w:val="a9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8760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B+D</w:t>
            </w:r>
          </w:p>
        </w:tc>
        <w:tc>
          <w:tcPr>
            <w:tcW w:w="6645" w:type="dxa"/>
            <w:vAlign w:val="center"/>
          </w:tcPr>
          <w:p w14:paraId="19C617C3" w14:textId="69D84635" w:rsidR="00987606" w:rsidRPr="00987606" w:rsidRDefault="00987606" w:rsidP="00163CEA">
            <w:pPr>
              <w:pStyle w:val="Default"/>
              <w:rPr>
                <w:sz w:val="16"/>
                <w:szCs w:val="16"/>
                <w:lang w:val="en-US"/>
              </w:rPr>
            </w:pPr>
            <w:r w:rsidRPr="00987606">
              <w:rPr>
                <w:sz w:val="16"/>
                <w:szCs w:val="16"/>
              </w:rPr>
              <w:t>Продолжите</w:t>
            </w:r>
            <w:r w:rsidR="00DD572E">
              <w:rPr>
                <w:sz w:val="16"/>
                <w:szCs w:val="16"/>
              </w:rPr>
              <w:t>льное нажатие: Выключение весов</w:t>
            </w:r>
          </w:p>
        </w:tc>
      </w:tr>
    </w:tbl>
    <w:bookmarkEnd w:id="1"/>
    <w:p w14:paraId="7A0F8E94" w14:textId="77777777" w:rsidR="007500BC" w:rsidRPr="006A7AD0" w:rsidRDefault="008B4BF9" w:rsidP="00F666B4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РАБОТА С ВЕСАМИ</w:t>
      </w:r>
    </w:p>
    <w:p w14:paraId="1EDD029F" w14:textId="1E4BDAB9" w:rsidR="00FF040B" w:rsidRPr="00FF040B" w:rsidRDefault="00FF040B" w:rsidP="00F666B4">
      <w:pPr>
        <w:pStyle w:val="Default"/>
        <w:keepNext/>
        <w:numPr>
          <w:ilvl w:val="1"/>
          <w:numId w:val="17"/>
        </w:numPr>
        <w:ind w:left="0" w:firstLine="0"/>
        <w:outlineLvl w:val="1"/>
        <w:rPr>
          <w:sz w:val="16"/>
          <w:szCs w:val="16"/>
        </w:rPr>
      </w:pPr>
      <w:bookmarkStart w:id="2" w:name="_Toc50020960"/>
      <w:r w:rsidRPr="00FF040B">
        <w:rPr>
          <w:b/>
          <w:bCs/>
          <w:sz w:val="16"/>
          <w:szCs w:val="16"/>
        </w:rPr>
        <w:t>С использованием кнопок на корпусе весов</w:t>
      </w:r>
      <w:bookmarkEnd w:id="2"/>
    </w:p>
    <w:p w14:paraId="48F71AC0" w14:textId="4550DCAF" w:rsidR="0039212C" w:rsidRPr="0039212C" w:rsidRDefault="0039212C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Включение весов</w:t>
      </w:r>
    </w:p>
    <w:p w14:paraId="4ACA133D" w14:textId="61463985" w:rsidR="0039212C" w:rsidRPr="0039212C" w:rsidRDefault="0039212C" w:rsidP="00F666B4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и удерживайте кнопку </w:t>
      </w:r>
      <w:r w:rsidR="006D7405">
        <w:rPr>
          <w:bCs/>
          <w:noProof/>
          <w:sz w:val="20"/>
          <w:szCs w:val="20"/>
          <w:lang w:eastAsia="ru-RU"/>
        </w:rPr>
        <w:drawing>
          <wp:inline distT="0" distB="0" distL="0" distR="0" wp14:anchorId="5A5BA362" wp14:editId="0897BFFF">
            <wp:extent cx="116619" cy="121920"/>
            <wp:effectExtent l="0" t="0" r="0" b="0"/>
            <wp:docPr id="13" name="Рисунок 13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3E06AF">
        <w:rPr>
          <w:rFonts w:ascii="Times New Roman" w:hAnsi="Times New Roman"/>
          <w:sz w:val="16"/>
          <w:szCs w:val="16"/>
        </w:rPr>
        <w:t xml:space="preserve"> 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После включения весов на дисплее появится версия ПО весов «</w:t>
      </w:r>
      <w:r w:rsidR="003E06AF"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UErA</w:t>
      </w:r>
      <w:r w:rsidR="003E06AF" w:rsidRPr="009E3B7A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3E06AF"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B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», где A.B – номер версии ПО (опционально), затем пройдет тест индикации «888.8.8». Отобразится остаточная емкость аккумулятора весов в процентах «</w:t>
      </w:r>
      <w:r w:rsidR="003E06AF"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PbtXY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», где XY </w:t>
      </w:r>
      <w:r w:rsidR="00FF040B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="003E06AF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отобразится значение «0». Весы готовы к работе.</w:t>
      </w:r>
    </w:p>
    <w:p w14:paraId="52C57E66" w14:textId="77777777" w:rsidR="00977346" w:rsidRPr="00B03EEB" w:rsidRDefault="00930FC6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D8EF22E" w14:textId="1A51F8AC" w:rsidR="00977346" w:rsidRPr="006A7AD0" w:rsidRDefault="00BE5B98" w:rsidP="00F666B4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кратковременно 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кнопку [</w:t>
      </w:r>
      <w:r w:rsidRPr="006A7AD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&gt;0&lt;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] дл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я установки нуля.</w:t>
      </w:r>
      <w:r w:rsidR="00F5322E" w:rsidRPr="00977BE3">
        <w:rPr>
          <w:rFonts w:ascii="Times New Roman" w:hAnsi="Times New Roman"/>
          <w:sz w:val="16"/>
          <w:szCs w:val="16"/>
        </w:rPr>
        <w:t xml:space="preserve"> </w:t>
      </w:r>
      <w:r w:rsidR="00F5322E"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именения функции установки нуля, индикатор стабилизации </w:t>
      </w:r>
      <w:r w:rsid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="00F5322E"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</w:t>
      </w:r>
      <w:r w:rsid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FEDDAD3" w14:textId="77777777" w:rsidR="00BA5570" w:rsidRPr="00B03EEB" w:rsidRDefault="00BA5570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Тара</w:t>
      </w:r>
    </w:p>
    <w:p w14:paraId="12F0C445" w14:textId="1BB2115E" w:rsidR="00BA5570" w:rsidRPr="006A7AD0" w:rsidRDefault="00F5322E" w:rsidP="00F666B4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Подвесьте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897171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тару на весы и убедитесь, что на дисплее </w:t>
      </w:r>
      <w:r w:rsid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тары не колеблется.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Для применения функции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тары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индикатор стабилизации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гореть.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Нажмите кнопк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масса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обнулится и загорится индикатор тары «</w:t>
      </w:r>
      <w:r w:rsidR="006D740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». После окончания взвешивания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снимите</w:t>
      </w:r>
      <w:r w:rsidR="00741548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тару с весов 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нажмите 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кнопку </w:t>
      </w:r>
      <w:r w:rsidRPr="00F532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[T]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39A64908" w14:textId="77777777" w:rsidR="00495C46" w:rsidRPr="00B03EEB" w:rsidRDefault="00495C46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Перегрузка</w:t>
      </w:r>
    </w:p>
    <w:p w14:paraId="3B4C9A10" w14:textId="6AB0B4DB" w:rsidR="00495C46" w:rsidRPr="006A7AD0" w:rsidRDefault="003E06AF" w:rsidP="00F666B4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При превышении допустимой нагрузки </w:t>
      </w:r>
      <w:r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Max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(НПВ) на дисплее отобразится «OVER».</w:t>
      </w:r>
    </w:p>
    <w:p w14:paraId="71702971" w14:textId="77777777" w:rsidR="009F7713" w:rsidRPr="00B03EEB" w:rsidRDefault="009F7713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3EE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Взвешивание</w:t>
      </w:r>
    </w:p>
    <w:p w14:paraId="76F2C50A" w14:textId="605383AA" w:rsidR="009F7713" w:rsidRPr="006A7AD0" w:rsidRDefault="003E06AF" w:rsidP="00F666B4">
      <w:pPr>
        <w:pStyle w:val="a9"/>
        <w:spacing w:after="0" w:line="240" w:lineRule="auto"/>
        <w:ind w:left="180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Перед взвешиванием убедитесь, что горит индикатор нуля или мигает прочерк. 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Нагрузите весы и дождитесь пока индикатор стабилизации массы «</w:t>
      </w:r>
      <w:r w:rsidR="006D7405"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» загорится.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</w:t>
      </w:r>
      <w:r w:rsidR="009F7713"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отобразится масса взвешиваемо</w:t>
      </w:r>
      <w:r w:rsidR="009F7713" w:rsidRPr="003E06AF">
        <w:rPr>
          <w:rFonts w:ascii="Times New Roman" w:eastAsia="Times New Roman" w:hAnsi="Times New Roman"/>
          <w:bCs/>
          <w:sz w:val="16"/>
          <w:szCs w:val="16"/>
          <w:lang w:eastAsia="ru-RU"/>
        </w:rPr>
        <w:t>го товара.</w:t>
      </w:r>
    </w:p>
    <w:p w14:paraId="32186CC1" w14:textId="30F5CB0D" w:rsidR="009107B2" w:rsidRDefault="009107B2" w:rsidP="00F666B4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Выключение весов</w:t>
      </w:r>
    </w:p>
    <w:p w14:paraId="6AF60F77" w14:textId="0E15A529" w:rsidR="006D7405" w:rsidRDefault="009107B2" w:rsidP="00F666B4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выключения весов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ажмите и удерж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ивайте кнопку </w:t>
      </w:r>
      <w:r w:rsidR="006D7405" w:rsidRPr="00EE31CF">
        <w:rPr>
          <w:rFonts w:ascii="Times New Roman" w:hAnsi="Times New Roman"/>
          <w:bCs/>
          <w:noProof/>
          <w:sz w:val="16"/>
          <w:szCs w:val="16"/>
          <w:lang w:eastAsia="ru-RU"/>
        </w:rPr>
        <w:drawing>
          <wp:inline distT="0" distB="0" distL="0" distR="0" wp14:anchorId="64D56497" wp14:editId="6980D5BC">
            <wp:extent cx="116619" cy="121920"/>
            <wp:effectExtent l="0" t="0" r="0" b="0"/>
            <wp:docPr id="8" name="Рисунок 8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pc\Документы для общего пользования\1 - Весы\ГОСТы, ТУ, Декларации, сертификаты\Сертификация крановых весов 2019\Фото,чертежи,шильдики\Значок Вкл.Выкл.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1" cy="1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E31CF">
        <w:rPr>
          <w:rFonts w:ascii="Times New Roman" w:hAnsi="Times New Roman"/>
          <w:sz w:val="16"/>
          <w:szCs w:val="16"/>
        </w:rPr>
        <w:t xml:space="preserve"> 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Ото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бразится остаточная емкость аккумулятора весов в процентах «</w:t>
      </w:r>
      <w:r w:rsidRPr="009A3B36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PbtXY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», где XY </w:t>
      </w:r>
      <w:r w:rsidR="00FF040B">
        <w:rPr>
          <w:rFonts w:ascii="Times New Roman" w:eastAsia="Times New Roman" w:hAnsi="Times New Roman"/>
          <w:bCs/>
          <w:sz w:val="16"/>
          <w:szCs w:val="16"/>
          <w:lang w:eastAsia="ru-RU"/>
        </w:rPr>
        <w:t>–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емкость. После чего на дисплее появится «-OFF-» и весы выключатся.</w:t>
      </w:r>
    </w:p>
    <w:p w14:paraId="65369A57" w14:textId="1343D6EC" w:rsidR="003047EC" w:rsidRPr="003047EC" w:rsidRDefault="003047EC" w:rsidP="00A00CE2">
      <w:pPr>
        <w:pStyle w:val="a9"/>
        <w:keepNext/>
        <w:numPr>
          <w:ilvl w:val="1"/>
          <w:numId w:val="17"/>
        </w:numPr>
        <w:spacing w:after="0" w:line="240" w:lineRule="auto"/>
        <w:ind w:left="0" w:firstLine="0"/>
        <w:contextualSpacing w:val="0"/>
        <w:outlineLvl w:val="1"/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3047EC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lastRenderedPageBreak/>
        <w:t xml:space="preserve">С использованием </w:t>
      </w:r>
      <w:r w:rsidR="009F5B68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ПДУ</w:t>
      </w:r>
    </w:p>
    <w:p w14:paraId="0C661A92" w14:textId="62746571" w:rsidR="003047EC" w:rsidRPr="0039212C" w:rsidRDefault="003047EC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Установка нуля</w:t>
      </w:r>
    </w:p>
    <w:p w14:paraId="791F2727" w14:textId="4A89CF83" w:rsidR="003047EC" w:rsidRDefault="003047EC" w:rsidP="009F5B68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>Если в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есы не нагружены, но на дисплее</w:t>
      </w:r>
      <w:r w:rsidRPr="006A7AD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отображаются символы отличные от нуля или прочерка, нажмите кнопку</w:t>
      </w:r>
      <w:r w:rsidR="00A0014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="00A0014D" w:rsidRPr="00163C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[B]</w:t>
      </w:r>
      <w:r w:rsidRPr="003047E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977BE3">
        <w:rPr>
          <w:rFonts w:ascii="Times New Roman" w:eastAsia="Times New Roman" w:hAnsi="Times New Roman"/>
          <w:bCs/>
          <w:sz w:val="16"/>
          <w:szCs w:val="16"/>
          <w:lang w:eastAsia="ru-RU"/>
        </w:rPr>
        <w:t>Для пр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именения функции установки нуля, индикатор стабилизации 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массы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СТ</w:t>
      </w:r>
      <w:r w:rsidRPr="00F5322E">
        <w:rPr>
          <w:rFonts w:ascii="Times New Roman" w:eastAsia="Times New Roman" w:hAnsi="Times New Roman"/>
          <w:bCs/>
          <w:sz w:val="16"/>
          <w:szCs w:val="16"/>
          <w:lang w:eastAsia="ru-RU"/>
        </w:rPr>
        <w:t>» должен гореть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B64CDB5" w14:textId="77777777" w:rsidR="00A0014D" w:rsidRPr="009107B2" w:rsidRDefault="00A0014D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Переключение единиц измерений килограммы/фунты</w:t>
      </w:r>
    </w:p>
    <w:p w14:paraId="15347C73" w14:textId="23EAB7B9" w:rsidR="00A0014D" w:rsidRPr="009107B2" w:rsidRDefault="00A0014D" w:rsidP="009F5B68">
      <w:pPr>
        <w:spacing w:after="0" w:line="240" w:lineRule="auto"/>
        <w:ind w:left="18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Для переключения единиц измерений н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>ажмите</w:t>
      </w:r>
      <w:r w:rsid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</w:t>
      </w:r>
      <w:r w:rsidR="009A3B36">
        <w:rPr>
          <w:rFonts w:ascii="Times New Roman" w:eastAsia="Times New Roman" w:hAnsi="Times New Roman"/>
          <w:bCs/>
          <w:sz w:val="16"/>
          <w:szCs w:val="16"/>
          <w:lang w:eastAsia="ru-RU"/>
        </w:rPr>
        <w:t>удерживайте</w:t>
      </w:r>
      <w:r w:rsidRPr="009107B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кнопку 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</w:t>
      </w:r>
      <w:r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C</w:t>
      </w:r>
      <w:r w:rsidRPr="009107B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]</w:t>
      </w:r>
      <w:r w:rsidRPr="00A0014D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A0014D">
        <w:rPr>
          <w:sz w:val="16"/>
          <w:szCs w:val="16"/>
        </w:rPr>
        <w:t xml:space="preserve"> </w:t>
      </w:r>
      <w:r w:rsidRPr="00A0014D">
        <w:rPr>
          <w:rFonts w:ascii="Times New Roman" w:eastAsia="Times New Roman" w:hAnsi="Times New Roman"/>
          <w:bCs/>
          <w:sz w:val="16"/>
          <w:szCs w:val="16"/>
          <w:lang w:eastAsia="ru-RU"/>
        </w:rPr>
        <w:t>П</w:t>
      </w:r>
      <w:r w:rsidRPr="00EE31CF">
        <w:rPr>
          <w:rFonts w:ascii="Times New Roman" w:eastAsia="Times New Roman" w:hAnsi="Times New Roman"/>
          <w:bCs/>
          <w:sz w:val="16"/>
          <w:szCs w:val="16"/>
          <w:lang w:eastAsia="ru-RU"/>
        </w:rPr>
        <w:t>роизойдет переключение с килограммов на фунты или наоборот.</w:t>
      </w:r>
    </w:p>
    <w:p w14:paraId="14D10D12" w14:textId="4A0151B4" w:rsidR="00A0014D" w:rsidRPr="00A0014D" w:rsidRDefault="00A0014D" w:rsidP="009F5B68">
      <w:pPr>
        <w:pStyle w:val="a9"/>
        <w:keepNext/>
        <w:numPr>
          <w:ilvl w:val="2"/>
          <w:numId w:val="17"/>
        </w:numPr>
        <w:spacing w:after="0" w:line="240" w:lineRule="auto"/>
        <w:ind w:left="180" w:firstLine="0"/>
        <w:contextualSpacing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0014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Суммирование показаний массы</w:t>
      </w:r>
    </w:p>
    <w:p w14:paraId="62F75D26" w14:textId="77777777" w:rsidR="00A0014D" w:rsidRPr="00A0014D" w:rsidRDefault="00A0014D" w:rsidP="009F5B68">
      <w:pPr>
        <w:pStyle w:val="Default"/>
        <w:keepNext/>
        <w:numPr>
          <w:ilvl w:val="3"/>
          <w:numId w:val="17"/>
        </w:numPr>
        <w:ind w:left="360" w:firstLine="0"/>
        <w:rPr>
          <w:sz w:val="16"/>
          <w:szCs w:val="16"/>
        </w:rPr>
      </w:pPr>
      <w:r w:rsidRPr="00A0014D">
        <w:rPr>
          <w:b/>
          <w:bCs/>
          <w:sz w:val="16"/>
          <w:szCs w:val="16"/>
        </w:rPr>
        <w:t>Суммирование массы</w:t>
      </w:r>
    </w:p>
    <w:p w14:paraId="26056B47" w14:textId="69C62A21" w:rsidR="00A0014D" w:rsidRPr="00163CEA" w:rsidRDefault="00A0014D" w:rsidP="009F5B68">
      <w:pPr>
        <w:pStyle w:val="a9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Перед взвешиванием убедитесь, что горит индикатор нуля или мигает прочерк. Нагрузите весы и дождитесь пока индикатор стабилизации массы «СТ» загорится.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741C63">
        <w:rPr>
          <w:rFonts w:ascii="Times New Roman" w:eastAsia="Times New Roman" w:hAnsi="Times New Roman"/>
          <w:bCs/>
          <w:sz w:val="16"/>
          <w:szCs w:val="16"/>
          <w:lang w:eastAsia="ru-RU"/>
        </w:rPr>
        <w:t>Н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ажмите кнопку </w:t>
      </w:r>
      <w:r w:rsidR="00163CEA" w:rsidRPr="00163C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[С]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 появится надпись «n Х», где Х – порядковый номер суммируемого взвешивания. Затем отобразится текущая масса груза.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Повторите операцию требуемое количество раз.</w:t>
      </w:r>
      <w:r w:rsidR="00163CEA" w:rsidRPr="00163CEA">
        <w:rPr>
          <w:rFonts w:ascii="Times New Roman" w:hAnsi="Times New Roman"/>
          <w:sz w:val="16"/>
          <w:szCs w:val="16"/>
        </w:rPr>
        <w:t xml:space="preserve"> 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Масса груза будет суммироваться каждое взвешивание при нажатии кнопки </w:t>
      </w:r>
      <w:r w:rsidR="00163CEA" w:rsidRPr="00163CE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[С]</w:t>
      </w:r>
      <w:r w:rsidR="00163CEA"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</w:p>
    <w:p w14:paraId="6555F777" w14:textId="3218915A" w:rsidR="00163CEA" w:rsidRPr="00163CEA" w:rsidRDefault="00163CEA" w:rsidP="009F5B68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163CEA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Отображение суммированной массы</w:t>
      </w:r>
    </w:p>
    <w:p w14:paraId="738D0123" w14:textId="4601FCCE" w:rsidR="00163CEA" w:rsidRPr="00163CEA" w:rsidRDefault="00163CEA" w:rsidP="009F5B68">
      <w:pPr>
        <w:spacing w:after="0" w:line="240" w:lineRule="auto"/>
        <w:ind w:left="360"/>
        <w:rPr>
          <w:rFonts w:ascii="Times New Roman" w:eastAsiaTheme="minorHAnsi" w:hAnsi="Times New Roman"/>
          <w:bCs/>
          <w:color w:val="000000"/>
          <w:sz w:val="16"/>
          <w:szCs w:val="16"/>
        </w:rPr>
      </w:pPr>
      <w:r w:rsidRPr="00163CEA">
        <w:rPr>
          <w:rFonts w:ascii="Times New Roman" w:eastAsiaTheme="minorHAnsi" w:hAnsi="Times New Roman"/>
          <w:bCs/>
          <w:color w:val="000000"/>
          <w:sz w:val="16"/>
          <w:szCs w:val="16"/>
        </w:rPr>
        <w:t xml:space="preserve">Для отображения суммированной массы нажмите кнопку </w:t>
      </w:r>
      <w:r w:rsidRPr="00163CEA">
        <w:rPr>
          <w:rFonts w:ascii="Times New Roman" w:eastAsiaTheme="minorHAnsi" w:hAnsi="Times New Roman"/>
          <w:b/>
          <w:bCs/>
          <w:color w:val="000000"/>
          <w:sz w:val="16"/>
          <w:szCs w:val="16"/>
        </w:rPr>
        <w:t>[А]</w:t>
      </w:r>
      <w:r w:rsidRPr="00163CEA">
        <w:rPr>
          <w:rFonts w:ascii="Times New Roman" w:eastAsiaTheme="minorHAnsi" w:hAnsi="Times New Roman"/>
          <w:bCs/>
          <w:color w:val="000000"/>
          <w:sz w:val="16"/>
          <w:szCs w:val="16"/>
        </w:rPr>
        <w:t>.</w:t>
      </w:r>
      <w:r w:rsidRPr="00163CEA">
        <w:rPr>
          <w:rFonts w:ascii="Times New Roman" w:hAnsi="Times New Roman"/>
          <w:sz w:val="16"/>
          <w:szCs w:val="16"/>
        </w:rPr>
        <w:t xml:space="preserve"> </w:t>
      </w:r>
      <w:r w:rsidRPr="00163CEA">
        <w:rPr>
          <w:rFonts w:ascii="Times New Roman" w:eastAsiaTheme="minorHAnsi" w:hAnsi="Times New Roman"/>
          <w:bCs/>
          <w:color w:val="000000"/>
          <w:sz w:val="16"/>
          <w:szCs w:val="16"/>
        </w:rPr>
        <w:t xml:space="preserve">На дисплее </w:t>
      </w:r>
      <w:r>
        <w:rPr>
          <w:rFonts w:ascii="Times New Roman" w:eastAsiaTheme="minorHAnsi" w:hAnsi="Times New Roman"/>
          <w:bCs/>
          <w:color w:val="000000"/>
          <w:sz w:val="16"/>
          <w:szCs w:val="16"/>
        </w:rPr>
        <w:t>отобразится</w:t>
      </w:r>
      <w:r w:rsidRPr="00163CEA">
        <w:rPr>
          <w:rFonts w:ascii="Times New Roman" w:eastAsiaTheme="minorHAnsi" w:hAnsi="Times New Roman"/>
          <w:bCs/>
          <w:color w:val="000000"/>
          <w:sz w:val="16"/>
          <w:szCs w:val="16"/>
        </w:rPr>
        <w:t xml:space="preserve"> надпись «n Х», где х – общее количество суммируемых взвешиваний. Затем отобразится общая масса суммируемых взвешиваний. После этого отобразится текущая масса груза.</w:t>
      </w:r>
    </w:p>
    <w:p w14:paraId="75F7ECA1" w14:textId="4A1FFCB8" w:rsidR="00163CEA" w:rsidRPr="00163CEA" w:rsidRDefault="00163CEA" w:rsidP="009F5B68">
      <w:pPr>
        <w:pStyle w:val="a9"/>
        <w:keepNext/>
        <w:numPr>
          <w:ilvl w:val="3"/>
          <w:numId w:val="17"/>
        </w:numPr>
        <w:spacing w:after="0" w:line="240" w:lineRule="auto"/>
        <w:ind w:left="360" w:firstLine="0"/>
        <w:contextualSpacing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Сброс суммированной массы</w:t>
      </w:r>
    </w:p>
    <w:p w14:paraId="4507DA14" w14:textId="6BB3DE58" w:rsidR="00163CEA" w:rsidRPr="00163CEA" w:rsidRDefault="00163CEA" w:rsidP="009F5B68">
      <w:pPr>
        <w:pStyle w:val="a9"/>
        <w:spacing w:after="0" w:line="240" w:lineRule="auto"/>
        <w:ind w:left="360"/>
        <w:contextualSpacing w:val="0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Во время отображения суммированной массы нажмите кнопку </w:t>
      </w:r>
      <w:r w:rsidRPr="00163CE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[В]</w:t>
      </w:r>
      <w:r w:rsidRPr="00163CEA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.</w:t>
      </w:r>
      <w:r w:rsidRPr="00163CEA">
        <w:rPr>
          <w:rFonts w:ascii="Times New Roman" w:hAnsi="Times New Roman"/>
          <w:sz w:val="16"/>
          <w:szCs w:val="16"/>
        </w:rPr>
        <w:t xml:space="preserve"> </w:t>
      </w:r>
      <w:r w:rsidRPr="00163CEA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На дисплее отобразится текущая масса груза и показания суммированных масс сбросится.</w:t>
      </w:r>
    </w:p>
    <w:p w14:paraId="1511EAAE" w14:textId="0E9DCA00" w:rsidR="00A0014D" w:rsidRPr="00163CEA" w:rsidRDefault="00163CEA" w:rsidP="009F5B68">
      <w:pPr>
        <w:pStyle w:val="a9"/>
        <w:keepNext/>
        <w:numPr>
          <w:ilvl w:val="2"/>
          <w:numId w:val="17"/>
        </w:numPr>
        <w:spacing w:after="0" w:line="240" w:lineRule="auto"/>
        <w:ind w:left="181" w:firstLine="0"/>
        <w:contextualSpacing w:val="0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Выключение весов</w:t>
      </w:r>
    </w:p>
    <w:p w14:paraId="607B6D97" w14:textId="6E65B8A6" w:rsidR="001857BE" w:rsidRDefault="00163CEA" w:rsidP="009F5B68">
      <w:pPr>
        <w:spacing w:after="0" w:line="240" w:lineRule="auto"/>
        <w:ind w:left="181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63CEA">
        <w:rPr>
          <w:rFonts w:ascii="Times New Roman" w:eastAsia="Times New Roman" w:hAnsi="Times New Roman"/>
          <w:bCs/>
          <w:sz w:val="16"/>
          <w:szCs w:val="16"/>
          <w:lang w:eastAsia="ru-RU"/>
        </w:rPr>
        <w:t>Одновременно нажмите и удерживайте кно</w:t>
      </w:r>
      <w:r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пки </w:t>
      </w:r>
      <w:r w:rsidRPr="009F5B6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[В]</w:t>
      </w:r>
      <w:r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</w:t>
      </w:r>
      <w:r w:rsidRPr="009F5B6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[D]</w:t>
      </w:r>
      <w:r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="009F5B68" w:rsidRPr="009F5B68">
        <w:rPr>
          <w:rFonts w:ascii="Times New Roman" w:hAnsi="Times New Roman"/>
          <w:sz w:val="16"/>
          <w:szCs w:val="16"/>
        </w:rPr>
        <w:t xml:space="preserve"> 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На дисплее весов отобразится остаточная емкость аккумулятора весов в процентах «Pbt AB», где AB – емкость, затем надпись «</w:t>
      </w:r>
      <w:r w:rsid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OFF</w:t>
      </w:r>
      <w:r w:rsid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="009F5B68" w:rsidRPr="009F5B68">
        <w:rPr>
          <w:rFonts w:ascii="Times New Roman" w:eastAsia="Times New Roman" w:hAnsi="Times New Roman"/>
          <w:bCs/>
          <w:sz w:val="16"/>
          <w:szCs w:val="16"/>
          <w:lang w:eastAsia="ru-RU"/>
        </w:rPr>
        <w:t>». Весы выключены.</w:t>
      </w:r>
    </w:p>
    <w:p w14:paraId="1C4D004A" w14:textId="77777777" w:rsidR="001E399A" w:rsidRPr="006A7AD0" w:rsidRDefault="001E399A" w:rsidP="00163CEA">
      <w:pPr>
        <w:pStyle w:val="a9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МЕРЫ ПРЕДОСТОРОЖНОСТИ И РЕКОМЕНДАЦИИ</w:t>
      </w:r>
    </w:p>
    <w:p w14:paraId="0431D1E0" w14:textId="2576772B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превышение предельно допустимой нагрузки, равной Max.</w:t>
      </w:r>
    </w:p>
    <w:p w14:paraId="064D2976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в целях безопасности персонала и оборудования поднимать груз выше 25 см от поверхности.</w:t>
      </w:r>
    </w:p>
    <w:p w14:paraId="593C585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использовать весы для транспортировки груза.</w:t>
      </w:r>
    </w:p>
    <w:p w14:paraId="7B164F48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на площади поднятия груза производить работы и размещать части тела.</w:t>
      </w:r>
    </w:p>
    <w:p w14:paraId="21EC6E26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поднимать груз с незакрытым карабином крюка.</w:t>
      </w:r>
    </w:p>
    <w:p w14:paraId="064A7E5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ЗАПРЕЩАЕТСЯ проведение ремонтных работ и разборка включенных весов.</w:t>
      </w:r>
    </w:p>
    <w:p w14:paraId="72DDEE4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 процессе эксплуатации весов периодически контролируйте степень износа элементов верхнего и нижнего подвесов. При значительном износе элементов верхнего и нижнего подвесов запрещается использование весов.</w:t>
      </w:r>
    </w:p>
    <w:p w14:paraId="470BF53C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Если весы не используются в течение длительного времени, необходимо полностью заряжать аккумулятор раз в 2-3 месяца.</w:t>
      </w:r>
    </w:p>
    <w:p w14:paraId="30CBE2FA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являются точным инструментом. Не рекомендуется использовать весы в среде сильно загрязненной пылью, при наличии сильных магнитных полей, а также при сильной вибрации.</w:t>
      </w:r>
    </w:p>
    <w:p w14:paraId="18CF650B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Уход за весами включает в себя протирку наружных поверхностей весового устройства салфеткой, смоченной водой с добавлением 0,5% моющего средства.</w:t>
      </w:r>
    </w:p>
    <w:p w14:paraId="676410C4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Рекомендуется перед началом работы дать весам прогреться в течение 10 минут.</w:t>
      </w:r>
    </w:p>
    <w:p w14:paraId="18C983F8" w14:textId="661548FE" w:rsidR="001E399A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не предназначены для применения при атмосферных осадках.</w:t>
      </w:r>
    </w:p>
    <w:p w14:paraId="00E8378B" w14:textId="56FE6B65" w:rsidR="00BA1C48" w:rsidRPr="006A7AD0" w:rsidRDefault="00BA1C48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УПАКОВКА, ТРАНСПОРТИРОВКА И ХРАНЕНИЕ</w:t>
      </w:r>
    </w:p>
    <w:p w14:paraId="183A6DEC" w14:textId="671D6B5E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должны быть помещены в мешки из полиэтиленовой пленки и упакованы в транспортировочную тару.</w:t>
      </w:r>
    </w:p>
    <w:p w14:paraId="1497C45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Эксплуатационная документация, отправляемая вместе с весами, должна быть помещена в мешок из полиэтиленовой пленки и упакована в транспортировочную тару вместе с весами так, чтобы была обеспечена ее сохранность.</w:t>
      </w:r>
    </w:p>
    <w:p w14:paraId="1D54DE28" w14:textId="5B8C241E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Условия транспортирования весов в части воздействия климатических факторов должна соответствовать группе 5 (ОЖ4</w:t>
      </w:r>
      <w:r w:rsidR="001362DE">
        <w:rPr>
          <w:rFonts w:ascii="Times New Roman" w:hAnsi="Times New Roman"/>
          <w:sz w:val="16"/>
          <w:szCs w:val="16"/>
        </w:rPr>
        <w:t>) по ГОСТ 15150-69.</w:t>
      </w:r>
    </w:p>
    <w:p w14:paraId="5BDB6B1D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Весы транспортируется всеми видами крытого транспорта в соответствии с правилами перевозки грузов.</w:t>
      </w:r>
    </w:p>
    <w:p w14:paraId="0BA9156C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>Коробки с упакованными весами укладываются в штабели без смещения в соответствии с ГОСТ 9142-90.</w:t>
      </w:r>
    </w:p>
    <w:p w14:paraId="70A79A90" w14:textId="77777777" w:rsidR="00D9358B" w:rsidRPr="00D9358B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lastRenderedPageBreak/>
        <w:t>Хранение весов в одном помещении с кислотами, реактивами и другими активными веществами, которые могут оказать вредное влияние на них, не допускается.</w:t>
      </w:r>
    </w:p>
    <w:p w14:paraId="38025841" w14:textId="34BC11B8" w:rsidR="001E399A" w:rsidRPr="006A7AD0" w:rsidRDefault="00D9358B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D9358B">
        <w:rPr>
          <w:rFonts w:ascii="Times New Roman" w:hAnsi="Times New Roman"/>
          <w:sz w:val="16"/>
          <w:szCs w:val="16"/>
        </w:rPr>
        <w:t xml:space="preserve">После транспортировки и хранения при отрицательных температурах перед распаковкой весы должны быть выдержаны при нормальной </w:t>
      </w:r>
      <w:r>
        <w:rPr>
          <w:rFonts w:ascii="Times New Roman" w:hAnsi="Times New Roman"/>
          <w:sz w:val="16"/>
          <w:szCs w:val="16"/>
        </w:rPr>
        <w:t>температуре не менее 6-ти часов</w:t>
      </w:r>
      <w:r w:rsidR="001D0E48">
        <w:rPr>
          <w:rFonts w:ascii="Times New Roman" w:hAnsi="Times New Roman"/>
          <w:sz w:val="16"/>
          <w:szCs w:val="16"/>
        </w:rPr>
        <w:t>.</w:t>
      </w:r>
    </w:p>
    <w:p w14:paraId="4D00870F" w14:textId="77777777" w:rsidR="001E399A" w:rsidRPr="006A7AD0" w:rsidRDefault="001E399A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КАЛИБРОВКА</w:t>
      </w:r>
    </w:p>
    <w:p w14:paraId="41EB7F33" w14:textId="358EA8A3" w:rsidR="00675F63" w:rsidRPr="006A7AD0" w:rsidRDefault="00675F63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Уважаемые коллеги!</w:t>
      </w:r>
      <w:r w:rsidR="007377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калибровки весов необходимо обратиться в сервисный центр «Мехэлектрон-М» для получения инструкций и пароля доступа.</w:t>
      </w:r>
    </w:p>
    <w:p w14:paraId="027B9229" w14:textId="77777777" w:rsidR="00675F63" w:rsidRPr="006A7AD0" w:rsidRDefault="00675F63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.: +7 (495) 724-65-08, +7 (903) 687-17-58,</w:t>
      </w:r>
    </w:p>
    <w:p w14:paraId="59A2DF12" w14:textId="77777777" w:rsidR="00C872E0" w:rsidRPr="006A7AD0" w:rsidRDefault="00C872E0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5854ADE0" w14:textId="2A445788" w:rsidR="00F120BA" w:rsidRPr="006A7AD0" w:rsidRDefault="00741706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en-US" w:eastAsia="ru-RU"/>
        </w:rPr>
        <w:t>E-mail: info@</w:t>
      </w:r>
      <w:r w:rsidR="00675F63" w:rsidRPr="006A7AD0">
        <w:rPr>
          <w:rFonts w:ascii="Times New Roman" w:eastAsia="Times New Roman" w:hAnsi="Times New Roman"/>
          <w:sz w:val="16"/>
          <w:szCs w:val="16"/>
          <w:lang w:val="en-US" w:eastAsia="ru-RU"/>
        </w:rPr>
        <w:t>mechelectron.ru</w:t>
      </w:r>
    </w:p>
    <w:p w14:paraId="439F5047" w14:textId="77777777" w:rsidR="00F120BA" w:rsidRPr="006A7AD0" w:rsidRDefault="00F120BA" w:rsidP="00163CEA">
      <w:pPr>
        <w:spacing w:before="60"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Весы откалиброваны на географической широте Москвы (54</w:t>
      </w:r>
      <w:r w:rsidR="004F333C" w:rsidRPr="006A7AD0">
        <w:rPr>
          <w:sz w:val="16"/>
          <w:szCs w:val="16"/>
        </w:rPr>
        <w:t>°</w:t>
      </w: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 xml:space="preserve"> северной широты). При использовании весов в местах, значительно отличающихся по широте, появляются дополнительные погрешности. В этом случае следует провести калибровку заново. После калибровки весы предъявляются поверителю.</w:t>
      </w:r>
    </w:p>
    <w:p w14:paraId="51D78ED5" w14:textId="77777777" w:rsidR="00675F63" w:rsidRPr="006A7AD0" w:rsidRDefault="00675F63" w:rsidP="00163CEA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Примечание:</w:t>
      </w:r>
    </w:p>
    <w:p w14:paraId="6B1A4886" w14:textId="6F825443" w:rsidR="00A00CE2" w:rsidRPr="006A7AD0" w:rsidRDefault="00A00CE2" w:rsidP="00A00CE2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 xml:space="preserve">Калибровка </w:t>
      </w: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определение калибровочной характеристики весов.</w:t>
      </w:r>
    </w:p>
    <w:p w14:paraId="6A5D3889" w14:textId="77777777" w:rsidR="00A00CE2" w:rsidRPr="006A7AD0" w:rsidRDefault="00A00CE2" w:rsidP="00A00CE2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>Интервал между поверками составляет 1 год.</w:t>
      </w:r>
    </w:p>
    <w:p w14:paraId="154EC35A" w14:textId="77777777" w:rsidR="00A00CE2" w:rsidRPr="006A7AD0" w:rsidRDefault="00A00CE2" w:rsidP="00A00CE2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>Калибровку проводить гирями класса точности М1, М1-2, М2 по ГОСТ OIML R 111-1-2009.</w:t>
      </w:r>
    </w:p>
    <w:p w14:paraId="09A91689" w14:textId="77777777" w:rsidR="00A00CE2" w:rsidRPr="006A7AD0" w:rsidRDefault="00A00CE2" w:rsidP="00A00CE2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Pr="006A7AD0">
        <w:rPr>
          <w:rFonts w:ascii="Times New Roman" w:hAnsi="Times New Roman"/>
          <w:sz w:val="16"/>
          <w:szCs w:val="16"/>
        </w:rPr>
        <w:t>Для повышения точности калибровки рекомендуется проводить калибровку весов с максимально возможной на</w:t>
      </w:r>
      <w:r>
        <w:rPr>
          <w:rFonts w:ascii="Times New Roman" w:hAnsi="Times New Roman"/>
          <w:sz w:val="16"/>
          <w:szCs w:val="16"/>
        </w:rPr>
        <w:t>грузкой близкой или равной НПВ.</w:t>
      </w:r>
    </w:p>
    <w:p w14:paraId="2B697F8A" w14:textId="77777777" w:rsidR="00675F63" w:rsidRDefault="00675F63" w:rsidP="00163CE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A7AD0">
        <w:rPr>
          <w:rFonts w:ascii="Times New Roman" w:hAnsi="Times New Roman"/>
          <w:b/>
          <w:bCs/>
          <w:i/>
          <w:sz w:val="16"/>
          <w:szCs w:val="16"/>
        </w:rPr>
        <w:t>Внимание</w:t>
      </w:r>
      <w:r w:rsidRPr="006A7AD0">
        <w:rPr>
          <w:rFonts w:ascii="Times New Roman" w:hAnsi="Times New Roman"/>
          <w:i/>
          <w:sz w:val="16"/>
          <w:szCs w:val="16"/>
        </w:rPr>
        <w:t>: Калибровка должна проводиться только центрами технического обслуживания.</w:t>
      </w:r>
    </w:p>
    <w:p w14:paraId="094E9878" w14:textId="77777777" w:rsidR="008C710E" w:rsidRPr="006A7AD0" w:rsidRDefault="008C710E" w:rsidP="00163CEA">
      <w:pPr>
        <w:pStyle w:val="a9"/>
        <w:keepNext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ind w:left="0" w:firstLine="0"/>
        <w:contextualSpacing w:val="0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  <w:r w:rsidRPr="006A7AD0">
        <w:rPr>
          <w:rFonts w:ascii="Times New Roman" w:hAnsi="Times New Roman"/>
          <w:b/>
          <w:bCs/>
          <w:sz w:val="16"/>
          <w:szCs w:val="16"/>
        </w:rPr>
        <w:t>ГАРАНТИЙНЫЕ ОБЯЗАТЕЛЬСТВА</w:t>
      </w:r>
    </w:p>
    <w:p w14:paraId="273BE413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 xml:space="preserve">Весы должны быть приняты ОТК предприятия-изготовителя и поверены </w:t>
      </w:r>
      <w:r w:rsidR="00283D94" w:rsidRPr="006A7AD0">
        <w:rPr>
          <w:rFonts w:ascii="Times New Roman" w:hAnsi="Times New Roman"/>
          <w:sz w:val="16"/>
          <w:szCs w:val="16"/>
        </w:rPr>
        <w:t xml:space="preserve">аккредитованными </w:t>
      </w:r>
      <w:r w:rsidRPr="006A7AD0">
        <w:rPr>
          <w:rFonts w:ascii="Times New Roman" w:hAnsi="Times New Roman"/>
          <w:sz w:val="16"/>
          <w:szCs w:val="16"/>
        </w:rPr>
        <w:t>органами.</w:t>
      </w:r>
    </w:p>
    <w:p w14:paraId="3FA97462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гарантирует соответствие весов требованиям технических условий в течение 12 месяцев со дня продажи потребителю.</w:t>
      </w:r>
    </w:p>
    <w:p w14:paraId="62E2B861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Предприятие-изготовитель через предприятия (центры технического обслуживания), имеющие договор с ним, безвозмездно ремонтирует весы, если в течение гарантийного срока потребителем будет обнаружено несоответствие их требованиям технических условий.</w:t>
      </w:r>
    </w:p>
    <w:p w14:paraId="2EC846D8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Гарантия не распространяется на аккумулятор.</w:t>
      </w:r>
    </w:p>
    <w:p w14:paraId="54528BA2" w14:textId="77777777" w:rsidR="008900B3" w:rsidRPr="006A7AD0" w:rsidRDefault="008900B3" w:rsidP="00163CEA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sz w:val="16"/>
          <w:szCs w:val="16"/>
        </w:rPr>
        <w:t>Потребитель лишается права на гарантийный ремонт в следующих случаях:</w:t>
      </w:r>
    </w:p>
    <w:p w14:paraId="7DC3A468" w14:textId="591A4838" w:rsidR="008900B3" w:rsidRPr="006A7AD0" w:rsidRDefault="001362DE" w:rsidP="00163CEA">
      <w:pPr>
        <w:spacing w:after="0" w:line="240" w:lineRule="auto"/>
        <w:ind w:left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="008900B3" w:rsidRPr="006A7AD0">
        <w:rPr>
          <w:rFonts w:ascii="Times New Roman" w:hAnsi="Times New Roman"/>
          <w:sz w:val="16"/>
          <w:szCs w:val="16"/>
        </w:rPr>
        <w:t xml:space="preserve"> по истечении 12 месяцев с даты производства при отсутствии </w:t>
      </w:r>
      <w:r w:rsidR="00577875">
        <w:rPr>
          <w:rFonts w:ascii="Times New Roman" w:hAnsi="Times New Roman"/>
          <w:sz w:val="16"/>
          <w:szCs w:val="16"/>
        </w:rPr>
        <w:t>заполненной даты продажи настоящего РЭ</w:t>
      </w:r>
      <w:r w:rsidR="008900B3" w:rsidRPr="006A7AD0">
        <w:rPr>
          <w:rFonts w:ascii="Times New Roman" w:hAnsi="Times New Roman"/>
          <w:sz w:val="16"/>
          <w:szCs w:val="16"/>
        </w:rPr>
        <w:t xml:space="preserve"> или отсутствия документа, подтверждающего приобретение товара.</w:t>
      </w:r>
    </w:p>
    <w:p w14:paraId="558732D3" w14:textId="3EB331E8" w:rsidR="008900B3" w:rsidRPr="006A7AD0" w:rsidRDefault="001362DE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самостоятельная перекалибровка весов;</w:t>
      </w:r>
    </w:p>
    <w:p w14:paraId="3EB5AB09" w14:textId="23488392" w:rsidR="008900B3" w:rsidRPr="006A7AD0" w:rsidRDefault="001362DE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транспортировки, хранения и эксплуатации весов;</w:t>
      </w:r>
    </w:p>
    <w:p w14:paraId="5A6F3EB3" w14:textId="16870800" w:rsidR="008900B3" w:rsidRPr="006A7AD0" w:rsidRDefault="001362DE" w:rsidP="00163CEA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нарушение правил ухода за весами;</w:t>
      </w:r>
    </w:p>
    <w:p w14:paraId="78C54F56" w14:textId="2DAB016B" w:rsidR="008900B3" w:rsidRPr="006A7AD0" w:rsidRDefault="001362DE" w:rsidP="00163CEA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–</w:t>
      </w:r>
      <w:r w:rsidRPr="006A7AD0">
        <w:rPr>
          <w:rFonts w:ascii="Times New Roman" w:hAnsi="Times New Roman"/>
          <w:sz w:val="16"/>
          <w:szCs w:val="16"/>
        </w:rPr>
        <w:t xml:space="preserve"> </w:t>
      </w:r>
      <w:r w:rsidR="008900B3" w:rsidRPr="006A7AD0">
        <w:rPr>
          <w:rFonts w:ascii="Times New Roman" w:hAnsi="Times New Roman"/>
          <w:sz w:val="16"/>
          <w:szCs w:val="16"/>
        </w:rPr>
        <w:t>при выходе из строя весов вследствие разрушительного действия насекомых, грызунов и т.п.</w:t>
      </w:r>
    </w:p>
    <w:p w14:paraId="5CB394DA" w14:textId="41788E47" w:rsidR="00331AD4" w:rsidRDefault="008900B3" w:rsidP="00163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7AD0">
        <w:rPr>
          <w:rFonts w:ascii="Times New Roman" w:hAnsi="Times New Roman"/>
          <w:b/>
          <w:i/>
          <w:sz w:val="16"/>
          <w:szCs w:val="16"/>
        </w:rPr>
        <w:t>Внимание!</w:t>
      </w:r>
      <w:r w:rsidRPr="006A7AD0">
        <w:rPr>
          <w:rFonts w:ascii="Times New Roman" w:hAnsi="Times New Roman"/>
          <w:i/>
          <w:sz w:val="16"/>
          <w:szCs w:val="16"/>
        </w:rPr>
        <w:t xml:space="preserve"> Обслуживание после гарантийного ремонта производится только предприятием, осуществившим гарантийный ремонт.</w:t>
      </w:r>
    </w:p>
    <w:p w14:paraId="706262CF" w14:textId="77777777" w:rsidR="00331AD4" w:rsidRDefault="00331AD4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288C7312" w14:textId="77777777" w:rsidR="0070336F" w:rsidRPr="006A7AD0" w:rsidRDefault="0070336F" w:rsidP="00163CEA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lastRenderedPageBreak/>
        <w:t>СВИДЕТЕЛЬСТВО О ПРИЕМКЕ</w:t>
      </w:r>
    </w:p>
    <w:p w14:paraId="0E32F5E7" w14:textId="26D06850" w:rsidR="0070336F" w:rsidRPr="006A7AD0" w:rsidRDefault="0070336F" w:rsidP="00163CEA">
      <w:pPr>
        <w:tabs>
          <w:tab w:val="right" w:leader="underscore" w:pos="6237"/>
        </w:tabs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 xml:space="preserve">Весы </w:t>
      </w:r>
      <w:r w:rsidR="006D5704">
        <w:rPr>
          <w:rFonts w:ascii="Times New Roman" w:hAnsi="Times New Roman"/>
          <w:bCs/>
          <w:sz w:val="16"/>
          <w:szCs w:val="16"/>
        </w:rPr>
        <w:t>крановые</w:t>
      </w:r>
      <w:r w:rsidR="006D5704" w:rsidRPr="006A7AD0">
        <w:rPr>
          <w:rFonts w:ascii="Times New Roman" w:hAnsi="Times New Roman"/>
          <w:bCs/>
          <w:sz w:val="16"/>
          <w:szCs w:val="16"/>
        </w:rPr>
        <w:t xml:space="preserve"> </w:t>
      </w:r>
      <w:r w:rsidR="008A299A">
        <w:rPr>
          <w:rFonts w:ascii="Times New Roman" w:hAnsi="Times New Roman"/>
          <w:bCs/>
          <w:sz w:val="16"/>
          <w:szCs w:val="16"/>
        </w:rPr>
        <w:t>ВКМ</w:t>
      </w:r>
      <w:r w:rsidR="00BC229F">
        <w:rPr>
          <w:rFonts w:ascii="Times New Roman" w:hAnsi="Times New Roman"/>
          <w:bCs/>
          <w:sz w:val="16"/>
          <w:szCs w:val="16"/>
        </w:rPr>
        <w:tab/>
      </w:r>
      <w:r w:rsidR="00E30715">
        <w:rPr>
          <w:rFonts w:ascii="Times New Roman" w:hAnsi="Times New Roman"/>
          <w:bCs/>
          <w:sz w:val="16"/>
          <w:szCs w:val="16"/>
        </w:rPr>
        <w:t>,</w:t>
      </w:r>
    </w:p>
    <w:p w14:paraId="1232B2FC" w14:textId="3556A8A8" w:rsidR="0070336F" w:rsidRPr="006A7AD0" w:rsidRDefault="00E30715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заводской №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0258516C" w14:textId="77777777" w:rsidR="0070336F" w:rsidRPr="006A7AD0" w:rsidRDefault="0070336F" w:rsidP="00163CEA">
      <w:pPr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соответствуют</w:t>
      </w:r>
      <w:r w:rsidRPr="006A7AD0">
        <w:rPr>
          <w:sz w:val="16"/>
          <w:szCs w:val="16"/>
        </w:rPr>
        <w:t xml:space="preserve"> </w:t>
      </w:r>
      <w:r w:rsidRPr="006A7AD0">
        <w:rPr>
          <w:rFonts w:ascii="Times New Roman" w:hAnsi="Times New Roman"/>
          <w:bCs/>
          <w:sz w:val="16"/>
          <w:szCs w:val="16"/>
        </w:rPr>
        <w:t>ГОСТ OIML R 76-1-2011 и признаны годными для эксплуатации.</w:t>
      </w:r>
    </w:p>
    <w:p w14:paraId="35C76847" w14:textId="4C4E1CB7" w:rsidR="0070336F" w:rsidRPr="006A7AD0" w:rsidRDefault="0070336F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Дата выпуска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790A0438" w14:textId="33546CBB" w:rsidR="0070336F" w:rsidRPr="006A7AD0" w:rsidRDefault="0070336F" w:rsidP="00163CEA">
      <w:pPr>
        <w:tabs>
          <w:tab w:val="right" w:leader="underscore" w:pos="6237"/>
        </w:tabs>
        <w:spacing w:before="24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Приемку произвел</w:t>
      </w:r>
      <w:r w:rsidR="00BC229F">
        <w:rPr>
          <w:rFonts w:ascii="Times New Roman" w:hAnsi="Times New Roman"/>
          <w:bCs/>
          <w:sz w:val="16"/>
          <w:szCs w:val="16"/>
        </w:rPr>
        <w:t xml:space="preserve">: </w:t>
      </w:r>
      <w:r w:rsidR="00BC229F">
        <w:rPr>
          <w:rFonts w:ascii="Times New Roman" w:hAnsi="Times New Roman"/>
          <w:bCs/>
          <w:sz w:val="16"/>
          <w:szCs w:val="16"/>
        </w:rPr>
        <w:tab/>
      </w:r>
    </w:p>
    <w:p w14:paraId="1050C897" w14:textId="77777777" w:rsidR="0070336F" w:rsidRPr="00BC229F" w:rsidRDefault="0070336F" w:rsidP="00163CEA">
      <w:pPr>
        <w:spacing w:after="0" w:line="240" w:lineRule="auto"/>
        <w:ind w:left="2700" w:firstLine="360"/>
        <w:rPr>
          <w:rFonts w:ascii="Times New Roman" w:hAnsi="Times New Roman"/>
          <w:bCs/>
          <w:sz w:val="14"/>
          <w:szCs w:val="16"/>
        </w:rPr>
      </w:pPr>
      <w:r w:rsidRPr="00BC229F">
        <w:rPr>
          <w:rFonts w:ascii="Times New Roman" w:hAnsi="Times New Roman"/>
          <w:bCs/>
          <w:sz w:val="14"/>
          <w:szCs w:val="16"/>
        </w:rPr>
        <w:t>(дата, подпись, ФИО)</w:t>
      </w:r>
    </w:p>
    <w:p w14:paraId="610BD415" w14:textId="4163A908" w:rsidR="0070336F" w:rsidRPr="006A7AD0" w:rsidRDefault="0070336F" w:rsidP="00163CEA">
      <w:pPr>
        <w:spacing w:before="240" w:after="480" w:line="240" w:lineRule="auto"/>
        <w:ind w:left="1260"/>
        <w:rPr>
          <w:rFonts w:ascii="Times New Roman" w:hAnsi="Times New Roman"/>
          <w:bCs/>
          <w:sz w:val="16"/>
          <w:szCs w:val="16"/>
        </w:rPr>
      </w:pPr>
      <w:bookmarkStart w:id="3" w:name="_GoBack"/>
      <w:bookmarkEnd w:id="3"/>
    </w:p>
    <w:p w14:paraId="615D2423" w14:textId="77777777" w:rsidR="0070336F" w:rsidRPr="006A7AD0" w:rsidRDefault="0070336F" w:rsidP="00163CEA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before="20" w:after="2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6A7AD0">
        <w:rPr>
          <w:rFonts w:ascii="Times New Roman" w:hAnsi="Times New Roman"/>
          <w:color w:val="auto"/>
          <w:sz w:val="16"/>
          <w:szCs w:val="16"/>
        </w:rPr>
        <w:t>ЗАКЛЮЧЕНИЕ О ПОВЕРКЕ</w:t>
      </w:r>
    </w:p>
    <w:p w14:paraId="335C99EF" w14:textId="77777777" w:rsidR="002C50E7" w:rsidRDefault="002C50E7" w:rsidP="002C50E7">
      <w:pPr>
        <w:spacing w:before="360"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Регистрационный номер типа СИ № 77573-20. На основании результатов поверки, </w:t>
      </w:r>
    </w:p>
    <w:p w14:paraId="028A24EB" w14:textId="77777777" w:rsidR="002C50E7" w:rsidRDefault="002C50E7" w:rsidP="002C50E7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произведенной ООО «СОЛО-КЛАССИКА» (Аттестат аккредитации в области </w:t>
      </w:r>
    </w:p>
    <w:p w14:paraId="08B6FC9A" w14:textId="77777777" w:rsidR="002C50E7" w:rsidRDefault="002C50E7" w:rsidP="002C50E7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обеспечения единства средств измерений № </w:t>
      </w:r>
      <w:r>
        <w:rPr>
          <w:rFonts w:ascii="Times New Roman" w:hAnsi="Times New Roman"/>
          <w:bCs/>
          <w:sz w:val="16"/>
          <w:szCs w:val="16"/>
          <w:lang w:val="en-US"/>
        </w:rPr>
        <w:t>RA</w:t>
      </w:r>
      <w:r>
        <w:rPr>
          <w:rFonts w:ascii="Times New Roman" w:hAnsi="Times New Roman"/>
          <w:bCs/>
          <w:sz w:val="16"/>
          <w:szCs w:val="16"/>
        </w:rPr>
        <w:t>.</w:t>
      </w:r>
      <w:r>
        <w:rPr>
          <w:rFonts w:ascii="Times New Roman" w:hAnsi="Times New Roman"/>
          <w:bCs/>
          <w:sz w:val="16"/>
          <w:szCs w:val="16"/>
          <w:lang w:val="en-US"/>
        </w:rPr>
        <w:t>RU</w:t>
      </w:r>
      <w:r>
        <w:rPr>
          <w:rFonts w:ascii="Times New Roman" w:hAnsi="Times New Roman"/>
          <w:bCs/>
          <w:sz w:val="16"/>
          <w:szCs w:val="16"/>
        </w:rPr>
        <w:t>.311426), весы признаны</w:t>
      </w:r>
    </w:p>
    <w:p w14:paraId="6F056062" w14:textId="77777777" w:rsidR="002C50E7" w:rsidRDefault="002C50E7" w:rsidP="002C50E7">
      <w:pPr>
        <w:spacing w:after="0" w:line="240" w:lineRule="auto"/>
        <w:ind w:left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годными и допущены к применению.</w:t>
      </w:r>
    </w:p>
    <w:tbl>
      <w:tblPr>
        <w:tblStyle w:val="ac"/>
        <w:tblW w:w="61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</w:tblGrid>
      <w:tr w:rsidR="002C50E7" w14:paraId="3BE24417" w14:textId="77777777" w:rsidTr="002C50E7">
        <w:trPr>
          <w:trHeight w:val="1339"/>
        </w:trPr>
        <w:tc>
          <w:tcPr>
            <w:tcW w:w="4680" w:type="dxa"/>
            <w:vAlign w:val="center"/>
            <w:hideMark/>
          </w:tcPr>
          <w:p w14:paraId="3C4F8887" w14:textId="77777777" w:rsidR="002C50E7" w:rsidRDefault="002C50E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Сведения о поверке весов содержатся в системе ФГИС «АРШИН»</w:t>
            </w:r>
          </w:p>
          <w:p w14:paraId="5235740A" w14:textId="77777777" w:rsidR="002C50E7" w:rsidRDefault="002C50E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 адресу: </w:t>
            </w:r>
            <w:hyperlink r:id="rId15" w:history="1">
              <w:r>
                <w:rPr>
                  <w:rStyle w:val="ab"/>
                  <w:rFonts w:ascii="Times New Roman" w:hAnsi="Times New Roman"/>
                  <w:bCs/>
                  <w:sz w:val="16"/>
                  <w:szCs w:val="16"/>
                </w:rPr>
                <w:t>https://fgis.gost.ru/fundmetrology/cm/results/</w:t>
              </w:r>
            </w:hyperlink>
          </w:p>
          <w:p w14:paraId="67B18B08" w14:textId="77777777" w:rsidR="002C50E7" w:rsidRDefault="002C50E7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Внимание! Внесение данных о поверке в систему ФГИС «АРШИН» осуществляется в течение десяти рабочих дней с момента поверки.</w:t>
            </w:r>
          </w:p>
        </w:tc>
        <w:tc>
          <w:tcPr>
            <w:tcW w:w="1440" w:type="dxa"/>
            <w:vAlign w:val="center"/>
            <w:hideMark/>
          </w:tcPr>
          <w:p w14:paraId="212FA539" w14:textId="50CD126A" w:rsidR="002C50E7" w:rsidRDefault="002C50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9E2776" wp14:editId="23A37505">
                  <wp:extent cx="845820" cy="845820"/>
                  <wp:effectExtent l="0" t="0" r="0" b="0"/>
                  <wp:docPr id="9" name="Рисунок 9" descr="qr-cod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qr-cod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5B66" w14:textId="1F6024D7" w:rsidR="00BC229F" w:rsidRDefault="00BC229F" w:rsidP="002C50E7">
      <w:pPr>
        <w:pStyle w:val="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62626" w:themeFill="text1" w:themeFillTint="D9"/>
        <w:spacing w:after="20" w:line="240" w:lineRule="auto"/>
        <w:jc w:val="center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>СВЕДЕНИЯ О ПРОДАВЦЕ</w:t>
      </w:r>
    </w:p>
    <w:p w14:paraId="3EEE1016" w14:textId="7B6F08B9" w:rsidR="00BC229F" w:rsidRDefault="00BC229F" w:rsidP="00163CEA">
      <w:pPr>
        <w:tabs>
          <w:tab w:val="right" w:leader="underscore" w:pos="6237"/>
        </w:tabs>
        <w:spacing w:before="36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Продавец: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5AFC443" w14:textId="5CC6E9AB" w:rsidR="00BC229F" w:rsidRDefault="00BC229F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Дата продажи: </w:t>
      </w:r>
      <w:r>
        <w:rPr>
          <w:rFonts w:ascii="Times New Roman" w:hAnsi="Times New Roman"/>
          <w:bCs/>
          <w:sz w:val="16"/>
          <w:szCs w:val="16"/>
        </w:rPr>
        <w:tab/>
      </w:r>
    </w:p>
    <w:p w14:paraId="6F23E7F8" w14:textId="09E1B209" w:rsidR="00672B3A" w:rsidRDefault="00672B3A" w:rsidP="00163CEA">
      <w:pPr>
        <w:spacing w:before="360" w:after="0" w:line="240" w:lineRule="auto"/>
        <w:ind w:left="1260"/>
        <w:rPr>
          <w:rFonts w:ascii="Times New Roman" w:hAnsi="Times New Roman"/>
          <w:bCs/>
          <w:sz w:val="16"/>
          <w:szCs w:val="16"/>
        </w:rPr>
      </w:pPr>
      <w:r w:rsidRPr="006A7AD0">
        <w:rPr>
          <w:rFonts w:ascii="Times New Roman" w:hAnsi="Times New Roman"/>
          <w:bCs/>
          <w:sz w:val="16"/>
          <w:szCs w:val="16"/>
        </w:rPr>
        <w:t>М.П.</w:t>
      </w:r>
    </w:p>
    <w:p w14:paraId="00D8C67B" w14:textId="77777777" w:rsidR="00E8658C" w:rsidRDefault="00672B3A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4FB8872E" w14:textId="77777777" w:rsidR="00672B3A" w:rsidRDefault="00672B3A" w:rsidP="00163CEA">
      <w:pPr>
        <w:tabs>
          <w:tab w:val="right" w:leader="underscore" w:pos="6237"/>
        </w:tabs>
        <w:spacing w:before="240" w:after="0" w:line="240" w:lineRule="auto"/>
        <w:ind w:firstLine="720"/>
        <w:rPr>
          <w:rFonts w:ascii="Times New Roman" w:hAnsi="Times New Roman"/>
          <w:bCs/>
          <w:sz w:val="16"/>
          <w:szCs w:val="16"/>
        </w:rPr>
      </w:pPr>
    </w:p>
    <w:p w14:paraId="15B9F9CD" w14:textId="77777777" w:rsidR="0039212C" w:rsidRPr="0039212C" w:rsidRDefault="0039212C" w:rsidP="00163CEA">
      <w:pPr>
        <w:spacing w:before="468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До 5 тонн:</w:t>
      </w:r>
    </w:p>
    <w:p w14:paraId="1AB0FD80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12F9CAAE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Д-RU.АД07.В.00659/19</w:t>
      </w:r>
    </w:p>
    <w:p w14:paraId="13E12B0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06.08.2024.</w:t>
      </w:r>
    </w:p>
    <w:p w14:paraId="403BD59A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"Центр Сертификации "ВЕЛЕС", ОГРН 1157847197881.</w:t>
      </w:r>
    </w:p>
    <w:p w14:paraId="527E41AC" w14:textId="77777777" w:rsidR="0039212C" w:rsidRPr="0039212C" w:rsidRDefault="0039212C" w:rsidP="00163CEA">
      <w:pPr>
        <w:spacing w:before="12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От 5 тонн:</w:t>
      </w:r>
    </w:p>
    <w:p w14:paraId="50AA3D5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ТР ТС: 020/2011 "Электромагнитная совместимость технических средств".</w:t>
      </w:r>
    </w:p>
    <w:p w14:paraId="2DFF6AD3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Декларация соответствия ЕАЭС N RU Д-RU.ПФ02.В.27647/2</w:t>
      </w:r>
    </w:p>
    <w:p w14:paraId="3AB1FA0B" w14:textId="77777777" w:rsidR="0039212C" w:rsidRP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действительна до 13.10.2025.</w:t>
      </w:r>
    </w:p>
    <w:p w14:paraId="15DCC476" w14:textId="77777777" w:rsidR="0039212C" w:rsidRDefault="0039212C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212C">
        <w:rPr>
          <w:rFonts w:ascii="Times New Roman" w:eastAsia="Times New Roman" w:hAnsi="Times New Roman"/>
          <w:sz w:val="16"/>
          <w:szCs w:val="16"/>
          <w:lang w:eastAsia="ru-RU"/>
        </w:rPr>
        <w:t>ДС выдана: ООО "ПРОФИТ", ОГРН 1157746881038.</w:t>
      </w:r>
    </w:p>
    <w:p w14:paraId="4A596FF7" w14:textId="5169AED8" w:rsidR="007D727B" w:rsidRPr="006A7AD0" w:rsidRDefault="00E955C8" w:rsidP="00163CE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Юридический/почтовый а</w:t>
      </w:r>
      <w:r w:rsidR="007D727B" w:rsidRPr="006A7AD0">
        <w:rPr>
          <w:rFonts w:ascii="Times New Roman" w:eastAsia="Times New Roman" w:hAnsi="Times New Roman"/>
          <w:sz w:val="16"/>
          <w:szCs w:val="16"/>
          <w:lang w:eastAsia="ru-RU"/>
        </w:rPr>
        <w:t>дрес предприятия-изготовителя:</w:t>
      </w:r>
    </w:p>
    <w:p w14:paraId="64293D61" w14:textId="77777777" w:rsidR="007D727B" w:rsidRPr="006A7AD0" w:rsidRDefault="007D727B" w:rsidP="00163CEA">
      <w:pPr>
        <w:snapToGrid w:val="0"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eastAsia="ru-RU"/>
        </w:rPr>
      </w:pPr>
      <w:r w:rsidRPr="006A7AD0">
        <w:rPr>
          <w:rFonts w:ascii="Times New Roman" w:eastAsia="SimSun" w:hAnsi="Times New Roman"/>
          <w:sz w:val="16"/>
          <w:szCs w:val="16"/>
          <w:lang w:eastAsia="ru-RU"/>
        </w:rPr>
        <w:t>Россия, 117519, г. Москва, ул. Кировоградская 19-2-496</w:t>
      </w:r>
    </w:p>
    <w:p w14:paraId="1D24AC99" w14:textId="77777777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6A7AD0">
        <w:rPr>
          <w:rFonts w:ascii="Times New Roman" w:eastAsia="Times New Roman" w:hAnsi="Times New Roman"/>
          <w:sz w:val="16"/>
          <w:szCs w:val="16"/>
          <w:lang w:eastAsia="ru-RU"/>
        </w:rPr>
        <w:t>Тел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.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(495) 724-65-08, +7 (903) 687-17-58,</w:t>
      </w:r>
    </w:p>
    <w:p w14:paraId="22FE34D0" w14:textId="77777777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 w:rsidRPr="00C90A2B">
        <w:rPr>
          <w:rFonts w:ascii="Times New Roman" w:eastAsia="Times New Roman" w:hAnsi="Times New Roman"/>
          <w:sz w:val="16"/>
          <w:szCs w:val="16"/>
          <w:lang w:val="en-US" w:eastAsia="ru-RU"/>
        </w:rPr>
        <w:t>+7 (905) 714-53-61, +7 (903) 001-68-13.</w:t>
      </w:r>
    </w:p>
    <w:p w14:paraId="0D3CD121" w14:textId="1652B846" w:rsidR="007D727B" w:rsidRPr="00C90A2B" w:rsidRDefault="007D727B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</w:pPr>
      <w:r w:rsidRPr="00A91F67">
        <w:rPr>
          <w:rFonts w:ascii="Times New Roman" w:eastAsia="Times New Roman" w:hAnsi="Times New Roman"/>
          <w:sz w:val="16"/>
          <w:szCs w:val="16"/>
          <w:lang w:val="en-US" w:eastAsia="ru-RU"/>
        </w:rPr>
        <w:t>E-mail</w:t>
      </w:r>
      <w:r w:rsidRPr="006A7AD0">
        <w:rPr>
          <w:rFonts w:ascii="Times New Roman" w:eastAsia="Times New Roman" w:hAnsi="Times New Roman"/>
          <w:sz w:val="16"/>
          <w:szCs w:val="16"/>
          <w:lang w:val="de-DE" w:eastAsia="ru-RU"/>
        </w:rPr>
        <w:t xml:space="preserve">: </w:t>
      </w:r>
      <w:hyperlink r:id="rId17" w:history="1"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info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@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mechelectron</w:t>
        </w:r>
        <w:r w:rsidR="00C90E58" w:rsidRPr="00C90A2B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.</w:t>
        </w:r>
        <w:r w:rsidR="00C90E58" w:rsidRPr="00895C42">
          <w:rPr>
            <w:rStyle w:val="ab"/>
            <w:rFonts w:ascii="Times New Roman" w:eastAsia="Times New Roman" w:hAnsi="Times New Roman"/>
            <w:sz w:val="16"/>
            <w:szCs w:val="16"/>
            <w:lang w:val="en-US" w:eastAsia="ru-RU"/>
          </w:rPr>
          <w:t>ru</w:t>
        </w:r>
      </w:hyperlink>
    </w:p>
    <w:p w14:paraId="3255CA87" w14:textId="77777777" w:rsidR="00225F25" w:rsidRPr="00741C63" w:rsidRDefault="00225F25" w:rsidP="00225F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www</w:t>
      </w:r>
      <w:r w:rsidRPr="00741C63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mechelectron</w:t>
      </w:r>
      <w:r w:rsidRPr="00741C63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u w:val="single"/>
          <w:lang w:val="en-US" w:eastAsia="ru-RU"/>
        </w:rPr>
        <w:t>ru</w:t>
      </w:r>
    </w:p>
    <w:p w14:paraId="03303206" w14:textId="6AFBBB09" w:rsidR="00672B3A" w:rsidRPr="00672B3A" w:rsidRDefault="00672B3A" w:rsidP="00163CEA">
      <w:pPr>
        <w:spacing w:before="240"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2B3A">
        <w:rPr>
          <w:rFonts w:ascii="Times New Roman" w:eastAsia="Times New Roman" w:hAnsi="Times New Roman"/>
          <w:sz w:val="16"/>
          <w:szCs w:val="16"/>
          <w:lang w:eastAsia="ru-RU"/>
        </w:rPr>
        <w:t>Сервисные центры:</w:t>
      </w:r>
    </w:p>
    <w:p w14:paraId="4732422E" w14:textId="4EFA0AD5" w:rsidR="0070336F" w:rsidRPr="00672B3A" w:rsidRDefault="00196A2F" w:rsidP="00163CE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97E75FA" wp14:editId="3380E78A">
            <wp:extent cx="1066861" cy="10668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ep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5" cy="10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36F" w:rsidRPr="00672B3A" w:rsidSect="005B1807">
      <w:footerReference w:type="even" r:id="rId19"/>
      <w:footerReference w:type="default" r:id="rId20"/>
      <w:headerReference w:type="first" r:id="rId21"/>
      <w:pgSz w:w="8391" w:h="11907" w:code="1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69EAF" w14:textId="77777777" w:rsidR="000874DD" w:rsidRDefault="000874DD" w:rsidP="00990C44">
      <w:pPr>
        <w:spacing w:after="0" w:line="240" w:lineRule="auto"/>
      </w:pPr>
      <w:r>
        <w:separator/>
      </w:r>
    </w:p>
  </w:endnote>
  <w:endnote w:type="continuationSeparator" w:id="0">
    <w:p w14:paraId="682E9A94" w14:textId="77777777" w:rsidR="000874DD" w:rsidRDefault="000874DD" w:rsidP="009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17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tbl>
        <w:tblPr>
          <w:tblStyle w:val="ac"/>
          <w:tblW w:w="748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0"/>
          <w:gridCol w:w="7018"/>
        </w:tblGrid>
        <w:tr w:rsidR="00F666B4" w14:paraId="232E8C9A" w14:textId="77777777" w:rsidTr="005B1807">
          <w:trPr>
            <w:trHeight w:val="164"/>
          </w:trPr>
          <w:tc>
            <w:tcPr>
              <w:tcW w:w="454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  <w:right w:val="single" w:sz="18" w:space="0" w:color="262626" w:themeColor="text1" w:themeTint="D9"/>
              </w:tcBorders>
              <w:shd w:val="clear" w:color="auto" w:fill="262626" w:themeFill="text1" w:themeFillTint="D9"/>
            </w:tcPr>
            <w:p w14:paraId="20CA6001" w14:textId="35F7A0ED" w:rsidR="00F666B4" w:rsidRDefault="00F666B4" w:rsidP="00825879">
              <w:pPr>
                <w:pStyle w:val="a5"/>
                <w:spacing w:after="0" w:line="240" w:lineRule="auto"/>
                <w:jc w:val="center"/>
                <w:rPr>
                  <w:rFonts w:ascii="Times New Roman" w:hAnsi="Times New Roman"/>
                  <w:sz w:val="20"/>
                </w:rPr>
              </w:pP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begin"/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instrText>PAGE   \* MERGEFORMAT</w:instrTex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separate"/>
              </w:r>
              <w:r w:rsidR="00C330EA">
                <w:rPr>
                  <w:rFonts w:ascii="Times New Roman" w:hAnsi="Times New Roman"/>
                  <w:b/>
                  <w:noProof/>
                  <w:color w:val="FFFFFF" w:themeColor="background1"/>
                  <w:sz w:val="20"/>
                </w:rPr>
                <w:t>6</w:t>
              </w:r>
              <w:r w:rsidRPr="00FF5A32">
                <w:rPr>
                  <w:rFonts w:ascii="Times New Roman" w:hAnsi="Times New Roman"/>
                  <w:b/>
                  <w:color w:val="FFFFFF" w:themeColor="background1"/>
                  <w:sz w:val="20"/>
                </w:rPr>
                <w:fldChar w:fldCharType="end"/>
              </w:r>
            </w:p>
          </w:tc>
          <w:tc>
            <w:tcPr>
              <w:tcW w:w="6785" w:type="dxa"/>
              <w:tcBorders>
                <w:top w:val="thickThinLargeGap" w:sz="2" w:space="0" w:color="262626" w:themeColor="text1" w:themeTint="D9"/>
                <w:left w:val="single" w:sz="18" w:space="0" w:color="262626" w:themeColor="text1" w:themeTint="D9"/>
              </w:tcBorders>
            </w:tcPr>
            <w:p w14:paraId="0ED1D6EA" w14:textId="20ABFDA3" w:rsidR="00F666B4" w:rsidRDefault="00F666B4" w:rsidP="00825879">
              <w:pPr>
                <w:pStyle w:val="a5"/>
                <w:tabs>
                  <w:tab w:val="left" w:pos="1251"/>
                </w:tabs>
                <w:spacing w:after="0" w:line="240" w:lineRule="auto"/>
                <w:rPr>
                  <w:rFonts w:ascii="Times New Roman" w:hAnsi="Times New Roman"/>
                  <w:sz w:val="20"/>
                </w:rPr>
              </w:pPr>
            </w:p>
          </w:tc>
        </w:tr>
      </w:tbl>
      <w:p w14:paraId="5C9379BF" w14:textId="4E9BE31A" w:rsidR="00F666B4" w:rsidRPr="006C4DCA" w:rsidRDefault="00C330EA" w:rsidP="00825879">
        <w:pPr>
          <w:pStyle w:val="a5"/>
          <w:spacing w:after="0" w:line="240" w:lineRule="auto"/>
          <w:rPr>
            <w:rFonts w:ascii="Times New Roman" w:hAnsi="Times New Roman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7488" w:type="dxa"/>
      <w:tblBorders>
        <w:top w:val="thickThinLargeGap" w:sz="2" w:space="0" w:color="262626" w:themeColor="text1" w:themeTint="D9"/>
        <w:left w:val="none" w:sz="0" w:space="0" w:color="auto"/>
        <w:bottom w:val="none" w:sz="0" w:space="0" w:color="auto"/>
        <w:right w:val="single" w:sz="18" w:space="0" w:color="262626" w:themeColor="text1" w:themeTint="D9"/>
        <w:insideH w:val="single" w:sz="18" w:space="0" w:color="262626" w:themeColor="text1" w:themeTint="D9"/>
        <w:insideV w:val="single" w:sz="18" w:space="0" w:color="262626" w:themeColor="text1" w:themeTint="D9"/>
      </w:tblBorders>
      <w:tblLook w:val="04A0" w:firstRow="1" w:lastRow="0" w:firstColumn="1" w:lastColumn="0" w:noHBand="0" w:noVBand="1"/>
    </w:tblPr>
    <w:tblGrid>
      <w:gridCol w:w="7036"/>
      <w:gridCol w:w="452"/>
    </w:tblGrid>
    <w:tr w:rsidR="00F666B4" w:rsidRPr="009F3DB3" w14:paraId="24F017AD" w14:textId="77777777" w:rsidTr="005B1807">
      <w:trPr>
        <w:trHeight w:val="164"/>
      </w:trPr>
      <w:tc>
        <w:tcPr>
          <w:tcW w:w="7128" w:type="dxa"/>
        </w:tcPr>
        <w:p w14:paraId="67841552" w14:textId="77777777" w:rsidR="00F666B4" w:rsidRDefault="00F666B4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right"/>
            <w:rPr>
              <w:rFonts w:ascii="Times New Roman" w:hAnsi="Times New Roman"/>
              <w:color w:val="FFFFFF" w:themeColor="background1"/>
              <w:sz w:val="20"/>
              <w:szCs w:val="20"/>
              <w:highlight w:val="black"/>
            </w:rPr>
          </w:pPr>
        </w:p>
      </w:tc>
      <w:tc>
        <w:tcPr>
          <w:tcW w:w="454" w:type="dxa"/>
          <w:shd w:val="clear" w:color="auto" w:fill="262626" w:themeFill="text1" w:themeFillTint="D9"/>
          <w:vAlign w:val="center"/>
        </w:tcPr>
        <w:p w14:paraId="5132CD05" w14:textId="20FD7B4D" w:rsidR="00F666B4" w:rsidRPr="009F3DB3" w:rsidRDefault="00F666B4" w:rsidP="00825879">
          <w:pPr>
            <w:pStyle w:val="a5"/>
            <w:tabs>
              <w:tab w:val="clear" w:pos="4677"/>
              <w:tab w:val="clear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</w:pP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begin"/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instrText>PAGE   \* MERGEFORMAT</w:instrTex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separate"/>
          </w:r>
          <w:r w:rsidR="00C330EA">
            <w:rPr>
              <w:rFonts w:ascii="Times New Roman" w:hAnsi="Times New Roman"/>
              <w:b/>
              <w:noProof/>
              <w:color w:val="FFFFFF" w:themeColor="background1"/>
              <w:sz w:val="20"/>
              <w:szCs w:val="20"/>
            </w:rPr>
            <w:t>7</w:t>
          </w:r>
          <w:r w:rsidRPr="009F3DB3">
            <w:rPr>
              <w:rFonts w:ascii="Times New Roman" w:hAnsi="Times New Roman"/>
              <w:b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7CC1E49F" w14:textId="3AE1D678" w:rsidR="00F666B4" w:rsidRPr="00FF5A32" w:rsidRDefault="00F666B4" w:rsidP="00825879">
    <w:pPr>
      <w:pStyle w:val="a5"/>
      <w:tabs>
        <w:tab w:val="clear" w:pos="4677"/>
        <w:tab w:val="clear" w:pos="9355"/>
      </w:tabs>
      <w:spacing w:after="0" w:line="240" w:lineRule="auto"/>
      <w:jc w:val="right"/>
      <w:rPr>
        <w:rFonts w:ascii="Times New Roman" w:hAnsi="Times New Roman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447F" w14:textId="77777777" w:rsidR="000874DD" w:rsidRDefault="000874DD" w:rsidP="00990C44">
      <w:pPr>
        <w:spacing w:after="0" w:line="240" w:lineRule="auto"/>
      </w:pPr>
      <w:r>
        <w:separator/>
      </w:r>
    </w:p>
  </w:footnote>
  <w:footnote w:type="continuationSeparator" w:id="0">
    <w:p w14:paraId="1754CF00" w14:textId="77777777" w:rsidR="000874DD" w:rsidRDefault="000874DD" w:rsidP="0099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71F0" w14:textId="13D469B8" w:rsidR="00F666B4" w:rsidRDefault="00F666B4" w:rsidP="007D727B">
    <w:pPr>
      <w:pStyle w:val="a3"/>
      <w:spacing w:before="360" w:after="0"/>
      <w:jc w:val="right"/>
    </w:pPr>
    <w:r w:rsidRPr="006A7AD0">
      <w:rPr>
        <w:rFonts w:ascii="Times New Roman" w:hAnsi="Times New Roman"/>
        <w:sz w:val="16"/>
        <w:szCs w:val="16"/>
        <w:lang w:val="en-US"/>
      </w:rPr>
      <w:t>rev</w:t>
    </w:r>
    <w:r w:rsidRPr="006A7AD0">
      <w:rPr>
        <w:rFonts w:ascii="Times New Roman" w:hAnsi="Times New Roman"/>
        <w:sz w:val="16"/>
        <w:szCs w:val="16"/>
      </w:rPr>
      <w:t>.</w:t>
    </w:r>
    <w:r w:rsidRPr="006A7AD0">
      <w:rPr>
        <w:rFonts w:ascii="Times New Roman" w:hAnsi="Times New Roman"/>
        <w:sz w:val="16"/>
        <w:szCs w:val="16"/>
        <w:lang w:val="en-US"/>
      </w:rPr>
      <w:t>2</w:t>
    </w:r>
    <w:r w:rsidRPr="006A7AD0">
      <w:rPr>
        <w:rFonts w:ascii="Times New Roman" w:hAnsi="Times New Roman"/>
        <w:sz w:val="16"/>
        <w:szCs w:val="16"/>
      </w:rPr>
      <w:t>8.09.22_01</w:t>
    </w:r>
    <w:r w:rsidRPr="006A7AD0">
      <w:rPr>
        <w:rFonts w:ascii="Times New Roman" w:hAnsi="Times New Roman"/>
        <w:sz w:val="16"/>
        <w:szCs w:val="16"/>
        <w:lang w:val="en-US"/>
      </w:rPr>
      <w:t>f</w:t>
    </w:r>
    <w:r w:rsidRPr="006A7AD0">
      <w:rPr>
        <w:rFonts w:ascii="Times New Roman" w:hAnsi="Times New Roman"/>
        <w:sz w:val="16"/>
        <w:szCs w:val="16"/>
      </w:rPr>
      <w:t>_02</w:t>
    </w:r>
    <w:r w:rsidRPr="006A7AD0">
      <w:rPr>
        <w:rFonts w:ascii="Times New Roman" w:hAnsi="Times New Roman"/>
        <w:sz w:val="16"/>
        <w:szCs w:val="16"/>
        <w:lang w:val="en-US"/>
      </w:rPr>
      <w:t>f_01mf</w:t>
    </w:r>
    <w:r w:rsidRPr="006A7AD0">
      <w:rPr>
        <w:rFonts w:ascii="Times New Roman" w:hAnsi="Times New Roman"/>
        <w:sz w:val="16"/>
        <w:szCs w:val="16"/>
      </w:rPr>
      <w:t>_</w:t>
    </w:r>
    <w:r w:rsidRPr="006A7AD0">
      <w:rPr>
        <w:rFonts w:ascii="Times New Roman" w:hAnsi="Times New Roman"/>
        <w:sz w:val="16"/>
        <w:szCs w:val="16"/>
        <w:lang w:val="en-US"/>
      </w:rPr>
      <w:t>v</w:t>
    </w:r>
    <w:r w:rsidRPr="006A7AD0">
      <w:rPr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0B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70F54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F4A95"/>
    <w:multiLevelType w:val="hybridMultilevel"/>
    <w:tmpl w:val="04F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825A5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E53352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701939"/>
    <w:multiLevelType w:val="hybridMultilevel"/>
    <w:tmpl w:val="EB10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28FF"/>
    <w:multiLevelType w:val="hybridMultilevel"/>
    <w:tmpl w:val="0E925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1101D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E73251"/>
    <w:multiLevelType w:val="multilevel"/>
    <w:tmpl w:val="81587A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8B3407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1520A5"/>
    <w:multiLevelType w:val="hybridMultilevel"/>
    <w:tmpl w:val="4414066E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6F0E"/>
    <w:multiLevelType w:val="hybridMultilevel"/>
    <w:tmpl w:val="6F081114"/>
    <w:lvl w:ilvl="0" w:tplc="525C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436A"/>
    <w:multiLevelType w:val="hybridMultilevel"/>
    <w:tmpl w:val="1E145038"/>
    <w:lvl w:ilvl="0" w:tplc="BE5A2E6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E4265E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EF3E33"/>
    <w:multiLevelType w:val="hybridMultilevel"/>
    <w:tmpl w:val="C3F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021A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8D10D96"/>
    <w:multiLevelType w:val="hybridMultilevel"/>
    <w:tmpl w:val="0F602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7E05"/>
    <w:multiLevelType w:val="hybridMultilevel"/>
    <w:tmpl w:val="A796D8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2E0861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2E2BF0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E6367A"/>
    <w:multiLevelType w:val="hybridMultilevel"/>
    <w:tmpl w:val="4C42D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2A87"/>
    <w:multiLevelType w:val="multilevel"/>
    <w:tmpl w:val="AC34CD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5E3789"/>
    <w:multiLevelType w:val="multilevel"/>
    <w:tmpl w:val="66BC95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D04400"/>
    <w:multiLevelType w:val="hybridMultilevel"/>
    <w:tmpl w:val="9190C9F0"/>
    <w:lvl w:ilvl="0" w:tplc="FC0CE19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A956C76"/>
    <w:multiLevelType w:val="multilevel"/>
    <w:tmpl w:val="EE26A7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2B5B58"/>
    <w:multiLevelType w:val="hybridMultilevel"/>
    <w:tmpl w:val="2D903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6"/>
  </w:num>
  <w:num w:numId="5">
    <w:abstractNumId w:val="25"/>
  </w:num>
  <w:num w:numId="6">
    <w:abstractNumId w:val="10"/>
  </w:num>
  <w:num w:numId="7">
    <w:abstractNumId w:val="13"/>
  </w:num>
  <w:num w:numId="8">
    <w:abstractNumId w:val="20"/>
  </w:num>
  <w:num w:numId="9">
    <w:abstractNumId w:val="21"/>
  </w:num>
  <w:num w:numId="10">
    <w:abstractNumId w:val="3"/>
  </w:num>
  <w:num w:numId="11">
    <w:abstractNumId w:val="9"/>
  </w:num>
  <w:num w:numId="12">
    <w:abstractNumId w:val="24"/>
  </w:num>
  <w:num w:numId="13">
    <w:abstractNumId w:val="18"/>
  </w:num>
  <w:num w:numId="14">
    <w:abstractNumId w:val="15"/>
  </w:num>
  <w:num w:numId="15">
    <w:abstractNumId w:val="1"/>
  </w:num>
  <w:num w:numId="16">
    <w:abstractNumId w:val="14"/>
  </w:num>
  <w:num w:numId="17">
    <w:abstractNumId w:val="4"/>
  </w:num>
  <w:num w:numId="18">
    <w:abstractNumId w:val="17"/>
  </w:num>
  <w:num w:numId="19">
    <w:abstractNumId w:val="6"/>
  </w:num>
  <w:num w:numId="2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0"/>
  </w:num>
  <w:num w:numId="22">
    <w:abstractNumId w:val="12"/>
  </w:num>
  <w:num w:numId="23">
    <w:abstractNumId w:val="7"/>
  </w:num>
  <w:num w:numId="24">
    <w:abstractNumId w:val="2"/>
  </w:num>
  <w:num w:numId="25">
    <w:abstractNumId w:val="23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EB"/>
    <w:rsid w:val="00015BC8"/>
    <w:rsid w:val="000221C9"/>
    <w:rsid w:val="000239F9"/>
    <w:rsid w:val="000361CF"/>
    <w:rsid w:val="00040BA0"/>
    <w:rsid w:val="00042C35"/>
    <w:rsid w:val="000533BE"/>
    <w:rsid w:val="000614DF"/>
    <w:rsid w:val="0006483E"/>
    <w:rsid w:val="0007469E"/>
    <w:rsid w:val="00074865"/>
    <w:rsid w:val="00075693"/>
    <w:rsid w:val="00081488"/>
    <w:rsid w:val="00086589"/>
    <w:rsid w:val="000874DD"/>
    <w:rsid w:val="0009076A"/>
    <w:rsid w:val="00091FCB"/>
    <w:rsid w:val="000B4CD6"/>
    <w:rsid w:val="000D41D6"/>
    <w:rsid w:val="000D575B"/>
    <w:rsid w:val="000D673A"/>
    <w:rsid w:val="000D70AA"/>
    <w:rsid w:val="000E07E1"/>
    <w:rsid w:val="000E1E37"/>
    <w:rsid w:val="000E5ECA"/>
    <w:rsid w:val="000E6EC7"/>
    <w:rsid w:val="00103619"/>
    <w:rsid w:val="00114517"/>
    <w:rsid w:val="00114D59"/>
    <w:rsid w:val="0011776A"/>
    <w:rsid w:val="001243C3"/>
    <w:rsid w:val="00124D84"/>
    <w:rsid w:val="001260B8"/>
    <w:rsid w:val="001263D1"/>
    <w:rsid w:val="001355E1"/>
    <w:rsid w:val="00135BCB"/>
    <w:rsid w:val="001362DE"/>
    <w:rsid w:val="001628BD"/>
    <w:rsid w:val="00163CEA"/>
    <w:rsid w:val="00167CE6"/>
    <w:rsid w:val="001720E5"/>
    <w:rsid w:val="001817CF"/>
    <w:rsid w:val="001839F9"/>
    <w:rsid w:val="00183EA7"/>
    <w:rsid w:val="001857BE"/>
    <w:rsid w:val="00190FC2"/>
    <w:rsid w:val="00194916"/>
    <w:rsid w:val="00196A2F"/>
    <w:rsid w:val="00197069"/>
    <w:rsid w:val="001B36B1"/>
    <w:rsid w:val="001B66EF"/>
    <w:rsid w:val="001D058D"/>
    <w:rsid w:val="001D0C2F"/>
    <w:rsid w:val="001D0E48"/>
    <w:rsid w:val="001D1D93"/>
    <w:rsid w:val="001D2E4F"/>
    <w:rsid w:val="001D71CB"/>
    <w:rsid w:val="001E399A"/>
    <w:rsid w:val="001F202D"/>
    <w:rsid w:val="001F2589"/>
    <w:rsid w:val="001F738C"/>
    <w:rsid w:val="00202262"/>
    <w:rsid w:val="00204698"/>
    <w:rsid w:val="00204E16"/>
    <w:rsid w:val="00212762"/>
    <w:rsid w:val="002140C3"/>
    <w:rsid w:val="00214E37"/>
    <w:rsid w:val="00224FD1"/>
    <w:rsid w:val="00225F25"/>
    <w:rsid w:val="00231938"/>
    <w:rsid w:val="00233122"/>
    <w:rsid w:val="00234071"/>
    <w:rsid w:val="00235A4E"/>
    <w:rsid w:val="00244F54"/>
    <w:rsid w:val="00271BA7"/>
    <w:rsid w:val="0027499F"/>
    <w:rsid w:val="00283D94"/>
    <w:rsid w:val="00283DE6"/>
    <w:rsid w:val="0029277E"/>
    <w:rsid w:val="00294E53"/>
    <w:rsid w:val="00294EFD"/>
    <w:rsid w:val="002A3533"/>
    <w:rsid w:val="002A4DFC"/>
    <w:rsid w:val="002C50E7"/>
    <w:rsid w:val="002C5D25"/>
    <w:rsid w:val="002D0928"/>
    <w:rsid w:val="002D3C35"/>
    <w:rsid w:val="002D496F"/>
    <w:rsid w:val="002D7454"/>
    <w:rsid w:val="002D76CB"/>
    <w:rsid w:val="002E48CF"/>
    <w:rsid w:val="002E4C4A"/>
    <w:rsid w:val="002E5986"/>
    <w:rsid w:val="002E7DA1"/>
    <w:rsid w:val="002F2A4D"/>
    <w:rsid w:val="002F3C89"/>
    <w:rsid w:val="00301E9D"/>
    <w:rsid w:val="003032C8"/>
    <w:rsid w:val="003047EC"/>
    <w:rsid w:val="00304878"/>
    <w:rsid w:val="00304EEA"/>
    <w:rsid w:val="0030759B"/>
    <w:rsid w:val="00314865"/>
    <w:rsid w:val="003208AB"/>
    <w:rsid w:val="003210AA"/>
    <w:rsid w:val="003219B9"/>
    <w:rsid w:val="00330031"/>
    <w:rsid w:val="00331AD4"/>
    <w:rsid w:val="00337A4B"/>
    <w:rsid w:val="003452A1"/>
    <w:rsid w:val="003525A8"/>
    <w:rsid w:val="00356CB5"/>
    <w:rsid w:val="003643FA"/>
    <w:rsid w:val="003722DB"/>
    <w:rsid w:val="0038082A"/>
    <w:rsid w:val="003812D7"/>
    <w:rsid w:val="00382749"/>
    <w:rsid w:val="00383B4D"/>
    <w:rsid w:val="00384DB3"/>
    <w:rsid w:val="0038564D"/>
    <w:rsid w:val="0039212C"/>
    <w:rsid w:val="003B433B"/>
    <w:rsid w:val="003B76A1"/>
    <w:rsid w:val="003C2639"/>
    <w:rsid w:val="003D01DB"/>
    <w:rsid w:val="003D0D9B"/>
    <w:rsid w:val="003D41DC"/>
    <w:rsid w:val="003D70AD"/>
    <w:rsid w:val="003D77BE"/>
    <w:rsid w:val="003E06AF"/>
    <w:rsid w:val="003E18E1"/>
    <w:rsid w:val="003E4DD3"/>
    <w:rsid w:val="00411A36"/>
    <w:rsid w:val="00412F83"/>
    <w:rsid w:val="00414FCF"/>
    <w:rsid w:val="00417038"/>
    <w:rsid w:val="0042100E"/>
    <w:rsid w:val="0042447D"/>
    <w:rsid w:val="0044202F"/>
    <w:rsid w:val="004438B8"/>
    <w:rsid w:val="00446B2E"/>
    <w:rsid w:val="00446E89"/>
    <w:rsid w:val="0044728F"/>
    <w:rsid w:val="004472FE"/>
    <w:rsid w:val="0046640E"/>
    <w:rsid w:val="004733DD"/>
    <w:rsid w:val="00493B57"/>
    <w:rsid w:val="00494AC7"/>
    <w:rsid w:val="00494C60"/>
    <w:rsid w:val="00494F9D"/>
    <w:rsid w:val="00495C46"/>
    <w:rsid w:val="004B157F"/>
    <w:rsid w:val="004B4866"/>
    <w:rsid w:val="004B501C"/>
    <w:rsid w:val="004B5CD4"/>
    <w:rsid w:val="004D27ED"/>
    <w:rsid w:val="004D3C7F"/>
    <w:rsid w:val="004D4564"/>
    <w:rsid w:val="004E0A1A"/>
    <w:rsid w:val="004F333C"/>
    <w:rsid w:val="004F6086"/>
    <w:rsid w:val="00501324"/>
    <w:rsid w:val="00511E6E"/>
    <w:rsid w:val="005215D3"/>
    <w:rsid w:val="00521DB8"/>
    <w:rsid w:val="00527213"/>
    <w:rsid w:val="00531265"/>
    <w:rsid w:val="00533B1C"/>
    <w:rsid w:val="0054056D"/>
    <w:rsid w:val="0054272F"/>
    <w:rsid w:val="00544A94"/>
    <w:rsid w:val="00546F32"/>
    <w:rsid w:val="00555BEC"/>
    <w:rsid w:val="005675D0"/>
    <w:rsid w:val="00576037"/>
    <w:rsid w:val="00577875"/>
    <w:rsid w:val="0058421F"/>
    <w:rsid w:val="00591042"/>
    <w:rsid w:val="0059223C"/>
    <w:rsid w:val="00592B0C"/>
    <w:rsid w:val="005931A3"/>
    <w:rsid w:val="005A2912"/>
    <w:rsid w:val="005B1807"/>
    <w:rsid w:val="005B34B3"/>
    <w:rsid w:val="005C5BA2"/>
    <w:rsid w:val="005C6901"/>
    <w:rsid w:val="005C7AF2"/>
    <w:rsid w:val="005D602D"/>
    <w:rsid w:val="005D67BE"/>
    <w:rsid w:val="005E193C"/>
    <w:rsid w:val="005E5C03"/>
    <w:rsid w:val="005E5D84"/>
    <w:rsid w:val="005F29C8"/>
    <w:rsid w:val="005F4A91"/>
    <w:rsid w:val="0060350A"/>
    <w:rsid w:val="00605857"/>
    <w:rsid w:val="006105B0"/>
    <w:rsid w:val="0061442E"/>
    <w:rsid w:val="00616406"/>
    <w:rsid w:val="006259DA"/>
    <w:rsid w:val="00626C63"/>
    <w:rsid w:val="00633401"/>
    <w:rsid w:val="006418B7"/>
    <w:rsid w:val="00643C83"/>
    <w:rsid w:val="00645609"/>
    <w:rsid w:val="0065400C"/>
    <w:rsid w:val="0065549B"/>
    <w:rsid w:val="0065760E"/>
    <w:rsid w:val="006600D9"/>
    <w:rsid w:val="00661131"/>
    <w:rsid w:val="00662468"/>
    <w:rsid w:val="006635E6"/>
    <w:rsid w:val="006641D0"/>
    <w:rsid w:val="00672B3A"/>
    <w:rsid w:val="00672F3F"/>
    <w:rsid w:val="00675F63"/>
    <w:rsid w:val="00682AAE"/>
    <w:rsid w:val="0068624F"/>
    <w:rsid w:val="006A7AD0"/>
    <w:rsid w:val="006A7CFC"/>
    <w:rsid w:val="006B363A"/>
    <w:rsid w:val="006C4DCA"/>
    <w:rsid w:val="006C7E40"/>
    <w:rsid w:val="006D5396"/>
    <w:rsid w:val="006D5704"/>
    <w:rsid w:val="006D7405"/>
    <w:rsid w:val="006E09F6"/>
    <w:rsid w:val="006E2382"/>
    <w:rsid w:val="006F0DA5"/>
    <w:rsid w:val="006F2579"/>
    <w:rsid w:val="007004F6"/>
    <w:rsid w:val="0070336F"/>
    <w:rsid w:val="0070522E"/>
    <w:rsid w:val="00705D0D"/>
    <w:rsid w:val="007071C6"/>
    <w:rsid w:val="0070782E"/>
    <w:rsid w:val="007225CD"/>
    <w:rsid w:val="00725501"/>
    <w:rsid w:val="007279CC"/>
    <w:rsid w:val="00731B85"/>
    <w:rsid w:val="007331DA"/>
    <w:rsid w:val="007339A6"/>
    <w:rsid w:val="00737774"/>
    <w:rsid w:val="00741548"/>
    <w:rsid w:val="00741706"/>
    <w:rsid w:val="00741C63"/>
    <w:rsid w:val="00741D8E"/>
    <w:rsid w:val="007436BF"/>
    <w:rsid w:val="007500BC"/>
    <w:rsid w:val="00754B7E"/>
    <w:rsid w:val="00764589"/>
    <w:rsid w:val="00764B43"/>
    <w:rsid w:val="007656A6"/>
    <w:rsid w:val="007656DF"/>
    <w:rsid w:val="00766777"/>
    <w:rsid w:val="00775372"/>
    <w:rsid w:val="007956D8"/>
    <w:rsid w:val="007A22FD"/>
    <w:rsid w:val="007A353C"/>
    <w:rsid w:val="007B2437"/>
    <w:rsid w:val="007C2912"/>
    <w:rsid w:val="007C4567"/>
    <w:rsid w:val="007C583D"/>
    <w:rsid w:val="007D31FA"/>
    <w:rsid w:val="007D4EBF"/>
    <w:rsid w:val="007D503E"/>
    <w:rsid w:val="007D6249"/>
    <w:rsid w:val="007D727B"/>
    <w:rsid w:val="007E0C58"/>
    <w:rsid w:val="007E1894"/>
    <w:rsid w:val="007E34FB"/>
    <w:rsid w:val="007E72EF"/>
    <w:rsid w:val="007F340E"/>
    <w:rsid w:val="007F3AB5"/>
    <w:rsid w:val="007F432D"/>
    <w:rsid w:val="007F52F9"/>
    <w:rsid w:val="00802485"/>
    <w:rsid w:val="00803CD2"/>
    <w:rsid w:val="00816CA4"/>
    <w:rsid w:val="008247D6"/>
    <w:rsid w:val="00825879"/>
    <w:rsid w:val="00830252"/>
    <w:rsid w:val="00836D42"/>
    <w:rsid w:val="008370E8"/>
    <w:rsid w:val="0084055D"/>
    <w:rsid w:val="00845414"/>
    <w:rsid w:val="00845B40"/>
    <w:rsid w:val="00847051"/>
    <w:rsid w:val="00857A9D"/>
    <w:rsid w:val="00862D4F"/>
    <w:rsid w:val="00871AD2"/>
    <w:rsid w:val="00871FA8"/>
    <w:rsid w:val="00872B47"/>
    <w:rsid w:val="008759B3"/>
    <w:rsid w:val="00880E0B"/>
    <w:rsid w:val="00883E84"/>
    <w:rsid w:val="00886AEB"/>
    <w:rsid w:val="0088719B"/>
    <w:rsid w:val="008900B3"/>
    <w:rsid w:val="00897171"/>
    <w:rsid w:val="008A112B"/>
    <w:rsid w:val="008A299A"/>
    <w:rsid w:val="008B13EA"/>
    <w:rsid w:val="008B2E2D"/>
    <w:rsid w:val="008B4BF9"/>
    <w:rsid w:val="008C710E"/>
    <w:rsid w:val="008D1D88"/>
    <w:rsid w:val="008D1FDE"/>
    <w:rsid w:val="008D61B7"/>
    <w:rsid w:val="008E0BE3"/>
    <w:rsid w:val="008E743B"/>
    <w:rsid w:val="008F766A"/>
    <w:rsid w:val="00901FB1"/>
    <w:rsid w:val="00905623"/>
    <w:rsid w:val="009107B2"/>
    <w:rsid w:val="00911B50"/>
    <w:rsid w:val="0091202A"/>
    <w:rsid w:val="00915ED2"/>
    <w:rsid w:val="00921E3F"/>
    <w:rsid w:val="00930903"/>
    <w:rsid w:val="00930FC6"/>
    <w:rsid w:val="00931451"/>
    <w:rsid w:val="00940D71"/>
    <w:rsid w:val="009411AE"/>
    <w:rsid w:val="00945E9B"/>
    <w:rsid w:val="0095020F"/>
    <w:rsid w:val="00950F90"/>
    <w:rsid w:val="009573D6"/>
    <w:rsid w:val="0096130F"/>
    <w:rsid w:val="00963CA5"/>
    <w:rsid w:val="00972B0D"/>
    <w:rsid w:val="00973EA9"/>
    <w:rsid w:val="00977346"/>
    <w:rsid w:val="00977BE3"/>
    <w:rsid w:val="00980953"/>
    <w:rsid w:val="00981DCE"/>
    <w:rsid w:val="009830AD"/>
    <w:rsid w:val="00983672"/>
    <w:rsid w:val="00983EFD"/>
    <w:rsid w:val="00987606"/>
    <w:rsid w:val="00990C44"/>
    <w:rsid w:val="0099566F"/>
    <w:rsid w:val="009A13D0"/>
    <w:rsid w:val="009A15B1"/>
    <w:rsid w:val="009A3B36"/>
    <w:rsid w:val="009A53E3"/>
    <w:rsid w:val="009B4BA9"/>
    <w:rsid w:val="009E11BC"/>
    <w:rsid w:val="009E3099"/>
    <w:rsid w:val="009E3B7A"/>
    <w:rsid w:val="009E5EC5"/>
    <w:rsid w:val="009F3DB3"/>
    <w:rsid w:val="009F5B68"/>
    <w:rsid w:val="009F7713"/>
    <w:rsid w:val="00A0014D"/>
    <w:rsid w:val="00A00CE2"/>
    <w:rsid w:val="00A06670"/>
    <w:rsid w:val="00A1707F"/>
    <w:rsid w:val="00A17329"/>
    <w:rsid w:val="00A24B4A"/>
    <w:rsid w:val="00A277A3"/>
    <w:rsid w:val="00A35495"/>
    <w:rsid w:val="00A36014"/>
    <w:rsid w:val="00A36DEF"/>
    <w:rsid w:val="00A463B8"/>
    <w:rsid w:val="00A46CC2"/>
    <w:rsid w:val="00A47221"/>
    <w:rsid w:val="00A6012E"/>
    <w:rsid w:val="00A66784"/>
    <w:rsid w:val="00A713D2"/>
    <w:rsid w:val="00A80494"/>
    <w:rsid w:val="00A8072E"/>
    <w:rsid w:val="00A82202"/>
    <w:rsid w:val="00A82D02"/>
    <w:rsid w:val="00A8375C"/>
    <w:rsid w:val="00A91F67"/>
    <w:rsid w:val="00AA04FC"/>
    <w:rsid w:val="00AA4880"/>
    <w:rsid w:val="00AB5586"/>
    <w:rsid w:val="00AD09FC"/>
    <w:rsid w:val="00AD6F9B"/>
    <w:rsid w:val="00AD7285"/>
    <w:rsid w:val="00AD753F"/>
    <w:rsid w:val="00AE47EB"/>
    <w:rsid w:val="00AF5240"/>
    <w:rsid w:val="00AF6D77"/>
    <w:rsid w:val="00B02F24"/>
    <w:rsid w:val="00B0323D"/>
    <w:rsid w:val="00B03EEB"/>
    <w:rsid w:val="00B05214"/>
    <w:rsid w:val="00B065FF"/>
    <w:rsid w:val="00B100DA"/>
    <w:rsid w:val="00B137F5"/>
    <w:rsid w:val="00B2118C"/>
    <w:rsid w:val="00B21312"/>
    <w:rsid w:val="00B2238A"/>
    <w:rsid w:val="00B2479B"/>
    <w:rsid w:val="00B43407"/>
    <w:rsid w:val="00B76F07"/>
    <w:rsid w:val="00B81106"/>
    <w:rsid w:val="00B91E09"/>
    <w:rsid w:val="00BA1C48"/>
    <w:rsid w:val="00BA5570"/>
    <w:rsid w:val="00BB3045"/>
    <w:rsid w:val="00BB561F"/>
    <w:rsid w:val="00BC229F"/>
    <w:rsid w:val="00BD23B0"/>
    <w:rsid w:val="00BD41F1"/>
    <w:rsid w:val="00BE1783"/>
    <w:rsid w:val="00BE2A37"/>
    <w:rsid w:val="00BE51B0"/>
    <w:rsid w:val="00BE5B98"/>
    <w:rsid w:val="00BF587B"/>
    <w:rsid w:val="00C008CB"/>
    <w:rsid w:val="00C05247"/>
    <w:rsid w:val="00C07A17"/>
    <w:rsid w:val="00C113ED"/>
    <w:rsid w:val="00C1219B"/>
    <w:rsid w:val="00C12372"/>
    <w:rsid w:val="00C126DA"/>
    <w:rsid w:val="00C12725"/>
    <w:rsid w:val="00C17A42"/>
    <w:rsid w:val="00C2189E"/>
    <w:rsid w:val="00C25228"/>
    <w:rsid w:val="00C330EA"/>
    <w:rsid w:val="00C33E77"/>
    <w:rsid w:val="00C36250"/>
    <w:rsid w:val="00C4066A"/>
    <w:rsid w:val="00C41908"/>
    <w:rsid w:val="00C44FC0"/>
    <w:rsid w:val="00C51547"/>
    <w:rsid w:val="00C56E6D"/>
    <w:rsid w:val="00C60E27"/>
    <w:rsid w:val="00C65CCF"/>
    <w:rsid w:val="00C71AB0"/>
    <w:rsid w:val="00C811A5"/>
    <w:rsid w:val="00C86E88"/>
    <w:rsid w:val="00C872E0"/>
    <w:rsid w:val="00C90A2B"/>
    <w:rsid w:val="00C90E58"/>
    <w:rsid w:val="00C92A3E"/>
    <w:rsid w:val="00C93075"/>
    <w:rsid w:val="00C93579"/>
    <w:rsid w:val="00CA1EE8"/>
    <w:rsid w:val="00CC11C5"/>
    <w:rsid w:val="00CD0292"/>
    <w:rsid w:val="00CD3994"/>
    <w:rsid w:val="00CD5E23"/>
    <w:rsid w:val="00CD6352"/>
    <w:rsid w:val="00CE2E5A"/>
    <w:rsid w:val="00CF5AF0"/>
    <w:rsid w:val="00CF60E3"/>
    <w:rsid w:val="00D3064D"/>
    <w:rsid w:val="00D31128"/>
    <w:rsid w:val="00D31374"/>
    <w:rsid w:val="00D44DBF"/>
    <w:rsid w:val="00D501AA"/>
    <w:rsid w:val="00D54203"/>
    <w:rsid w:val="00D571B0"/>
    <w:rsid w:val="00D61CA5"/>
    <w:rsid w:val="00D61F1A"/>
    <w:rsid w:val="00D6430F"/>
    <w:rsid w:val="00D64FC7"/>
    <w:rsid w:val="00D6685F"/>
    <w:rsid w:val="00D732B5"/>
    <w:rsid w:val="00D8092A"/>
    <w:rsid w:val="00D83436"/>
    <w:rsid w:val="00D85200"/>
    <w:rsid w:val="00D86D4C"/>
    <w:rsid w:val="00D91F31"/>
    <w:rsid w:val="00D9358B"/>
    <w:rsid w:val="00D9507B"/>
    <w:rsid w:val="00D9676F"/>
    <w:rsid w:val="00DA6CEA"/>
    <w:rsid w:val="00DB1D91"/>
    <w:rsid w:val="00DC24F9"/>
    <w:rsid w:val="00DC296B"/>
    <w:rsid w:val="00DD17FA"/>
    <w:rsid w:val="00DD35DD"/>
    <w:rsid w:val="00DD572E"/>
    <w:rsid w:val="00DE3D79"/>
    <w:rsid w:val="00DF2949"/>
    <w:rsid w:val="00DF53AC"/>
    <w:rsid w:val="00DF648B"/>
    <w:rsid w:val="00E30715"/>
    <w:rsid w:val="00E32A9F"/>
    <w:rsid w:val="00E536D3"/>
    <w:rsid w:val="00E538A6"/>
    <w:rsid w:val="00E53EC2"/>
    <w:rsid w:val="00E5752B"/>
    <w:rsid w:val="00E644D9"/>
    <w:rsid w:val="00E82B5A"/>
    <w:rsid w:val="00E8658C"/>
    <w:rsid w:val="00E91D3D"/>
    <w:rsid w:val="00E92F82"/>
    <w:rsid w:val="00E955C8"/>
    <w:rsid w:val="00EB1F0F"/>
    <w:rsid w:val="00EB21B4"/>
    <w:rsid w:val="00EB3763"/>
    <w:rsid w:val="00EC48F3"/>
    <w:rsid w:val="00ED0638"/>
    <w:rsid w:val="00ED0B56"/>
    <w:rsid w:val="00ED1B32"/>
    <w:rsid w:val="00ED6056"/>
    <w:rsid w:val="00EE20A6"/>
    <w:rsid w:val="00EE31CF"/>
    <w:rsid w:val="00EF62DF"/>
    <w:rsid w:val="00EF6C57"/>
    <w:rsid w:val="00F0550C"/>
    <w:rsid w:val="00F10BEC"/>
    <w:rsid w:val="00F120BA"/>
    <w:rsid w:val="00F20869"/>
    <w:rsid w:val="00F21A70"/>
    <w:rsid w:val="00F21B4F"/>
    <w:rsid w:val="00F21DEF"/>
    <w:rsid w:val="00F32CBC"/>
    <w:rsid w:val="00F40B34"/>
    <w:rsid w:val="00F51A2E"/>
    <w:rsid w:val="00F5322E"/>
    <w:rsid w:val="00F60E4E"/>
    <w:rsid w:val="00F666B4"/>
    <w:rsid w:val="00F71913"/>
    <w:rsid w:val="00F72FE8"/>
    <w:rsid w:val="00F80D77"/>
    <w:rsid w:val="00F82511"/>
    <w:rsid w:val="00FB09B8"/>
    <w:rsid w:val="00FB5C03"/>
    <w:rsid w:val="00FC11F7"/>
    <w:rsid w:val="00FD249D"/>
    <w:rsid w:val="00FE5AD8"/>
    <w:rsid w:val="00FF040B"/>
    <w:rsid w:val="00FF2F0E"/>
    <w:rsid w:val="00FF2FF0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8AC1A"/>
  <w15:docId w15:val="{656B667A-FFC9-484E-9E49-3CD3AAA0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0C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90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90C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B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B4BA9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85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2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38274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82749"/>
    <w:pPr>
      <w:tabs>
        <w:tab w:val="right" w:leader="dot" w:pos="7247"/>
      </w:tabs>
      <w:spacing w:after="100"/>
    </w:pPr>
    <w:rPr>
      <w:rFonts w:ascii="Times New Roman" w:hAnsi="Times New Roman"/>
      <w:b/>
      <w:noProof/>
    </w:rPr>
  </w:style>
  <w:style w:type="character" w:styleId="ab">
    <w:name w:val="Hyperlink"/>
    <w:basedOn w:val="a0"/>
    <w:uiPriority w:val="99"/>
    <w:unhideWhenUsed/>
    <w:rsid w:val="00382749"/>
    <w:rPr>
      <w:color w:val="0000FF" w:themeColor="hyperlink"/>
      <w:u w:val="single"/>
    </w:rPr>
  </w:style>
  <w:style w:type="table" w:styleId="ac">
    <w:name w:val="Table Grid"/>
    <w:basedOn w:val="a1"/>
    <w:uiPriority w:val="59"/>
    <w:unhideWhenUsed/>
    <w:rsid w:val="00D5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8A299A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8A299A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e">
    <w:name w:val="footnote reference"/>
    <w:basedOn w:val="a0"/>
    <w:uiPriority w:val="99"/>
    <w:unhideWhenUsed/>
    <w:rsid w:val="00015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mechelectron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fgis.gost.ru/fundmetrology/cm/result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45AE-B796-4040-8313-DC5A0EE5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56</cp:revision>
  <cp:lastPrinted>2018-10-29T14:39:00Z</cp:lastPrinted>
  <dcterms:created xsi:type="dcterms:W3CDTF">2023-03-14T10:15:00Z</dcterms:created>
  <dcterms:modified xsi:type="dcterms:W3CDTF">2025-05-29T09:32:00Z</dcterms:modified>
</cp:coreProperties>
</file>