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D8D3D" w14:textId="0D3E5DF2" w:rsidR="00465A31" w:rsidRPr="008A42BD" w:rsidRDefault="00465A31" w:rsidP="00465A31">
      <w:pPr>
        <w:spacing w:after="100" w:line="276" w:lineRule="auto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Масло для террас</w:t>
      </w:r>
      <w:r w:rsidR="00D71AB0">
        <w:rPr>
          <w:rFonts w:ascii="Calibri" w:eastAsia="Calibri" w:hAnsi="Calibri" w:cs="Calibri"/>
          <w:b/>
          <w:sz w:val="32"/>
        </w:rPr>
        <w:t xml:space="preserve"> </w:t>
      </w:r>
      <w:r w:rsidR="00500E9E">
        <w:rPr>
          <w:rFonts w:ascii="Calibri" w:eastAsia="Calibri" w:hAnsi="Calibri" w:cs="Calibri"/>
          <w:b/>
          <w:sz w:val="32"/>
        </w:rPr>
        <w:t xml:space="preserve">и деревянных полов </w:t>
      </w:r>
      <w:r w:rsidR="00500E9E">
        <w:rPr>
          <w:rFonts w:ascii="Calibri" w:eastAsia="Calibri" w:hAnsi="Calibri" w:cs="Calibri"/>
          <w:b/>
          <w:sz w:val="32"/>
          <w:lang w:val="en-US"/>
        </w:rPr>
        <w:t>Vegalin</w:t>
      </w:r>
      <w:r w:rsidR="00D71AB0">
        <w:rPr>
          <w:rFonts w:ascii="Calibri" w:eastAsia="Calibri" w:hAnsi="Calibri" w:cs="Calibri"/>
          <w:b/>
          <w:sz w:val="32"/>
        </w:rPr>
        <w:t xml:space="preserve">        </w:t>
      </w:r>
      <w:r w:rsidRPr="008A42BD">
        <w:rPr>
          <w:rFonts w:ascii="Calibri" w:eastAsia="Calibri" w:hAnsi="Calibri" w:cs="Calibri"/>
          <w:b/>
          <w:sz w:val="32"/>
        </w:rPr>
        <w:t xml:space="preserve"> </w:t>
      </w:r>
      <w:r w:rsidR="00D71AB0">
        <w:rPr>
          <w:noProof/>
        </w:rPr>
        <w:drawing>
          <wp:inline distT="0" distB="0" distL="0" distR="0" wp14:anchorId="45C89D9F" wp14:editId="301AC740">
            <wp:extent cx="3143250" cy="3143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01DAC" w14:textId="77777777" w:rsidR="00465A31" w:rsidRDefault="00465A31" w:rsidP="00465A31">
      <w:pPr>
        <w:spacing w:after="200" w:line="276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Характеристики</w:t>
      </w:r>
    </w:p>
    <w:p w14:paraId="30BF3863" w14:textId="1922FD18" w:rsidR="00465A31" w:rsidRDefault="00465A31" w:rsidP="00465A31">
      <w:pPr>
        <w:spacing w:after="1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Масло для террас состоит из высококачественных природных материалов. Используется как </w:t>
      </w:r>
      <w:r w:rsidR="00D71AB0">
        <w:rPr>
          <w:rFonts w:ascii="Calibri" w:eastAsia="Calibri" w:hAnsi="Calibri" w:cs="Calibri"/>
          <w:sz w:val="24"/>
        </w:rPr>
        <w:t>финишное покрытие</w:t>
      </w:r>
      <w:r>
        <w:rPr>
          <w:rFonts w:ascii="Calibri" w:eastAsia="Calibri" w:hAnsi="Calibri" w:cs="Calibri"/>
          <w:sz w:val="24"/>
        </w:rPr>
        <w:t xml:space="preserve"> для всех типов деревянных строений. </w:t>
      </w:r>
      <w:r w:rsidR="00D71AB0">
        <w:rPr>
          <w:rFonts w:ascii="Calibri" w:eastAsia="Calibri" w:hAnsi="Calibri" w:cs="Calibri"/>
          <w:sz w:val="24"/>
        </w:rPr>
        <w:t>Предназначен</w:t>
      </w:r>
      <w:r w:rsidR="008C6FB4">
        <w:rPr>
          <w:rFonts w:ascii="Calibri" w:eastAsia="Calibri" w:hAnsi="Calibri" w:cs="Calibri"/>
          <w:sz w:val="24"/>
        </w:rPr>
        <w:t>о</w:t>
      </w:r>
      <w:r w:rsidR="00D71AB0">
        <w:rPr>
          <w:rFonts w:ascii="Calibri" w:eastAsia="Calibri" w:hAnsi="Calibri" w:cs="Calibri"/>
          <w:sz w:val="24"/>
        </w:rPr>
        <w:t xml:space="preserve"> для</w:t>
      </w:r>
      <w:r>
        <w:rPr>
          <w:rFonts w:ascii="Calibri" w:eastAsia="Calibri" w:hAnsi="Calibri" w:cs="Calibri"/>
          <w:sz w:val="24"/>
        </w:rPr>
        <w:t xml:space="preserve"> наружных</w:t>
      </w:r>
      <w:r w:rsidR="00222232">
        <w:rPr>
          <w:rFonts w:ascii="Calibri" w:eastAsia="Calibri" w:hAnsi="Calibri" w:cs="Calibri"/>
          <w:sz w:val="24"/>
        </w:rPr>
        <w:t xml:space="preserve"> (только в пигментированном виде)</w:t>
      </w:r>
      <w:r>
        <w:rPr>
          <w:rFonts w:ascii="Calibri" w:eastAsia="Calibri" w:hAnsi="Calibri" w:cs="Calibri"/>
          <w:sz w:val="24"/>
        </w:rPr>
        <w:t xml:space="preserve"> и внутренних работ. Идеально подходит для террас, беседок, садовой мебели, настилов (пол, стены, потолок). Имея в составе твердый воск устойчив к внешним неблагоприятным атмосферным воздействиям. Легко наносится. Подчеркивает структуру древесины. Глубоко проникает в поры, не </w:t>
      </w:r>
      <w:r w:rsidR="00D71AB0">
        <w:rPr>
          <w:rFonts w:ascii="Calibri" w:eastAsia="Calibri" w:hAnsi="Calibri" w:cs="Calibri"/>
          <w:sz w:val="24"/>
        </w:rPr>
        <w:t>образовывая пленку</w:t>
      </w:r>
      <w:r>
        <w:rPr>
          <w:rFonts w:ascii="Calibri" w:eastAsia="Calibri" w:hAnsi="Calibri" w:cs="Calibri"/>
          <w:sz w:val="24"/>
        </w:rPr>
        <w:t>, что позволяет древесине дышать. Защищает древесину от влаги и растрескивания. Продукт готов к применению.</w:t>
      </w:r>
    </w:p>
    <w:p w14:paraId="32E2ECD5" w14:textId="77777777" w:rsidR="00465A31" w:rsidRDefault="00465A31" w:rsidP="00465A31">
      <w:pPr>
        <w:spacing w:after="100" w:line="276" w:lineRule="auto"/>
        <w:rPr>
          <w:rFonts w:ascii="Calibri" w:eastAsia="Calibri" w:hAnsi="Calibri" w:cs="Calibri"/>
          <w:b/>
          <w:sz w:val="32"/>
        </w:rPr>
      </w:pPr>
      <w:bookmarkStart w:id="0" w:name="_Hlk181790613"/>
      <w:r>
        <w:rPr>
          <w:rFonts w:ascii="Calibri" w:eastAsia="Calibri" w:hAnsi="Calibri" w:cs="Calibri"/>
          <w:b/>
          <w:sz w:val="32"/>
        </w:rPr>
        <w:t>Подготовка поверхности</w:t>
      </w:r>
    </w:p>
    <w:p w14:paraId="328B6A99" w14:textId="77777777" w:rsidR="00F36BC5" w:rsidRDefault="00F36BC5" w:rsidP="00465A31">
      <w:pPr>
        <w:spacing w:after="100" w:line="276" w:lineRule="auto"/>
        <w:rPr>
          <w:rFonts w:ascii="Arial" w:hAnsi="Arial" w:cs="Arial"/>
          <w:color w:val="000000"/>
          <w:sz w:val="20"/>
          <w:szCs w:val="20"/>
        </w:rPr>
      </w:pPr>
      <w:r>
        <w:t>Подготовка поверхности: </w:t>
      </w:r>
      <w:r>
        <w:rPr>
          <w:rFonts w:ascii="Arial" w:hAnsi="Arial" w:cs="Arial"/>
          <w:color w:val="000000"/>
          <w:sz w:val="20"/>
          <w:szCs w:val="20"/>
        </w:rPr>
        <w:t xml:space="preserve">Поверхность должна быть сухой, очищенной от грязи и пыли, и предварительно отшлифована. От момента шлифовки, до нанесения масла, должно пройти не более 14 дней. </w:t>
      </w:r>
      <w:r>
        <w:rPr>
          <w:rFonts w:ascii="Arial" w:hAnsi="Arial" w:cs="Arial"/>
          <w:color w:val="333333"/>
          <w:sz w:val="20"/>
          <w:szCs w:val="20"/>
        </w:rPr>
        <w:t xml:space="preserve">Шлифовку поверхности рекомендуется производить абразивными материалами зернистостью Р 80-120 (Ель, Сосна), Р 60-120(твердые породы древесины, лиственница). </w:t>
      </w:r>
      <w:r>
        <w:rPr>
          <w:rFonts w:ascii="Arial" w:hAnsi="Arial" w:cs="Arial"/>
          <w:color w:val="000000"/>
          <w:sz w:val="20"/>
          <w:szCs w:val="20"/>
        </w:rPr>
        <w:t>Шлифование следует производить в несколько этапов, используя абразивные материалы от грубого до тонкого, не оставляя следов (рисов, царапин). Старые слои ЛКМ тщательно удалить. </w:t>
      </w:r>
    </w:p>
    <w:p w14:paraId="0A9BE021" w14:textId="77777777" w:rsidR="00CE55FA" w:rsidRPr="00194334" w:rsidRDefault="00CE55FA" w:rsidP="00CE55FA">
      <w:pPr>
        <w:spacing w:after="163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1" w:name="_Hlk104565640"/>
      <w:r w:rsidRPr="00194334">
        <w:rPr>
          <w:rFonts w:ascii="Arial" w:eastAsia="Arial" w:hAnsi="Arial" w:cs="Arial"/>
          <w:b/>
          <w:color w:val="000000"/>
          <w:sz w:val="24"/>
          <w:szCs w:val="24"/>
        </w:rPr>
        <w:t xml:space="preserve">Расход </w:t>
      </w:r>
    </w:p>
    <w:p w14:paraId="18F21919" w14:textId="6BF27590" w:rsidR="00CE55FA" w:rsidRPr="00194334" w:rsidRDefault="00CE55FA" w:rsidP="00CE55FA">
      <w:pPr>
        <w:keepNext/>
        <w:keepLines/>
        <w:spacing w:after="127"/>
        <w:ind w:left="-5" w:hanging="10"/>
        <w:jc w:val="both"/>
      </w:pPr>
      <w:r w:rsidRPr="00194334">
        <w:t xml:space="preserve">В один слой </w:t>
      </w:r>
      <w:r w:rsidR="00222232">
        <w:t>–</w:t>
      </w:r>
      <w:r w:rsidRPr="00194334">
        <w:t xml:space="preserve"> </w:t>
      </w:r>
      <w:r w:rsidR="00222232">
        <w:t>15-</w:t>
      </w:r>
      <w:r w:rsidRPr="00194334">
        <w:t>20 кв.м/л, в два слоя – 10 кв.м/л. В зависимости от впитывающей способности древесины и качества обработки поверхности, расход продукта может отличаться от заявленного.</w:t>
      </w:r>
    </w:p>
    <w:p w14:paraId="59D76842" w14:textId="77777777" w:rsidR="00CE55FA" w:rsidRPr="00194334" w:rsidRDefault="00CE55FA" w:rsidP="00CE55FA">
      <w:pPr>
        <w:keepNext/>
        <w:keepLines/>
        <w:spacing w:after="127"/>
        <w:ind w:left="-5" w:hanging="1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194334">
        <w:rPr>
          <w:rFonts w:ascii="Arial" w:eastAsia="Arial" w:hAnsi="Arial" w:cs="Arial"/>
          <w:b/>
          <w:color w:val="000000"/>
          <w:sz w:val="24"/>
          <w:szCs w:val="24"/>
        </w:rPr>
        <w:t xml:space="preserve">Нанесение </w:t>
      </w:r>
    </w:p>
    <w:p w14:paraId="37C790AE" w14:textId="09F76089" w:rsidR="00CE55FA" w:rsidRDefault="00CE55FA" w:rsidP="00CE55FA">
      <w:pPr>
        <w:spacing w:after="149" w:line="268" w:lineRule="auto"/>
        <w:ind w:left="-5" w:right="100" w:hanging="1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94334">
        <w:rPr>
          <w:rFonts w:ascii="Arial" w:eastAsia="Arial" w:hAnsi="Arial" w:cs="Arial"/>
          <w:color w:val="000000"/>
          <w:sz w:val="20"/>
          <w:szCs w:val="20"/>
        </w:rPr>
        <w:t xml:space="preserve">Перед нанесением масло для террас необходимо </w:t>
      </w:r>
      <w:bookmarkStart w:id="2" w:name="_Hlk104798135"/>
      <w:r w:rsidRPr="00194334">
        <w:rPr>
          <w:rFonts w:ascii="Arial" w:eastAsia="Arial" w:hAnsi="Arial" w:cs="Arial"/>
          <w:color w:val="000000"/>
          <w:sz w:val="20"/>
          <w:szCs w:val="20"/>
        </w:rPr>
        <w:t>тщательно перемешать в течении 1-</w:t>
      </w:r>
      <w:r>
        <w:rPr>
          <w:rFonts w:ascii="Arial" w:eastAsia="Arial" w:hAnsi="Arial" w:cs="Arial"/>
          <w:color w:val="000000"/>
          <w:sz w:val="20"/>
          <w:szCs w:val="20"/>
        </w:rPr>
        <w:t>3</w:t>
      </w:r>
      <w:r w:rsidRPr="00194334">
        <w:rPr>
          <w:rFonts w:ascii="Arial" w:eastAsia="Arial" w:hAnsi="Arial" w:cs="Arial"/>
          <w:color w:val="000000"/>
          <w:sz w:val="20"/>
          <w:szCs w:val="20"/>
        </w:rPr>
        <w:t xml:space="preserve"> минут.</w:t>
      </w:r>
      <w:bookmarkEnd w:id="2"/>
      <w:r w:rsidRPr="00194334">
        <w:rPr>
          <w:rFonts w:ascii="Arial" w:eastAsia="Arial" w:hAnsi="Arial" w:cs="Arial"/>
          <w:color w:val="000000"/>
          <w:sz w:val="20"/>
          <w:szCs w:val="20"/>
        </w:rPr>
        <w:t xml:space="preserve"> Цветные продукты из разных партий следует смешать друг другом, чтобы не допустить различий в оттенке.  </w:t>
      </w:r>
    </w:p>
    <w:p w14:paraId="7E0641D8" w14:textId="77777777" w:rsidR="00CE55FA" w:rsidRDefault="00CE55FA" w:rsidP="00CE55FA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 xml:space="preserve">Первый слой.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Масло наносить тонким слоем тщательно втирая в древесину. Масло необходимо наносить вдоль волокон древесины. </w:t>
      </w:r>
      <w:r w:rsidRPr="001B4C4A">
        <w:rPr>
          <w:rFonts w:ascii="Arial" w:eastAsia="Times New Roman" w:hAnsi="Arial" w:cs="Arial"/>
          <w:color w:val="333333"/>
          <w:sz w:val="20"/>
          <w:szCs w:val="20"/>
        </w:rPr>
        <w:t>Нанести на поверхность с помощью кисти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 w:rsidRPr="001B4C4A">
        <w:rPr>
          <w:rFonts w:ascii="Arial" w:eastAsia="Times New Roman" w:hAnsi="Arial" w:cs="Arial"/>
          <w:color w:val="333333"/>
          <w:sz w:val="20"/>
          <w:szCs w:val="20"/>
        </w:rPr>
        <w:t>или ветоши. Через 20-30 минут тщательно удалить излишки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(глянец)</w:t>
      </w:r>
      <w:r w:rsidRPr="001B4C4A">
        <w:rPr>
          <w:rFonts w:ascii="Arial" w:eastAsia="Times New Roman" w:hAnsi="Arial" w:cs="Arial"/>
          <w:color w:val="333333"/>
          <w:sz w:val="20"/>
          <w:szCs w:val="20"/>
        </w:rPr>
        <w:t xml:space="preserve"> с </w:t>
      </w:r>
      <w:r w:rsidRPr="00B52D57">
        <w:rPr>
          <w:rFonts w:ascii="Arial" w:eastAsia="Times New Roman" w:hAnsi="Arial" w:cs="Arial"/>
          <w:color w:val="333333"/>
          <w:sz w:val="20"/>
          <w:szCs w:val="20"/>
        </w:rPr>
        <w:t xml:space="preserve">поверхности </w:t>
      </w:r>
      <w:r w:rsidRPr="00B52D57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сухой, безворсовой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х/б </w:t>
      </w:r>
      <w:r w:rsidRPr="00B52D57">
        <w:rPr>
          <w:rFonts w:ascii="Arial" w:eastAsia="Times New Roman" w:hAnsi="Arial" w:cs="Arial"/>
          <w:color w:val="333333"/>
          <w:sz w:val="20"/>
          <w:szCs w:val="20"/>
        </w:rPr>
        <w:t>тканью</w:t>
      </w:r>
      <w:r w:rsidRPr="001B4C4A">
        <w:rPr>
          <w:rFonts w:ascii="Arial" w:eastAsia="Times New Roman" w:hAnsi="Arial" w:cs="Arial"/>
          <w:color w:val="333333"/>
          <w:sz w:val="20"/>
          <w:szCs w:val="20"/>
        </w:rPr>
        <w:t xml:space="preserve">. </w:t>
      </w:r>
    </w:p>
    <w:p w14:paraId="5118E51E" w14:textId="77777777" w:rsidR="00CE55FA" w:rsidRDefault="00CE55FA" w:rsidP="00CE55FA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1B4C4A">
        <w:rPr>
          <w:rFonts w:ascii="Arial" w:eastAsia="Times New Roman" w:hAnsi="Arial" w:cs="Arial"/>
          <w:color w:val="333333"/>
          <w:sz w:val="20"/>
          <w:szCs w:val="20"/>
        </w:rPr>
        <w:t>Второй слой</w:t>
      </w:r>
      <w:r>
        <w:rPr>
          <w:rFonts w:ascii="Arial" w:eastAsia="Times New Roman" w:hAnsi="Arial" w:cs="Arial"/>
          <w:color w:val="333333"/>
          <w:sz w:val="20"/>
          <w:szCs w:val="20"/>
        </w:rPr>
        <w:t>.</w:t>
      </w:r>
      <w:r w:rsidRPr="001B4C4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333333"/>
          <w:sz w:val="20"/>
          <w:szCs w:val="20"/>
        </w:rPr>
        <w:t>Н</w:t>
      </w:r>
      <w:r w:rsidRPr="001B4C4A">
        <w:rPr>
          <w:rFonts w:ascii="Arial" w:eastAsia="Times New Roman" w:hAnsi="Arial" w:cs="Arial"/>
          <w:color w:val="333333"/>
          <w:sz w:val="20"/>
          <w:szCs w:val="20"/>
        </w:rPr>
        <w:t>аносится через 18-24 час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а (межслойная сушка) после нанесения первого слоя.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Масло наносить тонким слоем тщательно втирая в древесину. Масло необходимо наносить вдоль волокон древесины. </w:t>
      </w:r>
      <w:r w:rsidRPr="001B4C4A">
        <w:rPr>
          <w:rFonts w:ascii="Arial" w:eastAsia="Times New Roman" w:hAnsi="Arial" w:cs="Arial"/>
          <w:color w:val="333333"/>
          <w:sz w:val="20"/>
          <w:szCs w:val="20"/>
        </w:rPr>
        <w:t xml:space="preserve">Нанести на поверхность с помощью кисти или ветоши. Через </w:t>
      </w:r>
      <w:r>
        <w:rPr>
          <w:rFonts w:ascii="Arial" w:eastAsia="Times New Roman" w:hAnsi="Arial" w:cs="Arial"/>
          <w:color w:val="333333"/>
          <w:sz w:val="20"/>
          <w:szCs w:val="20"/>
        </w:rPr>
        <w:t>20</w:t>
      </w:r>
      <w:r w:rsidRPr="001B4C4A">
        <w:rPr>
          <w:rFonts w:ascii="Arial" w:eastAsia="Times New Roman" w:hAnsi="Arial" w:cs="Arial"/>
          <w:color w:val="333333"/>
          <w:sz w:val="20"/>
          <w:szCs w:val="20"/>
        </w:rPr>
        <w:t>-30 минут тщательно удалить излишки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(глянец)</w:t>
      </w:r>
      <w:r w:rsidRPr="001B4C4A">
        <w:rPr>
          <w:rFonts w:ascii="Arial" w:eastAsia="Times New Roman" w:hAnsi="Arial" w:cs="Arial"/>
          <w:color w:val="333333"/>
          <w:sz w:val="20"/>
          <w:szCs w:val="20"/>
        </w:rPr>
        <w:t xml:space="preserve"> с </w:t>
      </w:r>
      <w:r w:rsidRPr="00B52D57">
        <w:rPr>
          <w:rFonts w:ascii="Arial" w:eastAsia="Times New Roman" w:hAnsi="Arial" w:cs="Arial"/>
          <w:color w:val="333333"/>
          <w:sz w:val="20"/>
          <w:szCs w:val="20"/>
        </w:rPr>
        <w:t xml:space="preserve">поверхности </w:t>
      </w:r>
      <w:r w:rsidRPr="00B52D57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сухой, безворсовой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х/б </w:t>
      </w:r>
      <w:r w:rsidRPr="00B52D57">
        <w:rPr>
          <w:rFonts w:ascii="Arial" w:eastAsia="Times New Roman" w:hAnsi="Arial" w:cs="Arial"/>
          <w:color w:val="333333"/>
          <w:sz w:val="20"/>
          <w:szCs w:val="20"/>
        </w:rPr>
        <w:t>тканью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. </w:t>
      </w:r>
      <w:bookmarkStart w:id="3" w:name="_Hlk124412124"/>
      <w:r>
        <w:rPr>
          <w:rFonts w:ascii="Arial" w:eastAsia="Times New Roman" w:hAnsi="Arial" w:cs="Arial"/>
          <w:color w:val="333333"/>
          <w:sz w:val="20"/>
          <w:szCs w:val="20"/>
        </w:rPr>
        <w:t xml:space="preserve">Время высыхания второго </w:t>
      </w:r>
      <w:r>
        <w:rPr>
          <w:rFonts w:ascii="Arial" w:eastAsia="Times New Roman" w:hAnsi="Arial" w:cs="Arial"/>
          <w:color w:val="333333"/>
          <w:sz w:val="20"/>
          <w:szCs w:val="20"/>
        </w:rPr>
        <w:lastRenderedPageBreak/>
        <w:t>слоя 24-48 часов. Важно! В течении 48 часов после нанесения второго слоя защитить поверхность от попадания влаги.</w:t>
      </w:r>
    </w:p>
    <w:p w14:paraId="431A8E3C" w14:textId="77777777" w:rsidR="00CE55FA" w:rsidRDefault="00CE55FA" w:rsidP="00CE55FA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 xml:space="preserve">Рекомендуемое покрытие – 2 слоя. </w:t>
      </w:r>
      <w:r w:rsidRPr="001B4C4A">
        <w:rPr>
          <w:rFonts w:ascii="Arial" w:eastAsia="Times New Roman" w:hAnsi="Arial" w:cs="Arial"/>
          <w:color w:val="333333"/>
          <w:sz w:val="20"/>
          <w:szCs w:val="20"/>
        </w:rPr>
        <w:t xml:space="preserve">Влажность древесины не должна превышать 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17 </w:t>
      </w:r>
      <w:r w:rsidRPr="001B4C4A">
        <w:rPr>
          <w:rFonts w:ascii="Arial" w:eastAsia="Times New Roman" w:hAnsi="Arial" w:cs="Arial"/>
          <w:color w:val="333333"/>
          <w:sz w:val="20"/>
          <w:szCs w:val="20"/>
        </w:rPr>
        <w:t>%.</w:t>
      </w:r>
    </w:p>
    <w:p w14:paraId="6CCF6192" w14:textId="77777777" w:rsidR="00CE55FA" w:rsidRDefault="00CE55FA" w:rsidP="00CE55FA">
      <w:pPr>
        <w:shd w:val="clear" w:color="auto" w:fill="FFFFFF"/>
        <w:spacing w:after="225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B4C4A">
        <w:rPr>
          <w:rFonts w:ascii="Arial" w:eastAsia="Times New Roman" w:hAnsi="Arial" w:cs="Arial"/>
          <w:color w:val="333333"/>
          <w:sz w:val="20"/>
          <w:szCs w:val="20"/>
        </w:rPr>
        <w:t>Оптимальная температура нанесения не ниже +1</w:t>
      </w:r>
      <w:r>
        <w:rPr>
          <w:rFonts w:ascii="Arial" w:eastAsia="Times New Roman" w:hAnsi="Arial" w:cs="Arial"/>
          <w:color w:val="333333"/>
          <w:sz w:val="20"/>
          <w:szCs w:val="20"/>
        </w:rPr>
        <w:t>0</w:t>
      </w:r>
      <w:r w:rsidRPr="001B4C4A">
        <w:rPr>
          <w:rFonts w:ascii="Arial" w:eastAsia="Times New Roman" w:hAnsi="Arial" w:cs="Arial"/>
          <w:color w:val="333333"/>
          <w:sz w:val="20"/>
          <w:szCs w:val="20"/>
        </w:rPr>
        <w:t xml:space="preserve"> С. При низких температурах и высокой влажности время высыхания возрастает. </w:t>
      </w:r>
    </w:p>
    <w:p w14:paraId="6ADF0CB5" w14:textId="77777777" w:rsidR="00CE55FA" w:rsidRDefault="00CE55FA" w:rsidP="00CE55FA">
      <w:pPr>
        <w:spacing w:after="149" w:line="268" w:lineRule="auto"/>
        <w:ind w:left="-5" w:right="100" w:hanging="1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2C7720">
        <w:rPr>
          <w:rFonts w:ascii="Arial" w:eastAsia="Arial" w:hAnsi="Arial" w:cs="Arial"/>
          <w:color w:val="000000" w:themeColor="text1"/>
          <w:sz w:val="20"/>
          <w:szCs w:val="20"/>
        </w:rPr>
        <w:t>Полную прочность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2C7720">
        <w:rPr>
          <w:rFonts w:ascii="Arial" w:eastAsia="Arial" w:hAnsi="Arial" w:cs="Arial"/>
          <w:color w:val="000000" w:themeColor="text1"/>
          <w:sz w:val="20"/>
          <w:szCs w:val="20"/>
        </w:rPr>
        <w:t>масло приобретает через 14 дней после нанесения.</w:t>
      </w:r>
    </w:p>
    <w:p w14:paraId="6FF5CA01" w14:textId="77777777" w:rsidR="00CE55FA" w:rsidRPr="00194334" w:rsidRDefault="00CE55FA" w:rsidP="00CE55FA">
      <w:pPr>
        <w:keepNext/>
        <w:keepLines/>
        <w:spacing w:after="225" w:line="269" w:lineRule="auto"/>
        <w:ind w:left="10" w:hanging="10"/>
        <w:jc w:val="both"/>
        <w:rPr>
          <w:rFonts w:ascii="Arial" w:eastAsia="Calibri Light" w:hAnsi="Arial" w:cs="Arial"/>
          <w:b/>
          <w:bCs/>
          <w:sz w:val="24"/>
          <w:szCs w:val="24"/>
          <w:shd w:val="clear" w:color="auto" w:fill="FFFFFF"/>
        </w:rPr>
      </w:pPr>
      <w:r w:rsidRPr="00194334">
        <w:rPr>
          <w:rFonts w:ascii="Arial" w:eastAsia="Calibri Light" w:hAnsi="Arial" w:cs="Arial"/>
          <w:b/>
          <w:bCs/>
          <w:sz w:val="24"/>
          <w:szCs w:val="24"/>
          <w:shd w:val="clear" w:color="auto" w:fill="FFFFFF"/>
        </w:rPr>
        <w:t>Обновление</w:t>
      </w:r>
    </w:p>
    <w:p w14:paraId="43536BCB" w14:textId="6EFA4616" w:rsidR="00CE55FA" w:rsidRDefault="00CE55FA" w:rsidP="00CE55FA">
      <w:pPr>
        <w:keepNext/>
        <w:keepLines/>
        <w:spacing w:after="225" w:line="269" w:lineRule="auto"/>
        <w:ind w:left="10" w:hanging="10"/>
        <w:jc w:val="both"/>
        <w:rPr>
          <w:rFonts w:ascii="Arial" w:eastAsia="Calibri Light" w:hAnsi="Arial" w:cs="Arial"/>
          <w:sz w:val="20"/>
          <w:szCs w:val="20"/>
          <w:shd w:val="clear" w:color="auto" w:fill="FFFFFF"/>
        </w:rPr>
      </w:pPr>
      <w:r w:rsidRPr="00194334">
        <w:rPr>
          <w:rFonts w:ascii="Arial" w:eastAsia="Calibri Light" w:hAnsi="Arial" w:cs="Arial"/>
          <w:sz w:val="20"/>
          <w:szCs w:val="20"/>
          <w:shd w:val="clear" w:color="auto" w:fill="FFFFFF"/>
        </w:rPr>
        <w:t>Поверхность очистить от пыли и загрязнений</w:t>
      </w:r>
      <w:r w:rsidRPr="0019433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. </w:t>
      </w:r>
      <w:r w:rsidRPr="00194334">
        <w:rPr>
          <w:rFonts w:ascii="Arial" w:eastAsia="Arial" w:hAnsi="Arial" w:cs="Arial"/>
          <w:color w:val="000000"/>
          <w:sz w:val="20"/>
          <w:szCs w:val="20"/>
        </w:rPr>
        <w:t xml:space="preserve">В случае присутствия смолы на поверхности древесины удалить Живичным скипидаром. Нанесите масло </w:t>
      </w:r>
      <w:r>
        <w:rPr>
          <w:rFonts w:ascii="Arial" w:eastAsia="Calibri Light" w:hAnsi="Arial" w:cs="Arial"/>
          <w:sz w:val="20"/>
          <w:szCs w:val="20"/>
          <w:shd w:val="clear" w:color="auto" w:fill="FFFFFF"/>
          <w:lang w:val="en-US"/>
        </w:rPr>
        <w:t>Vegaline</w:t>
      </w:r>
      <w:r w:rsidRPr="00194334">
        <w:rPr>
          <w:rFonts w:ascii="Arial" w:eastAsia="Calibri Light" w:hAnsi="Arial" w:cs="Arial"/>
          <w:sz w:val="24"/>
          <w:szCs w:val="24"/>
          <w:shd w:val="clear" w:color="auto" w:fill="FFFFFF"/>
        </w:rPr>
        <w:t xml:space="preserve"> </w:t>
      </w:r>
      <w:r w:rsidRPr="00194334">
        <w:rPr>
          <w:rFonts w:ascii="Arial" w:eastAsia="Calibri Light" w:hAnsi="Arial" w:cs="Arial"/>
          <w:sz w:val="20"/>
          <w:szCs w:val="20"/>
          <w:shd w:val="clear" w:color="auto" w:fill="FFFFFF"/>
        </w:rPr>
        <w:t>способом, описанным выше. Для обновления достаточно нанесения оного слоя масла.</w:t>
      </w:r>
    </w:p>
    <w:p w14:paraId="3206BBAD" w14:textId="77777777" w:rsidR="00CE55FA" w:rsidRDefault="00CE55FA" w:rsidP="00CE55FA">
      <w:pPr>
        <w:keepNext/>
        <w:keepLines/>
        <w:spacing w:after="225" w:line="268" w:lineRule="auto"/>
        <w:ind w:left="10" w:hanging="10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Важно! Опасность самовозгорания.</w:t>
      </w:r>
    </w:p>
    <w:p w14:paraId="475AA640" w14:textId="77777777" w:rsidR="00CE55FA" w:rsidRPr="00194334" w:rsidRDefault="00CE55FA" w:rsidP="00CE55FA">
      <w:pPr>
        <w:keepNext/>
        <w:keepLines/>
        <w:spacing w:after="225" w:line="268" w:lineRule="auto"/>
        <w:ind w:left="10" w:hanging="10"/>
        <w:jc w:val="both"/>
        <w:rPr>
          <w:rFonts w:ascii="Arial" w:eastAsia="Calibri Light" w:hAnsi="Arial" w:cs="Arial"/>
          <w:sz w:val="20"/>
          <w:szCs w:val="20"/>
          <w:shd w:val="clear" w:color="auto" w:fill="FFFFFF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Пропитанные маслом рабочий материал (ветошь, одежда, шлифовальная пыль) промыть водой, </w:t>
      </w:r>
      <w:r>
        <w:rPr>
          <w:rFonts w:ascii="Arial" w:eastAsia="Times New Roman" w:hAnsi="Arial" w:cs="Arial"/>
          <w:color w:val="333333"/>
          <w:sz w:val="20"/>
          <w:szCs w:val="20"/>
        </w:rPr>
        <w:t>и утилизировать в герметичной металлической таре.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Опасность самовозгорания.</w:t>
      </w:r>
      <w:r>
        <w:rPr>
          <w:rFonts w:ascii="Arial" w:hAnsi="Arial" w:cs="Arial"/>
          <w:color w:val="121212"/>
          <w:sz w:val="20"/>
          <w:szCs w:val="20"/>
          <w:shd w:val="clear" w:color="auto" w:fill="F4F4F4"/>
        </w:rPr>
        <w:t xml:space="preserve"> Продукт сам по себе не склонен к самовоспламенению.</w:t>
      </w:r>
    </w:p>
    <w:bookmarkEnd w:id="1"/>
    <w:bookmarkEnd w:id="3"/>
    <w:bookmarkEnd w:id="0"/>
    <w:p w14:paraId="71188E18" w14:textId="2A64CF71" w:rsidR="00500E9E" w:rsidRDefault="00465A31" w:rsidP="00465A31">
      <w:pPr>
        <w:spacing w:after="100" w:line="276" w:lineRule="auto"/>
        <w:rPr>
          <w:rFonts w:ascii="Arial" w:hAnsi="Arial" w:cs="Arial"/>
          <w:sz w:val="20"/>
          <w:szCs w:val="20"/>
        </w:rPr>
      </w:pPr>
      <w:r>
        <w:rPr>
          <w:rFonts w:ascii="Calibri" w:eastAsia="Calibri" w:hAnsi="Calibri" w:cs="Calibri"/>
          <w:b/>
          <w:sz w:val="32"/>
        </w:rPr>
        <w:t>Состав</w:t>
      </w:r>
      <w:r w:rsidR="00032F2A">
        <w:rPr>
          <w:rFonts w:ascii="Calibri" w:eastAsia="Calibri" w:hAnsi="Calibri" w:cs="Calibri"/>
          <w:b/>
          <w:sz w:val="32"/>
        </w:rPr>
        <w:t xml:space="preserve"> </w:t>
      </w:r>
      <w:r w:rsidR="00032F2A">
        <w:rPr>
          <w:rFonts w:ascii="Calibri" w:hAnsi="Calibri" w:cs="Calibri"/>
          <w:sz w:val="21"/>
          <w:szCs w:val="21"/>
        </w:rPr>
        <w:t>Л</w:t>
      </w:r>
      <w:r w:rsidR="00500E9E">
        <w:rPr>
          <w:color w:val="2C2D2E"/>
        </w:rPr>
        <w:t>ьняное</w:t>
      </w:r>
      <w:r w:rsidR="00032F2A">
        <w:rPr>
          <w:color w:val="2C2D2E"/>
        </w:rPr>
        <w:t xml:space="preserve"> масло</w:t>
      </w:r>
      <w:r w:rsidR="00500E9E">
        <w:rPr>
          <w:color w:val="2C2D2E"/>
        </w:rPr>
        <w:t>, </w:t>
      </w:r>
      <w:r w:rsidR="00032F2A">
        <w:rPr>
          <w:color w:val="2C2D2E"/>
        </w:rPr>
        <w:t xml:space="preserve">полимеризированное </w:t>
      </w:r>
      <w:r w:rsidR="008C6FB4">
        <w:rPr>
          <w:color w:val="2C2D2E"/>
        </w:rPr>
        <w:t>сафлорово</w:t>
      </w:r>
      <w:r w:rsidR="00032F2A">
        <w:rPr>
          <w:color w:val="2C2D2E"/>
        </w:rPr>
        <w:t xml:space="preserve">е масло </w:t>
      </w:r>
      <w:r w:rsidR="00500E9E">
        <w:rPr>
          <w:color w:val="2C2D2E"/>
        </w:rPr>
        <w:t>, воск карнауб</w:t>
      </w:r>
      <w:r w:rsidR="00F05192">
        <w:rPr>
          <w:color w:val="2C2D2E"/>
        </w:rPr>
        <w:t>ский</w:t>
      </w:r>
      <w:r w:rsidR="00500E9E">
        <w:rPr>
          <w:color w:val="2C2D2E"/>
        </w:rPr>
        <w:t>, канифоль, антисептик, УФ-стабилизатор, </w:t>
      </w:r>
      <w:r w:rsidR="00500E9E">
        <w:t>органический р</w:t>
      </w:r>
      <w:r w:rsidR="00500E9E">
        <w:rPr>
          <w:color w:val="2C2D2E"/>
        </w:rPr>
        <w:t>астворитель, </w:t>
      </w:r>
      <w:r w:rsidR="00500E9E">
        <w:rPr>
          <w:rFonts w:ascii="Arial" w:hAnsi="Arial" w:cs="Arial"/>
          <w:sz w:val="20"/>
          <w:szCs w:val="20"/>
        </w:rPr>
        <w:t>диоксид титана, оксид железа, сиккатив (без свинца).</w:t>
      </w:r>
    </w:p>
    <w:p w14:paraId="7FCDD33A" w14:textId="66EDEE14" w:rsidR="00222232" w:rsidRPr="00222232" w:rsidRDefault="00222232" w:rsidP="00465A31">
      <w:pPr>
        <w:spacing w:after="100" w:line="276" w:lineRule="auto"/>
        <w:rPr>
          <w:rFonts w:ascii="Arial" w:hAnsi="Arial" w:cs="Arial"/>
          <w:b/>
          <w:bCs/>
          <w:sz w:val="20"/>
          <w:szCs w:val="20"/>
        </w:rPr>
      </w:pPr>
      <w:r w:rsidRPr="00222232">
        <w:rPr>
          <w:rFonts w:ascii="Arial" w:hAnsi="Arial" w:cs="Arial"/>
          <w:b/>
          <w:bCs/>
          <w:sz w:val="20"/>
          <w:szCs w:val="20"/>
        </w:rPr>
        <w:t>ЛОС</w:t>
      </w:r>
      <w:r w:rsidR="00032F2A">
        <w:rPr>
          <w:rFonts w:ascii="Arial" w:hAnsi="Arial" w:cs="Arial"/>
          <w:b/>
          <w:bCs/>
          <w:sz w:val="20"/>
          <w:szCs w:val="20"/>
        </w:rPr>
        <w:t xml:space="preserve"> 480 г/л</w:t>
      </w:r>
    </w:p>
    <w:p w14:paraId="32055306" w14:textId="77777777" w:rsidR="00CE55FA" w:rsidRPr="00194334" w:rsidRDefault="00CE55FA" w:rsidP="00CE55FA">
      <w:pPr>
        <w:keepNext/>
        <w:keepLines/>
        <w:spacing w:after="127"/>
        <w:ind w:left="-5" w:hanging="10"/>
        <w:jc w:val="both"/>
        <w:rPr>
          <w:rFonts w:ascii="Arial" w:hAnsi="Arial" w:cs="Arial"/>
          <w:b/>
          <w:bCs/>
          <w:sz w:val="24"/>
          <w:szCs w:val="24"/>
        </w:rPr>
      </w:pPr>
      <w:bookmarkStart w:id="4" w:name="_Hlk181790720"/>
      <w:r w:rsidRPr="00194334">
        <w:rPr>
          <w:rFonts w:ascii="Arial" w:hAnsi="Arial" w:cs="Arial"/>
          <w:b/>
          <w:bCs/>
          <w:sz w:val="24"/>
          <w:szCs w:val="24"/>
        </w:rPr>
        <w:t xml:space="preserve">Очистка инструмента </w:t>
      </w:r>
    </w:p>
    <w:p w14:paraId="114ECB4C" w14:textId="77777777" w:rsidR="00CE55FA" w:rsidRPr="00194334" w:rsidRDefault="00CE55FA" w:rsidP="00CE55FA">
      <w:pPr>
        <w:keepNext/>
        <w:keepLines/>
        <w:spacing w:after="127"/>
        <w:ind w:left="-5" w:hanging="10"/>
        <w:jc w:val="both"/>
        <w:rPr>
          <w:rFonts w:ascii="Arial" w:hAnsi="Arial" w:cs="Arial"/>
          <w:sz w:val="20"/>
          <w:szCs w:val="20"/>
        </w:rPr>
      </w:pPr>
      <w:r w:rsidRPr="00194334">
        <w:rPr>
          <w:rFonts w:ascii="Arial" w:hAnsi="Arial" w:cs="Arial"/>
          <w:sz w:val="20"/>
          <w:szCs w:val="20"/>
        </w:rPr>
        <w:t xml:space="preserve">Непосредственно после работы, инструмент очистить растворителем </w:t>
      </w:r>
      <w:r w:rsidRPr="00194334">
        <w:rPr>
          <w:rFonts w:ascii="Arial" w:eastAsia="Arial" w:hAnsi="Arial" w:cs="Arial"/>
          <w:color w:val="000000"/>
          <w:sz w:val="20"/>
          <w:szCs w:val="20"/>
        </w:rPr>
        <w:t>PROSTOCOLOR</w:t>
      </w:r>
      <w:r w:rsidRPr="00194334">
        <w:rPr>
          <w:rFonts w:ascii="Arial" w:hAnsi="Arial" w:cs="Arial"/>
          <w:sz w:val="20"/>
          <w:szCs w:val="20"/>
        </w:rPr>
        <w:t xml:space="preserve">, затем промыть в мыльном растворе и чистой воде. </w:t>
      </w:r>
    </w:p>
    <w:p w14:paraId="61F5E955" w14:textId="77777777" w:rsidR="00CE55FA" w:rsidRDefault="00CE55FA" w:rsidP="00465A31">
      <w:pPr>
        <w:spacing w:after="100" w:line="276" w:lineRule="auto"/>
        <w:rPr>
          <w:rFonts w:ascii="Arial" w:hAnsi="Arial" w:cs="Arial"/>
          <w:sz w:val="20"/>
          <w:szCs w:val="20"/>
        </w:rPr>
      </w:pPr>
    </w:p>
    <w:p w14:paraId="5B79CBB3" w14:textId="77777777" w:rsidR="00CE55FA" w:rsidRPr="00194334" w:rsidRDefault="00CE55FA" w:rsidP="00CE55FA">
      <w:pPr>
        <w:spacing w:after="196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194334">
        <w:rPr>
          <w:rFonts w:ascii="Arial" w:eastAsia="Arial" w:hAnsi="Arial" w:cs="Arial"/>
          <w:b/>
          <w:color w:val="000000"/>
          <w:sz w:val="24"/>
          <w:szCs w:val="24"/>
        </w:rPr>
        <w:t xml:space="preserve">Важно </w:t>
      </w:r>
    </w:p>
    <w:p w14:paraId="6A888770" w14:textId="77777777" w:rsidR="00CE55FA" w:rsidRPr="00194334" w:rsidRDefault="00CE55FA" w:rsidP="00CE55FA">
      <w:pPr>
        <w:spacing w:after="132" w:line="269" w:lineRule="auto"/>
        <w:ind w:left="-5" w:right="32" w:hanging="1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94334">
        <w:rPr>
          <w:rFonts w:ascii="Arial" w:eastAsia="Arial" w:hAnsi="Arial" w:cs="Arial"/>
          <w:color w:val="000000"/>
          <w:sz w:val="20"/>
          <w:szCs w:val="20"/>
        </w:rPr>
        <w:t xml:space="preserve">Для достижения наилучшего результата соблюдайте все рекомендации. Всегда проводите предварительные выкрашивание. Храните продукт в недоступном для детей месте. При работе с маслом обеспечьте вентиляцию воздуха. При попадании на кожу немедленно смыть водой. При проглатывании немедленно обратиться за медицинской помощью и предъявить упаковку или этикетку продукта. Содержащиеся натуральные компоненты могут вызвать специфический запах.  </w:t>
      </w:r>
    </w:p>
    <w:p w14:paraId="12C0C5BB" w14:textId="77777777" w:rsidR="00CE55FA" w:rsidRPr="00194334" w:rsidRDefault="00CE55FA" w:rsidP="00CE55FA">
      <w:pPr>
        <w:spacing w:after="132" w:line="269" w:lineRule="auto"/>
        <w:ind w:left="-5" w:right="32" w:hanging="1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194334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94334">
        <w:rPr>
          <w:rFonts w:ascii="Arial" w:eastAsia="Arial" w:hAnsi="Arial" w:cs="Arial"/>
          <w:b/>
          <w:color w:val="000000"/>
          <w:sz w:val="24"/>
          <w:szCs w:val="24"/>
        </w:rPr>
        <w:t>Назначение материала</w:t>
      </w:r>
      <w:r w:rsidRPr="00194334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94334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086E5BF2" w14:textId="77777777" w:rsidR="00CE55FA" w:rsidRPr="00194334" w:rsidRDefault="00CE55FA" w:rsidP="00CE55FA">
      <w:pPr>
        <w:spacing w:after="236" w:line="268" w:lineRule="auto"/>
        <w:ind w:left="-5" w:right="100" w:hanging="1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94334">
        <w:rPr>
          <w:rFonts w:ascii="Arial" w:eastAsia="Arial" w:hAnsi="Arial" w:cs="Arial"/>
          <w:color w:val="000000"/>
          <w:sz w:val="20"/>
          <w:szCs w:val="20"/>
        </w:rPr>
        <w:t>Для пропитки всех типов деревянных изделий и строений</w:t>
      </w:r>
      <w:r>
        <w:rPr>
          <w:rFonts w:ascii="Arial" w:eastAsia="Arial" w:hAnsi="Arial" w:cs="Arial"/>
          <w:color w:val="000000"/>
          <w:sz w:val="20"/>
          <w:szCs w:val="20"/>
        </w:rPr>
        <w:t>, для внутренних и наружных работ.</w:t>
      </w:r>
    </w:p>
    <w:p w14:paraId="0CCA118F" w14:textId="77777777" w:rsidR="00CE55FA" w:rsidRPr="00194334" w:rsidRDefault="00CE55FA" w:rsidP="00CE55FA">
      <w:pPr>
        <w:tabs>
          <w:tab w:val="center" w:pos="5665"/>
        </w:tabs>
        <w:ind w:left="-15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194334">
        <w:rPr>
          <w:rFonts w:ascii="Arial" w:eastAsia="Arial" w:hAnsi="Arial" w:cs="Arial"/>
          <w:b/>
          <w:color w:val="000000"/>
          <w:sz w:val="24"/>
          <w:szCs w:val="24"/>
        </w:rPr>
        <w:t xml:space="preserve">Температура/Влажность нанесения </w:t>
      </w:r>
      <w:r w:rsidRPr="00194334">
        <w:rPr>
          <w:rFonts w:ascii="Arial" w:eastAsia="Arial" w:hAnsi="Arial" w:cs="Arial"/>
          <w:b/>
          <w:color w:val="000000"/>
          <w:sz w:val="24"/>
          <w:szCs w:val="24"/>
        </w:rPr>
        <w:tab/>
        <w:t xml:space="preserve"> </w:t>
      </w:r>
    </w:p>
    <w:p w14:paraId="3F1048BB" w14:textId="77777777" w:rsidR="00CE55FA" w:rsidRPr="00194334" w:rsidRDefault="00CE55FA" w:rsidP="00CE55FA">
      <w:pPr>
        <w:spacing w:after="188" w:line="268" w:lineRule="auto"/>
        <w:ind w:left="-5" w:right="100" w:hanging="1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94334">
        <w:rPr>
          <w:rFonts w:ascii="Arial" w:eastAsia="Arial" w:hAnsi="Arial" w:cs="Arial"/>
          <w:color w:val="000000"/>
          <w:sz w:val="20"/>
          <w:szCs w:val="20"/>
        </w:rPr>
        <w:t xml:space="preserve">+5°C +35°C (При относительной влажности воздуха 40-60%) </w:t>
      </w:r>
    </w:p>
    <w:p w14:paraId="6EC30719" w14:textId="77777777" w:rsidR="00CE55FA" w:rsidRPr="00194334" w:rsidRDefault="00CE55FA" w:rsidP="00CE55FA">
      <w:pPr>
        <w:spacing w:after="172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194334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Pr="00194334">
        <w:rPr>
          <w:rFonts w:ascii="Arial" w:eastAsia="Arial" w:hAnsi="Arial" w:cs="Arial"/>
          <w:b/>
          <w:color w:val="000000"/>
          <w:sz w:val="24"/>
          <w:szCs w:val="24"/>
        </w:rPr>
        <w:t>Инструмент</w:t>
      </w:r>
      <w:r w:rsidRPr="00194334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94334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4AF429C4" w14:textId="77777777" w:rsidR="00CE55FA" w:rsidRPr="00194334" w:rsidRDefault="00CE55FA" w:rsidP="00CE55FA">
      <w:pPr>
        <w:spacing w:after="149" w:line="268" w:lineRule="auto"/>
        <w:ind w:left="-5" w:right="100" w:hanging="1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94334">
        <w:rPr>
          <w:rFonts w:ascii="Arial" w:eastAsia="Arial" w:hAnsi="Arial" w:cs="Arial"/>
          <w:color w:val="000000"/>
          <w:sz w:val="20"/>
          <w:szCs w:val="20"/>
        </w:rPr>
        <w:t xml:space="preserve">Кисть, х/б ткань. </w:t>
      </w:r>
    </w:p>
    <w:p w14:paraId="13F31C66" w14:textId="77777777" w:rsidR="00CE55FA" w:rsidRPr="00194334" w:rsidRDefault="00CE55FA" w:rsidP="00CE55FA">
      <w:pPr>
        <w:tabs>
          <w:tab w:val="center" w:pos="4249"/>
        </w:tabs>
        <w:ind w:left="-15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194334">
        <w:rPr>
          <w:rFonts w:ascii="Arial" w:eastAsia="Arial" w:hAnsi="Arial" w:cs="Arial"/>
          <w:b/>
          <w:color w:val="000000"/>
          <w:sz w:val="24"/>
          <w:szCs w:val="24"/>
        </w:rPr>
        <w:t>Время высыхания 1 слой</w:t>
      </w:r>
      <w:r w:rsidRPr="00194334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94334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70952083" w14:textId="77777777" w:rsidR="00CE55FA" w:rsidRPr="00194334" w:rsidRDefault="00CE55FA" w:rsidP="00CE55FA">
      <w:pPr>
        <w:spacing w:after="200" w:line="268" w:lineRule="auto"/>
        <w:ind w:left="-5" w:right="100" w:hanging="1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94334">
        <w:rPr>
          <w:rFonts w:ascii="Arial" w:eastAsia="Arial" w:hAnsi="Arial" w:cs="Arial"/>
          <w:color w:val="000000"/>
          <w:sz w:val="20"/>
          <w:szCs w:val="20"/>
        </w:rPr>
        <w:t xml:space="preserve">при t+20°C и при влажности 40-60% - 16-18 часов </w:t>
      </w:r>
    </w:p>
    <w:p w14:paraId="240D28EB" w14:textId="77777777" w:rsidR="00CE55FA" w:rsidRPr="00194334" w:rsidRDefault="00CE55FA" w:rsidP="00CE55FA">
      <w:pPr>
        <w:tabs>
          <w:tab w:val="center" w:pos="4249"/>
        </w:tabs>
        <w:ind w:left="-15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194334">
        <w:rPr>
          <w:rFonts w:ascii="Arial" w:eastAsia="Arial" w:hAnsi="Arial" w:cs="Arial"/>
          <w:b/>
          <w:color w:val="000000"/>
          <w:sz w:val="24"/>
          <w:szCs w:val="24"/>
        </w:rPr>
        <w:t>Время высыхания 2 слоя</w:t>
      </w:r>
      <w:r w:rsidRPr="00194334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94334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27E7856E" w14:textId="77777777" w:rsidR="00CE55FA" w:rsidRPr="00194334" w:rsidRDefault="00CE55FA" w:rsidP="00CE55FA">
      <w:pPr>
        <w:spacing w:after="149" w:line="268" w:lineRule="auto"/>
        <w:ind w:left="-5" w:right="100" w:hanging="1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94334">
        <w:rPr>
          <w:rFonts w:ascii="Arial" w:eastAsia="Arial" w:hAnsi="Arial" w:cs="Arial"/>
          <w:color w:val="000000"/>
          <w:sz w:val="20"/>
          <w:szCs w:val="20"/>
        </w:rPr>
        <w:t xml:space="preserve">при t+20°C и при влажности 40-60% - 24-48 часов </w:t>
      </w:r>
    </w:p>
    <w:p w14:paraId="77F6A06E" w14:textId="77777777" w:rsidR="00CE55FA" w:rsidRPr="00194334" w:rsidRDefault="00CE55FA" w:rsidP="00CE55FA">
      <w:pPr>
        <w:spacing w:after="132" w:line="269" w:lineRule="auto"/>
        <w:ind w:left="-5" w:right="32" w:hanging="1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94334">
        <w:rPr>
          <w:rFonts w:ascii="Arial" w:eastAsia="Arial" w:hAnsi="Arial" w:cs="Arial"/>
          <w:color w:val="000000"/>
          <w:sz w:val="20"/>
          <w:szCs w:val="20"/>
        </w:rPr>
        <w:t xml:space="preserve">Полное высыхания и окончательная прочность поверхности наступает через </w:t>
      </w:r>
      <w:r>
        <w:rPr>
          <w:rFonts w:ascii="Arial" w:eastAsia="Arial" w:hAnsi="Arial" w:cs="Arial"/>
          <w:color w:val="000000"/>
          <w:sz w:val="20"/>
          <w:szCs w:val="20"/>
        </w:rPr>
        <w:t>14</w:t>
      </w:r>
      <w:r w:rsidRPr="00194334">
        <w:rPr>
          <w:rFonts w:ascii="Arial" w:eastAsia="Arial" w:hAnsi="Arial" w:cs="Arial"/>
          <w:color w:val="000000"/>
          <w:sz w:val="20"/>
          <w:szCs w:val="20"/>
        </w:rPr>
        <w:t xml:space="preserve"> дней. </w:t>
      </w:r>
    </w:p>
    <w:p w14:paraId="4B758323" w14:textId="77777777" w:rsidR="00CE55FA" w:rsidRPr="00194334" w:rsidRDefault="00CE55FA" w:rsidP="00CE55FA">
      <w:pPr>
        <w:ind w:left="-5" w:hanging="1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194334">
        <w:rPr>
          <w:rFonts w:ascii="Arial" w:eastAsia="Arial" w:hAnsi="Arial" w:cs="Arial"/>
          <w:b/>
          <w:color w:val="000000"/>
          <w:sz w:val="24"/>
          <w:szCs w:val="24"/>
        </w:rPr>
        <w:t>Фасовка</w:t>
      </w:r>
      <w:r w:rsidRPr="00194334">
        <w:rPr>
          <w:rFonts w:ascii="Arial" w:eastAsia="Arial" w:hAnsi="Arial" w:cs="Arial"/>
          <w:color w:val="000000"/>
          <w:sz w:val="24"/>
          <w:szCs w:val="24"/>
        </w:rPr>
        <w:t xml:space="preserve">  </w:t>
      </w:r>
    </w:p>
    <w:p w14:paraId="7634B432" w14:textId="50E25073" w:rsidR="00CE55FA" w:rsidRPr="00CE55FA" w:rsidRDefault="00CE55FA" w:rsidP="00CE55FA">
      <w:pPr>
        <w:spacing w:after="149" w:line="268" w:lineRule="auto"/>
        <w:ind w:left="-5" w:right="100" w:hanging="1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94334">
        <w:rPr>
          <w:rFonts w:ascii="Arial" w:eastAsia="Arial" w:hAnsi="Arial" w:cs="Arial"/>
          <w:color w:val="000000"/>
          <w:sz w:val="20"/>
          <w:szCs w:val="20"/>
        </w:rPr>
        <w:t xml:space="preserve">0,75л; </w:t>
      </w:r>
      <w:r w:rsidRPr="006A67D8">
        <w:rPr>
          <w:rFonts w:ascii="Arial" w:eastAsia="Arial" w:hAnsi="Arial" w:cs="Arial"/>
          <w:color w:val="000000"/>
          <w:sz w:val="20"/>
          <w:szCs w:val="20"/>
        </w:rPr>
        <w:t>1</w:t>
      </w:r>
      <w:r>
        <w:rPr>
          <w:rFonts w:ascii="Arial" w:eastAsia="Arial" w:hAnsi="Arial" w:cs="Arial"/>
          <w:color w:val="000000"/>
          <w:sz w:val="20"/>
          <w:szCs w:val="20"/>
        </w:rPr>
        <w:t>,</w:t>
      </w:r>
      <w:r w:rsidRPr="006A67D8">
        <w:rPr>
          <w:rFonts w:ascii="Arial" w:eastAsia="Arial" w:hAnsi="Arial" w:cs="Arial"/>
          <w:color w:val="000000"/>
          <w:sz w:val="20"/>
          <w:szCs w:val="20"/>
        </w:rPr>
        <w:t xml:space="preserve">8 </w:t>
      </w:r>
      <w:r>
        <w:rPr>
          <w:rFonts w:ascii="Arial" w:eastAsia="Arial" w:hAnsi="Arial" w:cs="Arial"/>
          <w:color w:val="000000"/>
          <w:sz w:val="20"/>
          <w:szCs w:val="20"/>
        </w:rPr>
        <w:t>л.</w:t>
      </w:r>
    </w:p>
    <w:p w14:paraId="5EF1E43D" w14:textId="77777777" w:rsidR="00CE55FA" w:rsidRPr="00194334" w:rsidRDefault="00CE55FA" w:rsidP="00CE55FA">
      <w:pPr>
        <w:keepNext/>
        <w:keepLines/>
        <w:tabs>
          <w:tab w:val="center" w:pos="3541"/>
        </w:tabs>
        <w:ind w:left="-15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5" w:name="_Hlk104798369"/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Срок годности</w:t>
      </w:r>
      <w:r w:rsidRPr="00194334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94334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00CDDE97" w14:textId="77777777" w:rsidR="00CE55FA" w:rsidRPr="00194334" w:rsidRDefault="00CE55FA" w:rsidP="00CE55FA">
      <w:pPr>
        <w:spacing w:after="149" w:line="268" w:lineRule="auto"/>
        <w:ind w:left="-5" w:right="100" w:hanging="1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Срок хранения в оригинальной упаковке 5 лет. Хранить при температуре -35Сдо +35С.</w:t>
      </w:r>
    </w:p>
    <w:bookmarkEnd w:id="5"/>
    <w:p w14:paraId="74E105F1" w14:textId="77777777" w:rsidR="00CE55FA" w:rsidRPr="00194334" w:rsidRDefault="00CE55FA" w:rsidP="00CE55FA">
      <w:pPr>
        <w:spacing w:after="132" w:line="269" w:lineRule="auto"/>
        <w:ind w:left="-5" w:right="32" w:hanging="10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194334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Рекомендации </w:t>
      </w:r>
    </w:p>
    <w:p w14:paraId="77ADEC81" w14:textId="77777777" w:rsidR="00CE55FA" w:rsidRPr="00C43AF5" w:rsidRDefault="00CE55FA" w:rsidP="00CE55FA">
      <w:pPr>
        <w:spacing w:after="132" w:line="269" w:lineRule="auto"/>
        <w:ind w:left="-5" w:right="32" w:hanging="1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94334">
        <w:rPr>
          <w:rFonts w:ascii="Arial" w:eastAsia="Arial" w:hAnsi="Arial" w:cs="Arial"/>
          <w:color w:val="000000"/>
          <w:sz w:val="20"/>
          <w:szCs w:val="20"/>
        </w:rPr>
        <w:t>Рекомендуем потребителю всегда проводить предварительные испытания (тестирования) на своих образцах поверхности, для проверки пригодности данного продукта к предполагаемому использованию. Необходимо ознакомиться со всеми соответствующими правила и нормами прежде, чем приступить к работе. Результаты в различных условиях внешней среды могут отличаться.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 </w:t>
      </w:r>
    </w:p>
    <w:bookmarkEnd w:id="4"/>
    <w:p w14:paraId="677377AE" w14:textId="77777777" w:rsidR="0082074F" w:rsidRDefault="0082074F" w:rsidP="00CE55FA">
      <w:pPr>
        <w:spacing w:after="100" w:line="276" w:lineRule="auto"/>
      </w:pPr>
    </w:p>
    <w:sectPr w:rsidR="0082074F" w:rsidSect="0018088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A31"/>
    <w:rsid w:val="00032F2A"/>
    <w:rsid w:val="0018088A"/>
    <w:rsid w:val="00222232"/>
    <w:rsid w:val="002D761C"/>
    <w:rsid w:val="00465A31"/>
    <w:rsid w:val="00500E9E"/>
    <w:rsid w:val="006A67D8"/>
    <w:rsid w:val="008000DE"/>
    <w:rsid w:val="0082074F"/>
    <w:rsid w:val="008C6FB4"/>
    <w:rsid w:val="00922849"/>
    <w:rsid w:val="00980C17"/>
    <w:rsid w:val="00B30E8C"/>
    <w:rsid w:val="00B40939"/>
    <w:rsid w:val="00CE55FA"/>
    <w:rsid w:val="00D71AB0"/>
    <w:rsid w:val="00F05192"/>
    <w:rsid w:val="00F06705"/>
    <w:rsid w:val="00F3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FB52D"/>
  <w15:chartTrackingRefBased/>
  <w15:docId w15:val="{6BC73F1A-60A6-41CF-922A-A0DFF7EA5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A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Ролдугин</dc:creator>
  <cp:keywords/>
  <dc:description/>
  <cp:lastModifiedBy>Василий Ф</cp:lastModifiedBy>
  <cp:revision>13</cp:revision>
  <cp:lastPrinted>2021-07-21T07:34:00Z</cp:lastPrinted>
  <dcterms:created xsi:type="dcterms:W3CDTF">2021-06-30T15:50:00Z</dcterms:created>
  <dcterms:modified xsi:type="dcterms:W3CDTF">2024-11-06T12:21:00Z</dcterms:modified>
</cp:coreProperties>
</file>