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328" w:rsidRDefault="00CC2328" w:rsidP="00CC23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9300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24130</wp:posOffset>
            </wp:positionV>
            <wp:extent cx="410845" cy="358775"/>
            <wp:effectExtent l="0" t="0" r="8255" b="3175"/>
            <wp:wrapNone/>
            <wp:docPr id="16" name="Рисунок 16" descr="CE (знак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E (знак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00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19685</wp:posOffset>
            </wp:positionV>
            <wp:extent cx="453390" cy="445135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005">
        <w:rPr>
          <w:rFonts w:ascii="Times New Roman" w:hAnsi="Times New Roman" w:cs="Times New Roman"/>
          <w:b/>
          <w:sz w:val="36"/>
          <w:szCs w:val="36"/>
        </w:rPr>
        <w:t>Сварочный аппарат инверторный</w:t>
      </w:r>
    </w:p>
    <w:p w:rsidR="00893005" w:rsidRPr="00893005" w:rsidRDefault="00893005" w:rsidP="00CC232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2328" w:rsidRPr="00893005" w:rsidRDefault="00CC2328" w:rsidP="00CC232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93005">
        <w:rPr>
          <w:rFonts w:ascii="Times New Roman" w:hAnsi="Times New Roman" w:cs="Times New Roman"/>
          <w:b/>
          <w:sz w:val="36"/>
          <w:szCs w:val="36"/>
        </w:rPr>
        <w:t>Руководство по эксплуатации (паспорт)</w:t>
      </w:r>
    </w:p>
    <w:p w:rsidR="000E382E" w:rsidRDefault="000E382E"/>
    <w:p w:rsidR="000E382E" w:rsidRDefault="000E382E"/>
    <w:p w:rsidR="000E382E" w:rsidRDefault="000E382E"/>
    <w:p w:rsidR="000E382E" w:rsidRDefault="000E382E"/>
    <w:p w:rsidR="000E382E" w:rsidRDefault="000E382E"/>
    <w:p w:rsidR="000E382E" w:rsidRDefault="00B11FEC">
      <w:r>
        <w:rPr>
          <w:noProof/>
          <w:lang w:eastAsia="ru-RU"/>
        </w:rPr>
        <w:drawing>
          <wp:inline distT="0" distB="0" distL="0" distR="0" wp14:anchorId="75879E6D" wp14:editId="1FE585B7">
            <wp:extent cx="5940425" cy="4736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2E" w:rsidRDefault="000E382E"/>
    <w:p w:rsidR="000E382E" w:rsidRDefault="000E382E"/>
    <w:p w:rsidR="000E382E" w:rsidRDefault="000E382E"/>
    <w:p w:rsidR="000E382E" w:rsidRDefault="000E382E"/>
    <w:p w:rsidR="00893005" w:rsidRDefault="00893005">
      <w:r>
        <w:br w:type="page"/>
      </w:r>
    </w:p>
    <w:p w:rsidR="000E382E" w:rsidRDefault="000E382E">
      <w:r>
        <w:lastRenderedPageBreak/>
        <w:t xml:space="preserve">СОДЕРЖАНИЕ </w:t>
      </w:r>
    </w:p>
    <w:p w:rsidR="000E382E" w:rsidRPr="006B5824" w:rsidRDefault="000E382E">
      <w:r>
        <w:t>1. ОБЩИЕ СВЕДЕНИЯ ...............................................................................................</w:t>
      </w:r>
      <w:r w:rsidR="006B5824" w:rsidRPr="006B5824">
        <w:t>..........................</w:t>
      </w:r>
      <w:r>
        <w:t>.</w:t>
      </w:r>
      <w:r w:rsidR="006B5824" w:rsidRPr="006B5824">
        <w:t>3</w:t>
      </w:r>
    </w:p>
    <w:p w:rsidR="000E382E" w:rsidRDefault="000E382E">
      <w:r>
        <w:t>2. ПРАВИЛА БЕЗОПАСНОСТИ..........................................................................</w:t>
      </w:r>
      <w:r w:rsidR="006B5824" w:rsidRPr="006B5824">
        <w:t>...........................</w:t>
      </w:r>
      <w:r>
        <w:t>.........</w:t>
      </w:r>
      <w:r w:rsidR="006B5824" w:rsidRPr="006B5824">
        <w:t>3</w:t>
      </w:r>
      <w:r>
        <w:t xml:space="preserve"> </w:t>
      </w:r>
    </w:p>
    <w:p w:rsidR="000E382E" w:rsidRDefault="000E382E">
      <w:r>
        <w:t>3. ОСНОВНЫЕ ПОНЯТИЯ И ОПРЕДЕЛЕНИЯ ........................................................</w:t>
      </w:r>
      <w:r w:rsidR="006B5824" w:rsidRPr="006B5824">
        <w:t>.............................</w:t>
      </w:r>
      <w:r>
        <w:t>..</w:t>
      </w:r>
      <w:r w:rsidR="006B5824" w:rsidRPr="006B5824">
        <w:t>6</w:t>
      </w:r>
      <w:r>
        <w:t xml:space="preserve"> </w:t>
      </w:r>
    </w:p>
    <w:p w:rsidR="000E382E" w:rsidRDefault="000E382E">
      <w:r>
        <w:t>4. КОМПЛЕКТ</w:t>
      </w:r>
      <w:r w:rsidR="005C1FE9">
        <w:t>АЦИЯ</w:t>
      </w:r>
      <w:r>
        <w:t>.........</w:t>
      </w:r>
      <w:r w:rsidR="006B5824" w:rsidRPr="00344BC9">
        <w:t>...........................</w:t>
      </w:r>
      <w:r>
        <w:t>.........................................................................................</w:t>
      </w:r>
      <w:r w:rsidR="006B5824" w:rsidRPr="00344BC9">
        <w:t>6</w:t>
      </w:r>
      <w:r>
        <w:t xml:space="preserve"> </w:t>
      </w:r>
    </w:p>
    <w:p w:rsidR="000E382E" w:rsidRDefault="000E382E">
      <w:r>
        <w:t>5. ОБЩИЙ ВИД УСТРОЙСТВА ...............................................................................</w:t>
      </w:r>
      <w:r w:rsidR="006B5824" w:rsidRPr="00344BC9">
        <w:t>............................</w:t>
      </w:r>
      <w:r>
        <w:t>..</w:t>
      </w:r>
      <w:r w:rsidR="006B5824" w:rsidRPr="00344BC9">
        <w:t>6</w:t>
      </w:r>
      <w:r>
        <w:t xml:space="preserve"> </w:t>
      </w:r>
    </w:p>
    <w:p w:rsidR="000E382E" w:rsidRDefault="000E382E">
      <w:r>
        <w:t>6. ТЕХНИЧЕСКИЕ ХАРАКТЕРИСТИКИ............................................................</w:t>
      </w:r>
      <w:r w:rsidR="006B5824" w:rsidRPr="006B5824">
        <w:t>.............................</w:t>
      </w:r>
      <w:r>
        <w:t>........</w:t>
      </w:r>
      <w:r w:rsidR="006B5824" w:rsidRPr="006B5824">
        <w:t>.</w:t>
      </w:r>
      <w:r w:rsidR="00344BC9" w:rsidRPr="00344BC9">
        <w:t>.</w:t>
      </w:r>
      <w:r w:rsidR="006B5824" w:rsidRPr="006B5824">
        <w:t>7</w:t>
      </w:r>
      <w:r>
        <w:t xml:space="preserve"> </w:t>
      </w:r>
    </w:p>
    <w:p w:rsidR="000E382E" w:rsidRDefault="000E382E">
      <w:r>
        <w:t>7. ОСНОВНЫЕ ПОНЯТИЯ ФУНКЦИЙ АППАРАТА И ИХ ЗАВИСИМОСТЬ.......</w:t>
      </w:r>
      <w:r w:rsidR="006B5824" w:rsidRPr="006B5824">
        <w:t>...............................</w:t>
      </w:r>
      <w:r>
        <w:t>.</w:t>
      </w:r>
      <w:r w:rsidR="006B5824" w:rsidRPr="006B5824">
        <w:t>.</w:t>
      </w:r>
      <w:r>
        <w:t>....</w:t>
      </w:r>
      <w:r w:rsidR="00344BC9" w:rsidRPr="00344BC9">
        <w:t>.</w:t>
      </w:r>
      <w:r w:rsidR="006B5824" w:rsidRPr="006B5824">
        <w:t>7</w:t>
      </w:r>
      <w:r>
        <w:t xml:space="preserve"> </w:t>
      </w:r>
    </w:p>
    <w:p w:rsidR="000E382E" w:rsidRDefault="000E382E">
      <w:r>
        <w:t xml:space="preserve">8. УСТРОЙСТВО И ФУНКЦИИ АППАРАТА </w:t>
      </w:r>
      <w:r w:rsidR="00344BC9" w:rsidRPr="00344BC9">
        <w:t>…………………………………………..</w:t>
      </w:r>
      <w:r>
        <w:t>............................................</w:t>
      </w:r>
      <w:r w:rsidR="00344BC9" w:rsidRPr="00344BC9">
        <w:t>.7</w:t>
      </w:r>
      <w:r>
        <w:t xml:space="preserve"> </w:t>
      </w:r>
    </w:p>
    <w:p w:rsidR="000E382E" w:rsidRDefault="000E382E">
      <w:r>
        <w:t>9. ПОДГОТОВКА УСТРОЙСТВА И ПОРЯДОК РАБОТЫ ...................................</w:t>
      </w:r>
      <w:r w:rsidR="00344BC9" w:rsidRPr="00344BC9">
        <w:t>................................</w:t>
      </w:r>
      <w:r>
        <w:t>.....</w:t>
      </w:r>
      <w:r w:rsidR="00344BC9" w:rsidRPr="00344BC9">
        <w:t>8</w:t>
      </w:r>
      <w:r>
        <w:t xml:space="preserve"> </w:t>
      </w:r>
    </w:p>
    <w:p w:rsidR="000E382E" w:rsidRPr="00344BC9" w:rsidRDefault="000E382E">
      <w:r>
        <w:t>9.1 ПОДКЛЮЧЕНИЕ ОБОРУДОВАНИЯ.....................................................................</w:t>
      </w:r>
      <w:r w:rsidR="00344BC9" w:rsidRPr="00344BC9">
        <w:t>...........................8</w:t>
      </w:r>
    </w:p>
    <w:p w:rsidR="000E382E" w:rsidRPr="00344BC9" w:rsidRDefault="000E382E">
      <w:r>
        <w:t>9.2 ПОРЯДОК РАБОТЫ СВАРОЧНЫМ АППАРАТОМ ................................</w:t>
      </w:r>
      <w:r w:rsidR="00344BC9" w:rsidRPr="00344BC9">
        <w:t>...........................</w:t>
      </w:r>
      <w:r>
        <w:t>............</w:t>
      </w:r>
      <w:r w:rsidR="00344BC9" w:rsidRPr="00344BC9">
        <w:t>.</w:t>
      </w:r>
      <w:r>
        <w:t>..</w:t>
      </w:r>
      <w:r w:rsidR="00344BC9" w:rsidRPr="00344BC9">
        <w:t>8</w:t>
      </w:r>
    </w:p>
    <w:p w:rsidR="000E382E" w:rsidRDefault="000E382E">
      <w:r>
        <w:t>10. РЕКОМЕНДАЦИИ ПО ПРОВЕДЕНИЮ СВАРОЧНЫХ РАБОТ ...................</w:t>
      </w:r>
      <w:r w:rsidR="00344BC9" w:rsidRPr="00344BC9">
        <w:t>...............................</w:t>
      </w:r>
      <w:r>
        <w:t>......</w:t>
      </w:r>
      <w:r w:rsidR="00DA7CDF">
        <w:t>.</w:t>
      </w:r>
      <w:r>
        <w:t>.</w:t>
      </w:r>
      <w:r w:rsidR="00344BC9" w:rsidRPr="00344BC9">
        <w:t>9</w:t>
      </w:r>
      <w:r>
        <w:t xml:space="preserve"> </w:t>
      </w:r>
    </w:p>
    <w:p w:rsidR="000E382E" w:rsidRDefault="000E382E">
      <w:r>
        <w:t>11. ТЕХНИЧЕСКОЕ ОБСЛУЖИВАНИЕ......................................................</w:t>
      </w:r>
      <w:r w:rsidR="00344BC9" w:rsidRPr="00344BC9">
        <w:t>............................</w:t>
      </w:r>
      <w:r>
        <w:t>...............</w:t>
      </w:r>
      <w:r w:rsidR="00344BC9" w:rsidRPr="00344BC9">
        <w:t>.</w:t>
      </w:r>
      <w:r w:rsidR="00DA7CDF">
        <w:t>.</w:t>
      </w:r>
      <w:r w:rsidR="00344BC9" w:rsidRPr="00344BC9">
        <w:t>11</w:t>
      </w:r>
      <w:r>
        <w:t xml:space="preserve"> </w:t>
      </w:r>
    </w:p>
    <w:p w:rsidR="000E382E" w:rsidRDefault="000E382E">
      <w:r>
        <w:t>12. ВОЗМОЖНЫЕ НЕИСПРАВНОСТИ И СПОСОБЫ ИХ УСТРАНЕНИЯ.........</w:t>
      </w:r>
      <w:r w:rsidR="00344BC9" w:rsidRPr="00344BC9">
        <w:t>...................................</w:t>
      </w:r>
      <w:r>
        <w:t>....</w:t>
      </w:r>
      <w:r w:rsidR="00DA7CDF">
        <w:t>.</w:t>
      </w:r>
      <w:r>
        <w:t>1</w:t>
      </w:r>
      <w:r w:rsidR="00344BC9" w:rsidRPr="00344BC9">
        <w:t>1</w:t>
      </w:r>
      <w:r>
        <w:t xml:space="preserve"> </w:t>
      </w:r>
    </w:p>
    <w:p w:rsidR="000E382E" w:rsidRDefault="000E382E">
      <w:r>
        <w:t>13. ТРАНСПОРТИРОВ</w:t>
      </w:r>
      <w:r w:rsidR="00DC5A80">
        <w:t>КА</w:t>
      </w:r>
      <w:r>
        <w:t>, ХРАНЕНИЕ И УТИЛИЗАЦИЯ ..............................</w:t>
      </w:r>
      <w:r w:rsidR="00DC5A80">
        <w:t>....................................</w:t>
      </w:r>
      <w:r>
        <w:t>..</w:t>
      </w:r>
      <w:r w:rsidR="00DA7CDF">
        <w:t>.</w:t>
      </w:r>
      <w:r>
        <w:t>..</w:t>
      </w:r>
      <w:r w:rsidR="00DC5A80">
        <w:t>12</w:t>
      </w:r>
      <w:r>
        <w:t xml:space="preserve"> </w:t>
      </w:r>
    </w:p>
    <w:p w:rsidR="000E382E" w:rsidRDefault="000E382E">
      <w:r>
        <w:t>14. ГАРАНТИИ ИЗГОТОВИТЕЛЯ............................................................................</w:t>
      </w:r>
      <w:r w:rsidR="00DC5A80">
        <w:t>..............................</w:t>
      </w:r>
      <w:r>
        <w:t>.</w:t>
      </w:r>
      <w:r w:rsidR="00DC5A80">
        <w:t>12</w:t>
      </w:r>
      <w:r>
        <w:t xml:space="preserve"> </w:t>
      </w:r>
    </w:p>
    <w:p w:rsidR="000E382E" w:rsidRDefault="000E382E">
      <w:r>
        <w:t>15. ГАРАНТИЙНЫЙ ТАЛОН .................................................................................</w:t>
      </w:r>
      <w:r w:rsidR="00055882">
        <w:t>...........................</w:t>
      </w:r>
      <w:r>
        <w:t>.....</w:t>
      </w:r>
      <w:r w:rsidR="00055882">
        <w:t>14</w:t>
      </w:r>
      <w:r>
        <w:t xml:space="preserve"> </w:t>
      </w:r>
    </w:p>
    <w:p w:rsidR="000E382E" w:rsidRDefault="000E382E" w:rsidP="006B5824">
      <w:pPr>
        <w:jc w:val="both"/>
      </w:pPr>
    </w:p>
    <w:p w:rsidR="000E382E" w:rsidRDefault="000E382E"/>
    <w:p w:rsidR="000E382E" w:rsidRDefault="000E382E"/>
    <w:p w:rsidR="000E382E" w:rsidRDefault="000E382E"/>
    <w:p w:rsidR="000E382E" w:rsidRDefault="000E382E"/>
    <w:p w:rsidR="000E382E" w:rsidRDefault="000E382E"/>
    <w:p w:rsidR="001A1499" w:rsidRDefault="001A1499"/>
    <w:p w:rsidR="001A1499" w:rsidRDefault="001A1499"/>
    <w:p w:rsidR="000E382E" w:rsidRPr="00893005" w:rsidRDefault="004D15F6" w:rsidP="004D15F6">
      <w:pPr>
        <w:rPr>
          <w:color w:val="0563C1" w:themeColor="hyperlink"/>
          <w:u w:val="single"/>
        </w:rPr>
      </w:pPr>
      <w:r w:rsidRPr="001A1499">
        <w:rPr>
          <w:rStyle w:val="a3"/>
        </w:rPr>
        <w:br w:type="page"/>
      </w:r>
      <w:r w:rsidR="006E6868" w:rsidRPr="006E6868">
        <w:rPr>
          <w:rStyle w:val="a3"/>
          <w:b/>
          <w:color w:val="auto"/>
          <w:u w:val="none"/>
        </w:rPr>
        <w:lastRenderedPageBreak/>
        <w:t>1.</w:t>
      </w:r>
      <w:r w:rsidR="000E382E" w:rsidRPr="006E6868">
        <w:rPr>
          <w:b/>
        </w:rPr>
        <w:t>ОБЩИЕ СВЕ</w:t>
      </w:r>
      <w:r w:rsidR="000E382E" w:rsidRPr="008C13DC">
        <w:rPr>
          <w:b/>
        </w:rPr>
        <w:t xml:space="preserve">ДЕНИЯ </w:t>
      </w:r>
    </w:p>
    <w:p w:rsidR="000E382E" w:rsidRPr="00CC2328" w:rsidRDefault="000E382E" w:rsidP="00B43F35">
      <w:pPr>
        <w:pStyle w:val="a4"/>
        <w:spacing w:after="120"/>
        <w:ind w:left="0" w:firstLine="357"/>
        <w:jc w:val="both"/>
        <w:rPr>
          <w:b/>
          <w:i/>
        </w:rPr>
      </w:pPr>
      <w:r w:rsidRPr="00CC2328">
        <w:rPr>
          <w:b/>
          <w:i/>
        </w:rPr>
        <w:t>Внимание! Перед использованием данного устройства обязательно прочтите инструкцию.</w:t>
      </w:r>
    </w:p>
    <w:p w:rsidR="000E382E" w:rsidRDefault="000E382E" w:rsidP="00B43F35">
      <w:pPr>
        <w:pStyle w:val="a4"/>
        <w:spacing w:before="120" w:line="276" w:lineRule="auto"/>
        <w:ind w:left="0" w:firstLine="357"/>
        <w:jc w:val="both"/>
      </w:pPr>
      <w:r>
        <w:t>Представленная документация содержит минимально необходимые сведения для</w:t>
      </w:r>
      <w:r w:rsidRPr="000E382E">
        <w:t xml:space="preserve"> </w:t>
      </w:r>
      <w:r>
        <w:t xml:space="preserve">применения изделия. Компания-производитель вправе вносить в конструкцию усовершенствования, не изменяющие правила и условия эксплуатации, без отражения их в эксплуатационной документации. </w:t>
      </w:r>
    </w:p>
    <w:p w:rsidR="000E382E" w:rsidRDefault="000E382E" w:rsidP="008C13DC">
      <w:pPr>
        <w:pStyle w:val="a4"/>
        <w:spacing w:line="276" w:lineRule="auto"/>
        <w:ind w:left="0" w:firstLine="357"/>
        <w:jc w:val="both"/>
      </w:pPr>
      <w:r>
        <w:t xml:space="preserve">Руководство является неотъемлемой частью аппарата и должно сопровождать его при изменении местоположения или перепродаже. </w:t>
      </w:r>
    </w:p>
    <w:p w:rsidR="000E382E" w:rsidRDefault="000E382E" w:rsidP="008C13DC">
      <w:pPr>
        <w:pStyle w:val="a4"/>
        <w:spacing w:line="276" w:lineRule="auto"/>
        <w:ind w:left="0" w:firstLine="357"/>
        <w:jc w:val="both"/>
      </w:pPr>
      <w:r>
        <w:t xml:space="preserve">Производитель не несет ответственности за последствия использования или работу аппарата в случае неправильной эксплуатации или внесения изменений в конструкцию, а также за возможные последствия по причине незнания или некорректного выполнения условий эксплуатации, изложенных в руководстве. </w:t>
      </w:r>
    </w:p>
    <w:p w:rsidR="00573F31" w:rsidRDefault="000E382E" w:rsidP="008C13DC">
      <w:pPr>
        <w:pStyle w:val="a4"/>
        <w:spacing w:line="276" w:lineRule="auto"/>
        <w:ind w:left="0" w:firstLine="357"/>
        <w:jc w:val="both"/>
      </w:pPr>
      <w:r>
        <w:t>Пользователь оборудования всегда отвечает за сохранность и разборчивость данного руководства. По всем возникшим вопросам, связанным с эксплуатацией и обслуживанием оборудования, вы можете получить консультацию в сервисн</w:t>
      </w:r>
      <w:r w:rsidR="00573F31">
        <w:t>ом</w:t>
      </w:r>
      <w:r>
        <w:t xml:space="preserve"> центр</w:t>
      </w:r>
      <w:r w:rsidR="00573F31">
        <w:t>е.</w:t>
      </w:r>
    </w:p>
    <w:p w:rsidR="00B43F35" w:rsidRDefault="000E382E" w:rsidP="00B43F35">
      <w:pPr>
        <w:pStyle w:val="a4"/>
        <w:spacing w:line="276" w:lineRule="auto"/>
        <w:ind w:left="0"/>
        <w:jc w:val="both"/>
      </w:pPr>
      <w:r>
        <w:t xml:space="preserve">Сварочный аппарат инверторный предназначен для ручной дуговой сварки штучным электродом на постоянном токе и электродом с рутиловым и основным покрытием (режим ММА). </w:t>
      </w:r>
    </w:p>
    <w:p w:rsidR="00573F31" w:rsidRDefault="00B43F35" w:rsidP="00B43F35">
      <w:pPr>
        <w:pStyle w:val="a4"/>
        <w:spacing w:line="276" w:lineRule="auto"/>
        <w:ind w:left="0"/>
        <w:jc w:val="both"/>
      </w:pPr>
      <w:r>
        <w:tab/>
      </w:r>
      <w:r w:rsidR="000E382E">
        <w:t xml:space="preserve">Аппарат работает от однофазной сети </w:t>
      </w:r>
      <w:r w:rsidR="006F7A5D" w:rsidRPr="006F7A5D">
        <w:t>230</w:t>
      </w:r>
      <w:r w:rsidR="006F7A5D">
        <w:t>В</w:t>
      </w:r>
      <w:r w:rsidR="008D3BA7" w:rsidRPr="00DA7CDF">
        <w:rPr>
          <w:rFonts w:cstheme="minorHAnsi"/>
          <w:color w:val="222222"/>
          <w:shd w:val="clear" w:color="auto" w:fill="FFFFFF"/>
        </w:rPr>
        <w:t>±</w:t>
      </w:r>
      <w:r w:rsidR="006F7A5D">
        <w:t>15%</w:t>
      </w:r>
      <w:r w:rsidR="000E382E">
        <w:t xml:space="preserve"> с частотой 50</w:t>
      </w:r>
      <w:r w:rsidR="006F7A5D">
        <w:t>/60</w:t>
      </w:r>
      <w:r w:rsidR="000E382E">
        <w:t xml:space="preserve">Гц. Аппарат портативен и универсален в применении. Небольшие габариты и малый вес позволяют использовать аппарат для любых ремонтных работ, где требуется мобильность, небольшая мощность, хорошее качество и высокая производительность. </w:t>
      </w:r>
    </w:p>
    <w:p w:rsidR="006E6868" w:rsidRDefault="006E6868" w:rsidP="006E6868">
      <w:pPr>
        <w:pStyle w:val="a4"/>
        <w:ind w:left="644"/>
        <w:jc w:val="both"/>
        <w:rPr>
          <w:b/>
        </w:rPr>
      </w:pPr>
    </w:p>
    <w:p w:rsidR="00573F31" w:rsidRPr="008C13DC" w:rsidRDefault="000E382E" w:rsidP="006E6868">
      <w:pPr>
        <w:pStyle w:val="a4"/>
        <w:numPr>
          <w:ilvl w:val="0"/>
          <w:numId w:val="21"/>
        </w:numPr>
        <w:jc w:val="both"/>
        <w:rPr>
          <w:b/>
        </w:rPr>
      </w:pPr>
      <w:r w:rsidRPr="008C13DC">
        <w:rPr>
          <w:b/>
        </w:rPr>
        <w:t xml:space="preserve">ПРАВИЛА БЕЗОПАСНОСТИ </w:t>
      </w:r>
    </w:p>
    <w:p w:rsidR="000E382E" w:rsidRDefault="000E382E" w:rsidP="00271889">
      <w:pPr>
        <w:spacing w:line="276" w:lineRule="auto"/>
        <w:ind w:firstLine="346"/>
        <w:jc w:val="both"/>
      </w:pPr>
      <w:r>
        <w:t>Правила безопасности при сварочных работах – это совокупность норм и правил, которые необходимо соблюдать по отношению к хранению материалов, пользованию оборудованием, сварочного процесса и одежды мастера. Сварка имеет высокий уровень опасности.</w:t>
      </w:r>
    </w:p>
    <w:p w:rsidR="00573F31" w:rsidRDefault="00573F31" w:rsidP="00CC2328">
      <w:pPr>
        <w:spacing w:after="0" w:line="276" w:lineRule="auto"/>
        <w:ind w:firstLine="346"/>
        <w:jc w:val="both"/>
      </w:pPr>
      <w:r>
        <w:t>Условия по эксплуатации:</w:t>
      </w:r>
    </w:p>
    <w:p w:rsidR="00573F31" w:rsidRDefault="00573F31" w:rsidP="00CC2328">
      <w:pPr>
        <w:spacing w:after="60" w:line="276" w:lineRule="auto"/>
        <w:ind w:left="357" w:firstLine="346"/>
        <w:jc w:val="both"/>
      </w:pPr>
      <w:r>
        <w:t>• Аппарат следует использовать в помещении с относительной влажностью воздуха не более 80%.</w:t>
      </w:r>
    </w:p>
    <w:p w:rsidR="00573F31" w:rsidRDefault="00573F31" w:rsidP="00CC2328">
      <w:pPr>
        <w:spacing w:after="60" w:line="276" w:lineRule="auto"/>
        <w:ind w:left="357" w:firstLine="346"/>
        <w:jc w:val="both"/>
      </w:pPr>
      <w:r>
        <w:t xml:space="preserve">• Температура окружающей среды от -20 до +50 градусов. </w:t>
      </w:r>
    </w:p>
    <w:p w:rsidR="00573F31" w:rsidRDefault="00573F31" w:rsidP="00CC2328">
      <w:pPr>
        <w:spacing w:after="60" w:line="276" w:lineRule="auto"/>
        <w:ind w:left="360" w:firstLine="348"/>
        <w:jc w:val="both"/>
      </w:pPr>
      <w:r>
        <w:t xml:space="preserve">• Избегайте попадания на аппарат прямых солнечных лучей и воды. </w:t>
      </w:r>
    </w:p>
    <w:p w:rsidR="00573F31" w:rsidRDefault="00573F31" w:rsidP="00CC2328">
      <w:pPr>
        <w:spacing w:after="60" w:line="276" w:lineRule="auto"/>
        <w:ind w:left="360" w:firstLine="348"/>
        <w:jc w:val="both"/>
      </w:pPr>
      <w:r>
        <w:t xml:space="preserve">• В целях безопасности рабочая зона должна быть очищена от пыли, грязи. Не используйте аппарат в пыльном помещении и среде коррозийных газов. </w:t>
      </w:r>
    </w:p>
    <w:p w:rsidR="00573F31" w:rsidRDefault="00573F31" w:rsidP="00CC2328">
      <w:pPr>
        <w:spacing w:after="60" w:line="276" w:lineRule="auto"/>
        <w:ind w:left="360" w:firstLine="348"/>
        <w:jc w:val="both"/>
      </w:pPr>
      <w:r>
        <w:t xml:space="preserve">• Не проводите сварочные работы на сквозняке. </w:t>
      </w:r>
    </w:p>
    <w:p w:rsidR="00573F31" w:rsidRDefault="00573F31" w:rsidP="00CC2328">
      <w:pPr>
        <w:spacing w:after="60" w:line="276" w:lineRule="auto"/>
        <w:ind w:left="360" w:firstLine="348"/>
        <w:jc w:val="both"/>
      </w:pPr>
      <w:r>
        <w:t xml:space="preserve">• Перед включением аппарата убедитесь, что его вентиляционные отверстия остаются открытыми, и он обеспечен поступлением воздуха. </w:t>
      </w:r>
    </w:p>
    <w:p w:rsidR="00573F31" w:rsidRDefault="00573F31" w:rsidP="00CC2328">
      <w:pPr>
        <w:spacing w:after="60" w:line="276" w:lineRule="auto"/>
        <w:ind w:left="360" w:firstLine="348"/>
        <w:jc w:val="both"/>
      </w:pPr>
      <w:r>
        <w:t>• Проверьте, что аппарат находится в устойчивом положении. Запрещается эксплуатация аппарата при отклонении от горизонтальной поверхности, либо в неустойчивом положении.</w:t>
      </w:r>
    </w:p>
    <w:p w:rsidR="008C13DC" w:rsidRDefault="008C13DC" w:rsidP="00CC2328">
      <w:pPr>
        <w:spacing w:after="0" w:line="276" w:lineRule="auto"/>
        <w:ind w:left="360" w:firstLine="348"/>
        <w:jc w:val="both"/>
      </w:pPr>
    </w:p>
    <w:p w:rsidR="00000937" w:rsidRDefault="00000937" w:rsidP="008C13DC">
      <w:pPr>
        <w:spacing w:line="276" w:lineRule="auto"/>
        <w:ind w:left="360" w:firstLine="348"/>
        <w:jc w:val="both"/>
      </w:pPr>
    </w:p>
    <w:p w:rsidR="00B47BB0" w:rsidRDefault="00B47BB0" w:rsidP="008C13DC">
      <w:pPr>
        <w:spacing w:line="276" w:lineRule="auto"/>
        <w:ind w:left="360" w:firstLine="348"/>
        <w:jc w:val="both"/>
      </w:pPr>
    </w:p>
    <w:p w:rsidR="00603DE7" w:rsidRDefault="00603DE7" w:rsidP="006E6868">
      <w:pPr>
        <w:spacing w:line="276" w:lineRule="auto"/>
        <w:ind w:left="360" w:firstLine="348"/>
        <w:jc w:val="right"/>
      </w:pPr>
    </w:p>
    <w:p w:rsidR="00573F31" w:rsidRPr="001D65B2" w:rsidRDefault="00573F31" w:rsidP="001B4282">
      <w:pPr>
        <w:ind w:firstLine="346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056D3A">
            <wp:simplePos x="0" y="0"/>
            <wp:positionH relativeFrom="column">
              <wp:posOffset>3884</wp:posOffset>
            </wp:positionH>
            <wp:positionV relativeFrom="paragraph">
              <wp:posOffset>2540</wp:posOffset>
            </wp:positionV>
            <wp:extent cx="552450" cy="409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1D65B2">
        <w:rPr>
          <w:b/>
        </w:rPr>
        <w:t xml:space="preserve">ИНСТРУКЦИИ ПО ЭЛЕКТРОМАГНИТНОЙ СОВМЕСТИМОСТИ </w:t>
      </w:r>
    </w:p>
    <w:p w:rsidR="00573F31" w:rsidRDefault="00573F31" w:rsidP="00271889">
      <w:pPr>
        <w:spacing w:line="240" w:lineRule="auto"/>
        <w:ind w:firstLine="346"/>
        <w:jc w:val="both"/>
      </w:pPr>
      <w:r>
        <w:t xml:space="preserve">Перед установкой сварочного оборудования пользователю необходимо оценить возможные электромагнитные проблемы в окружающем пространстве. Следует обращать внимание на: </w:t>
      </w:r>
    </w:p>
    <w:p w:rsidR="00573F31" w:rsidRDefault="00573F31" w:rsidP="008C13DC">
      <w:pPr>
        <w:spacing w:line="240" w:lineRule="auto"/>
        <w:ind w:left="360" w:firstLine="348"/>
        <w:jc w:val="both"/>
      </w:pPr>
      <w:r>
        <w:t xml:space="preserve">• Другие сетевые кабели, кабели и провода управления, телефонные и охранные кабели вверху, внизу и рядом со сварочным оборудованием </w:t>
      </w:r>
    </w:p>
    <w:p w:rsidR="00573F31" w:rsidRDefault="00573F31" w:rsidP="008C13DC">
      <w:pPr>
        <w:spacing w:line="240" w:lineRule="auto"/>
        <w:ind w:left="360" w:firstLine="348"/>
        <w:jc w:val="both"/>
      </w:pPr>
      <w:r>
        <w:t xml:space="preserve">• Радио и телевизионные приемники, и передатчики </w:t>
      </w:r>
    </w:p>
    <w:p w:rsidR="00573F31" w:rsidRDefault="00573F31" w:rsidP="008C13DC">
      <w:pPr>
        <w:spacing w:line="240" w:lineRule="auto"/>
        <w:ind w:left="360" w:firstLine="348"/>
        <w:jc w:val="both"/>
      </w:pPr>
      <w:r>
        <w:t xml:space="preserve">• Компьютеры и другую оргтехнику </w:t>
      </w:r>
    </w:p>
    <w:p w:rsidR="00573F31" w:rsidRDefault="00573F31" w:rsidP="008C13DC">
      <w:pPr>
        <w:spacing w:line="240" w:lineRule="auto"/>
        <w:ind w:left="360" w:firstLine="348"/>
        <w:jc w:val="both"/>
      </w:pPr>
      <w:r>
        <w:t xml:space="preserve">• Оборудование, отвечающее за безопасность производственных объектов </w:t>
      </w:r>
    </w:p>
    <w:p w:rsidR="00573F31" w:rsidRDefault="00573F31" w:rsidP="008C13DC">
      <w:pPr>
        <w:spacing w:line="240" w:lineRule="auto"/>
        <w:ind w:left="360" w:firstLine="348"/>
        <w:jc w:val="both"/>
      </w:pPr>
      <w:r>
        <w:t xml:space="preserve">• Устройства, связанные со здоровьем окружающих людей (напр. электронные стимуляторы сердца, слуховые аппараты) </w:t>
      </w:r>
    </w:p>
    <w:p w:rsidR="001D65B2" w:rsidRDefault="001D65B2" w:rsidP="001D65B2">
      <w:pPr>
        <w:spacing w:line="240" w:lineRule="auto"/>
        <w:ind w:left="360" w:firstLine="348"/>
        <w:jc w:val="both"/>
      </w:pPr>
      <w:r w:rsidRPr="001D65B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3551E2">
            <wp:simplePos x="0" y="0"/>
            <wp:positionH relativeFrom="column">
              <wp:posOffset>78710</wp:posOffset>
            </wp:positionH>
            <wp:positionV relativeFrom="paragraph">
              <wp:posOffset>274320</wp:posOffset>
            </wp:positionV>
            <wp:extent cx="404038" cy="387203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8" cy="38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F31">
        <w:t>• Электронные контрольно-измерительные приборы.</w:t>
      </w:r>
    </w:p>
    <w:p w:rsidR="00EA2006" w:rsidRPr="001D65B2" w:rsidRDefault="008C13DC" w:rsidP="001D65B2">
      <w:pPr>
        <w:spacing w:line="240" w:lineRule="auto"/>
        <w:ind w:left="360" w:firstLine="348"/>
        <w:jc w:val="both"/>
        <w:rPr>
          <w:b/>
        </w:rPr>
      </w:pPr>
      <w:r w:rsidRPr="001D65B2">
        <w:t xml:space="preserve"> </w:t>
      </w:r>
      <w:r w:rsidR="00931B99" w:rsidRPr="001D65B2">
        <w:rPr>
          <w:b/>
        </w:rPr>
        <w:t xml:space="preserve">ЗАЩИТА ОТ ОЖОГОВ </w:t>
      </w:r>
    </w:p>
    <w:p w:rsidR="00931B99" w:rsidRPr="001D65B2" w:rsidRDefault="00931B99" w:rsidP="00EA2006">
      <w:pPr>
        <w:ind w:firstLine="346"/>
        <w:jc w:val="both"/>
      </w:pPr>
      <w:r w:rsidRPr="001D65B2">
        <w:t>Искры, шлак, горячий металл и излучение дуги могут нанести серьезный вред глазам и коже, причём, чем ближе человек находится к сварочной дуге, тем серьезнее могут быть травмы. Поэтому и сварщику, и другим людям, находящимся в зоне проведения сварочных работ, необходимо иметь соответствующие средства защиты. Использование перчаток/краг сварщика, ботинок/сапог, головного убора обязательно. Сварщик ОБЯЗАТЕЛЬНО должен использовать маску/сварочный щиток со светофильтром соответствующей степени затемнения. Рекомендуется использовать огнезащитный костюм/куртку и штаны, которые должны закрывать все участки тела.</w:t>
      </w:r>
    </w:p>
    <w:p w:rsidR="00EA2006" w:rsidRPr="001D65B2" w:rsidRDefault="001D65B2" w:rsidP="00EA2006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D65B2"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0" locked="0" layoutInCell="1" allowOverlap="1" wp14:anchorId="1F281532">
            <wp:simplePos x="0" y="0"/>
            <wp:positionH relativeFrom="margin">
              <wp:posOffset>48452</wp:posOffset>
            </wp:positionH>
            <wp:positionV relativeFrom="paragraph">
              <wp:posOffset>8255</wp:posOffset>
            </wp:positionV>
            <wp:extent cx="555625" cy="5276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282" w:rsidRPr="001D65B2">
        <w:rPr>
          <w:rFonts w:asciiTheme="minorHAnsi" w:hAnsiTheme="minorHAnsi" w:cstheme="minorHAnsi"/>
          <w:sz w:val="22"/>
          <w:szCs w:val="22"/>
        </w:rPr>
        <w:t xml:space="preserve"> </w:t>
      </w:r>
      <w:r w:rsidRPr="001D65B2">
        <w:rPr>
          <w:rFonts w:asciiTheme="minorHAnsi" w:hAnsiTheme="minorHAnsi" w:cstheme="minorHAnsi"/>
          <w:sz w:val="22"/>
          <w:szCs w:val="22"/>
        </w:rPr>
        <w:t xml:space="preserve">   </w:t>
      </w:r>
      <w:r w:rsidR="00C93AD0">
        <w:rPr>
          <w:rFonts w:asciiTheme="minorHAnsi" w:hAnsiTheme="minorHAnsi" w:cstheme="minorHAnsi"/>
          <w:sz w:val="22"/>
          <w:szCs w:val="22"/>
        </w:rPr>
        <w:t xml:space="preserve"> </w:t>
      </w:r>
      <w:r w:rsidR="001B4282" w:rsidRPr="001D65B2">
        <w:rPr>
          <w:rFonts w:asciiTheme="minorHAnsi" w:hAnsiTheme="minorHAnsi" w:cstheme="minorHAnsi"/>
          <w:b/>
          <w:sz w:val="22"/>
          <w:szCs w:val="22"/>
        </w:rPr>
        <w:t xml:space="preserve">ЗАЩИТА ОТ ОБЛУЧЕНИЯ </w:t>
      </w:r>
    </w:p>
    <w:p w:rsidR="001B4282" w:rsidRPr="001D65B2" w:rsidRDefault="00EA2006" w:rsidP="001D65B2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 w:cstheme="minorHAnsi"/>
          <w:sz w:val="22"/>
          <w:szCs w:val="22"/>
        </w:rPr>
        <w:tab/>
      </w:r>
      <w:r w:rsidR="001B4282" w:rsidRPr="001D65B2">
        <w:rPr>
          <w:rFonts w:asciiTheme="minorHAnsi" w:hAnsiTheme="minorHAnsi" w:cstheme="minorHAnsi"/>
          <w:sz w:val="22"/>
          <w:szCs w:val="22"/>
        </w:rPr>
        <w:t>Ультрафиолетовое излучение сварочной дуги может нанести непоправимый вред глазам и коже, поэтому обязательно используйте</w:t>
      </w:r>
      <w:r w:rsidR="001B4282" w:rsidRPr="001D65B2">
        <w:rPr>
          <w:rFonts w:asciiTheme="minorHAnsi" w:hAnsiTheme="minorHAnsi"/>
          <w:sz w:val="22"/>
          <w:szCs w:val="22"/>
        </w:rPr>
        <w:t xml:space="preserve"> сварочную маску /щиток и защитную одежду. Маска должна быть оборудована светофильтром со степенью затемнения DIN 10 и выше соответственно току сварки. Маска должна быть полностью исправна, в противном случае её следует заменить, поскольку излучение сварочной дуги может нанести вред глазам. Считается опасным смотреть незащищенными глазами на дугу на расстоянии менее 15 метров.</w:t>
      </w:r>
    </w:p>
    <w:p w:rsidR="001B4282" w:rsidRPr="001D65B2" w:rsidRDefault="001B4282" w:rsidP="001B4282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1D65B2">
        <w:rPr>
          <w:rFonts w:asciiTheme="minorHAnsi" w:hAnsi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070DE26F">
            <wp:simplePos x="0" y="0"/>
            <wp:positionH relativeFrom="column">
              <wp:posOffset>4386</wp:posOffset>
            </wp:positionH>
            <wp:positionV relativeFrom="paragraph">
              <wp:posOffset>-3249</wp:posOffset>
            </wp:positionV>
            <wp:extent cx="600075" cy="4857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5B2" w:rsidRPr="001D65B2"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Pr="001D65B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1D65B2">
        <w:rPr>
          <w:rFonts w:asciiTheme="minorHAnsi" w:hAnsiTheme="minorHAnsi" w:cstheme="minorHAnsi"/>
          <w:b/>
          <w:bCs/>
          <w:sz w:val="22"/>
          <w:szCs w:val="22"/>
        </w:rPr>
        <w:t xml:space="preserve">ПОЖАРО – ВЗРЫВОБЕЗОПАСНОСТЬ </w:t>
      </w:r>
    </w:p>
    <w:p w:rsidR="00EA2006" w:rsidRPr="001D65B2" w:rsidRDefault="00EA2006" w:rsidP="00EA200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 w:cstheme="minorHAnsi"/>
          <w:sz w:val="22"/>
          <w:szCs w:val="22"/>
        </w:rPr>
        <w:tab/>
      </w:r>
      <w:r w:rsidR="001B4282" w:rsidRPr="001D65B2">
        <w:rPr>
          <w:rFonts w:asciiTheme="minorHAnsi" w:hAnsiTheme="minorHAnsi" w:cstheme="minorHAnsi"/>
          <w:sz w:val="22"/>
          <w:szCs w:val="22"/>
        </w:rPr>
        <w:t xml:space="preserve">Убедитесь, что средства пожаротушения (огнетушитель, вода, песок, пр.) доступны в ближней зоне сварки. Все огне- взрывоопасные материалы должны быть удалены на минимальное расстояние 10 метров от места проведения сварочных работ. </w:t>
      </w:r>
    </w:p>
    <w:p w:rsidR="001B4282" w:rsidRPr="001D65B2" w:rsidRDefault="001B4282" w:rsidP="001B4282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 w:cstheme="minorHAnsi"/>
          <w:sz w:val="22"/>
          <w:szCs w:val="22"/>
        </w:rPr>
        <w:t xml:space="preserve">Никогда не сваривайте закрытые ёмкости, содержащие токсические или потенциально взрывчатые вещества (напр. бензобак автомобиля) – в таких случаях необходимо провести предварительную тщательную очистку ёмкости до сварки. </w:t>
      </w:r>
    </w:p>
    <w:p w:rsidR="00EA2006" w:rsidRPr="001D65B2" w:rsidRDefault="001B4282" w:rsidP="001B4282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 w:cstheme="minorHAnsi"/>
          <w:sz w:val="22"/>
          <w:szCs w:val="22"/>
        </w:rPr>
        <w:t>Никогда не проводите сварочные работы в атмосфере с большой концентрацией пыли, огнеопасного газа или испарений горючих жидкостей.</w:t>
      </w:r>
    </w:p>
    <w:p w:rsidR="001B4282" w:rsidRPr="001D65B2" w:rsidRDefault="00EA2006" w:rsidP="00E5475D">
      <w:pPr>
        <w:pStyle w:val="Default"/>
        <w:spacing w:after="120"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 w:cstheme="minorHAnsi"/>
          <w:sz w:val="22"/>
          <w:szCs w:val="22"/>
        </w:rPr>
        <w:t>После каждой операции убедитесь, что свариваемое изделие достаточно остыло, прежде чем касаться его руками или горючими / взрывоопасными материалами.</w:t>
      </w:r>
      <w:r w:rsidR="001B4282" w:rsidRPr="001D65B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D65B2" w:rsidRDefault="001D65B2" w:rsidP="001D65B2">
      <w:pPr>
        <w:pStyle w:val="Default"/>
        <w:spacing w:after="12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1D65B2">
        <w:rPr>
          <w:rFonts w:asciiTheme="minorHAnsi" w:hAnsiTheme="minorHAnsi" w:cstheme="minorHAnsi"/>
          <w:b/>
          <w:i/>
          <w:sz w:val="22"/>
          <w:szCs w:val="22"/>
        </w:rPr>
        <w:t>Внимание!</w:t>
      </w:r>
      <w:r w:rsidRPr="001D65B2">
        <w:rPr>
          <w:rFonts w:asciiTheme="minorHAnsi" w:hAnsiTheme="minorHAnsi" w:cstheme="minorHAnsi"/>
          <w:sz w:val="22"/>
          <w:szCs w:val="22"/>
        </w:rPr>
        <w:t xml:space="preserve"> </w:t>
      </w:r>
      <w:r w:rsidRPr="001D65B2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Во время сварки изделий, состоящих из частей легковоспламеняющихся материалов, существует большой риск взрыва. Рекомендуем держать огнетушитель рядом с площадкой для сварочных работ. </w:t>
      </w:r>
    </w:p>
    <w:p w:rsidR="004D15F6" w:rsidRDefault="004D15F6">
      <w:pPr>
        <w:rPr>
          <w:rFonts w:cstheme="minorHAnsi"/>
          <w:b/>
          <w:bCs/>
          <w:i/>
          <w:iCs/>
          <w:color w:val="000000"/>
        </w:rPr>
      </w:pPr>
      <w:r>
        <w:rPr>
          <w:rFonts w:cstheme="minorHAnsi"/>
          <w:b/>
          <w:bCs/>
          <w:i/>
          <w:iCs/>
        </w:rPr>
        <w:br w:type="page"/>
      </w:r>
    </w:p>
    <w:p w:rsidR="001D65B2" w:rsidRPr="001D65B2" w:rsidRDefault="001D65B2" w:rsidP="001D65B2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8941A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00050" cy="6381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bCs/>
          <w:sz w:val="22"/>
          <w:szCs w:val="22"/>
        </w:rPr>
        <w:tab/>
      </w:r>
      <w:r w:rsidRPr="001D65B2">
        <w:rPr>
          <w:rFonts w:asciiTheme="minorHAnsi" w:hAnsiTheme="minorHAnsi"/>
          <w:b/>
          <w:bCs/>
          <w:sz w:val="22"/>
          <w:szCs w:val="22"/>
        </w:rPr>
        <w:t xml:space="preserve"> ЗАЩИТА ОРГАНОВ ДЫХАНИЯ </w:t>
      </w:r>
    </w:p>
    <w:p w:rsidR="001D65B2" w:rsidRPr="001D65B2" w:rsidRDefault="001D65B2" w:rsidP="001D65B2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D65B2">
        <w:rPr>
          <w:rFonts w:asciiTheme="minorHAnsi" w:hAnsiTheme="minorHAnsi"/>
          <w:sz w:val="22"/>
          <w:szCs w:val="22"/>
        </w:rPr>
        <w:t xml:space="preserve">Некоторые хлорсодержащие растворители могут выделять отравляющий газ (фосген) под воздействием ультрафиолетового излучения дуги. Избегайте использования этих растворителей на свариваемых материалах. Удалите ёмкости с этими и другими растворителями из ближайшей зоны сварки. </w:t>
      </w:r>
    </w:p>
    <w:p w:rsidR="001D65B2" w:rsidRDefault="001D65B2" w:rsidP="001D65B2">
      <w:pPr>
        <w:pStyle w:val="Default"/>
        <w:spacing w:after="120" w:line="276" w:lineRule="auto"/>
        <w:jc w:val="both"/>
        <w:rPr>
          <w:rFonts w:asciiTheme="minorHAnsi" w:hAnsi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Pr="001D65B2">
        <w:rPr>
          <w:rFonts w:asciiTheme="minorHAnsi" w:hAnsiTheme="minorHAnsi"/>
          <w:sz w:val="22"/>
          <w:szCs w:val="22"/>
        </w:rPr>
        <w:t xml:space="preserve">Металлы, имеющие в составе или покрытии свинец, кадмий, цинк, ртуть и бериллий, могут выделять ядовитые </w:t>
      </w:r>
      <w:r>
        <w:rPr>
          <w:rFonts w:asciiTheme="minorHAnsi" w:hAnsiTheme="minorHAnsi"/>
          <w:sz w:val="22"/>
          <w:szCs w:val="22"/>
        </w:rPr>
        <w:t>г</w:t>
      </w:r>
      <w:r w:rsidRPr="001D65B2">
        <w:rPr>
          <w:rFonts w:asciiTheme="minorHAnsi" w:hAnsiTheme="minorHAnsi"/>
          <w:sz w:val="22"/>
          <w:szCs w:val="22"/>
        </w:rPr>
        <w:t>азы в опасных концентрациях под воздействием сварочной дуги. При необходимости сварки таких материалов обязательно наличие вытяжной вентиляции,</w:t>
      </w:r>
      <w:r>
        <w:rPr>
          <w:rFonts w:asciiTheme="minorHAnsi" w:hAnsiTheme="minorHAnsi"/>
          <w:sz w:val="22"/>
          <w:szCs w:val="22"/>
        </w:rPr>
        <w:t xml:space="preserve"> </w:t>
      </w:r>
      <w:r w:rsidRPr="001D65B2">
        <w:rPr>
          <w:rFonts w:asciiTheme="minorHAnsi" w:hAnsiTheme="minorHAnsi"/>
          <w:color w:val="auto"/>
          <w:sz w:val="22"/>
          <w:szCs w:val="22"/>
        </w:rPr>
        <w:t xml:space="preserve">либо индивидуальных средств защиты органов дыхания, обеспечивающих фильтрацию или подачу чистого воздуха. Если покрытие из таких материалов невозможно удалить с места сварки и средства защиты отсутствуют, проводить сварку таких материалов </w:t>
      </w:r>
      <w:r w:rsidRPr="001D65B2">
        <w:rPr>
          <w:rFonts w:asciiTheme="minorHAnsi" w:hAnsiTheme="minorHAnsi"/>
          <w:b/>
          <w:bCs/>
          <w:color w:val="auto"/>
          <w:sz w:val="22"/>
          <w:szCs w:val="22"/>
        </w:rPr>
        <w:t>ЗАПРЕЩЕНО.</w:t>
      </w:r>
    </w:p>
    <w:p w:rsidR="001D65B2" w:rsidRPr="001D65B2" w:rsidRDefault="001D65B2" w:rsidP="00C93AD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CE573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85800" cy="6083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sz w:val="22"/>
          <w:szCs w:val="22"/>
        </w:rPr>
        <w:tab/>
      </w:r>
      <w:r w:rsidRPr="001D65B2">
        <w:rPr>
          <w:rFonts w:asciiTheme="minorHAnsi" w:hAnsiTheme="minorHAnsi"/>
          <w:b/>
          <w:bCs/>
          <w:sz w:val="22"/>
          <w:szCs w:val="22"/>
        </w:rPr>
        <w:t xml:space="preserve"> ЗАЩИТА ОТ ПОРАЖЕНИЯ ЭЛЕКТРИЧЕСКИМ ТОКОМ </w:t>
      </w:r>
    </w:p>
    <w:p w:rsidR="001D65B2" w:rsidRPr="001D65B2" w:rsidRDefault="001D65B2" w:rsidP="00C93AD0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D65B2">
        <w:rPr>
          <w:rFonts w:asciiTheme="minorHAnsi" w:hAnsiTheme="minorHAnsi"/>
          <w:sz w:val="22"/>
          <w:szCs w:val="22"/>
        </w:rPr>
        <w:t xml:space="preserve">Любое поражение током имеет вероятность смертельного исхода, поэтому всегда избегайте касания открытых токопроводящих частей электрододержателя, проводов, свариваемого изделия. </w:t>
      </w:r>
    </w:p>
    <w:p w:rsidR="001D65B2" w:rsidRPr="001D65B2" w:rsidRDefault="001D65B2" w:rsidP="00C93AD0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D65B2">
        <w:rPr>
          <w:rFonts w:asciiTheme="minorHAnsi" w:hAnsiTheme="minorHAnsi"/>
          <w:sz w:val="22"/>
          <w:szCs w:val="22"/>
        </w:rPr>
        <w:t xml:space="preserve">Используйте изолирующие коврики и перчатки. Одежда должна быть всегда сухой. Старайтесь не проводить сварочные работы в местах с избыточной влажностью. </w:t>
      </w:r>
    </w:p>
    <w:p w:rsidR="001D65B2" w:rsidRPr="001D65B2" w:rsidRDefault="001D65B2" w:rsidP="00C93AD0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D65B2">
        <w:rPr>
          <w:rFonts w:asciiTheme="minorHAnsi" w:hAnsiTheme="minorHAnsi"/>
          <w:sz w:val="22"/>
          <w:szCs w:val="22"/>
        </w:rPr>
        <w:t xml:space="preserve">Регулярно проводите визуальный осмотр сетевого шнура от аппарата на наличие повреждений, при обнаружении произведите замену кабеля. При замене кабеля, а также в случаях снятия крышки с аппарата, обязательно отсоедините аппарат от сети. При подключении к сети убедитесь в наличии предохранительных устройств (сетевых автоматов, УЗО и пр.), и наличия заземления. </w:t>
      </w:r>
    </w:p>
    <w:p w:rsidR="001D65B2" w:rsidRPr="001D65B2" w:rsidRDefault="001D65B2" w:rsidP="004D15F6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1D65B2">
        <w:rPr>
          <w:rFonts w:asciiTheme="minorHAnsi" w:hAnsiTheme="minorHAnsi"/>
          <w:b/>
          <w:bCs/>
          <w:sz w:val="22"/>
          <w:szCs w:val="22"/>
        </w:rPr>
        <w:t xml:space="preserve">ВСЕГДА </w:t>
      </w:r>
      <w:r w:rsidRPr="001D65B2">
        <w:rPr>
          <w:rFonts w:asciiTheme="minorHAnsi" w:hAnsiTheme="minorHAnsi"/>
          <w:sz w:val="22"/>
          <w:szCs w:val="22"/>
        </w:rPr>
        <w:t>производите ремонт лишь при наличии соответствующей квалификации у лица, осуществляющего ремонт, имеющего представление о степени риска работы с напряжениями питания, или в авторизованных сервисных центрах.</w:t>
      </w:r>
    </w:p>
    <w:p w:rsidR="001D65B2" w:rsidRPr="001D65B2" w:rsidRDefault="00E5475D" w:rsidP="00C93AD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ab/>
      </w:r>
      <w:r w:rsidR="001D65B2" w:rsidRPr="001D65B2">
        <w:rPr>
          <w:rFonts w:asciiTheme="minorHAnsi" w:hAnsiTheme="minorHAnsi"/>
          <w:b/>
          <w:bCs/>
          <w:sz w:val="22"/>
          <w:szCs w:val="22"/>
        </w:rPr>
        <w:t xml:space="preserve">ЭЛЕКТРОННЫЕ УСТРОЙСТВА ЖИЗНЕОБЕСПЕЧЕНИЯ </w:t>
      </w:r>
    </w:p>
    <w:p w:rsidR="004D15F6" w:rsidRDefault="00E5475D" w:rsidP="004D15F6">
      <w:pPr>
        <w:pStyle w:val="Default"/>
        <w:spacing w:after="120"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1D65B2" w:rsidRPr="001D65B2">
        <w:rPr>
          <w:rFonts w:asciiTheme="minorHAnsi" w:hAnsiTheme="minorHAnsi"/>
          <w:sz w:val="22"/>
          <w:szCs w:val="22"/>
        </w:rPr>
        <w:t xml:space="preserve">Людям, использующим жизнеобеспечивающие электронные приборы (напр. электронный стимулятор сердца), настоятельно рекомендуется проконсультироваться со своим лечащим врачом перед тем, как проводить или находиться в непосредственной близости от сварочных работ. </w:t>
      </w:r>
    </w:p>
    <w:p w:rsidR="001D65B2" w:rsidRPr="001D65B2" w:rsidRDefault="001D65B2" w:rsidP="004D15F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D65B2">
        <w:rPr>
          <w:rFonts w:asciiTheme="minorHAnsi" w:hAnsiTheme="minorHAnsi"/>
          <w:sz w:val="22"/>
          <w:szCs w:val="22"/>
        </w:rPr>
        <w:t xml:space="preserve">Правильное функционирование оборудования гарантируется лишь при правильном подключении. Проверяйте, что напряжение аппарата соответствует сетевому напряжению. </w:t>
      </w:r>
      <w:r w:rsidRPr="001D65B2">
        <w:rPr>
          <w:rFonts w:asciiTheme="minorHAnsi" w:hAnsiTheme="minorHAnsi"/>
          <w:b/>
          <w:bCs/>
          <w:sz w:val="22"/>
          <w:szCs w:val="22"/>
        </w:rPr>
        <w:t xml:space="preserve">ВСЕГДА </w:t>
      </w:r>
      <w:r w:rsidRPr="001D65B2">
        <w:rPr>
          <w:rFonts w:asciiTheme="minorHAnsi" w:hAnsiTheme="minorHAnsi"/>
          <w:sz w:val="22"/>
          <w:szCs w:val="22"/>
        </w:rPr>
        <w:t>подсоединяйте заземление.</w:t>
      </w:r>
    </w:p>
    <w:p w:rsidR="00E5475D" w:rsidRPr="00E5475D" w:rsidRDefault="00E5475D" w:rsidP="00C93AD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b/>
          <w:bCs/>
          <w:sz w:val="22"/>
          <w:szCs w:val="22"/>
        </w:rPr>
        <w:t xml:space="preserve">Запрещается </w:t>
      </w:r>
    </w:p>
    <w:p w:rsidR="00E5475D" w:rsidRPr="00E5475D" w:rsidRDefault="00E5475D" w:rsidP="00C93AD0">
      <w:pPr>
        <w:pStyle w:val="Default"/>
        <w:spacing w:after="45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Запрещается работа на аппарате при любой его неисправности. </w:t>
      </w:r>
    </w:p>
    <w:p w:rsidR="00E5475D" w:rsidRPr="00E5475D" w:rsidRDefault="00E5475D" w:rsidP="00C93AD0">
      <w:pPr>
        <w:pStyle w:val="Default"/>
        <w:spacing w:after="45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Производить сварочные работы при наличии повреждения изоляции сетевого провода или сварочных кабелей. </w:t>
      </w:r>
    </w:p>
    <w:p w:rsidR="00E5475D" w:rsidRPr="00E5475D" w:rsidRDefault="00E5475D" w:rsidP="00C93AD0">
      <w:pPr>
        <w:pStyle w:val="Default"/>
        <w:spacing w:after="45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Использовать аппарат во время дождя или во влажном помещении. </w:t>
      </w:r>
    </w:p>
    <w:p w:rsidR="00E5475D" w:rsidRDefault="00E5475D" w:rsidP="00C93AD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Использовать режущие инструменты (дрели, "болгарки", электропилы и т.п.) рядом с включенным аппаратом, т.к. это может привести к попаданию металлической пыли внутрь и выходу его из строя. </w:t>
      </w:r>
    </w:p>
    <w:p w:rsidR="00E5475D" w:rsidRPr="00E5475D" w:rsidRDefault="00E5475D" w:rsidP="00C93AD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Работать на аппарате без заземления блока управления и источника сварочного тока. </w:t>
      </w:r>
    </w:p>
    <w:p w:rsidR="00E5475D" w:rsidRPr="00E5475D" w:rsidRDefault="00E5475D" w:rsidP="00C93AD0">
      <w:pPr>
        <w:pStyle w:val="Default"/>
        <w:spacing w:after="120"/>
        <w:jc w:val="both"/>
        <w:rPr>
          <w:rFonts w:asciiTheme="minorHAnsi" w:hAnsiTheme="minorHAnsi"/>
          <w:sz w:val="22"/>
          <w:szCs w:val="22"/>
        </w:rPr>
      </w:pPr>
      <w:r w:rsidRPr="00E5475D">
        <w:rPr>
          <w:rFonts w:asciiTheme="minorHAnsi" w:hAnsiTheme="minorHAnsi"/>
          <w:sz w:val="22"/>
          <w:szCs w:val="22"/>
        </w:rPr>
        <w:t xml:space="preserve">• Перед включением необходимо выдержать аппарат не мене двух часов при положительной температуре окружающей среды для предотвращения появления конденсата. </w:t>
      </w:r>
    </w:p>
    <w:p w:rsidR="00E5475D" w:rsidRPr="00E5475D" w:rsidRDefault="00E5475D" w:rsidP="00C93AD0">
      <w:pPr>
        <w:pStyle w:val="Default"/>
        <w:jc w:val="both"/>
        <w:rPr>
          <w:rFonts w:asciiTheme="minorHAnsi" w:hAnsiTheme="minorHAnsi" w:cs="Calibri"/>
          <w:sz w:val="22"/>
          <w:szCs w:val="22"/>
        </w:rPr>
      </w:pPr>
      <w:r w:rsidRPr="00E5475D">
        <w:rPr>
          <w:rFonts w:asciiTheme="minorHAnsi" w:hAnsiTheme="minorHAnsi" w:cstheme="minorHAnsi"/>
          <w:b/>
          <w:i/>
          <w:sz w:val="22"/>
          <w:szCs w:val="22"/>
        </w:rPr>
        <w:t xml:space="preserve">Внимание! </w:t>
      </w:r>
      <w:r w:rsidRPr="00E5475D">
        <w:rPr>
          <w:rFonts w:asciiTheme="minorHAnsi" w:hAnsiTheme="minorHAnsi" w:cs="Calibri"/>
          <w:b/>
          <w:bCs/>
          <w:i/>
          <w:iCs/>
          <w:sz w:val="22"/>
          <w:szCs w:val="22"/>
        </w:rPr>
        <w:t xml:space="preserve">После завершения работы убедитесь в безопасности рабочей зоны, чтобы не допустить случайного травмирования людей или повреждения имущества </w:t>
      </w:r>
    </w:p>
    <w:p w:rsidR="004D15F6" w:rsidRDefault="004D15F6">
      <w:pPr>
        <w:rPr>
          <w:rFonts w:cstheme="minorHAnsi"/>
        </w:rPr>
      </w:pPr>
      <w:r>
        <w:rPr>
          <w:rFonts w:cstheme="minorHAnsi"/>
        </w:rPr>
        <w:br w:type="page"/>
      </w:r>
    </w:p>
    <w:p w:rsidR="00C93AD0" w:rsidRPr="006B5824" w:rsidRDefault="00C93AD0" w:rsidP="00C93AD0">
      <w:pPr>
        <w:pStyle w:val="Default"/>
        <w:spacing w:after="120"/>
        <w:jc w:val="both"/>
        <w:rPr>
          <w:rFonts w:asciiTheme="minorHAnsi" w:hAnsiTheme="minorHAnsi"/>
          <w:color w:val="auto"/>
          <w:sz w:val="22"/>
          <w:szCs w:val="22"/>
        </w:rPr>
      </w:pPr>
      <w:r w:rsidRPr="006B5824">
        <w:rPr>
          <w:rFonts w:asciiTheme="minorHAnsi" w:hAnsiTheme="minorHAnsi"/>
          <w:b/>
          <w:bCs/>
          <w:color w:val="auto"/>
          <w:sz w:val="22"/>
          <w:szCs w:val="22"/>
        </w:rPr>
        <w:lastRenderedPageBreak/>
        <w:t xml:space="preserve">3. ОСНОВНЫЕ ПОНЯТИЯ И ОПРЕДЕЛЕНИЯ </w:t>
      </w:r>
    </w:p>
    <w:p w:rsidR="00C93AD0" w:rsidRPr="00C93AD0" w:rsidRDefault="00C93AD0" w:rsidP="00865662">
      <w:pPr>
        <w:pStyle w:val="Default"/>
        <w:spacing w:after="45" w:line="276" w:lineRule="auto"/>
        <w:jc w:val="both"/>
        <w:rPr>
          <w:rFonts w:asciiTheme="minorHAnsi" w:hAnsiTheme="minorHAnsi"/>
          <w:sz w:val="22"/>
          <w:szCs w:val="22"/>
        </w:rPr>
      </w:pPr>
      <w:r w:rsidRPr="00C93AD0">
        <w:rPr>
          <w:rFonts w:asciiTheme="minorHAnsi" w:hAnsiTheme="minorHAnsi"/>
          <w:sz w:val="22"/>
          <w:szCs w:val="22"/>
        </w:rPr>
        <w:t xml:space="preserve">• Режим </w:t>
      </w:r>
      <w:r w:rsidRPr="00C93AD0">
        <w:rPr>
          <w:rFonts w:asciiTheme="minorHAnsi" w:hAnsiTheme="minorHAnsi"/>
          <w:b/>
          <w:bCs/>
          <w:sz w:val="22"/>
          <w:szCs w:val="22"/>
        </w:rPr>
        <w:t xml:space="preserve">MMA </w:t>
      </w:r>
      <w:r w:rsidRPr="00C93AD0">
        <w:rPr>
          <w:rFonts w:asciiTheme="minorHAnsi" w:hAnsiTheme="minorHAnsi"/>
          <w:sz w:val="22"/>
          <w:szCs w:val="22"/>
        </w:rPr>
        <w:t>– ручная дуговая сварка электродом на постоянном токе</w:t>
      </w:r>
      <w:r w:rsidR="00E6157F">
        <w:rPr>
          <w:rFonts w:asciiTheme="minorHAnsi" w:hAnsiTheme="minorHAnsi"/>
          <w:sz w:val="22"/>
          <w:szCs w:val="22"/>
        </w:rPr>
        <w:t>.</w:t>
      </w:r>
    </w:p>
    <w:p w:rsidR="00C93AD0" w:rsidRPr="00C93AD0" w:rsidRDefault="00C93AD0" w:rsidP="00865662">
      <w:pPr>
        <w:pStyle w:val="Default"/>
        <w:spacing w:after="45" w:line="276" w:lineRule="auto"/>
        <w:jc w:val="both"/>
        <w:rPr>
          <w:rFonts w:asciiTheme="minorHAnsi" w:hAnsiTheme="minorHAnsi"/>
          <w:sz w:val="22"/>
          <w:szCs w:val="22"/>
        </w:rPr>
      </w:pPr>
      <w:r w:rsidRPr="00C93AD0">
        <w:rPr>
          <w:rFonts w:asciiTheme="minorHAnsi" w:hAnsiTheme="minorHAnsi"/>
          <w:sz w:val="22"/>
          <w:szCs w:val="22"/>
        </w:rPr>
        <w:t xml:space="preserve">• </w:t>
      </w:r>
      <w:r w:rsidRPr="00C93AD0">
        <w:rPr>
          <w:rFonts w:asciiTheme="minorHAnsi" w:hAnsiTheme="minorHAnsi"/>
          <w:b/>
          <w:bCs/>
          <w:sz w:val="22"/>
          <w:szCs w:val="22"/>
        </w:rPr>
        <w:t>Функция ANTI STICK</w:t>
      </w:r>
      <w:r w:rsidRPr="00C93AD0">
        <w:rPr>
          <w:rFonts w:asciiTheme="minorHAnsi" w:hAnsiTheme="minorHAnsi"/>
          <w:sz w:val="22"/>
          <w:szCs w:val="22"/>
        </w:rPr>
        <w:t xml:space="preserve">- осуществляет автоматическое снижение сварочного тока при "залипании" электрода. </w:t>
      </w:r>
    </w:p>
    <w:p w:rsidR="00C93AD0" w:rsidRPr="00C93AD0" w:rsidRDefault="00C93AD0" w:rsidP="00865662">
      <w:pPr>
        <w:pStyle w:val="Default"/>
        <w:spacing w:after="45" w:line="276" w:lineRule="auto"/>
        <w:jc w:val="both"/>
        <w:rPr>
          <w:rFonts w:asciiTheme="minorHAnsi" w:hAnsiTheme="minorHAnsi"/>
          <w:sz w:val="22"/>
          <w:szCs w:val="22"/>
        </w:rPr>
      </w:pPr>
      <w:r w:rsidRPr="00C93AD0">
        <w:rPr>
          <w:rFonts w:asciiTheme="minorHAnsi" w:hAnsiTheme="minorHAnsi"/>
          <w:sz w:val="22"/>
          <w:szCs w:val="22"/>
        </w:rPr>
        <w:t xml:space="preserve">• </w:t>
      </w:r>
      <w:r w:rsidRPr="00C93AD0">
        <w:rPr>
          <w:rFonts w:asciiTheme="minorHAnsi" w:hAnsiTheme="minorHAnsi"/>
          <w:b/>
          <w:bCs/>
          <w:sz w:val="22"/>
          <w:szCs w:val="22"/>
        </w:rPr>
        <w:t>Функция HOT START</w:t>
      </w:r>
      <w:r w:rsidRPr="00C93AD0">
        <w:rPr>
          <w:rFonts w:asciiTheme="minorHAnsi" w:hAnsiTheme="minorHAnsi"/>
          <w:sz w:val="22"/>
          <w:szCs w:val="22"/>
        </w:rPr>
        <w:t xml:space="preserve">, осуществляет автоматическое повышение сварочного тока вначале сварки. Это позволяет значительно облегчить начало сварочного процесса. </w:t>
      </w:r>
    </w:p>
    <w:p w:rsidR="00C93AD0" w:rsidRPr="00C93AD0" w:rsidRDefault="00C93AD0" w:rsidP="00B73225">
      <w:pPr>
        <w:pStyle w:val="Default"/>
        <w:spacing w:after="240" w:line="276" w:lineRule="auto"/>
        <w:jc w:val="both"/>
        <w:rPr>
          <w:rFonts w:asciiTheme="minorHAnsi" w:hAnsiTheme="minorHAnsi"/>
          <w:sz w:val="22"/>
          <w:szCs w:val="22"/>
        </w:rPr>
      </w:pPr>
      <w:r w:rsidRPr="00C93AD0">
        <w:rPr>
          <w:rFonts w:asciiTheme="minorHAnsi" w:hAnsiTheme="minorHAnsi"/>
          <w:sz w:val="22"/>
          <w:szCs w:val="22"/>
        </w:rPr>
        <w:t xml:space="preserve">• </w:t>
      </w:r>
      <w:r w:rsidRPr="00C93AD0">
        <w:rPr>
          <w:rFonts w:asciiTheme="minorHAnsi" w:hAnsiTheme="minorHAnsi"/>
          <w:b/>
          <w:bCs/>
          <w:sz w:val="22"/>
          <w:szCs w:val="22"/>
        </w:rPr>
        <w:t xml:space="preserve">Функция ARC FORCE </w:t>
      </w:r>
      <w:r w:rsidRPr="00C93AD0">
        <w:rPr>
          <w:rFonts w:asciiTheme="minorHAnsi" w:hAnsiTheme="minorHAnsi"/>
          <w:sz w:val="22"/>
          <w:szCs w:val="22"/>
        </w:rPr>
        <w:t xml:space="preserve">(регулируемый форсаж дуги) – предназначена для повышения устойчивости сварочной дуги и лучшей текучести металла. Осуществляется повышением сварочного тока при уменьшении длины дуги. </w:t>
      </w:r>
    </w:p>
    <w:p w:rsidR="000E382E" w:rsidRPr="00B73225" w:rsidRDefault="00B73225" w:rsidP="00865662">
      <w:pPr>
        <w:spacing w:line="276" w:lineRule="auto"/>
        <w:jc w:val="both"/>
        <w:rPr>
          <w:rFonts w:cstheme="minorHAnsi"/>
        </w:rPr>
      </w:pPr>
      <w:r w:rsidRPr="00B73225">
        <w:rPr>
          <w:b/>
          <w:bCs/>
        </w:rPr>
        <w:t>4. КОМПЛЕКТАЦИЯ</w:t>
      </w:r>
    </w:p>
    <w:tbl>
      <w:tblPr>
        <w:tblStyle w:val="a5"/>
        <w:tblW w:w="0" w:type="auto"/>
        <w:tblInd w:w="170" w:type="dxa"/>
        <w:tblLook w:val="04A0" w:firstRow="1" w:lastRow="0" w:firstColumn="1" w:lastColumn="0" w:noHBand="0" w:noVBand="1"/>
      </w:tblPr>
      <w:tblGrid>
        <w:gridCol w:w="4730"/>
        <w:gridCol w:w="3770"/>
      </w:tblGrid>
      <w:tr w:rsidR="00C2347F" w:rsidTr="00642D9B">
        <w:trPr>
          <w:trHeight w:val="288"/>
        </w:trPr>
        <w:tc>
          <w:tcPr>
            <w:tcW w:w="8500" w:type="dxa"/>
            <w:gridSpan w:val="2"/>
          </w:tcPr>
          <w:p w:rsidR="00C2347F" w:rsidRPr="002A6657" w:rsidRDefault="00C2347F" w:rsidP="00B47BB0">
            <w:pPr>
              <w:pStyle w:val="11"/>
              <w:spacing w:before="9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6657">
              <w:rPr>
                <w:rFonts w:ascii="Times New Roman" w:hAnsi="Times New Roman" w:cs="Times New Roman"/>
                <w:sz w:val="22"/>
                <w:szCs w:val="22"/>
              </w:rPr>
              <w:t>MMA-220</w:t>
            </w:r>
          </w:p>
        </w:tc>
      </w:tr>
      <w:tr w:rsidR="00B73225" w:rsidRPr="002A6657" w:rsidTr="00642D9B">
        <w:trPr>
          <w:trHeight w:val="75"/>
        </w:trPr>
        <w:tc>
          <w:tcPr>
            <w:tcW w:w="4730" w:type="dxa"/>
          </w:tcPr>
          <w:p w:rsidR="00B73225" w:rsidRPr="00C2347F" w:rsidRDefault="00B73225" w:rsidP="00B47BB0">
            <w:pPr>
              <w:pStyle w:val="11"/>
              <w:spacing w:before="0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1.</w:t>
            </w: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Сварочный аппарат инверторный</w:t>
            </w:r>
          </w:p>
        </w:tc>
        <w:tc>
          <w:tcPr>
            <w:tcW w:w="3770" w:type="dxa"/>
          </w:tcPr>
          <w:p w:rsidR="00B73225" w:rsidRPr="00B73225" w:rsidRDefault="00B73225" w:rsidP="00B47BB0">
            <w:pPr>
              <w:pStyle w:val="11"/>
              <w:spacing w:before="0"/>
              <w:ind w:left="14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 xml:space="preserve">1 шт. </w:t>
            </w:r>
          </w:p>
        </w:tc>
      </w:tr>
      <w:tr w:rsidR="00B73225" w:rsidRPr="002A6657" w:rsidTr="00642D9B">
        <w:trPr>
          <w:trHeight w:val="75"/>
        </w:trPr>
        <w:tc>
          <w:tcPr>
            <w:tcW w:w="4730" w:type="dxa"/>
          </w:tcPr>
          <w:p w:rsidR="00B73225" w:rsidRPr="00B73225" w:rsidRDefault="00B73225" w:rsidP="00B47BB0">
            <w:pPr>
              <w:pStyle w:val="11"/>
              <w:spacing w:before="0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2.</w:t>
            </w:r>
            <w:r w:rsidRPr="00B73225">
              <w:rPr>
                <w:rFonts w:cstheme="minorHAnsi"/>
                <w:b w:val="0"/>
                <w:lang w:val="ru-RU"/>
              </w:rPr>
              <w:t xml:space="preserve"> </w:t>
            </w: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Кабель с электрододержателем </w:t>
            </w:r>
          </w:p>
        </w:tc>
        <w:tc>
          <w:tcPr>
            <w:tcW w:w="3770" w:type="dxa"/>
          </w:tcPr>
          <w:p w:rsidR="00B73225" w:rsidRPr="00B73225" w:rsidRDefault="00B73225" w:rsidP="00B47BB0">
            <w:pPr>
              <w:pStyle w:val="11"/>
              <w:spacing w:before="0"/>
              <w:ind w:left="14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1 шт.</w:t>
            </w:r>
          </w:p>
        </w:tc>
      </w:tr>
      <w:tr w:rsidR="00B73225" w:rsidRPr="002A6657" w:rsidTr="00642D9B">
        <w:trPr>
          <w:trHeight w:val="75"/>
        </w:trPr>
        <w:tc>
          <w:tcPr>
            <w:tcW w:w="4730" w:type="dxa"/>
          </w:tcPr>
          <w:p w:rsidR="00B73225" w:rsidRPr="00B73225" w:rsidRDefault="00B73225" w:rsidP="00B47BB0">
            <w:pPr>
              <w:pStyle w:val="11"/>
              <w:spacing w:before="0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3.</w:t>
            </w: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 xml:space="preserve"> Кабель с клеммой заземления</w:t>
            </w:r>
          </w:p>
        </w:tc>
        <w:tc>
          <w:tcPr>
            <w:tcW w:w="3770" w:type="dxa"/>
          </w:tcPr>
          <w:p w:rsidR="00C2347F" w:rsidRPr="00C2347F" w:rsidRDefault="00B73225" w:rsidP="00B47BB0">
            <w:pPr>
              <w:pStyle w:val="11"/>
              <w:spacing w:before="0"/>
              <w:ind w:left="142"/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1 шт.</w:t>
            </w:r>
          </w:p>
        </w:tc>
      </w:tr>
      <w:tr w:rsidR="00C2347F" w:rsidRPr="002A6657" w:rsidTr="00642D9B">
        <w:trPr>
          <w:trHeight w:val="75"/>
        </w:trPr>
        <w:tc>
          <w:tcPr>
            <w:tcW w:w="4730" w:type="dxa"/>
          </w:tcPr>
          <w:p w:rsidR="00C2347F" w:rsidRPr="00C2347F" w:rsidRDefault="00C2347F" w:rsidP="00B47BB0">
            <w:pPr>
              <w:pStyle w:val="11"/>
              <w:spacing w:before="0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</w:pPr>
            <w:r w:rsidRPr="00C2347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ru-RU"/>
              </w:rPr>
              <w:t>4.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 xml:space="preserve"> Сварочная маска</w:t>
            </w:r>
          </w:p>
        </w:tc>
        <w:tc>
          <w:tcPr>
            <w:tcW w:w="3770" w:type="dxa"/>
          </w:tcPr>
          <w:p w:rsidR="00C2347F" w:rsidRPr="00B73225" w:rsidRDefault="00C2347F" w:rsidP="00B47BB0">
            <w:pPr>
              <w:pStyle w:val="11"/>
              <w:spacing w:before="0"/>
              <w:ind w:left="14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1 шт.</w:t>
            </w:r>
          </w:p>
        </w:tc>
      </w:tr>
      <w:tr w:rsidR="00B73225" w:rsidRPr="002A6657" w:rsidTr="00642D9B">
        <w:trPr>
          <w:trHeight w:val="75"/>
        </w:trPr>
        <w:tc>
          <w:tcPr>
            <w:tcW w:w="4730" w:type="dxa"/>
          </w:tcPr>
          <w:p w:rsidR="00B73225" w:rsidRPr="00B73225" w:rsidRDefault="00C2347F" w:rsidP="00B47BB0">
            <w:pPr>
              <w:pStyle w:val="11"/>
              <w:spacing w:before="0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5.</w:t>
            </w:r>
            <w:r w:rsidRPr="002A665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Руководство по эксплуатации</w:t>
            </w:r>
          </w:p>
        </w:tc>
        <w:tc>
          <w:tcPr>
            <w:tcW w:w="3770" w:type="dxa"/>
          </w:tcPr>
          <w:p w:rsidR="00B73225" w:rsidRPr="00B73225" w:rsidRDefault="00B73225" w:rsidP="00B47BB0">
            <w:pPr>
              <w:pStyle w:val="11"/>
              <w:spacing w:before="0"/>
              <w:ind w:left="14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73225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1 шт.</w:t>
            </w:r>
          </w:p>
        </w:tc>
      </w:tr>
    </w:tbl>
    <w:p w:rsidR="000E382E" w:rsidRPr="001B4282" w:rsidRDefault="00E80CE8" w:rsidP="00E80CE8">
      <w:pPr>
        <w:spacing w:after="240"/>
        <w:rPr>
          <w:rFonts w:cstheme="minorHAnsi"/>
        </w:rPr>
      </w:pPr>
      <w:r>
        <w:rPr>
          <w:sz w:val="23"/>
          <w:szCs w:val="23"/>
        </w:rPr>
        <w:t>Таблица 1. Комплектация</w:t>
      </w:r>
    </w:p>
    <w:p w:rsidR="00E80CE8" w:rsidRPr="00213DE5" w:rsidRDefault="00C2347F" w:rsidP="005C1FE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C2347F">
        <w:rPr>
          <w:rFonts w:asciiTheme="minorHAnsi" w:hAnsiTheme="minorHAnsi" w:cstheme="minorHAnsi"/>
          <w:b/>
          <w:bCs/>
          <w:sz w:val="22"/>
          <w:szCs w:val="22"/>
        </w:rPr>
        <w:t>5. ОБЩИЙ ВИД УСТРОЙСТВА</w:t>
      </w:r>
      <w:r w:rsidR="00E80CE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C1FE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5C1FE9" w:rsidRPr="00213DE5" w:rsidRDefault="00C2347F" w:rsidP="005C1FE9">
      <w:pPr>
        <w:pStyle w:val="Default"/>
        <w:rPr>
          <w:rFonts w:cstheme="minorHAnsi"/>
          <w:bCs/>
        </w:rPr>
      </w:pPr>
      <w:r w:rsidRPr="00213DE5">
        <w:rPr>
          <w:rFonts w:asciiTheme="minorHAnsi" w:hAnsiTheme="minorHAnsi" w:cstheme="minorHAnsi"/>
          <w:b/>
          <w:bCs/>
          <w:sz w:val="22"/>
          <w:szCs w:val="22"/>
        </w:rPr>
        <w:t xml:space="preserve"> Основные элементы управления и индикации</w:t>
      </w:r>
      <w:r w:rsidR="00213DE5" w:rsidRPr="00213DE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13DE5" w:rsidRPr="00213DE5">
        <w:rPr>
          <w:rFonts w:asciiTheme="minorHAnsi" w:hAnsiTheme="minorHAnsi" w:cstheme="minorHAnsi"/>
          <w:bCs/>
          <w:sz w:val="22"/>
          <w:szCs w:val="22"/>
        </w:rPr>
        <w:t>(Рис.1 Общий вид)</w:t>
      </w:r>
      <w:r w:rsidR="00213DE5" w:rsidRPr="00213DE5">
        <w:rPr>
          <w:noProof/>
        </w:rPr>
        <w:t xml:space="preserve"> </w:t>
      </w:r>
      <w:r w:rsidR="00213DE5">
        <w:rPr>
          <w:noProof/>
          <w:lang w:eastAsia="ru-RU"/>
        </w:rPr>
        <w:drawing>
          <wp:inline distT="0" distB="0" distL="0" distR="0" wp14:anchorId="0C7ECEE0" wp14:editId="77D330A7">
            <wp:extent cx="5772647" cy="42213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2067" cy="4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E9" w:rsidRPr="005C1FE9" w:rsidRDefault="005C1FE9" w:rsidP="005C1FE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C1FE9">
        <w:rPr>
          <w:rFonts w:asciiTheme="minorHAnsi" w:hAnsiTheme="minorHAnsi" w:cstheme="minorHAnsi"/>
          <w:sz w:val="22"/>
          <w:szCs w:val="22"/>
        </w:rPr>
        <w:t xml:space="preserve">1. Выключатель "Сеть"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5C1FE9">
        <w:rPr>
          <w:rFonts w:asciiTheme="minorHAnsi" w:hAnsiTheme="minorHAnsi" w:cstheme="minorHAnsi"/>
          <w:sz w:val="22"/>
          <w:szCs w:val="22"/>
        </w:rPr>
        <w:t xml:space="preserve">5. Силовая клемма "-" </w:t>
      </w:r>
    </w:p>
    <w:p w:rsidR="005C1FE9" w:rsidRPr="005C1FE9" w:rsidRDefault="005C1FE9" w:rsidP="005C1FE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C1FE9">
        <w:rPr>
          <w:rFonts w:asciiTheme="minorHAnsi" w:hAnsiTheme="minorHAnsi" w:cstheme="minorHAnsi"/>
          <w:sz w:val="22"/>
          <w:szCs w:val="22"/>
        </w:rPr>
        <w:t xml:space="preserve">2. Регулятор сварочного тока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5C1FE9">
        <w:rPr>
          <w:rFonts w:asciiTheme="minorHAnsi" w:hAnsiTheme="minorHAnsi" w:cstheme="minorHAnsi"/>
          <w:sz w:val="22"/>
          <w:szCs w:val="22"/>
        </w:rPr>
        <w:t xml:space="preserve">6. Силовая клемма "+" </w:t>
      </w:r>
    </w:p>
    <w:p w:rsidR="005C1FE9" w:rsidRPr="005C1FE9" w:rsidRDefault="005C1FE9" w:rsidP="005C1FE9">
      <w:pPr>
        <w:spacing w:after="0"/>
      </w:pPr>
      <w:r w:rsidRPr="005C1FE9">
        <w:rPr>
          <w:rFonts w:cstheme="minorHAnsi"/>
        </w:rPr>
        <w:t xml:space="preserve">3. Индикатор "Сеть"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C1FE9">
        <w:t>7. Сетевой кабель</w:t>
      </w:r>
    </w:p>
    <w:p w:rsidR="004D15F6" w:rsidRDefault="005C1FE9" w:rsidP="005C1FE9">
      <w:pPr>
        <w:pStyle w:val="Default"/>
        <w:spacing w:after="240"/>
        <w:rPr>
          <w:rFonts w:asciiTheme="minorHAnsi" w:hAnsiTheme="minorHAnsi" w:cstheme="minorHAnsi"/>
          <w:sz w:val="22"/>
          <w:szCs w:val="22"/>
        </w:rPr>
      </w:pPr>
      <w:r w:rsidRPr="005C1FE9">
        <w:rPr>
          <w:rFonts w:asciiTheme="minorHAnsi" w:hAnsiTheme="minorHAnsi" w:cstheme="minorHAnsi"/>
          <w:sz w:val="22"/>
          <w:szCs w:val="22"/>
        </w:rPr>
        <w:t xml:space="preserve">4. Индикатор "Перегрев" </w:t>
      </w:r>
    </w:p>
    <w:p w:rsidR="005C1FE9" w:rsidRPr="005C1FE9" w:rsidRDefault="004D15F6" w:rsidP="004D15F6">
      <w:pPr>
        <w:rPr>
          <w:rFonts w:cstheme="minorHAnsi"/>
        </w:rPr>
      </w:pPr>
      <w:r>
        <w:rPr>
          <w:rFonts w:cstheme="minorHAnsi"/>
        </w:rPr>
        <w:br w:type="page"/>
      </w:r>
      <w:r w:rsidR="005C1FE9" w:rsidRPr="005C1FE9">
        <w:rPr>
          <w:rFonts w:cstheme="minorHAnsi"/>
          <w:b/>
          <w:bCs/>
        </w:rPr>
        <w:lastRenderedPageBreak/>
        <w:t>6. ТЕХНИЧЕСКИЕ ХАРАКТЕРИСТИКИ</w:t>
      </w:r>
    </w:p>
    <w:tbl>
      <w:tblPr>
        <w:tblStyle w:val="a5"/>
        <w:tblW w:w="0" w:type="auto"/>
        <w:tblInd w:w="170" w:type="dxa"/>
        <w:tblLook w:val="04A0" w:firstRow="1" w:lastRow="0" w:firstColumn="1" w:lastColumn="0" w:noHBand="0" w:noVBand="1"/>
      </w:tblPr>
      <w:tblGrid>
        <w:gridCol w:w="3256"/>
        <w:gridCol w:w="1417"/>
        <w:gridCol w:w="1418"/>
      </w:tblGrid>
      <w:tr w:rsidR="005C1FE9" w:rsidRPr="00307215" w:rsidTr="00800183">
        <w:tc>
          <w:tcPr>
            <w:tcW w:w="3256" w:type="dxa"/>
          </w:tcPr>
          <w:p w:rsidR="005C1FE9" w:rsidRPr="00307215" w:rsidRDefault="0064435C" w:rsidP="005C1F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Артикул</w:t>
            </w:r>
          </w:p>
        </w:tc>
        <w:tc>
          <w:tcPr>
            <w:tcW w:w="2835" w:type="dxa"/>
            <w:gridSpan w:val="2"/>
          </w:tcPr>
          <w:p w:rsidR="005C1FE9" w:rsidRPr="00DA7CDF" w:rsidRDefault="0064435C" w:rsidP="0064435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MMA-220</w:t>
            </w:r>
          </w:p>
        </w:tc>
      </w:tr>
      <w:tr w:rsidR="0064435C" w:rsidRPr="00307215" w:rsidTr="00800183">
        <w:tc>
          <w:tcPr>
            <w:tcW w:w="3256" w:type="dxa"/>
          </w:tcPr>
          <w:p w:rsidR="0064435C" w:rsidRPr="00307215" w:rsidRDefault="0064435C" w:rsidP="005C1F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Разновидность</w:t>
            </w:r>
          </w:p>
        </w:tc>
        <w:tc>
          <w:tcPr>
            <w:tcW w:w="1417" w:type="dxa"/>
          </w:tcPr>
          <w:p w:rsidR="0064435C" w:rsidRPr="00DA7CDF" w:rsidRDefault="0064435C" w:rsidP="0064435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</w:tc>
        <w:tc>
          <w:tcPr>
            <w:tcW w:w="1418" w:type="dxa"/>
          </w:tcPr>
          <w:p w:rsidR="0064435C" w:rsidRPr="00DA7CDF" w:rsidRDefault="0064435C" w:rsidP="0064435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W</w:t>
            </w:r>
          </w:p>
        </w:tc>
      </w:tr>
      <w:tr w:rsidR="005C1FE9" w:rsidRPr="00307215" w:rsidTr="00800183">
        <w:tc>
          <w:tcPr>
            <w:tcW w:w="3256" w:type="dxa"/>
          </w:tcPr>
          <w:p w:rsidR="005C1FE9" w:rsidRPr="00307215" w:rsidRDefault="00620E34" w:rsidP="00AF221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Напряжение</w:t>
            </w:r>
            <w:r w:rsidR="00AF2219"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 сети</w:t>
            </w:r>
          </w:p>
        </w:tc>
        <w:tc>
          <w:tcPr>
            <w:tcW w:w="2835" w:type="dxa"/>
            <w:gridSpan w:val="2"/>
          </w:tcPr>
          <w:p w:rsidR="005C1FE9" w:rsidRPr="00DA7CDF" w:rsidRDefault="00620E34" w:rsidP="00AF2219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DA7CD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val="ru-RU"/>
              </w:rPr>
              <w:t>3</w:t>
            </w:r>
            <w:r w:rsidRPr="00DA7CD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0В ± 15%</w:t>
            </w:r>
          </w:p>
        </w:tc>
      </w:tr>
      <w:tr w:rsidR="00620E34" w:rsidRPr="00307215" w:rsidTr="00800183">
        <w:tc>
          <w:tcPr>
            <w:tcW w:w="3256" w:type="dxa"/>
          </w:tcPr>
          <w:p w:rsidR="00620E34" w:rsidRPr="00620E34" w:rsidRDefault="00620E34" w:rsidP="00AF221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Частота</w:t>
            </w:r>
          </w:p>
        </w:tc>
        <w:tc>
          <w:tcPr>
            <w:tcW w:w="2835" w:type="dxa"/>
            <w:gridSpan w:val="2"/>
          </w:tcPr>
          <w:p w:rsidR="00620E34" w:rsidRPr="00DA7CDF" w:rsidRDefault="00620E34" w:rsidP="00AF2219">
            <w:pPr>
              <w:pStyle w:val="Default"/>
              <w:jc w:val="center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val="ru-RU"/>
              </w:rPr>
            </w:pPr>
            <w:r w:rsidRPr="00DA7CD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  <w:lang w:val="ru-RU"/>
              </w:rPr>
              <w:t>50/60Гц</w:t>
            </w:r>
          </w:p>
        </w:tc>
      </w:tr>
      <w:tr w:rsidR="005C1FE9" w:rsidRPr="00307215" w:rsidTr="00800183">
        <w:tc>
          <w:tcPr>
            <w:tcW w:w="3256" w:type="dxa"/>
          </w:tcPr>
          <w:p w:rsidR="005C1FE9" w:rsidRPr="00307215" w:rsidRDefault="00AF2219" w:rsidP="005C1FE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Сварочный ток </w:t>
            </w:r>
          </w:p>
        </w:tc>
        <w:tc>
          <w:tcPr>
            <w:tcW w:w="2835" w:type="dxa"/>
            <w:gridSpan w:val="2"/>
          </w:tcPr>
          <w:p w:rsidR="005C1FE9" w:rsidRPr="00DA7CDF" w:rsidRDefault="00AF2219" w:rsidP="0030721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220А</w:t>
            </w:r>
          </w:p>
        </w:tc>
      </w:tr>
      <w:tr w:rsidR="005C1FE9" w:rsidRPr="00307215" w:rsidTr="00800183">
        <w:tc>
          <w:tcPr>
            <w:tcW w:w="3256" w:type="dxa"/>
          </w:tcPr>
          <w:p w:rsidR="005C1FE9" w:rsidRPr="00307215" w:rsidRDefault="00AF2219" w:rsidP="005C1FE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>Диапазон регулирования сварочного тока</w:t>
            </w:r>
          </w:p>
        </w:tc>
        <w:tc>
          <w:tcPr>
            <w:tcW w:w="2835" w:type="dxa"/>
            <w:gridSpan w:val="2"/>
          </w:tcPr>
          <w:p w:rsidR="005C1FE9" w:rsidRPr="00DA7CDF" w:rsidRDefault="00AF2219" w:rsidP="0030721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10-220А</w:t>
            </w:r>
          </w:p>
        </w:tc>
      </w:tr>
      <w:tr w:rsidR="00307215" w:rsidRPr="00307215" w:rsidTr="00800183">
        <w:tc>
          <w:tcPr>
            <w:tcW w:w="3256" w:type="dxa"/>
          </w:tcPr>
          <w:p w:rsidR="00307215" w:rsidRPr="00307215" w:rsidRDefault="00307215" w:rsidP="0030721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</w:t>
            </w: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отребляемая мощность </w:t>
            </w:r>
          </w:p>
        </w:tc>
        <w:tc>
          <w:tcPr>
            <w:tcW w:w="2835" w:type="dxa"/>
            <w:gridSpan w:val="2"/>
          </w:tcPr>
          <w:p w:rsidR="00307215" w:rsidRPr="00DA7CDF" w:rsidRDefault="00307215" w:rsidP="0030721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4.5кВт (5.5кВА)</w:t>
            </w:r>
          </w:p>
        </w:tc>
      </w:tr>
      <w:tr w:rsidR="00620E34" w:rsidRPr="00307215" w:rsidTr="00800183">
        <w:tc>
          <w:tcPr>
            <w:tcW w:w="3256" w:type="dxa"/>
          </w:tcPr>
          <w:p w:rsidR="00620E34" w:rsidRPr="00620E34" w:rsidRDefault="00620E34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20E34">
              <w:rPr>
                <w:rFonts w:asciiTheme="minorHAnsi" w:hAnsiTheme="minorHAnsi" w:cstheme="minorHAnsi"/>
                <w:sz w:val="22"/>
                <w:szCs w:val="22"/>
              </w:rPr>
              <w:t xml:space="preserve">Рабочее напряжение </w:t>
            </w:r>
          </w:p>
        </w:tc>
        <w:tc>
          <w:tcPr>
            <w:tcW w:w="2835" w:type="dxa"/>
            <w:gridSpan w:val="2"/>
          </w:tcPr>
          <w:p w:rsidR="00620E34" w:rsidRPr="00DA7CDF" w:rsidRDefault="00620E34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</w:t>
            </w: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4 – 28</w:t>
            </w: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</w:t>
            </w: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 xml:space="preserve">8 </w:t>
            </w: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</w:t>
            </w:r>
          </w:p>
        </w:tc>
      </w:tr>
      <w:tr w:rsidR="00620E34" w:rsidRPr="00307215" w:rsidTr="00800183">
        <w:tc>
          <w:tcPr>
            <w:tcW w:w="3256" w:type="dxa"/>
          </w:tcPr>
          <w:p w:rsidR="00620E34" w:rsidRPr="00307215" w:rsidRDefault="00620E34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>Напряжение холостого хода</w:t>
            </w:r>
          </w:p>
        </w:tc>
        <w:tc>
          <w:tcPr>
            <w:tcW w:w="2835" w:type="dxa"/>
            <w:gridSpan w:val="2"/>
          </w:tcPr>
          <w:p w:rsidR="00620E34" w:rsidRPr="00DA7CDF" w:rsidRDefault="00620E34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85В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620E34" w:rsidRDefault="00A73838" w:rsidP="00620E34">
            <w:pPr>
              <w:pStyle w:val="Default"/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Диаметр</w:t>
            </w: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 электрода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1.6-5 мм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Функция ArcForce (форсаж дуги) 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да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A73838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Функция </w:t>
            </w: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>Hot</w:t>
            </w: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>Start</w:t>
            </w: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(горячий старт) 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да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Функция Antistick (антизалипание) 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да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Коэффициент мощности 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800183" w:rsidRPr="00800183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800183">
              <w:rPr>
                <w:rFonts w:asciiTheme="minorHAnsi" w:hAnsiTheme="minorHAnsi" w:cstheme="minorHAnsi"/>
                <w:sz w:val="22"/>
                <w:szCs w:val="22"/>
              </w:rPr>
              <w:t>os</w:t>
            </w:r>
            <w:r w:rsidR="00800183" w:rsidRPr="0080018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ru-RU"/>
              </w:rPr>
              <w:t>φ</w:t>
            </w:r>
            <w:r w:rsidR="0080018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=</w:t>
            </w: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0.85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</w:rPr>
              <w:t xml:space="preserve">КПД 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</w:t>
            </w:r>
            <w:r w:rsidR="00E80CE8"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.</w:t>
            </w: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</w:t>
            </w:r>
            <w:r w:rsidR="00E80CE8"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Класс защиты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IP21S</w:t>
            </w:r>
          </w:p>
        </w:tc>
      </w:tr>
      <w:tr w:rsidR="00E80CE8" w:rsidRPr="00307215" w:rsidTr="00800183">
        <w:tc>
          <w:tcPr>
            <w:tcW w:w="3256" w:type="dxa"/>
          </w:tcPr>
          <w:p w:rsidR="00E80CE8" w:rsidRPr="00307215" w:rsidRDefault="00E80CE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80CE8">
              <w:rPr>
                <w:rFonts w:asciiTheme="minorHAnsi" w:hAnsiTheme="minorHAnsi" w:cstheme="minorHAnsi"/>
                <w:sz w:val="22"/>
                <w:szCs w:val="22"/>
              </w:rPr>
              <w:t>Класс изоляции</w:t>
            </w:r>
          </w:p>
        </w:tc>
        <w:tc>
          <w:tcPr>
            <w:tcW w:w="2835" w:type="dxa"/>
            <w:gridSpan w:val="2"/>
          </w:tcPr>
          <w:p w:rsidR="00E80CE8" w:rsidRPr="00DA7CDF" w:rsidRDefault="00E80CE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</w:tr>
      <w:tr w:rsidR="00A73838" w:rsidRPr="00307215" w:rsidTr="00800183">
        <w:tc>
          <w:tcPr>
            <w:tcW w:w="3256" w:type="dxa"/>
          </w:tcPr>
          <w:p w:rsidR="00A73838" w:rsidRPr="00307215" w:rsidRDefault="00A7383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Рабочий диапазон температур окружающей среды</w:t>
            </w:r>
          </w:p>
        </w:tc>
        <w:tc>
          <w:tcPr>
            <w:tcW w:w="2835" w:type="dxa"/>
            <w:gridSpan w:val="2"/>
          </w:tcPr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от – 20 до + 50</w:t>
            </w:r>
            <w:r w:rsidRPr="00DA7CDF">
              <w:rPr>
                <w:rFonts w:ascii="Cambria Math" w:hAnsi="Cambria Math" w:cs="Cambria Math"/>
                <w:color w:val="1F1F1F"/>
                <w:sz w:val="22"/>
                <w:szCs w:val="22"/>
                <w:shd w:val="clear" w:color="auto" w:fill="FFFFFF"/>
              </w:rPr>
              <w:t>℃</w:t>
            </w:r>
          </w:p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73838" w:rsidRPr="00DA7CDF" w:rsidRDefault="00A7383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80CE8" w:rsidRPr="00307215" w:rsidTr="00800183">
        <w:tc>
          <w:tcPr>
            <w:tcW w:w="3256" w:type="dxa"/>
          </w:tcPr>
          <w:p w:rsidR="00E80CE8" w:rsidRPr="00307215" w:rsidRDefault="00E80CE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0721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Масса</w:t>
            </w:r>
          </w:p>
        </w:tc>
        <w:tc>
          <w:tcPr>
            <w:tcW w:w="2835" w:type="dxa"/>
            <w:gridSpan w:val="2"/>
          </w:tcPr>
          <w:p w:rsidR="00E80CE8" w:rsidRPr="00DA7CDF" w:rsidRDefault="00E80CE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</w:rPr>
              <w:t>5.9</w:t>
            </w: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кг</w:t>
            </w:r>
          </w:p>
        </w:tc>
      </w:tr>
      <w:tr w:rsidR="00E80CE8" w:rsidRPr="00307215" w:rsidTr="00800183">
        <w:tc>
          <w:tcPr>
            <w:tcW w:w="3256" w:type="dxa"/>
          </w:tcPr>
          <w:p w:rsidR="00E80CE8" w:rsidRPr="00307215" w:rsidRDefault="00E80CE8" w:rsidP="00620E34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Габариты</w:t>
            </w:r>
          </w:p>
        </w:tc>
        <w:tc>
          <w:tcPr>
            <w:tcW w:w="2835" w:type="dxa"/>
            <w:gridSpan w:val="2"/>
          </w:tcPr>
          <w:p w:rsidR="00E80CE8" w:rsidRPr="00DA7CDF" w:rsidRDefault="00E80CE8" w:rsidP="00620E34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DA7CD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350х180х260мм</w:t>
            </w:r>
          </w:p>
        </w:tc>
      </w:tr>
    </w:tbl>
    <w:p w:rsidR="000E382E" w:rsidRPr="001B4282" w:rsidRDefault="00E80CE8" w:rsidP="000E382E">
      <w:pPr>
        <w:rPr>
          <w:rFonts w:cstheme="minorHAnsi"/>
        </w:rPr>
      </w:pPr>
      <w:r>
        <w:rPr>
          <w:sz w:val="23"/>
          <w:szCs w:val="23"/>
        </w:rPr>
        <w:t>Таблица 2. Технические характеристики</w:t>
      </w:r>
    </w:p>
    <w:p w:rsidR="000B0DCB" w:rsidRPr="000B0DCB" w:rsidRDefault="000B0DCB" w:rsidP="000B0DCB">
      <w:pPr>
        <w:pStyle w:val="Default"/>
        <w:spacing w:after="120"/>
        <w:rPr>
          <w:rFonts w:asciiTheme="minorHAnsi" w:hAnsiTheme="minorHAnsi" w:cstheme="minorHAnsi"/>
          <w:sz w:val="22"/>
          <w:szCs w:val="22"/>
        </w:rPr>
      </w:pP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7. ОСНОВНЫЕ ПОНЯТИЯ ФУНКЦИЙ АППАРАТА И ИХ ЗАВИСИМОСТЬ </w:t>
      </w:r>
    </w:p>
    <w:p w:rsidR="000B0DCB" w:rsidRPr="000B0DCB" w:rsidRDefault="000B0DCB" w:rsidP="000B0DCB">
      <w:pPr>
        <w:pStyle w:val="Default"/>
        <w:spacing w:after="28"/>
        <w:jc w:val="both"/>
        <w:rPr>
          <w:rFonts w:asciiTheme="minorHAnsi" w:hAnsiTheme="minorHAnsi" w:cstheme="minorHAnsi"/>
          <w:sz w:val="22"/>
          <w:szCs w:val="22"/>
        </w:rPr>
      </w:pPr>
      <w:r w:rsidRPr="000B0DCB">
        <w:rPr>
          <w:rFonts w:asciiTheme="minorHAnsi" w:hAnsiTheme="minorHAnsi" w:cstheme="minorHAnsi"/>
          <w:sz w:val="22"/>
          <w:szCs w:val="22"/>
        </w:rPr>
        <w:t xml:space="preserve">•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Регулятор силы сварочного тока. </w:t>
      </w:r>
      <w:r w:rsidRPr="000B0DCB">
        <w:rPr>
          <w:rFonts w:asciiTheme="minorHAnsi" w:hAnsiTheme="minorHAnsi" w:cstheme="minorHAnsi"/>
          <w:sz w:val="22"/>
          <w:szCs w:val="22"/>
        </w:rPr>
        <w:t xml:space="preserve">С увеличением силы сварочного тока повышается глубина провара, что приводит к увеличению доли основного металла в шве. Ширина шва сначала несколько увеличивается, а затем уменьшается. Силу сварочного тока устанавливают в зависимости от выбранного диаметра электрода. </w:t>
      </w:r>
    </w:p>
    <w:p w:rsidR="000B0DCB" w:rsidRPr="000B0DCB" w:rsidRDefault="000B0DCB" w:rsidP="000B0DC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B0DCB">
        <w:rPr>
          <w:rFonts w:asciiTheme="minorHAnsi" w:hAnsiTheme="minorHAnsi" w:cstheme="minorHAnsi"/>
          <w:sz w:val="22"/>
          <w:szCs w:val="22"/>
        </w:rPr>
        <w:t xml:space="preserve">•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Напряжение дуги. </w:t>
      </w:r>
      <w:r w:rsidRPr="000B0DCB">
        <w:rPr>
          <w:rFonts w:asciiTheme="minorHAnsi" w:hAnsiTheme="minorHAnsi" w:cstheme="minorHAnsi"/>
          <w:sz w:val="22"/>
          <w:szCs w:val="22"/>
        </w:rPr>
        <w:t xml:space="preserve">С увеличением напряжения дуги глубина провара уменьшается, а ширина шва увеличивается. Чрезмерное увеличение </w:t>
      </w:r>
      <w:r w:rsidRPr="000B0DCB">
        <w:rPr>
          <w:rFonts w:asciiTheme="minorHAnsi" w:hAnsiTheme="minorHAnsi" w:cstheme="minorHAnsi"/>
          <w:color w:val="auto"/>
          <w:sz w:val="22"/>
          <w:szCs w:val="22"/>
        </w:rPr>
        <w:t xml:space="preserve">напряжения дуги сопровождается повышенным разбрызгиванием жидкого металла и образованием пор в наплавленном металле. Напряжение дуги устанавливается в зависимости от выбранной силы сварочного тока. </w:t>
      </w:r>
    </w:p>
    <w:p w:rsidR="000B0DCB" w:rsidRPr="000B0DCB" w:rsidRDefault="000B0DCB" w:rsidP="000B0DC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B0DCB">
        <w:rPr>
          <w:rFonts w:asciiTheme="minorHAnsi" w:hAnsiTheme="minorHAnsi" w:cstheme="minorHAnsi"/>
          <w:color w:val="auto"/>
          <w:sz w:val="22"/>
          <w:szCs w:val="22"/>
        </w:rPr>
        <w:t xml:space="preserve">• </w:t>
      </w:r>
      <w:r w:rsidRPr="000B0D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Наклон электрода вдоль шва </w:t>
      </w:r>
      <w:r w:rsidRPr="000B0DCB">
        <w:rPr>
          <w:rFonts w:asciiTheme="minorHAnsi" w:hAnsiTheme="minorHAnsi" w:cstheme="minorHAnsi"/>
          <w:color w:val="auto"/>
          <w:sz w:val="22"/>
          <w:szCs w:val="22"/>
        </w:rPr>
        <w:t xml:space="preserve">оказывает большое влияние на глубину провара и качество шва. </w:t>
      </w:r>
    </w:p>
    <w:p w:rsidR="000B0DCB" w:rsidRPr="000B0DCB" w:rsidRDefault="000B0DCB" w:rsidP="000B0DC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B0DCB">
        <w:rPr>
          <w:rFonts w:asciiTheme="minorHAnsi" w:hAnsiTheme="minorHAnsi" w:cstheme="minorHAnsi"/>
          <w:color w:val="auto"/>
          <w:sz w:val="22"/>
          <w:szCs w:val="22"/>
        </w:rPr>
        <w:t xml:space="preserve">При сварке углом вперед труднее вести наблюдение за формированием шва, но лучше видны свариваемые кромки, и легче направлять электрод точно по зазору между ними. Ширина шва при этом возрастает, а глубина провара уменьшается. Сварку углом вперед рекомендуется применять при небольших толщинах металла, когда существует опасность сквозных прожогов. </w:t>
      </w:r>
    </w:p>
    <w:p w:rsidR="000E382E" w:rsidRDefault="000B0DCB" w:rsidP="000B0DCB">
      <w:pPr>
        <w:jc w:val="both"/>
        <w:rPr>
          <w:rFonts w:cstheme="minorHAnsi"/>
        </w:rPr>
      </w:pPr>
      <w:r w:rsidRPr="000B0DCB">
        <w:rPr>
          <w:rFonts w:cstheme="minorHAnsi"/>
        </w:rPr>
        <w:t>При сварке углом назад улучшается видимость зоны сварки, повышается глубина провара и наплавленный металл получается более плотным.</w:t>
      </w:r>
    </w:p>
    <w:p w:rsidR="000B0DCB" w:rsidRPr="000B0DCB" w:rsidRDefault="000B0DCB" w:rsidP="000B0DC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8. УСТРОЙСТВО И ФУНКЦИИ АППАРАТА </w:t>
      </w:r>
    </w:p>
    <w:p w:rsidR="000B0DCB" w:rsidRPr="000B0DCB" w:rsidRDefault="000B0DCB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0B0DCB">
        <w:rPr>
          <w:rFonts w:asciiTheme="minorHAnsi" w:hAnsiTheme="minorHAnsi" w:cstheme="minorHAnsi"/>
          <w:sz w:val="22"/>
          <w:szCs w:val="22"/>
        </w:rPr>
        <w:t xml:space="preserve">Изделие выполнено в металлическом корпусе. На передней панели имеется регулятор величины сварочного тока, индикатор "Сеть", индикатор "Перегрев". Аппарат оснащен принудительной системой вентиляции, ввиду этого, категорически запрещается закрывать чем-либо вентиляционные отверстия в корпусе. </w:t>
      </w:r>
    </w:p>
    <w:p w:rsidR="000B0DCB" w:rsidRPr="000B0DCB" w:rsidRDefault="000B0DCB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</w:r>
      <w:r w:rsidRPr="000B0DCB">
        <w:rPr>
          <w:rFonts w:asciiTheme="minorHAnsi" w:hAnsiTheme="minorHAnsi" w:cstheme="minorHAnsi"/>
          <w:sz w:val="22"/>
          <w:szCs w:val="22"/>
        </w:rPr>
        <w:t xml:space="preserve">Принцип работы сварочного аппарата. Источником питания служит инвертор на основе IGBT транзисторов. Принцип работы инвертора заключается в преобразовании переменного напряжения сети в постоянное, которое преобразуется в высокочастотное модулированное напряжение и выпрямляется. Сварка осуществляется плавящимся электродом. Аппарат имеет встроенную защиту от перегрева. Для регулирования сварочного тока используется широтно-импульсная модуляция высокочастотного напряжения. </w:t>
      </w:r>
    </w:p>
    <w:p w:rsidR="000B0DCB" w:rsidRPr="000B0DCB" w:rsidRDefault="004336E7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0B0DCB" w:rsidRPr="000B0DCB">
        <w:rPr>
          <w:rFonts w:asciiTheme="minorHAnsi" w:hAnsiTheme="minorHAnsi" w:cstheme="minorHAnsi"/>
          <w:sz w:val="22"/>
          <w:szCs w:val="22"/>
        </w:rPr>
        <w:t>Аппарат имеет защиту от перегрева</w:t>
      </w:r>
      <w:r w:rsidR="00095532">
        <w:rPr>
          <w:rFonts w:asciiTheme="minorHAnsi" w:hAnsiTheme="minorHAnsi" w:cstheme="minorHAnsi"/>
          <w:sz w:val="22"/>
          <w:szCs w:val="22"/>
        </w:rPr>
        <w:t>. В</w:t>
      </w:r>
      <w:r w:rsidR="000B0DCB" w:rsidRPr="000B0DCB">
        <w:rPr>
          <w:rFonts w:asciiTheme="minorHAnsi" w:hAnsiTheme="minorHAnsi" w:cstheme="minorHAnsi"/>
          <w:sz w:val="22"/>
          <w:szCs w:val="22"/>
        </w:rPr>
        <w:t xml:space="preserve"> случае срабатывания защиты загори</w:t>
      </w:r>
      <w:r w:rsidR="00095532">
        <w:rPr>
          <w:rFonts w:asciiTheme="minorHAnsi" w:hAnsiTheme="minorHAnsi" w:cstheme="minorHAnsi"/>
          <w:sz w:val="22"/>
          <w:szCs w:val="22"/>
        </w:rPr>
        <w:t>тся лампочка на передней панели</w:t>
      </w:r>
      <w:r w:rsidR="000B0DCB" w:rsidRPr="000B0DCB">
        <w:rPr>
          <w:rFonts w:asciiTheme="minorHAnsi" w:hAnsiTheme="minorHAnsi" w:cstheme="minorHAnsi"/>
          <w:sz w:val="22"/>
          <w:szCs w:val="22"/>
        </w:rPr>
        <w:t>. В этом случае следует убедиться в отсутствии замыкания рабочих кабелей и остановить работу, не отключая аппарат</w:t>
      </w:r>
      <w:r w:rsidR="00095532">
        <w:rPr>
          <w:rFonts w:asciiTheme="minorHAnsi" w:hAnsiTheme="minorHAnsi" w:cstheme="minorHAnsi"/>
          <w:sz w:val="22"/>
          <w:szCs w:val="22"/>
        </w:rPr>
        <w:t xml:space="preserve"> от сети</w:t>
      </w:r>
      <w:r w:rsidR="000B0DCB" w:rsidRPr="000B0DCB">
        <w:rPr>
          <w:rFonts w:asciiTheme="minorHAnsi" w:hAnsiTheme="minorHAnsi" w:cstheme="minorHAnsi"/>
          <w:sz w:val="22"/>
          <w:szCs w:val="22"/>
        </w:rPr>
        <w:t xml:space="preserve">, не менее чем на 5 минут. </w:t>
      </w:r>
    </w:p>
    <w:p w:rsidR="000B0DCB" w:rsidRPr="000B0DCB" w:rsidRDefault="000B0DCB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0B0DCB">
        <w:rPr>
          <w:rFonts w:asciiTheme="minorHAnsi" w:hAnsiTheme="minorHAnsi" w:cstheme="minorHAnsi"/>
          <w:sz w:val="22"/>
          <w:szCs w:val="22"/>
        </w:rPr>
        <w:t xml:space="preserve">Аппарат оснащен функциями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«ANTI STICK» </w:t>
      </w:r>
      <w:r w:rsidRPr="000B0DCB">
        <w:rPr>
          <w:rFonts w:asciiTheme="minorHAnsi" w:hAnsiTheme="minorHAnsi" w:cstheme="minorHAnsi"/>
          <w:sz w:val="22"/>
          <w:szCs w:val="22"/>
        </w:rPr>
        <w:t xml:space="preserve">(антизалипание), и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«HOT START» </w:t>
      </w:r>
      <w:r w:rsidRPr="000B0DCB">
        <w:rPr>
          <w:rFonts w:asciiTheme="minorHAnsi" w:hAnsiTheme="minorHAnsi" w:cstheme="minorHAnsi"/>
          <w:sz w:val="22"/>
          <w:szCs w:val="22"/>
        </w:rPr>
        <w:t>(горячий старт)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0B0DC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B0DCB" w:rsidRPr="000B0DCB" w:rsidRDefault="000B0DCB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0DCB">
        <w:rPr>
          <w:rFonts w:asciiTheme="minorHAnsi" w:hAnsiTheme="minorHAnsi" w:cstheme="minorHAnsi"/>
          <w:sz w:val="22"/>
          <w:szCs w:val="22"/>
        </w:rPr>
        <w:t xml:space="preserve">Вначале сварки требуется произвести поджиг дуги. Нередко это приводит к залипанию электрода на изделии. Инвертор оснащен функцией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>«ANTI STICK»</w:t>
      </w:r>
      <w:r w:rsidRPr="000B0DCB">
        <w:rPr>
          <w:rFonts w:asciiTheme="minorHAnsi" w:hAnsiTheme="minorHAnsi" w:cstheme="minorHAnsi"/>
          <w:sz w:val="22"/>
          <w:szCs w:val="22"/>
        </w:rPr>
        <w:t xml:space="preserve">, которая производит автоматическое снижение сварочного тока при «залипании» электрода. </w:t>
      </w:r>
    </w:p>
    <w:p w:rsidR="000B0DCB" w:rsidRDefault="006916D8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0B0DCB" w:rsidRPr="000B0DCB">
        <w:rPr>
          <w:rFonts w:asciiTheme="minorHAnsi" w:hAnsiTheme="minorHAnsi" w:cstheme="minorHAnsi"/>
          <w:sz w:val="22"/>
          <w:szCs w:val="22"/>
        </w:rPr>
        <w:t xml:space="preserve">В дальнейшем, после отрыва залипшего электрода, инвертор возобновляет установленные параметры сварки. </w:t>
      </w:r>
    </w:p>
    <w:p w:rsidR="006916D8" w:rsidRDefault="000B0DCB" w:rsidP="00EC1C8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B0DCB">
        <w:rPr>
          <w:rFonts w:asciiTheme="minorHAnsi" w:hAnsiTheme="minorHAnsi" w:cstheme="minorHAnsi"/>
          <w:sz w:val="22"/>
          <w:szCs w:val="22"/>
        </w:rPr>
        <w:t xml:space="preserve">Для обеспечения лучшего поджига дуги в начале сварки, инвертор, оснащен функцией </w:t>
      </w:r>
      <w:r w:rsidRPr="000B0DCB">
        <w:rPr>
          <w:rFonts w:asciiTheme="minorHAnsi" w:hAnsiTheme="minorHAnsi" w:cstheme="minorHAnsi"/>
          <w:b/>
          <w:bCs/>
          <w:sz w:val="22"/>
          <w:szCs w:val="22"/>
        </w:rPr>
        <w:t>«HOT START»</w:t>
      </w:r>
      <w:r w:rsidRPr="000B0DCB">
        <w:rPr>
          <w:rFonts w:asciiTheme="minorHAnsi" w:hAnsiTheme="minorHAnsi" w:cstheme="minorHAnsi"/>
          <w:sz w:val="22"/>
          <w:szCs w:val="22"/>
        </w:rPr>
        <w:t>, которая производит автоматическое повышение сварочного тока. Это позволяет значительно облегчить начало сварочного процесса</w:t>
      </w:r>
      <w:r w:rsidR="006916D8">
        <w:rPr>
          <w:rFonts w:asciiTheme="minorHAnsi" w:hAnsiTheme="minorHAnsi" w:cstheme="minorHAnsi"/>
          <w:sz w:val="22"/>
          <w:szCs w:val="22"/>
        </w:rPr>
        <w:t>.</w:t>
      </w:r>
    </w:p>
    <w:p w:rsidR="000B0DCB" w:rsidRDefault="006916D8" w:rsidP="0004067E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0B0DCB" w:rsidRPr="000B0DCB">
        <w:rPr>
          <w:rFonts w:asciiTheme="minorHAnsi" w:hAnsiTheme="minorHAnsi" w:cstheme="minorHAnsi"/>
          <w:b/>
          <w:bCs/>
          <w:sz w:val="22"/>
          <w:szCs w:val="22"/>
        </w:rPr>
        <w:t xml:space="preserve">ARC FORCE </w:t>
      </w:r>
      <w:r w:rsidR="000B0DCB" w:rsidRPr="000B0DCB">
        <w:rPr>
          <w:rFonts w:asciiTheme="minorHAnsi" w:hAnsiTheme="minorHAnsi" w:cstheme="minorHAnsi"/>
          <w:sz w:val="22"/>
          <w:szCs w:val="22"/>
        </w:rPr>
        <w:t>(регулируемый форсаж дуги) – предназначена для повышения устойчивости сварочной дуги и лучшей текучести металла. Осуществляется повышением сварочного тока при уменьшении длины дуги.</w:t>
      </w:r>
    </w:p>
    <w:p w:rsidR="0074493A" w:rsidRPr="0074493A" w:rsidRDefault="0074493A" w:rsidP="00B43F35">
      <w:pPr>
        <w:pStyle w:val="Default"/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74493A">
        <w:rPr>
          <w:rFonts w:asciiTheme="minorHAnsi" w:hAnsiTheme="minorHAnsi" w:cstheme="minorHAnsi"/>
          <w:b/>
          <w:bCs/>
          <w:sz w:val="22"/>
          <w:szCs w:val="22"/>
        </w:rPr>
        <w:t xml:space="preserve">9. ПОДГОТОВКА УСТРОЙСТВА И ПОРЯДОК РАБОТЫ </w:t>
      </w:r>
    </w:p>
    <w:p w:rsidR="0074493A" w:rsidRPr="0074493A" w:rsidRDefault="0074493A" w:rsidP="0004067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493A">
        <w:rPr>
          <w:rFonts w:asciiTheme="minorHAnsi" w:hAnsiTheme="minorHAnsi" w:cstheme="minorHAnsi"/>
          <w:b/>
          <w:bCs/>
          <w:sz w:val="22"/>
          <w:szCs w:val="22"/>
        </w:rPr>
        <w:t xml:space="preserve">9.1 Подключение оборудования </w:t>
      </w:r>
    </w:p>
    <w:p w:rsidR="0074493A" w:rsidRPr="0074493A" w:rsidRDefault="0074493A" w:rsidP="0004067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4493A">
        <w:rPr>
          <w:rFonts w:asciiTheme="minorHAnsi" w:hAnsiTheme="minorHAnsi" w:cstheme="minorHAnsi"/>
          <w:sz w:val="22"/>
          <w:szCs w:val="22"/>
        </w:rPr>
        <w:t xml:space="preserve">Извлеките устройство из упаковки и тщательно осмотрите на наличие внешних признаков повреждения при транспортировке (рекомендуется провести осмотр непосредственно при покупке в присутствии продавца). </w:t>
      </w:r>
    </w:p>
    <w:p w:rsidR="0074493A" w:rsidRPr="0074493A" w:rsidRDefault="0074493A" w:rsidP="0004067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4493A">
        <w:rPr>
          <w:rFonts w:asciiTheme="minorHAnsi" w:hAnsiTheme="minorHAnsi" w:cstheme="minorHAnsi"/>
          <w:sz w:val="22"/>
          <w:szCs w:val="22"/>
        </w:rPr>
        <w:t>Установите устройство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4493A">
        <w:rPr>
          <w:rFonts w:asciiTheme="minorHAnsi" w:hAnsiTheme="minorHAnsi" w:cstheme="minorHAnsi"/>
          <w:sz w:val="22"/>
          <w:szCs w:val="22"/>
        </w:rPr>
        <w:t xml:space="preserve">в чистом месте с хорошим притоком воздуха, чтобы вентиляционные отверстия в корпусе не были прикрыты. Не используйте дополнительные фильтры, и не накрывайте аппарат материалами, препятствующими притоку воздуха (несоблюдение этих условий может привести к сильному перегреву аппарата и возможной поломке). </w:t>
      </w:r>
    </w:p>
    <w:p w:rsidR="0074493A" w:rsidRDefault="0074493A" w:rsidP="0004067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4493A">
        <w:rPr>
          <w:rFonts w:asciiTheme="minorHAnsi" w:hAnsiTheme="minorHAnsi" w:cstheme="minorHAnsi"/>
          <w:sz w:val="22"/>
          <w:szCs w:val="22"/>
        </w:rPr>
        <w:t>Перед включением аппарата в сеть, внимательно осмотрите изоляцию кабелей, разъемы на наличие повреждений. Для электробезопасности рекомендуется изолировать аппарат от контакта со свариваемой деталью/местом проведения сварочных работ, установив его на резиновый коврик изолятор.</w:t>
      </w:r>
    </w:p>
    <w:p w:rsidR="0074493A" w:rsidRDefault="0074493A" w:rsidP="0004067E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4493A">
        <w:rPr>
          <w:rFonts w:asciiTheme="minorHAnsi" w:hAnsiTheme="minorHAnsi" w:cstheme="minorHAnsi"/>
          <w:sz w:val="22"/>
          <w:szCs w:val="22"/>
        </w:rPr>
        <w:t>Подсоедините сетевой кабель к электросети с требуемыми параметрами. Проверьте надежность соединения кабеля и сетевой розетки.</w:t>
      </w:r>
    </w:p>
    <w:p w:rsidR="00EC1C85" w:rsidRPr="00EC1C85" w:rsidRDefault="00EC1C85" w:rsidP="0004067E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b/>
          <w:bCs/>
          <w:sz w:val="22"/>
          <w:szCs w:val="22"/>
        </w:rPr>
        <w:t xml:space="preserve">9.2 Порядок работы сварочным аппаратом </w:t>
      </w:r>
    </w:p>
    <w:p w:rsidR="00EC1C85" w:rsidRDefault="00EC1C85" w:rsidP="0004067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t xml:space="preserve">1. Присоедините к силовым клеммам аппарата кабель с электрододержателем и кабель заземления в зависимости от требуемой для данной марки электрода полярности. В большинстве случаев кабель с электрододержателем подсоединяется к плюсовой клемме, а кабель заземления (масса) к минусовой клемме. </w:t>
      </w:r>
    </w:p>
    <w:p w:rsidR="00EC1C85" w:rsidRPr="00EC1C85" w:rsidRDefault="00EC1C85" w:rsidP="0004067E">
      <w:pPr>
        <w:pStyle w:val="Default"/>
        <w:spacing w:after="28" w:line="276" w:lineRule="auto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t xml:space="preserve">2. Убедитесь в том, что выключатель "Сеть" находится в положении "ВЫКЛ". </w:t>
      </w:r>
    </w:p>
    <w:p w:rsidR="004D15F6" w:rsidRDefault="00EC1C85" w:rsidP="0004067E">
      <w:pPr>
        <w:pStyle w:val="Default"/>
        <w:spacing w:after="28" w:line="276" w:lineRule="auto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t xml:space="preserve">3. Подключите аппарат к сети. </w:t>
      </w:r>
    </w:p>
    <w:p w:rsidR="00EC1C85" w:rsidRPr="00EC1C85" w:rsidRDefault="00EC1C85" w:rsidP="0004067E">
      <w:pPr>
        <w:pStyle w:val="Default"/>
        <w:spacing w:after="28" w:line="276" w:lineRule="auto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lastRenderedPageBreak/>
        <w:t xml:space="preserve">4. Убедитесь в том, что регулятор сварочного тока находится в минимальном положении. </w:t>
      </w:r>
    </w:p>
    <w:p w:rsidR="00EC1C85" w:rsidRPr="00EC1C85" w:rsidRDefault="00EC1C85" w:rsidP="0004067E">
      <w:pPr>
        <w:pStyle w:val="Default"/>
        <w:spacing w:after="28" w:line="276" w:lineRule="auto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t xml:space="preserve">5. Включите аппарат выключателем "Сеть". </w:t>
      </w:r>
    </w:p>
    <w:p w:rsidR="00EC1C85" w:rsidRDefault="00EC1C85" w:rsidP="0004067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C1C85">
        <w:rPr>
          <w:rFonts w:asciiTheme="minorHAnsi" w:hAnsiTheme="minorHAnsi" w:cstheme="minorHAnsi"/>
          <w:sz w:val="22"/>
          <w:szCs w:val="22"/>
        </w:rPr>
        <w:t xml:space="preserve">6. Вставьте необходимый электрод в электрододержатель и поворотом регулятора величины сварочного тока установите требуемое значение, согласно нижеприведенной таблице. </w:t>
      </w:r>
      <w:r w:rsidR="003757DE">
        <w:rPr>
          <w:rFonts w:asciiTheme="minorHAnsi" w:hAnsiTheme="minorHAnsi" w:cstheme="minorHAnsi"/>
          <w:sz w:val="22"/>
          <w:szCs w:val="22"/>
        </w:rPr>
        <w:tab/>
      </w:r>
      <w:r w:rsidRPr="00EC1C85">
        <w:rPr>
          <w:rFonts w:asciiTheme="minorHAnsi" w:hAnsiTheme="minorHAnsi" w:cstheme="minorHAnsi"/>
          <w:sz w:val="22"/>
          <w:szCs w:val="22"/>
        </w:rPr>
        <w:t xml:space="preserve">Рекомендуется всегда следовать инструкциям производителя электродов, так как в ней указаны и полярность подсоединения кабелей, и оптимальный ток сварки. </w:t>
      </w:r>
    </w:p>
    <w:p w:rsidR="00837248" w:rsidRDefault="00837248" w:rsidP="00837248">
      <w:pPr>
        <w:pStyle w:val="a6"/>
        <w:spacing w:before="1"/>
        <w:rPr>
          <w:rFonts w:ascii="Times New Roman" w:hAnsi="Times New Roman" w:cs="Times New Roman"/>
        </w:rPr>
      </w:pPr>
    </w:p>
    <w:tbl>
      <w:tblPr>
        <w:tblStyle w:val="TableNormal"/>
        <w:tblW w:w="8977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2245"/>
        <w:gridCol w:w="1122"/>
        <w:gridCol w:w="1122"/>
        <w:gridCol w:w="1122"/>
        <w:gridCol w:w="1122"/>
        <w:gridCol w:w="1122"/>
        <w:gridCol w:w="1122"/>
      </w:tblGrid>
      <w:tr w:rsidR="00837248" w:rsidTr="00095532">
        <w:trPr>
          <w:trHeight w:val="578"/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Диаметр</w:t>
            </w:r>
            <w:r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электрода</w:t>
            </w:r>
            <w:r w:rsidR="00095532">
              <w:rPr>
                <w:rFonts w:ascii="Times New Roman" w:hAnsi="Times New Roman" w:cs="Times New Roman"/>
                <w:b/>
                <w:lang w:val="ru-RU"/>
              </w:rPr>
              <w:t>, мм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09" w:right="25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55" w:right="26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75" w:right="20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12" w:right="20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3,2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15" w:right="159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165" w:right="15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837248" w:rsidTr="00095532">
        <w:trPr>
          <w:trHeight w:val="719"/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Толщина</w:t>
            </w:r>
            <w:r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свариваемых</w:t>
            </w:r>
          </w:p>
          <w:p w:rsidR="00837248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материалов</w:t>
            </w:r>
            <w:r w:rsidR="00095532">
              <w:rPr>
                <w:rFonts w:ascii="Times New Roman" w:hAnsi="Times New Roman" w:cs="Times New Roman"/>
                <w:b/>
                <w:lang w:val="ru-RU"/>
              </w:rPr>
              <w:t>, мм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09" w:right="257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0,8-3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55" w:right="26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75" w:right="21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1,2-5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12" w:right="21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1,5-6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215" w:right="159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2-8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170" w:right="15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2,5-10</w:t>
            </w:r>
          </w:p>
        </w:tc>
      </w:tr>
      <w:tr w:rsidR="00837248" w:rsidTr="00095532">
        <w:trPr>
          <w:trHeight w:val="580"/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right="10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Сварочный</w:t>
            </w:r>
            <w:r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ток</w:t>
            </w:r>
            <w:r w:rsidR="00095532">
              <w:rPr>
                <w:rFonts w:ascii="Times New Roman" w:hAnsi="Times New Roman" w:cs="Times New Roman"/>
                <w:b/>
                <w:lang w:val="ru-RU"/>
              </w:rPr>
              <w:t>, 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198" w:right="257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30-60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right="1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50-70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60-100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70-140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100-200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7248" w:rsidRPr="00095532" w:rsidRDefault="00837248">
            <w:pPr>
              <w:pStyle w:val="TableParagraph"/>
              <w:spacing w:before="0"/>
              <w:ind w:left="119" w:right="15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150-290</w:t>
            </w:r>
          </w:p>
        </w:tc>
      </w:tr>
    </w:tbl>
    <w:p w:rsidR="00837248" w:rsidRPr="003757DE" w:rsidRDefault="008869C0" w:rsidP="003757DE">
      <w:pPr>
        <w:pStyle w:val="Default"/>
        <w:spacing w:after="60" w:line="276" w:lineRule="auto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>Таблица. 3. Зависимость сварочного тока от диаметра электрода</w:t>
      </w:r>
    </w:p>
    <w:p w:rsidR="003757DE" w:rsidRPr="003757DE" w:rsidRDefault="003757DE" w:rsidP="003757D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3757DE">
        <w:rPr>
          <w:rFonts w:asciiTheme="minorHAnsi" w:hAnsiTheme="minorHAnsi" w:cstheme="minorHAnsi"/>
          <w:sz w:val="22"/>
          <w:szCs w:val="22"/>
        </w:rPr>
        <w:t xml:space="preserve">Данные актуальны для сварки в нижнем пространственном положении. При выполнении вертикальных швов силу тока необходимо снизить на 15 %, потолочных – на 25 %. Для угловых соединений рабочие параметры могут быть выше, ввиду низкого риска сквозного проплавления шва. </w:t>
      </w:r>
    </w:p>
    <w:p w:rsidR="003757DE" w:rsidRPr="003757DE" w:rsidRDefault="003757DE" w:rsidP="003757D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3757DE">
        <w:rPr>
          <w:rFonts w:asciiTheme="minorHAnsi" w:hAnsiTheme="minorHAnsi" w:cstheme="minorHAnsi"/>
          <w:sz w:val="22"/>
          <w:szCs w:val="22"/>
        </w:rPr>
        <w:t xml:space="preserve">Максимальное значение силы тока зависит от производителя присадочных материалов – значение необходимо уточнять в сопроводительной документации (паспорте). </w:t>
      </w:r>
    </w:p>
    <w:p w:rsidR="003757DE" w:rsidRPr="003757DE" w:rsidRDefault="003757DE" w:rsidP="003757DE">
      <w:pPr>
        <w:pStyle w:val="Default"/>
        <w:spacing w:after="2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 xml:space="preserve">7. Необходимо учитывать, что сила сварочного тока для одного и того же типа электродов выбирается разной, в зависимости от положения свариваемых деталей: при сварке на горизонтали сила тока должна быть выше, а при выполнении вертикального шва или работе над головой – ниже. </w:t>
      </w:r>
    </w:p>
    <w:p w:rsidR="003757DE" w:rsidRPr="003757DE" w:rsidRDefault="003757DE" w:rsidP="003757DE">
      <w:pPr>
        <w:pStyle w:val="Default"/>
        <w:spacing w:after="2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 xml:space="preserve">8. После окончания производства сварочных работ установите регулятор сварочного тока в минимальное положение. </w:t>
      </w:r>
    </w:p>
    <w:p w:rsidR="003757DE" w:rsidRPr="003757DE" w:rsidRDefault="003757DE" w:rsidP="003757DE">
      <w:pPr>
        <w:pStyle w:val="Default"/>
        <w:spacing w:after="2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 xml:space="preserve">9. Выключите аппарат выключателем "Сеть". </w:t>
      </w:r>
    </w:p>
    <w:p w:rsidR="003757DE" w:rsidRPr="003757DE" w:rsidRDefault="003757DE" w:rsidP="003757DE">
      <w:pPr>
        <w:pStyle w:val="Default"/>
        <w:spacing w:after="2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 xml:space="preserve">10. Отключите аппарат от сети. </w:t>
      </w:r>
    </w:p>
    <w:p w:rsidR="003757DE" w:rsidRDefault="003757DE" w:rsidP="00000937">
      <w:pPr>
        <w:pStyle w:val="Default"/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757DE">
        <w:rPr>
          <w:rFonts w:asciiTheme="minorHAnsi" w:hAnsiTheme="minorHAnsi" w:cstheme="minorHAnsi"/>
          <w:sz w:val="22"/>
          <w:szCs w:val="22"/>
        </w:rPr>
        <w:t xml:space="preserve">11. Отсоедините от аппарата кабель с электрододержателем и кабель заземления. </w:t>
      </w:r>
    </w:p>
    <w:p w:rsidR="00000937" w:rsidRPr="00000937" w:rsidRDefault="00000937" w:rsidP="00000937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0937">
        <w:rPr>
          <w:rFonts w:asciiTheme="minorHAnsi" w:hAnsiTheme="minorHAnsi" w:cstheme="minorHAnsi"/>
          <w:b/>
          <w:bCs/>
          <w:sz w:val="22"/>
          <w:szCs w:val="22"/>
        </w:rPr>
        <w:t>10. РЕКОМЕНДАЦИИ ПО ПРОВЕДЕНИЮ СВАРОЧНЫХ РАБОТ</w:t>
      </w:r>
    </w:p>
    <w:p w:rsidR="00000937" w:rsidRPr="00000937" w:rsidRDefault="00000937" w:rsidP="00000937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0937">
        <w:rPr>
          <w:rFonts w:asciiTheme="minorHAnsi" w:hAnsiTheme="minorHAnsi" w:cstheme="minorHAnsi"/>
          <w:b/>
          <w:i/>
          <w:sz w:val="22"/>
          <w:szCs w:val="22"/>
        </w:rPr>
        <w:t>Внимание!</w:t>
      </w:r>
      <w:r w:rsidRPr="0000093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Перед началом работы обязательно прочтите нормы безопасности. </w:t>
      </w:r>
    </w:p>
    <w:p w:rsidR="00000937" w:rsidRPr="00000937" w:rsidRDefault="00000937" w:rsidP="00980962">
      <w:pPr>
        <w:autoSpaceDE w:val="0"/>
        <w:autoSpaceDN w:val="0"/>
        <w:adjustRightInd w:val="0"/>
        <w:spacing w:after="47" w:line="276" w:lineRule="auto"/>
        <w:jc w:val="both"/>
        <w:rPr>
          <w:rFonts w:cstheme="minorHAnsi"/>
          <w:color w:val="000000"/>
        </w:rPr>
      </w:pPr>
      <w:r w:rsidRPr="00000937">
        <w:rPr>
          <w:rFonts w:cstheme="minorHAnsi"/>
          <w:color w:val="000000"/>
        </w:rPr>
        <w:t xml:space="preserve">• Зачистите свариваемый материал. Металл на расстоянии 10-20 мм от шва должен быть очищен от ржавчины, маслянистой пыли, воды, краски и т.п. </w:t>
      </w:r>
    </w:p>
    <w:p w:rsidR="00000937" w:rsidRPr="00000937" w:rsidRDefault="00000937" w:rsidP="0098096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000937">
        <w:rPr>
          <w:rFonts w:cstheme="minorHAnsi"/>
          <w:color w:val="000000"/>
        </w:rPr>
        <w:t xml:space="preserve">• Выполните все рекомендации 1-7 описанные в разделе подготовки и порядке работы. </w:t>
      </w:r>
    </w:p>
    <w:p w:rsidR="00980962" w:rsidRPr="00980962" w:rsidRDefault="00000937" w:rsidP="0098096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000937">
        <w:rPr>
          <w:rFonts w:cstheme="minorHAnsi"/>
          <w:color w:val="000000"/>
        </w:rPr>
        <w:t xml:space="preserve">• Держа сварочную маску перед лицом, «чиркните» электродом по поверхности свариваемой детали (как при зажигании спичкой). Данный метод наиболее продуктивный для зажигания сварочной дуги </w:t>
      </w:r>
      <w:r w:rsidR="00980962" w:rsidRPr="00980962">
        <w:rPr>
          <w:rFonts w:cstheme="minorHAnsi"/>
          <w:color w:val="000000"/>
        </w:rPr>
        <w:t>(Рис2.(рис.1)).</w:t>
      </w:r>
    </w:p>
    <w:p w:rsidR="00980962" w:rsidRPr="00980962" w:rsidRDefault="00980962" w:rsidP="00980962">
      <w:pPr>
        <w:autoSpaceDE w:val="0"/>
        <w:autoSpaceDN w:val="0"/>
        <w:adjustRightInd w:val="0"/>
        <w:spacing w:after="47" w:line="276" w:lineRule="auto"/>
        <w:jc w:val="both"/>
        <w:rPr>
          <w:rFonts w:cstheme="minorHAnsi"/>
          <w:color w:val="000000"/>
        </w:rPr>
      </w:pPr>
      <w:r w:rsidRPr="00000937">
        <w:rPr>
          <w:rFonts w:cstheme="minorHAnsi"/>
          <w:color w:val="000000"/>
        </w:rPr>
        <w:t xml:space="preserve">• </w:t>
      </w:r>
      <w:r w:rsidRPr="00980962">
        <w:rPr>
          <w:rFonts w:cstheme="minorHAnsi"/>
          <w:color w:val="000000"/>
        </w:rPr>
        <w:t>После зажигания дуги старайтесь сохранять расстояние между рабочей поверхностью (Вашей деталью) и электродом приблизительно равное диаметру самого электрода примерно 3 – 5 мм. Необходимо соблюдать это расстояние постоянно во время сварки. Угол наклона электрода от вертикальной оси должен быть от 20° до 30° (Рис2.(рис.</w:t>
      </w:r>
      <w:r>
        <w:rPr>
          <w:rFonts w:cstheme="minorHAnsi"/>
          <w:color w:val="000000"/>
        </w:rPr>
        <w:t>2</w:t>
      </w:r>
      <w:r w:rsidRPr="00980962">
        <w:rPr>
          <w:rFonts w:cstheme="minorHAnsi"/>
          <w:color w:val="000000"/>
        </w:rPr>
        <w:t>)).</w:t>
      </w:r>
    </w:p>
    <w:p w:rsidR="00980962" w:rsidRPr="00980962" w:rsidRDefault="00980962" w:rsidP="0098096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980962">
        <w:rPr>
          <w:rFonts w:cstheme="minorHAnsi"/>
          <w:color w:val="000000"/>
        </w:rPr>
        <w:t>• При завершении шва отведите электрод немного назад, чтобы заполнилась сварочная ванна, а затем переместите электрод на верхний край сварочной ванны и быстро отведите от кратера (Рис2.(рис.</w:t>
      </w:r>
      <w:r>
        <w:rPr>
          <w:rFonts w:cstheme="minorHAnsi"/>
          <w:color w:val="000000"/>
        </w:rPr>
        <w:t>3</w:t>
      </w:r>
      <w:r w:rsidRPr="00980962">
        <w:rPr>
          <w:rFonts w:cstheme="minorHAnsi"/>
          <w:color w:val="000000"/>
        </w:rPr>
        <w:t>)).</w:t>
      </w:r>
    </w:p>
    <w:p w:rsidR="00980962" w:rsidRPr="00000937" w:rsidRDefault="00980962" w:rsidP="0098096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:rsidR="0074493A" w:rsidRDefault="008F23C4" w:rsidP="00000937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1B229C9" wp14:editId="33A37A57">
            <wp:extent cx="4680857" cy="16767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82035" cy="171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C4" w:rsidRDefault="00980962" w:rsidP="00980962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Рис.2. Действия с электродом.</w:t>
      </w:r>
    </w:p>
    <w:p w:rsidR="00980962" w:rsidRPr="00980962" w:rsidRDefault="00980962" w:rsidP="00980962">
      <w:pPr>
        <w:autoSpaceDE w:val="0"/>
        <w:autoSpaceDN w:val="0"/>
        <w:adjustRightInd w:val="0"/>
        <w:spacing w:after="47" w:line="240" w:lineRule="auto"/>
        <w:jc w:val="both"/>
        <w:rPr>
          <w:rFonts w:cstheme="minorHAnsi"/>
          <w:color w:val="000000"/>
        </w:rPr>
      </w:pPr>
      <w:r w:rsidRPr="00980962">
        <w:rPr>
          <w:rFonts w:cstheme="minorHAnsi"/>
          <w:color w:val="000000"/>
        </w:rPr>
        <w:t xml:space="preserve">• Удалите шлак и окалину со сварного шва при помощи металлической щетки или молотка с зубилом. </w:t>
      </w:r>
    </w:p>
    <w:p w:rsidR="00980962" w:rsidRPr="00980962" w:rsidRDefault="00980962" w:rsidP="00980962">
      <w:pPr>
        <w:autoSpaceDE w:val="0"/>
        <w:autoSpaceDN w:val="0"/>
        <w:adjustRightInd w:val="0"/>
        <w:spacing w:after="47" w:line="240" w:lineRule="auto"/>
        <w:jc w:val="both"/>
        <w:rPr>
          <w:rFonts w:cstheme="minorHAnsi"/>
          <w:color w:val="000000"/>
        </w:rPr>
      </w:pPr>
      <w:r w:rsidRPr="00980962">
        <w:rPr>
          <w:rFonts w:cstheme="minorHAnsi"/>
          <w:color w:val="000000"/>
        </w:rPr>
        <w:t xml:space="preserve">• Для замены электродов в электрододержателе и перемещения свариваемых деталей используйте изолированные плоскогубцы. </w:t>
      </w:r>
    </w:p>
    <w:p w:rsidR="00980962" w:rsidRPr="00980962" w:rsidRDefault="00980962" w:rsidP="0098096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80962">
        <w:rPr>
          <w:rFonts w:cstheme="minorHAnsi"/>
          <w:color w:val="000000"/>
        </w:rPr>
        <w:t xml:space="preserve">• При смене электрода, отключите сварочный аппарат. Для этого убавьте силу тока до минимального значения и только после этого нажмите на клавишу выключателя. </w:t>
      </w:r>
    </w:p>
    <w:p w:rsidR="00980962" w:rsidRPr="00980962" w:rsidRDefault="00980962" w:rsidP="0098096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ab/>
      </w:r>
      <w:r w:rsidRPr="00980962">
        <w:rPr>
          <w:rFonts w:cstheme="minorHAnsi"/>
          <w:color w:val="000000"/>
        </w:rPr>
        <w:t xml:space="preserve">При ручной дуговой сварке различают два вида подключения: прямой полярности и обратной. Подключение «прямая» полярность: электрод «минус», свариваемая деталь – «плюс». Такое подключение и ток прямой полярности целесообразны для резки металла и сварки больших толщин, требующих большого количества тепла для их прогрева. </w:t>
      </w:r>
    </w:p>
    <w:p w:rsidR="00980962" w:rsidRDefault="00980962" w:rsidP="00980962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980962">
        <w:rPr>
          <w:rFonts w:asciiTheme="minorHAnsi" w:hAnsiTheme="minorHAnsi" w:cstheme="minorHAnsi"/>
          <w:sz w:val="22"/>
          <w:szCs w:val="22"/>
        </w:rPr>
        <w:t>«Обратная» полярность (электрод – «плюс», деталь – «минус») используется при сварке толщин и тонкостенных конструкций. Дело в том, что на отрицательном полюсе (катоде) электрической дуги температура всегда меньше, чем на положительном (аноде), за счет чего электрод расплавляется быстрее, а нагрев детали уменьшается – снижается и опасность ее прожога.</w:t>
      </w:r>
    </w:p>
    <w:p w:rsidR="00980962" w:rsidRDefault="00980962" w:rsidP="00980962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</w:pPr>
      <w:r w:rsidRPr="00000937">
        <w:rPr>
          <w:rFonts w:cstheme="minorHAnsi"/>
          <w:b/>
          <w:i/>
        </w:rPr>
        <w:t>Внимание!</w:t>
      </w:r>
      <w:r w:rsidRPr="00000937">
        <w:rPr>
          <w:rFonts w:cstheme="minorHAnsi"/>
          <w:b/>
          <w:bCs/>
          <w:i/>
          <w:iCs/>
        </w:rPr>
        <w:t xml:space="preserve"> </w:t>
      </w:r>
      <w:r w:rsidRPr="00980962">
        <w:rPr>
          <w:rFonts w:ascii="Calibri" w:hAnsi="Calibri" w:cs="Calibri"/>
          <w:b/>
          <w:bCs/>
          <w:i/>
          <w:iCs/>
          <w:color w:val="000000"/>
          <w:sz w:val="23"/>
          <w:szCs w:val="23"/>
        </w:rPr>
        <w:t xml:space="preserve">Рекомендуется всегда следовать инструкциям производителя электродов, так как в ней указаны и полярность подсоединения кабелей, и оптимальный ток сварки. </w:t>
      </w:r>
    </w:p>
    <w:p w:rsidR="00980962" w:rsidRPr="00980962" w:rsidRDefault="00980962" w:rsidP="004D15F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</w:rPr>
      </w:pPr>
      <w:r>
        <w:rPr>
          <w:sz w:val="28"/>
          <w:szCs w:val="28"/>
        </w:rPr>
        <w:tab/>
      </w:r>
      <w:r w:rsidRPr="00980962">
        <w:rPr>
          <w:rFonts w:cstheme="minorHAnsi"/>
        </w:rPr>
        <w:t>Ниже приведены примеры сварных швов, полученных в результате некорректно выставленных сварочных параметров, а также вид правильного шва.</w:t>
      </w:r>
    </w:p>
    <w:p w:rsidR="00980962" w:rsidRDefault="00980962" w:rsidP="008B03D3">
      <w:pPr>
        <w:pStyle w:val="Default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80962"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inline distT="0" distB="0" distL="0" distR="0">
            <wp:extent cx="5197981" cy="2208372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46" cy="22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62" w:rsidRDefault="00980962" w:rsidP="001C097A">
      <w:pPr>
        <w:pStyle w:val="Default"/>
        <w:spacing w:after="240"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Таблица 4. Виды сварочного шва при различных параметрах</w:t>
      </w:r>
    </w:p>
    <w:p w:rsidR="004D15F6" w:rsidRDefault="004D15F6" w:rsidP="001C097A">
      <w:pPr>
        <w:pStyle w:val="Default"/>
        <w:spacing w:after="240" w:line="276" w:lineRule="auto"/>
        <w:jc w:val="both"/>
        <w:rPr>
          <w:sz w:val="23"/>
          <w:szCs w:val="23"/>
        </w:rPr>
      </w:pPr>
    </w:p>
    <w:p w:rsidR="004D15F6" w:rsidRDefault="004D15F6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1C097A" w:rsidRPr="001C097A" w:rsidRDefault="001C097A" w:rsidP="001C097A">
      <w:pPr>
        <w:pStyle w:val="Default"/>
        <w:spacing w:after="120"/>
        <w:rPr>
          <w:rFonts w:asciiTheme="minorHAnsi" w:hAnsiTheme="minorHAnsi" w:cstheme="minorHAnsi"/>
          <w:sz w:val="22"/>
          <w:szCs w:val="22"/>
        </w:rPr>
      </w:pPr>
      <w:r w:rsidRPr="001C097A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11. ТЕХНИЧЕСКОЕ ОБСЛУЖИВАНИЕ </w:t>
      </w:r>
    </w:p>
    <w:p w:rsidR="001C097A" w:rsidRPr="00D60B00" w:rsidRDefault="001C097A" w:rsidP="00D60B00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60B00">
        <w:rPr>
          <w:rFonts w:asciiTheme="minorHAnsi" w:hAnsiTheme="minorHAnsi" w:cstheme="minorHAnsi"/>
          <w:bCs/>
          <w:sz w:val="22"/>
          <w:szCs w:val="22"/>
        </w:rPr>
        <w:t xml:space="preserve">ВСЕГДА </w:t>
      </w:r>
      <w:r w:rsidRPr="00D60B00">
        <w:rPr>
          <w:rFonts w:asciiTheme="minorHAnsi" w:hAnsiTheme="minorHAnsi" w:cstheme="minorHAnsi"/>
          <w:sz w:val="22"/>
          <w:szCs w:val="22"/>
        </w:rPr>
        <w:t>производите ремонт в авторизованном сервисном центре. К ремонту должны допускаться лица, имеющие соответствующую квалификацию и представление о степени риска работы с высоким напряжением.</w:t>
      </w:r>
    </w:p>
    <w:p w:rsidR="00D60B00" w:rsidRPr="00D60B00" w:rsidRDefault="00D60B00" w:rsidP="00D60B00">
      <w:pPr>
        <w:pStyle w:val="Default"/>
        <w:numPr>
          <w:ilvl w:val="0"/>
          <w:numId w:val="14"/>
        </w:numPr>
        <w:spacing w:after="3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60B00">
        <w:rPr>
          <w:rFonts w:asciiTheme="minorHAnsi" w:hAnsiTheme="minorHAnsi" w:cstheme="minorHAnsi"/>
          <w:sz w:val="22"/>
          <w:szCs w:val="22"/>
        </w:rPr>
        <w:t xml:space="preserve">Не допускайте попадания воды или водяного пара во внутренние части сварочного аппарата. </w:t>
      </w:r>
    </w:p>
    <w:p w:rsidR="00D60B00" w:rsidRPr="00D60B00" w:rsidRDefault="00D60B00" w:rsidP="00D60B00">
      <w:pPr>
        <w:pStyle w:val="Default"/>
        <w:numPr>
          <w:ilvl w:val="0"/>
          <w:numId w:val="14"/>
        </w:numPr>
        <w:spacing w:after="3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60B00">
        <w:rPr>
          <w:rFonts w:asciiTheme="minorHAnsi" w:hAnsiTheme="minorHAnsi" w:cstheme="minorHAnsi"/>
          <w:sz w:val="22"/>
          <w:szCs w:val="22"/>
        </w:rPr>
        <w:t xml:space="preserve">Если аппарат долгое время не используется, поместите его в коробку и храните в сухом месте. </w:t>
      </w:r>
    </w:p>
    <w:p w:rsidR="00D60B00" w:rsidRPr="00D60B00" w:rsidRDefault="00D60B00" w:rsidP="00D60B00">
      <w:pPr>
        <w:pStyle w:val="Defaul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60B00">
        <w:rPr>
          <w:rFonts w:asciiTheme="minorHAnsi" w:hAnsiTheme="minorHAnsi" w:cstheme="minorHAnsi"/>
          <w:sz w:val="22"/>
          <w:szCs w:val="22"/>
        </w:rPr>
        <w:t>Следите за состоянием расходных частей сварочного аппарата таких как электрододержатель, клемма заземления, кабель электросети. Кабели</w:t>
      </w:r>
      <w:r w:rsidRPr="00D60B00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60B00">
        <w:rPr>
          <w:rFonts w:asciiTheme="minorHAnsi" w:hAnsiTheme="minorHAnsi" w:cstheme="minorHAnsi"/>
          <w:sz w:val="22"/>
          <w:szCs w:val="22"/>
        </w:rPr>
        <w:t>должны</w:t>
      </w:r>
      <w:r w:rsidRPr="00D60B0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60B00">
        <w:rPr>
          <w:rFonts w:asciiTheme="minorHAnsi" w:hAnsiTheme="minorHAnsi" w:cstheme="minorHAnsi"/>
          <w:sz w:val="22"/>
          <w:szCs w:val="22"/>
        </w:rPr>
        <w:t>быть</w:t>
      </w:r>
      <w:r w:rsidRPr="00D60B00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D60B00">
        <w:rPr>
          <w:rFonts w:asciiTheme="minorHAnsi" w:hAnsiTheme="minorHAnsi" w:cstheme="minorHAnsi"/>
          <w:sz w:val="22"/>
          <w:szCs w:val="22"/>
        </w:rPr>
        <w:t>без</w:t>
      </w:r>
      <w:r w:rsidRPr="00D60B00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D60B00">
        <w:rPr>
          <w:rFonts w:asciiTheme="minorHAnsi" w:hAnsiTheme="minorHAnsi" w:cstheme="minorHAnsi"/>
          <w:sz w:val="22"/>
          <w:szCs w:val="22"/>
        </w:rPr>
        <w:t>трещин и</w:t>
      </w:r>
      <w:r w:rsidRPr="00D60B00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60B00">
        <w:rPr>
          <w:rFonts w:asciiTheme="minorHAnsi" w:hAnsiTheme="minorHAnsi" w:cstheme="minorHAnsi"/>
          <w:sz w:val="22"/>
          <w:szCs w:val="22"/>
        </w:rPr>
        <w:t>порезов</w:t>
      </w:r>
    </w:p>
    <w:p w:rsidR="00D60B00" w:rsidRPr="00D60B00" w:rsidRDefault="00D60B00" w:rsidP="00D60B00">
      <w:pPr>
        <w:pStyle w:val="a4"/>
        <w:widowControl w:val="0"/>
        <w:numPr>
          <w:ilvl w:val="0"/>
          <w:numId w:val="1"/>
        </w:numPr>
        <w:tabs>
          <w:tab w:val="left" w:pos="9923"/>
        </w:tabs>
        <w:autoSpaceDE w:val="0"/>
        <w:autoSpaceDN w:val="0"/>
        <w:spacing w:after="0" w:line="276" w:lineRule="auto"/>
        <w:contextualSpacing w:val="0"/>
        <w:jc w:val="both"/>
        <w:rPr>
          <w:rFonts w:cstheme="minorHAnsi"/>
        </w:rPr>
      </w:pPr>
      <w:r w:rsidRPr="00D60B00">
        <w:rPr>
          <w:rFonts w:cstheme="minorHAnsi"/>
        </w:rPr>
        <w:t>Всегда</w:t>
      </w:r>
      <w:r w:rsidRPr="00D60B00">
        <w:rPr>
          <w:rFonts w:cstheme="minorHAnsi"/>
          <w:spacing w:val="-5"/>
        </w:rPr>
        <w:t xml:space="preserve"> </w:t>
      </w:r>
      <w:r w:rsidRPr="00D60B00">
        <w:rPr>
          <w:rFonts w:cstheme="minorHAnsi"/>
        </w:rPr>
        <w:t>отключайте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аппарат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и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дожидайтесь</w:t>
      </w:r>
      <w:r w:rsidRPr="00D60B00">
        <w:rPr>
          <w:rFonts w:cstheme="minorHAnsi"/>
          <w:spacing w:val="-2"/>
        </w:rPr>
        <w:t xml:space="preserve"> </w:t>
      </w:r>
      <w:r w:rsidRPr="00D60B00">
        <w:rPr>
          <w:rFonts w:cstheme="minorHAnsi"/>
        </w:rPr>
        <w:t>остановки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вентилятора.</w:t>
      </w:r>
    </w:p>
    <w:p w:rsidR="00D60B00" w:rsidRPr="00D60B00" w:rsidRDefault="00D60B00" w:rsidP="00D60B00">
      <w:pPr>
        <w:pStyle w:val="a4"/>
        <w:widowControl w:val="0"/>
        <w:numPr>
          <w:ilvl w:val="0"/>
          <w:numId w:val="1"/>
        </w:numPr>
        <w:tabs>
          <w:tab w:val="left" w:pos="9923"/>
        </w:tabs>
        <w:autoSpaceDE w:val="0"/>
        <w:autoSpaceDN w:val="0"/>
        <w:spacing w:after="0" w:line="276" w:lineRule="auto"/>
        <w:contextualSpacing w:val="0"/>
        <w:jc w:val="both"/>
        <w:rPr>
          <w:rFonts w:cstheme="minorHAnsi"/>
        </w:rPr>
      </w:pPr>
      <w:r w:rsidRPr="00D60B00">
        <w:rPr>
          <w:rFonts w:cstheme="minorHAnsi"/>
        </w:rPr>
        <w:t>Внутри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аппарата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существуют</w:t>
      </w:r>
      <w:r w:rsidRPr="00D60B00">
        <w:rPr>
          <w:rFonts w:cstheme="minorHAnsi"/>
          <w:spacing w:val="-2"/>
        </w:rPr>
        <w:t xml:space="preserve"> </w:t>
      </w:r>
      <w:r w:rsidRPr="00D60B00">
        <w:rPr>
          <w:rFonts w:cstheme="minorHAnsi"/>
        </w:rPr>
        <w:t>высокие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напряжения</w:t>
      </w:r>
      <w:r w:rsidRPr="00D60B00">
        <w:rPr>
          <w:rFonts w:cstheme="minorHAnsi"/>
          <w:spacing w:val="-2"/>
        </w:rPr>
        <w:t xml:space="preserve"> </w:t>
      </w:r>
      <w:r w:rsidRPr="00D60B00">
        <w:rPr>
          <w:rFonts w:cstheme="minorHAnsi"/>
        </w:rPr>
        <w:t>и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токи, опасные</w:t>
      </w:r>
      <w:r w:rsidRPr="00D60B00">
        <w:rPr>
          <w:rFonts w:cstheme="minorHAnsi"/>
          <w:spacing w:val="-5"/>
        </w:rPr>
        <w:t xml:space="preserve"> </w:t>
      </w:r>
      <w:r w:rsidRPr="00D60B00">
        <w:rPr>
          <w:rFonts w:cstheme="minorHAnsi"/>
        </w:rPr>
        <w:t>для</w:t>
      </w:r>
      <w:r w:rsidRPr="00D60B00">
        <w:rPr>
          <w:rFonts w:cstheme="minorHAnsi"/>
          <w:spacing w:val="-3"/>
        </w:rPr>
        <w:t xml:space="preserve"> </w:t>
      </w:r>
      <w:r w:rsidRPr="00D60B00">
        <w:rPr>
          <w:rFonts w:cstheme="minorHAnsi"/>
        </w:rPr>
        <w:t>жизни.</w:t>
      </w:r>
    </w:p>
    <w:p w:rsidR="00D60B00" w:rsidRPr="00D60B00" w:rsidRDefault="00D60B00" w:rsidP="00D60B00">
      <w:pPr>
        <w:pStyle w:val="a4"/>
        <w:widowControl w:val="0"/>
        <w:numPr>
          <w:ilvl w:val="0"/>
          <w:numId w:val="1"/>
        </w:numPr>
        <w:tabs>
          <w:tab w:val="left" w:pos="9923"/>
        </w:tabs>
        <w:autoSpaceDE w:val="0"/>
        <w:autoSpaceDN w:val="0"/>
        <w:spacing w:after="0" w:line="276" w:lineRule="auto"/>
        <w:contextualSpacing w:val="0"/>
        <w:jc w:val="both"/>
        <w:rPr>
          <w:rFonts w:cstheme="minorHAnsi"/>
        </w:rPr>
      </w:pPr>
      <w:r w:rsidRPr="00D60B00">
        <w:rPr>
          <w:rFonts w:cstheme="minorHAnsi"/>
        </w:rPr>
        <w:t>Периодически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продувайте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пыль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сжатым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воздухом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под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небольшим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давлением.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Проверяйте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состояние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контактов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с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помощью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изолированного</w:t>
      </w:r>
      <w:r w:rsidRPr="00D60B00">
        <w:rPr>
          <w:rFonts w:cstheme="minorHAnsi"/>
          <w:spacing w:val="-1"/>
        </w:rPr>
        <w:t xml:space="preserve"> </w:t>
      </w:r>
      <w:r w:rsidRPr="00D60B00">
        <w:rPr>
          <w:rFonts w:cstheme="minorHAnsi"/>
        </w:rPr>
        <w:t>инструмента.</w:t>
      </w:r>
    </w:p>
    <w:p w:rsidR="00D60B00" w:rsidRPr="00D60B00" w:rsidRDefault="00D60B00" w:rsidP="00D60B00">
      <w:pPr>
        <w:pStyle w:val="a4"/>
        <w:widowControl w:val="0"/>
        <w:numPr>
          <w:ilvl w:val="0"/>
          <w:numId w:val="1"/>
        </w:numPr>
        <w:tabs>
          <w:tab w:val="left" w:pos="9923"/>
        </w:tabs>
        <w:autoSpaceDE w:val="0"/>
        <w:autoSpaceDN w:val="0"/>
        <w:spacing w:after="0" w:line="276" w:lineRule="auto"/>
        <w:ind w:right="142"/>
        <w:contextualSpacing w:val="0"/>
        <w:jc w:val="both"/>
        <w:rPr>
          <w:rFonts w:cstheme="minorHAnsi"/>
        </w:rPr>
      </w:pPr>
      <w:r w:rsidRPr="00D60B00">
        <w:rPr>
          <w:rFonts w:cstheme="minorHAnsi"/>
        </w:rPr>
        <w:t>Избегайте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попадания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частиц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металла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внутрь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аппарата.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Они</w:t>
      </w:r>
      <w:r w:rsidRPr="00D60B00">
        <w:rPr>
          <w:rFonts w:cstheme="minorHAnsi"/>
          <w:spacing w:val="1"/>
        </w:rPr>
        <w:t xml:space="preserve"> </w:t>
      </w:r>
      <w:r w:rsidRPr="00D60B00">
        <w:rPr>
          <w:rFonts w:cstheme="minorHAnsi"/>
        </w:rPr>
        <w:t>могут вызвать выход аппарата из строя.</w:t>
      </w:r>
    </w:p>
    <w:p w:rsidR="00A23B05" w:rsidRPr="00A23B05" w:rsidRDefault="00A23B05" w:rsidP="00A23B05">
      <w:pPr>
        <w:pStyle w:val="Defaul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A23B05">
        <w:rPr>
          <w:rFonts w:asciiTheme="minorHAnsi" w:hAnsiTheme="minorHAnsi" w:cstheme="minorHAnsi"/>
          <w:b/>
          <w:bCs/>
          <w:sz w:val="22"/>
          <w:szCs w:val="22"/>
        </w:rPr>
        <w:t xml:space="preserve">Сведения о соответствии </w:t>
      </w:r>
    </w:p>
    <w:p w:rsidR="00D60B00" w:rsidRDefault="00A23B05" w:rsidP="00966864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23B05">
        <w:rPr>
          <w:rFonts w:asciiTheme="minorHAnsi" w:hAnsiTheme="minorHAnsi" w:cstheme="minorHAnsi"/>
          <w:sz w:val="22"/>
          <w:szCs w:val="22"/>
        </w:rPr>
        <w:t>Настоящим заявляем, что оборудование соответствует директивам ЕС: 73/23/ЕЕС, 89/336/ЕЕС и Европейскому стандарту EN/IEC60974. Соответствует требованиям ГОСТ Р МЭК 60974-1-2004 ГОСТ Р МЭК 60335-1-2004, ГОСТ Р 51317.3.2-2006, ГОСТ Р 51317.3.3-2008, ГОСТ Р 51318.14.1-2006, ГОСТ Р 51318.14.2-2006.</w:t>
      </w:r>
    </w:p>
    <w:p w:rsidR="00966864" w:rsidRPr="00AD0439" w:rsidRDefault="00966864" w:rsidP="00966864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D0439">
        <w:rPr>
          <w:rFonts w:asciiTheme="minorHAnsi" w:hAnsiTheme="minorHAnsi" w:cstheme="minorHAnsi"/>
          <w:b/>
          <w:bCs/>
          <w:sz w:val="22"/>
          <w:szCs w:val="22"/>
        </w:rPr>
        <w:t xml:space="preserve">12. ВОЗМОЖНЫЕ НЕИСПРАВНОСТИ И СПОСОБЫ ИХ УСТРАНЕНИЯ </w:t>
      </w:r>
    </w:p>
    <w:p w:rsidR="00A23B05" w:rsidRDefault="00966864" w:rsidP="00E34E5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D0439">
        <w:rPr>
          <w:rFonts w:asciiTheme="minorHAnsi" w:hAnsiTheme="minorHAnsi" w:cstheme="minorHAnsi"/>
          <w:b/>
          <w:bCs/>
          <w:sz w:val="22"/>
          <w:szCs w:val="22"/>
        </w:rPr>
        <w:t xml:space="preserve">Предостережение: </w:t>
      </w:r>
      <w:r w:rsidRPr="00AD0439">
        <w:rPr>
          <w:rFonts w:asciiTheme="minorHAnsi" w:hAnsiTheme="minorHAnsi" w:cstheme="minorHAnsi"/>
          <w:sz w:val="22"/>
          <w:szCs w:val="22"/>
        </w:rPr>
        <w:t>Сварщик должен обладать достаточными знаниями об электрических явлениях и здравым чувством безопасности.</w:t>
      </w:r>
    </w:p>
    <w:p w:rsidR="00AD0439" w:rsidRPr="00AD0439" w:rsidRDefault="00AD0439" w:rsidP="00966864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AD0439" w:rsidRPr="00AD0439" w:rsidTr="00AD0439">
        <w:tc>
          <w:tcPr>
            <w:tcW w:w="3397" w:type="dxa"/>
          </w:tcPr>
          <w:p w:rsidR="00AD0439" w:rsidRPr="00AD0439" w:rsidRDefault="00AD0439" w:rsidP="00966864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Неисправности</w:t>
            </w:r>
          </w:p>
        </w:tc>
        <w:tc>
          <w:tcPr>
            <w:tcW w:w="5948" w:type="dxa"/>
          </w:tcPr>
          <w:p w:rsidR="00AD0439" w:rsidRPr="00AD0439" w:rsidRDefault="00AD0439" w:rsidP="00966864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Способы решения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spacing w:line="276" w:lineRule="auto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1. Аппарат не включается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•Проверьте подключение аппарата к сети электропитания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 целостность силового кабеля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Убедитесь в исправности выключателя аппарата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2. Горит индикатор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перегрева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Сделайте перерыв в работе, дайте аппарату остыть </w:t>
            </w:r>
          </w:p>
          <w:p w:rsidR="00AD0439" w:rsidRPr="00AD0439" w:rsidRDefault="00AD0439" w:rsidP="008B03D3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 работу вентилятора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3. Горит индикатор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перегрузки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 параметры питающей сети, приведите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их к требуемым значениям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4. Сварочный ток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непостоянен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Проверьте, соответствуют ли параметры сварки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используемым материалам и их толщине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5. Активное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разбрызгивание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металла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 правильность подключения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оборудования – прямая или обратная полярность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Уменьшите расстояние между электродом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и свариваемой поверхностью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• Уменьшите значение напряжения дуги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6. Недостаточная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глубина сварного шва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•Проверьте чистоту кромок свариваемых деталей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Используйте электрод меньшего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диаметра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7. Посторонние </w:t>
            </w:r>
          </w:p>
          <w:p w:rsidR="00AD0439" w:rsidRPr="00AD0439" w:rsidRDefault="00AD0439" w:rsidP="00344BC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включения в сварном </w:t>
            </w:r>
            <w:r w:rsidR="00344BC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шве</w:t>
            </w: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Проверьте чистоту кромок свариваемых деталей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Уменьшите диаметр электрода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B47BB0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8. Залипание электрода </w:t>
            </w:r>
          </w:p>
          <w:p w:rsidR="00AD0439" w:rsidRPr="00AD0439" w:rsidRDefault="00AD0439" w:rsidP="00966864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Проверьте правильность подключения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оборудования – прямая или обратная полярность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Увеличьте длину дуги, значение тока сварки или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угол наклона электрода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9. Пористый сварной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шов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Очистите свариваемые поверхности, проверьте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электрод на предмет загрязнения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Уменьшите длину дуги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• Увеличьте значение сварки </w:t>
            </w:r>
          </w:p>
        </w:tc>
      </w:tr>
      <w:tr w:rsidR="00AD0439" w:rsidRPr="00AD0439" w:rsidTr="00AD0439">
        <w:tc>
          <w:tcPr>
            <w:tcW w:w="3397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10. Выгорание панельной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розетки, выход из </w:t>
            </w: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строя источника </w:t>
            </w:r>
          </w:p>
          <w:p w:rsidR="00AD0439" w:rsidRPr="00AD0439" w:rsidRDefault="00AD0439" w:rsidP="00AD043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питания </w:t>
            </w:r>
          </w:p>
        </w:tc>
        <w:tc>
          <w:tcPr>
            <w:tcW w:w="5948" w:type="dxa"/>
          </w:tcPr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D0439" w:rsidRPr="00AD0439" w:rsidRDefault="00AD0439" w:rsidP="00AD043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D0439">
              <w:rPr>
                <w:rFonts w:asciiTheme="minorHAnsi" w:hAnsiTheme="minorHAnsi" w:cstheme="minorHAnsi"/>
                <w:sz w:val="22"/>
                <w:szCs w:val="22"/>
              </w:rPr>
              <w:t xml:space="preserve">Неплотное соединение кабелей </w:t>
            </w:r>
          </w:p>
          <w:p w:rsidR="00AD0439" w:rsidRPr="00AD0439" w:rsidRDefault="00AD0439" w:rsidP="00966864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</w:tbl>
    <w:p w:rsidR="00B03F94" w:rsidRDefault="00AD0439" w:rsidP="00E34E5C">
      <w:pPr>
        <w:pStyle w:val="Default"/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D0439">
        <w:rPr>
          <w:rFonts w:asciiTheme="minorHAnsi" w:hAnsiTheme="minorHAnsi" w:cstheme="minorHAnsi"/>
          <w:sz w:val="22"/>
          <w:szCs w:val="22"/>
        </w:rPr>
        <w:t>Таблица. 5 Возможные неисправности и способы их устранения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b/>
          <w:bCs/>
          <w:sz w:val="22"/>
          <w:szCs w:val="22"/>
        </w:rPr>
        <w:t>13. ТРАНСПОРТИРОВ</w:t>
      </w:r>
      <w:r w:rsidR="00510322">
        <w:rPr>
          <w:rFonts w:asciiTheme="minorHAnsi" w:hAnsiTheme="minorHAnsi" w:cstheme="minorHAnsi"/>
          <w:b/>
          <w:bCs/>
          <w:sz w:val="22"/>
          <w:szCs w:val="22"/>
        </w:rPr>
        <w:t>КА</w:t>
      </w:r>
      <w:r w:rsidRPr="00E34E5C">
        <w:rPr>
          <w:rFonts w:asciiTheme="minorHAnsi" w:hAnsiTheme="minorHAnsi" w:cstheme="minorHAnsi"/>
          <w:b/>
          <w:bCs/>
          <w:sz w:val="22"/>
          <w:szCs w:val="22"/>
        </w:rPr>
        <w:t xml:space="preserve">, ХРАНЕНИЕ И УТИЛИЗАЦИЯ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b/>
          <w:bCs/>
          <w:sz w:val="22"/>
          <w:szCs w:val="22"/>
        </w:rPr>
        <w:t>Транспортиров</w:t>
      </w:r>
      <w:r w:rsidR="00510322">
        <w:rPr>
          <w:rFonts w:asciiTheme="minorHAnsi" w:hAnsiTheme="minorHAnsi" w:cstheme="minorHAnsi"/>
          <w:b/>
          <w:bCs/>
          <w:sz w:val="22"/>
          <w:szCs w:val="22"/>
        </w:rPr>
        <w:t>ка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Устройство можно транспортировать любым видом закрытого транспорта в упаковке производителя или без нее с сохранением изделия от механических повреждений, атмосферных осадков, воздействия химически активных веществ. Наличие в воздухе паров кислот, щелочей и других агрессивных примесей не допускается.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Во время погрузочно-разгрузочных работ устройство не должно подвергаться ударам, падениям и воздействию атмосферных осадков.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b/>
          <w:bCs/>
          <w:sz w:val="22"/>
          <w:szCs w:val="22"/>
        </w:rPr>
        <w:t xml:space="preserve">Хранение </w:t>
      </w:r>
    </w:p>
    <w:p w:rsid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Устройство следует хранить в сухом, не запыленном помещении. При хранении должна быть обеспечена защита устройства от атмосферных осадков. Наличие в воздухе паров кислот, щелочей и других агрессивных примесей не допускается. </w:t>
      </w:r>
    </w:p>
    <w:p w:rsidR="00B43F35" w:rsidRDefault="00B43F35" w:rsidP="00B43F35">
      <w:pPr>
        <w:pStyle w:val="a6"/>
        <w:spacing w:before="119" w:line="22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Диапазон допускаемых температур от -25 до +55 °С и относительная влажность не более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90%.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Устройство во время хранения должно быть недоступно для детей </w:t>
      </w:r>
      <w:r w:rsidR="00B43F35">
        <w:rPr>
          <w:rFonts w:asciiTheme="minorHAnsi" w:hAnsiTheme="minorHAnsi" w:cstheme="minorHAnsi"/>
          <w:sz w:val="22"/>
          <w:szCs w:val="22"/>
        </w:rPr>
        <w:t>.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b/>
          <w:bCs/>
          <w:sz w:val="22"/>
          <w:szCs w:val="22"/>
        </w:rPr>
        <w:t xml:space="preserve">Утилизация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Оборудование, отслужившее свой срок и не подлежащее восстановлению, должно утилизироваться согласно нормам, действующим в стране эксплуатации.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В других обстоятельствах: </w:t>
      </w:r>
    </w:p>
    <w:p w:rsidR="00E34E5C" w:rsidRPr="00E34E5C" w:rsidRDefault="00E34E5C" w:rsidP="00B43F35">
      <w:pPr>
        <w:pStyle w:val="Default"/>
        <w:spacing w:after="45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>• Не выбрасывайте оборудование вместе с бытовым мусором</w:t>
      </w:r>
      <w:r w:rsidR="00564067">
        <w:rPr>
          <w:rFonts w:asciiTheme="minorHAnsi" w:hAnsiTheme="minorHAnsi" w:cstheme="minorHAnsi"/>
          <w:sz w:val="22"/>
          <w:szCs w:val="22"/>
        </w:rPr>
        <w:t xml:space="preserve"> (не относится к бытовым отходам)</w:t>
      </w:r>
      <w:r w:rsidRPr="00E34E5C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E34E5C" w:rsidRPr="00E34E5C" w:rsidRDefault="00E34E5C" w:rsidP="00B43F35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34E5C">
        <w:rPr>
          <w:rFonts w:asciiTheme="minorHAnsi" w:hAnsiTheme="minorHAnsi" w:cstheme="minorHAnsi"/>
          <w:sz w:val="22"/>
          <w:szCs w:val="22"/>
        </w:rPr>
        <w:t xml:space="preserve">• </w:t>
      </w:r>
      <w:r w:rsidR="00564067">
        <w:rPr>
          <w:rFonts w:ascii="Times New Roman" w:hAnsi="Times New Roman" w:cs="Times New Roman"/>
          <w:sz w:val="20"/>
          <w:szCs w:val="20"/>
        </w:rPr>
        <w:t>В</w:t>
      </w:r>
      <w:r w:rsidR="0056406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564067">
        <w:rPr>
          <w:rFonts w:ascii="Times New Roman" w:hAnsi="Times New Roman" w:cs="Times New Roman"/>
          <w:sz w:val="20"/>
          <w:szCs w:val="20"/>
        </w:rPr>
        <w:t>случае</w:t>
      </w:r>
      <w:r w:rsidR="0056406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564067">
        <w:rPr>
          <w:rFonts w:ascii="Times New Roman" w:hAnsi="Times New Roman" w:cs="Times New Roman"/>
          <w:sz w:val="20"/>
          <w:szCs w:val="20"/>
        </w:rPr>
        <w:t>утилизации р</w:t>
      </w:r>
      <w:r w:rsidRPr="00E34E5C">
        <w:rPr>
          <w:rFonts w:asciiTheme="minorHAnsi" w:hAnsiTheme="minorHAnsi" w:cstheme="minorHAnsi"/>
          <w:sz w:val="22"/>
          <w:szCs w:val="22"/>
        </w:rPr>
        <w:t xml:space="preserve">екомендуется обращаться в специализированные пункты вторичной переработки сырья. </w:t>
      </w:r>
    </w:p>
    <w:p w:rsidR="00C8796E" w:rsidRDefault="00B43F35" w:rsidP="006E6868">
      <w:pPr>
        <w:spacing w:before="121" w:after="240" w:line="247" w:lineRule="auto"/>
        <w:ind w:left="851" w:right="11"/>
        <w:jc w:val="both"/>
        <w:rPr>
          <w:rFonts w:cstheme="minorHAnsi"/>
        </w:rPr>
      </w:pPr>
      <w:r w:rsidRPr="00B43F35">
        <w:rPr>
          <w:rFonts w:cstheme="minorHAnsi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EC09836">
            <wp:simplePos x="0" y="0"/>
            <wp:positionH relativeFrom="column">
              <wp:posOffset>51797</wp:posOffset>
            </wp:positionH>
            <wp:positionV relativeFrom="paragraph">
              <wp:posOffset>90261</wp:posOffset>
            </wp:positionV>
            <wp:extent cx="414020" cy="652145"/>
            <wp:effectExtent l="0" t="0" r="5080" b="0"/>
            <wp:wrapSquare wrapText="bothSides"/>
            <wp:docPr id="12" name="image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3F35">
        <w:rPr>
          <w:rFonts w:cstheme="minorHAnsi"/>
        </w:rPr>
        <w:t>Данный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знак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означает,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что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по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окончании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срока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эксплуатации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устройства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его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нельзя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выбрасывать вместе с обычными бытовыми отходами. Передайте устройство в официальный</w:t>
      </w:r>
      <w:r w:rsidRPr="00B43F35">
        <w:rPr>
          <w:rFonts w:cstheme="minorHAnsi"/>
          <w:spacing w:val="1"/>
        </w:rPr>
        <w:t xml:space="preserve"> </w:t>
      </w:r>
      <w:r w:rsidRPr="00B43F35">
        <w:rPr>
          <w:rFonts w:cstheme="minorHAnsi"/>
        </w:rPr>
        <w:t>пункт</w:t>
      </w:r>
      <w:r w:rsidRPr="00B43F35">
        <w:rPr>
          <w:rFonts w:cstheme="minorHAnsi"/>
          <w:spacing w:val="-2"/>
        </w:rPr>
        <w:t xml:space="preserve"> </w:t>
      </w:r>
      <w:r w:rsidRPr="00B43F35">
        <w:rPr>
          <w:rFonts w:cstheme="minorHAnsi"/>
        </w:rPr>
        <w:t>сбора</w:t>
      </w:r>
      <w:r w:rsidRPr="00B43F35">
        <w:rPr>
          <w:rFonts w:cstheme="minorHAnsi"/>
          <w:spacing w:val="-3"/>
        </w:rPr>
        <w:t xml:space="preserve"> </w:t>
      </w:r>
      <w:r w:rsidRPr="00B43F35">
        <w:rPr>
          <w:rFonts w:cstheme="minorHAnsi"/>
        </w:rPr>
        <w:t>на</w:t>
      </w:r>
      <w:r w:rsidRPr="00B43F35">
        <w:rPr>
          <w:rFonts w:cstheme="minorHAnsi"/>
          <w:spacing w:val="-1"/>
        </w:rPr>
        <w:t xml:space="preserve"> </w:t>
      </w:r>
      <w:r w:rsidRPr="00B43F35">
        <w:rPr>
          <w:rFonts w:cstheme="minorHAnsi"/>
        </w:rPr>
        <w:t>утилизацию.</w:t>
      </w:r>
      <w:r w:rsidRPr="00B43F35">
        <w:rPr>
          <w:rFonts w:cstheme="minorHAnsi"/>
          <w:spacing w:val="-3"/>
        </w:rPr>
        <w:t xml:space="preserve"> </w:t>
      </w:r>
      <w:r w:rsidRPr="00B43F35">
        <w:rPr>
          <w:rFonts w:cstheme="minorHAnsi"/>
        </w:rPr>
        <w:t>Таким</w:t>
      </w:r>
      <w:r w:rsidRPr="00B43F35">
        <w:rPr>
          <w:rFonts w:cstheme="minorHAnsi"/>
          <w:spacing w:val="-2"/>
        </w:rPr>
        <w:t xml:space="preserve"> </w:t>
      </w:r>
      <w:r w:rsidRPr="00B43F35">
        <w:rPr>
          <w:rFonts w:cstheme="minorHAnsi"/>
        </w:rPr>
        <w:t>образом,</w:t>
      </w:r>
      <w:r w:rsidRPr="00B43F35">
        <w:rPr>
          <w:rFonts w:cstheme="minorHAnsi"/>
          <w:spacing w:val="-1"/>
        </w:rPr>
        <w:t xml:space="preserve"> </w:t>
      </w:r>
      <w:r w:rsidRPr="00B43F35">
        <w:rPr>
          <w:rFonts w:cstheme="minorHAnsi"/>
        </w:rPr>
        <w:t>Вы</w:t>
      </w:r>
      <w:r w:rsidRPr="00B43F35">
        <w:rPr>
          <w:rFonts w:cstheme="minorHAnsi"/>
          <w:spacing w:val="-2"/>
        </w:rPr>
        <w:t xml:space="preserve"> </w:t>
      </w:r>
      <w:r w:rsidRPr="00B43F35">
        <w:rPr>
          <w:rFonts w:cstheme="minorHAnsi"/>
        </w:rPr>
        <w:t>поможете</w:t>
      </w:r>
      <w:r w:rsidRPr="00B43F35">
        <w:rPr>
          <w:rFonts w:cstheme="minorHAnsi"/>
          <w:spacing w:val="-4"/>
        </w:rPr>
        <w:t xml:space="preserve"> </w:t>
      </w:r>
      <w:r w:rsidRPr="00B43F35">
        <w:rPr>
          <w:rFonts w:cstheme="minorHAnsi"/>
        </w:rPr>
        <w:t>сохранить</w:t>
      </w:r>
      <w:r w:rsidRPr="00B43F35">
        <w:rPr>
          <w:rFonts w:cstheme="minorHAnsi"/>
          <w:spacing w:val="-3"/>
        </w:rPr>
        <w:t xml:space="preserve"> </w:t>
      </w:r>
      <w:r w:rsidRPr="00B43F35">
        <w:rPr>
          <w:rFonts w:cstheme="minorHAnsi"/>
        </w:rPr>
        <w:t>окружающую</w:t>
      </w:r>
      <w:r w:rsidRPr="00B43F35">
        <w:rPr>
          <w:rFonts w:cstheme="minorHAnsi"/>
          <w:spacing w:val="-4"/>
        </w:rPr>
        <w:t xml:space="preserve"> </w:t>
      </w:r>
      <w:r w:rsidRPr="00B43F35">
        <w:rPr>
          <w:rFonts w:cstheme="minorHAnsi"/>
        </w:rPr>
        <w:t>среду.</w:t>
      </w:r>
    </w:p>
    <w:p w:rsidR="00C8796E" w:rsidRPr="00C8796E" w:rsidRDefault="00C8796E" w:rsidP="00C8796E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796E">
        <w:rPr>
          <w:rFonts w:asciiTheme="minorHAnsi" w:hAnsiTheme="minorHAnsi" w:cstheme="minorHAnsi"/>
          <w:b/>
          <w:bCs/>
          <w:sz w:val="22"/>
          <w:szCs w:val="22"/>
        </w:rPr>
        <w:t xml:space="preserve">14. ГАРАНТИИ ИЗГОТОВИТЕЛЯ </w:t>
      </w:r>
    </w:p>
    <w:p w:rsidR="000A181C" w:rsidRDefault="00C8796E" w:rsidP="000A181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B6BC4">
        <w:rPr>
          <w:rFonts w:asciiTheme="minorHAnsi" w:hAnsiTheme="minorHAnsi" w:cstheme="minorHAnsi"/>
          <w:sz w:val="22"/>
          <w:szCs w:val="22"/>
        </w:rPr>
        <w:t xml:space="preserve">• </w:t>
      </w:r>
      <w:r w:rsidR="000A181C" w:rsidRPr="005B6BC4">
        <w:rPr>
          <w:rFonts w:asciiTheme="minorHAnsi" w:eastAsia="Times New Roman" w:hAnsiTheme="minorHAnsi" w:cs="Times New Roman"/>
          <w:sz w:val="22"/>
          <w:szCs w:val="22"/>
        </w:rPr>
        <w:t xml:space="preserve">Гарантия – 1 год (на заводской брак). </w:t>
      </w:r>
      <w:r w:rsidRPr="005B6BC4">
        <w:rPr>
          <w:rFonts w:asciiTheme="minorHAnsi" w:hAnsiTheme="minorHAnsi" w:cstheme="minorHAnsi"/>
          <w:sz w:val="22"/>
          <w:szCs w:val="22"/>
        </w:rPr>
        <w:t>Изготовитель гарантирует</w:t>
      </w:r>
      <w:r w:rsidRPr="00C8796E">
        <w:rPr>
          <w:rFonts w:asciiTheme="minorHAnsi" w:hAnsiTheme="minorHAnsi" w:cstheme="minorHAnsi"/>
          <w:sz w:val="22"/>
          <w:szCs w:val="22"/>
        </w:rPr>
        <w:t xml:space="preserve"> работу сварочного аппарата</w:t>
      </w:r>
      <w:r w:rsidR="005B6BC4">
        <w:rPr>
          <w:rFonts w:asciiTheme="minorHAnsi" w:hAnsiTheme="minorHAnsi" w:cstheme="minorHAnsi"/>
          <w:sz w:val="22"/>
          <w:szCs w:val="22"/>
        </w:rPr>
        <w:t xml:space="preserve">, срок </w:t>
      </w:r>
      <w:r w:rsidR="005B6BC4" w:rsidRPr="006E6868">
        <w:rPr>
          <w:rFonts w:asciiTheme="minorHAnsi" w:hAnsiTheme="minorHAnsi" w:cstheme="minorHAnsi"/>
          <w:color w:val="auto"/>
          <w:sz w:val="22"/>
          <w:szCs w:val="22"/>
        </w:rPr>
        <w:t xml:space="preserve">гарантии </w:t>
      </w:r>
      <w:r w:rsidR="006E6868" w:rsidRPr="006E6868">
        <w:rPr>
          <w:rStyle w:val="ae"/>
          <w:rFonts w:asciiTheme="minorHAnsi" w:hAnsiTheme="minorHAnsi"/>
          <w:bCs/>
          <w:i w:val="0"/>
          <w:iCs w:val="0"/>
          <w:color w:val="auto"/>
          <w:sz w:val="22"/>
          <w:szCs w:val="22"/>
          <w:shd w:val="clear" w:color="auto" w:fill="FFFFFF"/>
        </w:rPr>
        <w:t>исчисляется</w:t>
      </w:r>
      <w:r w:rsidRPr="006E6868">
        <w:rPr>
          <w:rFonts w:asciiTheme="minorHAnsi" w:hAnsiTheme="minorHAnsi" w:cstheme="minorHAnsi"/>
          <w:color w:val="auto"/>
          <w:sz w:val="22"/>
          <w:szCs w:val="22"/>
        </w:rPr>
        <w:t xml:space="preserve"> со </w:t>
      </w:r>
      <w:r w:rsidRPr="00C8796E">
        <w:rPr>
          <w:rFonts w:asciiTheme="minorHAnsi" w:hAnsiTheme="minorHAnsi" w:cstheme="minorHAnsi"/>
          <w:sz w:val="22"/>
          <w:szCs w:val="22"/>
        </w:rPr>
        <w:t>дня продажи конечному</w:t>
      </w:r>
      <w:r w:rsidRPr="00C8796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C8796E">
        <w:rPr>
          <w:rFonts w:asciiTheme="minorHAnsi" w:hAnsiTheme="minorHAnsi" w:cstheme="minorHAnsi"/>
          <w:sz w:val="22"/>
          <w:szCs w:val="22"/>
        </w:rPr>
        <w:t>покупателю.  Гарантия действует только на заводской брак.</w:t>
      </w:r>
    </w:p>
    <w:p w:rsidR="00C8796E" w:rsidRPr="00C8796E" w:rsidRDefault="00C8796E" w:rsidP="000A181C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796E">
        <w:rPr>
          <w:rFonts w:asciiTheme="minorHAnsi" w:hAnsiTheme="minorHAnsi" w:cstheme="minorHAnsi"/>
          <w:sz w:val="22"/>
          <w:szCs w:val="22"/>
        </w:rPr>
        <w:t xml:space="preserve">• Гарантийный ремонт производится только при наличии печати фирмы, даты продажи, подписи продавца и подписи покупателя в Гарантийном талоне. Если что-то из вышеперечисленного отсутствует, гарантийный ремонт не производится. </w:t>
      </w:r>
    </w:p>
    <w:p w:rsidR="00C8796E" w:rsidRPr="00C8796E" w:rsidRDefault="00C8796E" w:rsidP="00C8796E">
      <w:pPr>
        <w:pStyle w:val="Default"/>
        <w:spacing w:after="4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796E">
        <w:rPr>
          <w:rFonts w:asciiTheme="minorHAnsi" w:hAnsiTheme="minorHAnsi" w:cstheme="minorHAnsi"/>
          <w:sz w:val="22"/>
          <w:szCs w:val="22"/>
        </w:rPr>
        <w:lastRenderedPageBreak/>
        <w:t>• Гарантийный ремонт не производится при нарушении требований, изложенных в паспорте. Любое вскрытие аппарата и попытки ремонта в гарантийный период лишает Вас гарантии.</w:t>
      </w:r>
    </w:p>
    <w:p w:rsidR="00C8796E" w:rsidRPr="00C8796E" w:rsidRDefault="00C8796E" w:rsidP="00C8796E">
      <w:pPr>
        <w:pStyle w:val="Default"/>
        <w:spacing w:after="48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796E">
        <w:rPr>
          <w:rFonts w:asciiTheme="minorHAnsi" w:hAnsiTheme="minorHAnsi" w:cstheme="minorHAnsi"/>
          <w:sz w:val="22"/>
          <w:szCs w:val="22"/>
        </w:rPr>
        <w:t xml:space="preserve">• Гарантия не распространяется на комплектующие аппарата (держатели электродов, зажимы массы, сетевой провод). </w:t>
      </w:r>
    </w:p>
    <w:p w:rsidR="00C8796E" w:rsidRPr="00C8796E" w:rsidRDefault="00C8796E" w:rsidP="00C8796E">
      <w:pPr>
        <w:pStyle w:val="Default"/>
        <w:spacing w:after="47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sz w:val="22"/>
          <w:szCs w:val="22"/>
        </w:rPr>
        <w:t xml:space="preserve">• Гарантийный ремонт не производится при нарушении целостности конструкции, наличии механических повреждений (трещины, сколы, следы ударов и падений, и любые деформации корпуса) являющиеся </w:t>
      </w: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результатом неправильной или небрежной эксплуатации, транспортировки, хранения. </w:t>
      </w:r>
    </w:p>
    <w:p w:rsidR="00C8796E" w:rsidRPr="00C8796E" w:rsidRDefault="00C8796E" w:rsidP="00C8796E">
      <w:pPr>
        <w:pStyle w:val="Default"/>
        <w:spacing w:after="47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• Гарантийный ремонт не производится при наличии на изделии следов разбора или других, не предусмотренных документацией, вмешательств в его конструкцию, а также при нарушении заводских регулировок. </w:t>
      </w:r>
    </w:p>
    <w:p w:rsidR="00C8796E" w:rsidRPr="00DB01CA" w:rsidRDefault="00C8796E" w:rsidP="00C8796E">
      <w:pPr>
        <w:pStyle w:val="Default"/>
        <w:spacing w:after="47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• Гарантийный ремонт не производится при выходе из строя элементов входных цепей (варистор, </w:t>
      </w:r>
      <w:r w:rsidRPr="00DB01CA">
        <w:rPr>
          <w:rFonts w:asciiTheme="minorHAnsi" w:hAnsiTheme="minorHAnsi" w:cstheme="minorHAnsi"/>
          <w:color w:val="auto"/>
          <w:sz w:val="22"/>
          <w:szCs w:val="22"/>
        </w:rPr>
        <w:t xml:space="preserve">конденсатор), что является следствием воздействия на аппарат импульсной помехи сети питания. </w:t>
      </w:r>
    </w:p>
    <w:p w:rsidR="00DB01CA" w:rsidRPr="00DB01CA" w:rsidRDefault="00C8796E" w:rsidP="00DB01CA">
      <w:pPr>
        <w:pStyle w:val="Default"/>
        <w:spacing w:after="47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B01CA">
        <w:rPr>
          <w:rFonts w:asciiTheme="minorHAnsi" w:hAnsiTheme="minorHAnsi" w:cstheme="minorHAnsi"/>
          <w:color w:val="auto"/>
          <w:sz w:val="22"/>
          <w:szCs w:val="22"/>
        </w:rPr>
        <w:t xml:space="preserve">• Гарантийный ремонт не производится при сильном внутреннем загрязнении изделия, повреждении внутренних устройств и деталей посторонними предметами. </w:t>
      </w:r>
      <w:r w:rsidR="00DB01CA" w:rsidRPr="00DB01CA">
        <w:rPr>
          <w:rFonts w:asciiTheme="minorHAnsi" w:hAnsiTheme="minorHAnsi" w:cstheme="minorHAnsi"/>
          <w:sz w:val="22"/>
          <w:szCs w:val="22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</w:t>
      </w:r>
    </w:p>
    <w:p w:rsidR="00C8796E" w:rsidRPr="00C8796E" w:rsidRDefault="00C8796E" w:rsidP="00C8796E">
      <w:pPr>
        <w:pStyle w:val="Default"/>
        <w:spacing w:after="47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• Гарантия не распространяется на части, подверженные естественному износу. Условия гарантии не предусматривают профилактику и чистку изделия, регулировку рабочих параметров, а также выезд мастера к месту эксплуатации изделия с целью его настройки, ремонта или консультаций. </w:t>
      </w:r>
    </w:p>
    <w:p w:rsidR="00C8796E" w:rsidRPr="00C8796E" w:rsidRDefault="00C8796E" w:rsidP="00C8796E">
      <w:pPr>
        <w:pStyle w:val="Default"/>
        <w:spacing w:after="47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• Транспортные расходы не входят в объем гарантийного обслуживания </w:t>
      </w:r>
    </w:p>
    <w:p w:rsidR="006073D7" w:rsidRDefault="00C8796E" w:rsidP="006073D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8796E">
        <w:rPr>
          <w:rFonts w:asciiTheme="minorHAnsi" w:hAnsiTheme="minorHAnsi" w:cstheme="minorHAnsi"/>
          <w:color w:val="auto"/>
          <w:sz w:val="22"/>
          <w:szCs w:val="22"/>
        </w:rPr>
        <w:t xml:space="preserve">• Гарантийный ремонт производится при наличии и полном совпадении серийных номеров на устройстве и в паспорте. </w:t>
      </w:r>
    </w:p>
    <w:p w:rsidR="00DB01CA" w:rsidRDefault="00DB01CA" w:rsidP="00DB01CA">
      <w:pPr>
        <w:jc w:val="both"/>
        <w:rPr>
          <w:rFonts w:ascii="Times New Roman" w:hAnsi="Times New Roman" w:cs="Times New Roman"/>
        </w:rPr>
      </w:pPr>
      <w:r w:rsidRPr="00C8796E">
        <w:rPr>
          <w:rFonts w:cstheme="minorHAnsi"/>
        </w:rPr>
        <w:t xml:space="preserve">• </w:t>
      </w:r>
      <w:r>
        <w:rPr>
          <w:rFonts w:cstheme="minorHAnsi"/>
        </w:rPr>
        <w:t xml:space="preserve"> </w:t>
      </w:r>
      <w:r w:rsidRPr="00C8796E">
        <w:rPr>
          <w:rFonts w:cstheme="minorHAnsi"/>
        </w:rPr>
        <w:t xml:space="preserve">Гарантийный ремонт производится </w:t>
      </w:r>
      <w:r>
        <w:rPr>
          <w:rFonts w:cstheme="minorHAnsi"/>
        </w:rPr>
        <w:t>при п</w:t>
      </w:r>
      <w:r>
        <w:rPr>
          <w:rFonts w:ascii="Times New Roman" w:hAnsi="Times New Roman" w:cs="Times New Roman"/>
        </w:rPr>
        <w:t>редоставлении неисправного изделия в чистом виде и в полной комплектации.</w:t>
      </w:r>
    </w:p>
    <w:p w:rsidR="00DB01CA" w:rsidRPr="00DB01CA" w:rsidRDefault="00DB01CA" w:rsidP="00DB01CA">
      <w:pPr>
        <w:jc w:val="both"/>
        <w:rPr>
          <w:rFonts w:ascii="Times New Roman" w:hAnsi="Times New Roman" w:cs="Times New Roman"/>
        </w:rPr>
      </w:pPr>
      <w:r w:rsidRPr="00C8796E">
        <w:rPr>
          <w:rFonts w:cstheme="minorHAnsi"/>
        </w:rPr>
        <w:t xml:space="preserve">• </w:t>
      </w:r>
      <w:r>
        <w:rPr>
          <w:rFonts w:cstheme="minorHAnsi"/>
        </w:rPr>
        <w:t xml:space="preserve"> </w:t>
      </w:r>
      <w:r>
        <w:rPr>
          <w:rFonts w:ascii="Times New Roman" w:hAnsi="Times New Roman" w:cs="Times New Roman"/>
        </w:rPr>
        <w:t>Предметом гарантии не является неполная комплектация изделия, которая могла быть обнаружена при продаже изделия.</w:t>
      </w:r>
    </w:p>
    <w:p w:rsidR="00C8796E" w:rsidRPr="006D68C3" w:rsidRDefault="006073D7" w:rsidP="001A1499">
      <w:pPr>
        <w:pStyle w:val="Default"/>
        <w:spacing w:after="120" w:line="276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D68C3">
        <w:rPr>
          <w:rFonts w:asciiTheme="minorHAnsi" w:hAnsiTheme="minorHAnsi" w:cstheme="minorHAnsi"/>
          <w:b/>
          <w:color w:val="auto"/>
          <w:sz w:val="22"/>
          <w:szCs w:val="22"/>
        </w:rPr>
        <w:tab/>
      </w:r>
      <w:r w:rsidR="00C8796E" w:rsidRPr="006D68C3">
        <w:rPr>
          <w:rFonts w:asciiTheme="minorHAnsi" w:hAnsiTheme="minorHAnsi" w:cstheme="minorHAnsi"/>
          <w:b/>
          <w:color w:val="auto"/>
          <w:sz w:val="22"/>
          <w:szCs w:val="22"/>
        </w:rPr>
        <w:t>Данный документ не ограничивает определенные законом права потребителя, но дополняет и уточняет оговоренные законом обязательства, предполагающие соглашения сторон.</w:t>
      </w:r>
    </w:p>
    <w:p w:rsidR="00DB01CA" w:rsidRDefault="00DB01CA" w:rsidP="00DC5A80">
      <w:pPr>
        <w:spacing w:after="0"/>
        <w:ind w:right="11"/>
        <w:jc w:val="both"/>
        <w:rPr>
          <w:rFonts w:ascii="Times New Roman" w:hAnsi="Times New Roman" w:cs="Times New Roman"/>
          <w:lang w:val="en-US"/>
        </w:rPr>
      </w:pPr>
      <w:r w:rsidRPr="006D68C3">
        <w:rPr>
          <w:rFonts w:ascii="Times New Roman" w:hAnsi="Times New Roman" w:cs="Times New Roman"/>
          <w:b/>
        </w:rPr>
        <w:t>Производитель</w:t>
      </w:r>
      <w:r>
        <w:rPr>
          <w:rFonts w:ascii="Times New Roman" w:hAnsi="Times New Roman" w:cs="Times New Roman"/>
          <w:lang w:val="en-US"/>
        </w:rPr>
        <w:t>: TAIZHOU WANQUAN IMPORT &amp; EXPORT CO., LTD</w:t>
      </w:r>
    </w:p>
    <w:p w:rsidR="00DB01CA" w:rsidRDefault="00DB01CA" w:rsidP="00DB01CA">
      <w:pPr>
        <w:ind w:right="11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ROOM 1-202, BUILDING 19, SANDALWOOD HOUSE, 966 JINGYANG ROAD, LUBEI STREET, LUQIAO DISTRICT, TAIZHOU, ZHEJIANG PROVINCE, </w:t>
      </w:r>
      <w:r>
        <w:rPr>
          <w:rFonts w:ascii="Times New Roman" w:hAnsi="Times New Roman" w:cs="Times New Roman"/>
        </w:rPr>
        <w:t>Китай</w:t>
      </w:r>
      <w:r>
        <w:rPr>
          <w:rFonts w:ascii="Times New Roman" w:hAnsi="Times New Roman" w:cs="Times New Roman"/>
          <w:lang w:val="en-US"/>
        </w:rPr>
        <w:t>.</w:t>
      </w:r>
    </w:p>
    <w:p w:rsidR="00DB01CA" w:rsidRPr="006D68C3" w:rsidRDefault="00DB01CA" w:rsidP="001A1499">
      <w:pPr>
        <w:spacing w:before="1" w:after="120"/>
        <w:ind w:right="11"/>
        <w:rPr>
          <w:rFonts w:ascii="Times New Roman" w:hAnsi="Times New Roman" w:cs="Times New Roman"/>
          <w:b/>
        </w:rPr>
      </w:pPr>
      <w:r w:rsidRPr="006D68C3">
        <w:rPr>
          <w:rFonts w:ascii="Times New Roman" w:hAnsi="Times New Roman" w:cs="Times New Roman"/>
          <w:b/>
        </w:rPr>
        <w:t xml:space="preserve">Уполномоченное изготовителем лицо и гарантийная мастерская находятся по адресу: </w:t>
      </w:r>
    </w:p>
    <w:p w:rsidR="00DB01CA" w:rsidRDefault="00DB01CA" w:rsidP="001A1499">
      <w:pPr>
        <w:spacing w:before="1" w:after="0"/>
        <w:ind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Частное предприятие «ТД «Форсаж Инструмент Бел»</w:t>
      </w:r>
    </w:p>
    <w:p w:rsidR="00DB01CA" w:rsidRDefault="00DB01CA" w:rsidP="00DB01CA">
      <w:pPr>
        <w:pStyle w:val="a6"/>
        <w:spacing w:line="228" w:lineRule="auto"/>
        <w:ind w:right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223043 Минская область, Минский р-н, Папернянский с/с, район деревни Дубовляны, д.43, кабинет 22.</w:t>
      </w:r>
    </w:p>
    <w:p w:rsidR="00DB01CA" w:rsidRDefault="00DB01CA" w:rsidP="001A1499">
      <w:pPr>
        <w:pStyle w:val="a6"/>
        <w:spacing w:after="60" w:line="228" w:lineRule="auto"/>
        <w:ind w:right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Тел./факс (017) 511-64-80, GSM (029) 692-94-21 А1</w:t>
      </w:r>
    </w:p>
    <w:p w:rsidR="00DB01CA" w:rsidRPr="007E47C0" w:rsidRDefault="00DB01CA" w:rsidP="00DB01CA">
      <w:pPr>
        <w:pStyle w:val="a6"/>
        <w:spacing w:line="228" w:lineRule="auto"/>
        <w:ind w:right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Торговые марки: </w:t>
      </w:r>
      <w:bookmarkStart w:id="1" w:name="_Hlk184925864"/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Rockforce</w:t>
      </w:r>
      <w:r>
        <w:rPr>
          <w:rFonts w:ascii="Times New Roman" w:hAnsi="Times New Roman" w:cs="Times New Roman"/>
        </w:rPr>
        <w:t xml:space="preserve">», </w:t>
      </w:r>
      <w:bookmarkEnd w:id="1"/>
      <w:r w:rsidR="007E47C0">
        <w:rPr>
          <w:rFonts w:ascii="Times New Roman" w:hAnsi="Times New Roman" w:cs="Times New Roman"/>
        </w:rPr>
        <w:t>«</w:t>
      </w:r>
      <w:r w:rsidR="007E47C0">
        <w:rPr>
          <w:rFonts w:ascii="Times New Roman" w:hAnsi="Times New Roman" w:cs="Times New Roman"/>
          <w:lang w:val="en-US"/>
        </w:rPr>
        <w:t>scheppach</w:t>
      </w:r>
      <w:r w:rsidR="007E47C0">
        <w:rPr>
          <w:rFonts w:ascii="Times New Roman" w:hAnsi="Times New Roman" w:cs="Times New Roman"/>
        </w:rPr>
        <w:t>»</w:t>
      </w:r>
      <w:r w:rsidR="007E47C0" w:rsidRPr="007E47C0">
        <w:rPr>
          <w:rFonts w:ascii="Times New Roman" w:hAnsi="Times New Roman" w:cs="Times New Roman"/>
        </w:rPr>
        <w:t>.</w:t>
      </w:r>
    </w:p>
    <w:p w:rsidR="00DB01CA" w:rsidRDefault="00DB01CA" w:rsidP="001A1499">
      <w:pPr>
        <w:pStyle w:val="a6"/>
        <w:spacing w:before="119" w:after="120" w:line="228" w:lineRule="auto"/>
        <w:ind w:right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Модельный ряд: </w:t>
      </w:r>
      <w:r>
        <w:rPr>
          <w:rFonts w:ascii="Times New Roman" w:hAnsi="Times New Roman" w:cs="Times New Roman"/>
          <w:lang w:val="en-US"/>
        </w:rPr>
        <w:t>MMA</w:t>
      </w:r>
      <w:r>
        <w:rPr>
          <w:rFonts w:ascii="Times New Roman" w:hAnsi="Times New Roman" w:cs="Times New Roman"/>
        </w:rPr>
        <w:t>-220.</w:t>
      </w:r>
    </w:p>
    <w:p w:rsidR="003D742A" w:rsidRDefault="001A1499" w:rsidP="003D742A">
      <w:pPr>
        <w:pStyle w:val="a6"/>
        <w:spacing w:before="119" w:after="240" w:line="228" w:lineRule="auto"/>
        <w:ind w:right="1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Модели разных торговых марок могут отличаться </w:t>
      </w:r>
      <w:r w:rsidR="003D742A">
        <w:rPr>
          <w:rFonts w:ascii="Times New Roman" w:hAnsi="Times New Roman" w:cs="Times New Roman"/>
        </w:rPr>
        <w:t xml:space="preserve">дизайном и </w:t>
      </w:r>
      <w:r>
        <w:rPr>
          <w:rFonts w:ascii="Times New Roman" w:hAnsi="Times New Roman" w:cs="Times New Roman"/>
        </w:rPr>
        <w:t>цветовой гаммой корпуса</w:t>
      </w:r>
      <w:r w:rsidR="003D742A">
        <w:rPr>
          <w:rFonts w:ascii="Times New Roman" w:hAnsi="Times New Roman" w:cs="Times New Roman"/>
        </w:rPr>
        <w:t>.</w:t>
      </w:r>
    </w:p>
    <w:p w:rsidR="003D742A" w:rsidRDefault="003D742A" w:rsidP="003D742A">
      <w:pPr>
        <w:pStyle w:val="a6"/>
        <w:rPr>
          <w:rFonts w:ascii="Times New Roman" w:hAnsi="Times New Roman" w:cs="Times New Roman"/>
        </w:rPr>
      </w:pPr>
      <w:r w:rsidRPr="001A1499">
        <w:rPr>
          <w:rFonts w:ascii="Times New Roman" w:hAnsi="Times New Roman" w:cs="Times New Roman"/>
        </w:rPr>
        <w:t>ПРЕДУПРЕЖДЕНИЕ! ВСЕ ИЗОБРАЖЕНИЯ ЯВЛЯЮТСЯ ИЛЛЮСТРАТИВНЫМИ. КОНСТРУКЦИЯ И КОМПЛЕКТАЦИЯ МОГУТ ОТЛИЧАТЬСЯ.</w:t>
      </w:r>
    </w:p>
    <w:p w:rsidR="00DB01CA" w:rsidRDefault="00DC5A80" w:rsidP="00DB01CA">
      <w:pPr>
        <w:tabs>
          <w:tab w:val="left" w:pos="1348"/>
        </w:tabs>
        <w:jc w:val="center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sz w:val="20"/>
        </w:rPr>
        <w:lastRenderedPageBreak/>
        <w:t xml:space="preserve">15. ГАРАНТИЙНЫЙ </w:t>
      </w:r>
      <w:r w:rsidR="00055882">
        <w:rPr>
          <w:rFonts w:ascii="Times New Roman" w:eastAsia="Calibri" w:hAnsi="Times New Roman" w:cs="Times New Roman"/>
          <w:b/>
          <w:sz w:val="20"/>
        </w:rPr>
        <w:t>ТАЛОН</w:t>
      </w:r>
    </w:p>
    <w:tbl>
      <w:tblPr>
        <w:tblW w:w="6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76"/>
        <w:gridCol w:w="1418"/>
        <w:gridCol w:w="1751"/>
      </w:tblGrid>
      <w:tr w:rsidR="00DB01CA" w:rsidTr="00DB01CA">
        <w:trPr>
          <w:trHeight w:val="454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Серийный номер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454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 продажи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C5A80">
        <w:trPr>
          <w:trHeight w:val="2410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Подпись и печать продавца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454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Подпись</w:t>
            </w:r>
          </w:p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покупателя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1CA" w:rsidRDefault="00DB01CA">
            <w:pPr>
              <w:spacing w:after="20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454"/>
          <w:jc w:val="center"/>
        </w:trPr>
        <w:tc>
          <w:tcPr>
            <w:tcW w:w="6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Отметки сервисной службы</w:t>
            </w:r>
          </w:p>
        </w:tc>
      </w:tr>
      <w:tr w:rsidR="00DB01CA" w:rsidTr="00DB01CA">
        <w:trPr>
          <w:trHeight w:val="45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</w:t>
            </w:r>
          </w:p>
          <w:p w:rsidR="00DB01CA" w:rsidRDefault="00DB01C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приемки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Дата окончания ремонта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Номер дефектной ведомости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CA" w:rsidRDefault="00DB01C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Подпись</w:t>
            </w:r>
          </w:p>
        </w:tc>
      </w:tr>
      <w:tr w:rsidR="00DB01CA" w:rsidTr="00DB01CA">
        <w:trPr>
          <w:trHeight w:val="45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45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45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B01CA" w:rsidTr="00DB01CA">
        <w:trPr>
          <w:trHeight w:val="2400"/>
          <w:jc w:val="center"/>
        </w:trPr>
        <w:tc>
          <w:tcPr>
            <w:tcW w:w="6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1CA" w:rsidRDefault="00DB01C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Примечание:</w:t>
            </w:r>
          </w:p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DB01CA" w:rsidRDefault="00DB01CA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DB01CA" w:rsidRDefault="00DB01CA" w:rsidP="00DB01CA">
      <w:pPr>
        <w:pStyle w:val="a6"/>
        <w:rPr>
          <w:rFonts w:ascii="Times New Roman" w:hAnsi="Times New Roman" w:cs="Times New Roman"/>
        </w:rPr>
      </w:pPr>
    </w:p>
    <w:p w:rsidR="00DB01CA" w:rsidRDefault="00DB01CA" w:rsidP="00DB01CA">
      <w:pPr>
        <w:pStyle w:val="a6"/>
        <w:rPr>
          <w:rFonts w:ascii="Times New Roman" w:hAnsi="Times New Roman" w:cs="Times New Roman"/>
        </w:rPr>
      </w:pPr>
    </w:p>
    <w:p w:rsidR="00DB01CA" w:rsidRPr="006073D7" w:rsidRDefault="00DB01CA" w:rsidP="006073D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34E5C" w:rsidRPr="00C8796E" w:rsidRDefault="00E34E5C" w:rsidP="00C8796E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E34E5C" w:rsidRPr="00C8796E" w:rsidSect="006E6868"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673" w:rsidRDefault="00584673" w:rsidP="006B5824">
      <w:pPr>
        <w:spacing w:after="0" w:line="240" w:lineRule="auto"/>
      </w:pPr>
      <w:r>
        <w:separator/>
      </w:r>
    </w:p>
  </w:endnote>
  <w:endnote w:type="continuationSeparator" w:id="0">
    <w:p w:rsidR="00584673" w:rsidRDefault="00584673" w:rsidP="006B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6546"/>
      <w:docPartObj>
        <w:docPartGallery w:val="Page Numbers (Bottom of Page)"/>
        <w:docPartUnique/>
      </w:docPartObj>
    </w:sdtPr>
    <w:sdtEndPr/>
    <w:sdtContent>
      <w:p w:rsidR="006B5824" w:rsidRDefault="006B582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2D9">
          <w:rPr>
            <w:noProof/>
          </w:rPr>
          <w:t>10</w:t>
        </w:r>
        <w:r>
          <w:fldChar w:fldCharType="end"/>
        </w:r>
      </w:p>
    </w:sdtContent>
  </w:sdt>
  <w:p w:rsidR="006B5824" w:rsidRDefault="006B582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688989"/>
      <w:docPartObj>
        <w:docPartGallery w:val="Page Numbers (Bottom of Page)"/>
        <w:docPartUnique/>
      </w:docPartObj>
    </w:sdtPr>
    <w:sdtEndPr/>
    <w:sdtContent>
      <w:p w:rsidR="00165382" w:rsidRDefault="00165382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2D9">
          <w:rPr>
            <w:noProof/>
          </w:rPr>
          <w:t>1</w:t>
        </w:r>
        <w:r>
          <w:fldChar w:fldCharType="end"/>
        </w:r>
      </w:p>
    </w:sdtContent>
  </w:sdt>
  <w:p w:rsidR="00E6157F" w:rsidRDefault="00E615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673" w:rsidRDefault="00584673" w:rsidP="006B5824">
      <w:pPr>
        <w:spacing w:after="0" w:line="240" w:lineRule="auto"/>
      </w:pPr>
      <w:r>
        <w:separator/>
      </w:r>
    </w:p>
  </w:footnote>
  <w:footnote w:type="continuationSeparator" w:id="0">
    <w:p w:rsidR="00584673" w:rsidRDefault="00584673" w:rsidP="006B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12EF2F"/>
    <w:multiLevelType w:val="hybridMultilevel"/>
    <w:tmpl w:val="157EED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51FD9C"/>
    <w:multiLevelType w:val="hybridMultilevel"/>
    <w:tmpl w:val="8E8EC5C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AD064EF"/>
    <w:multiLevelType w:val="hybridMultilevel"/>
    <w:tmpl w:val="7D554C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7E094D9"/>
    <w:multiLevelType w:val="hybridMultilevel"/>
    <w:tmpl w:val="3D0B92D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AEDDDE6"/>
    <w:multiLevelType w:val="hybridMultilevel"/>
    <w:tmpl w:val="EA81140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597E972"/>
    <w:multiLevelType w:val="hybridMultilevel"/>
    <w:tmpl w:val="5DC962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2D06F1A"/>
    <w:multiLevelType w:val="hybridMultilevel"/>
    <w:tmpl w:val="92CABB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7438B9"/>
    <w:multiLevelType w:val="hybridMultilevel"/>
    <w:tmpl w:val="72DA9E3C"/>
    <w:lvl w:ilvl="0" w:tplc="9CFAA18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DE2C98"/>
    <w:multiLevelType w:val="hybridMultilevel"/>
    <w:tmpl w:val="ED64DDB2"/>
    <w:lvl w:ilvl="0" w:tplc="5B425B8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228367D"/>
    <w:multiLevelType w:val="hybridMultilevel"/>
    <w:tmpl w:val="324E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11ED9"/>
    <w:multiLevelType w:val="hybridMultilevel"/>
    <w:tmpl w:val="20CEC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F7D0E"/>
    <w:multiLevelType w:val="hybridMultilevel"/>
    <w:tmpl w:val="A10CCB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D83EC8"/>
    <w:multiLevelType w:val="hybridMultilevel"/>
    <w:tmpl w:val="763C3E9A"/>
    <w:lvl w:ilvl="0" w:tplc="0CFA49E6">
      <w:numFmt w:val="bullet"/>
      <w:lvlText w:val=""/>
      <w:lvlJc w:val="left"/>
      <w:pPr>
        <w:ind w:left="293" w:hanging="29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24ECAA">
      <w:numFmt w:val="bullet"/>
      <w:lvlText w:val=""/>
      <w:lvlJc w:val="left"/>
      <w:pPr>
        <w:ind w:left="293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73460DC">
      <w:numFmt w:val="bullet"/>
      <w:lvlText w:val="•"/>
      <w:lvlJc w:val="left"/>
      <w:pPr>
        <w:ind w:left="2369" w:hanging="286"/>
      </w:pPr>
      <w:rPr>
        <w:rFonts w:hint="default"/>
        <w:lang w:val="ru-RU" w:eastAsia="en-US" w:bidi="ar-SA"/>
      </w:rPr>
    </w:lvl>
    <w:lvl w:ilvl="3" w:tplc="488ED75E">
      <w:numFmt w:val="bullet"/>
      <w:lvlText w:val="•"/>
      <w:lvlJc w:val="left"/>
      <w:pPr>
        <w:ind w:left="3403" w:hanging="286"/>
      </w:pPr>
      <w:rPr>
        <w:rFonts w:hint="default"/>
        <w:lang w:val="ru-RU" w:eastAsia="en-US" w:bidi="ar-SA"/>
      </w:rPr>
    </w:lvl>
    <w:lvl w:ilvl="4" w:tplc="F446A144">
      <w:numFmt w:val="bullet"/>
      <w:lvlText w:val="•"/>
      <w:lvlJc w:val="left"/>
      <w:pPr>
        <w:ind w:left="4438" w:hanging="286"/>
      </w:pPr>
      <w:rPr>
        <w:rFonts w:hint="default"/>
        <w:lang w:val="ru-RU" w:eastAsia="en-US" w:bidi="ar-SA"/>
      </w:rPr>
    </w:lvl>
    <w:lvl w:ilvl="5" w:tplc="44B0A926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CBE48896">
      <w:numFmt w:val="bullet"/>
      <w:lvlText w:val="•"/>
      <w:lvlJc w:val="left"/>
      <w:pPr>
        <w:ind w:left="6507" w:hanging="286"/>
      </w:pPr>
      <w:rPr>
        <w:rFonts w:hint="default"/>
        <w:lang w:val="ru-RU" w:eastAsia="en-US" w:bidi="ar-SA"/>
      </w:rPr>
    </w:lvl>
    <w:lvl w:ilvl="7" w:tplc="5FFCD898">
      <w:numFmt w:val="bullet"/>
      <w:lvlText w:val="•"/>
      <w:lvlJc w:val="left"/>
      <w:pPr>
        <w:ind w:left="7542" w:hanging="286"/>
      </w:pPr>
      <w:rPr>
        <w:rFonts w:hint="default"/>
        <w:lang w:val="ru-RU" w:eastAsia="en-US" w:bidi="ar-SA"/>
      </w:rPr>
    </w:lvl>
    <w:lvl w:ilvl="8" w:tplc="CD7A7EE2">
      <w:numFmt w:val="bullet"/>
      <w:lvlText w:val="•"/>
      <w:lvlJc w:val="left"/>
      <w:pPr>
        <w:ind w:left="8577" w:hanging="286"/>
      </w:pPr>
      <w:rPr>
        <w:rFonts w:hint="default"/>
        <w:lang w:val="ru-RU" w:eastAsia="en-US" w:bidi="ar-SA"/>
      </w:rPr>
    </w:lvl>
  </w:abstractNum>
  <w:abstractNum w:abstractNumId="13">
    <w:nsid w:val="2C447638"/>
    <w:multiLevelType w:val="hybridMultilevel"/>
    <w:tmpl w:val="421E0D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2C38BB"/>
    <w:multiLevelType w:val="hybridMultilevel"/>
    <w:tmpl w:val="92F5DA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4401285F"/>
    <w:multiLevelType w:val="hybridMultilevel"/>
    <w:tmpl w:val="22C8B128"/>
    <w:lvl w:ilvl="0" w:tplc="403244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A42D51"/>
    <w:multiLevelType w:val="hybridMultilevel"/>
    <w:tmpl w:val="5AD40F0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54BC7A09"/>
    <w:multiLevelType w:val="hybridMultilevel"/>
    <w:tmpl w:val="AF46B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052D99"/>
    <w:multiLevelType w:val="hybridMultilevel"/>
    <w:tmpl w:val="AF46B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3B9D44"/>
    <w:multiLevelType w:val="hybridMultilevel"/>
    <w:tmpl w:val="1DFD34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B5F3AD8"/>
    <w:multiLevelType w:val="hybridMultilevel"/>
    <w:tmpl w:val="7CCAE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9"/>
  </w:num>
  <w:num w:numId="5">
    <w:abstractNumId w:val="11"/>
  </w:num>
  <w:num w:numId="6">
    <w:abstractNumId w:val="13"/>
  </w:num>
  <w:num w:numId="7">
    <w:abstractNumId w:val="3"/>
  </w:num>
  <w:num w:numId="8">
    <w:abstractNumId w:val="2"/>
  </w:num>
  <w:num w:numId="9">
    <w:abstractNumId w:val="16"/>
  </w:num>
  <w:num w:numId="10">
    <w:abstractNumId w:val="1"/>
  </w:num>
  <w:num w:numId="11">
    <w:abstractNumId w:val="5"/>
  </w:num>
  <w:num w:numId="12">
    <w:abstractNumId w:val="12"/>
  </w:num>
  <w:num w:numId="13">
    <w:abstractNumId w:val="17"/>
  </w:num>
  <w:num w:numId="14">
    <w:abstractNumId w:val="18"/>
  </w:num>
  <w:num w:numId="15">
    <w:abstractNumId w:val="20"/>
  </w:num>
  <w:num w:numId="16">
    <w:abstractNumId w:val="19"/>
  </w:num>
  <w:num w:numId="17">
    <w:abstractNumId w:val="4"/>
  </w:num>
  <w:num w:numId="18">
    <w:abstractNumId w:val="6"/>
  </w:num>
  <w:num w:numId="19">
    <w:abstractNumId w:val="7"/>
  </w:num>
  <w:num w:numId="20">
    <w:abstractNumId w:val="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2E"/>
    <w:rsid w:val="00000937"/>
    <w:rsid w:val="0004067E"/>
    <w:rsid w:val="00055882"/>
    <w:rsid w:val="00095532"/>
    <w:rsid w:val="000A181C"/>
    <w:rsid w:val="000B0DCB"/>
    <w:rsid w:val="000E382E"/>
    <w:rsid w:val="00122BEC"/>
    <w:rsid w:val="00165382"/>
    <w:rsid w:val="001A1499"/>
    <w:rsid w:val="001B4282"/>
    <w:rsid w:val="001C097A"/>
    <w:rsid w:val="001D65B2"/>
    <w:rsid w:val="00213DE5"/>
    <w:rsid w:val="00271889"/>
    <w:rsid w:val="00307215"/>
    <w:rsid w:val="00344BC9"/>
    <w:rsid w:val="00361309"/>
    <w:rsid w:val="003757DE"/>
    <w:rsid w:val="003C23B1"/>
    <w:rsid w:val="003D742A"/>
    <w:rsid w:val="00430FC5"/>
    <w:rsid w:val="004336E7"/>
    <w:rsid w:val="00444BF0"/>
    <w:rsid w:val="004D15F6"/>
    <w:rsid w:val="004F1736"/>
    <w:rsid w:val="00510322"/>
    <w:rsid w:val="00564067"/>
    <w:rsid w:val="00573F31"/>
    <w:rsid w:val="00584673"/>
    <w:rsid w:val="005A2489"/>
    <w:rsid w:val="005B6BC4"/>
    <w:rsid w:val="005C1FE9"/>
    <w:rsid w:val="005D3082"/>
    <w:rsid w:val="00603DE7"/>
    <w:rsid w:val="006073D7"/>
    <w:rsid w:val="00620E34"/>
    <w:rsid w:val="00642D9B"/>
    <w:rsid w:val="0064435C"/>
    <w:rsid w:val="006916D8"/>
    <w:rsid w:val="006B5824"/>
    <w:rsid w:val="006C7E53"/>
    <w:rsid w:val="006D68C3"/>
    <w:rsid w:val="006E6868"/>
    <w:rsid w:val="006F7A5D"/>
    <w:rsid w:val="0074493A"/>
    <w:rsid w:val="007562D9"/>
    <w:rsid w:val="00774E33"/>
    <w:rsid w:val="00794945"/>
    <w:rsid w:val="007E47C0"/>
    <w:rsid w:val="00800183"/>
    <w:rsid w:val="00837248"/>
    <w:rsid w:val="00865662"/>
    <w:rsid w:val="008869C0"/>
    <w:rsid w:val="00893005"/>
    <w:rsid w:val="008B03D3"/>
    <w:rsid w:val="008C13DC"/>
    <w:rsid w:val="008D3BA7"/>
    <w:rsid w:val="008F23C4"/>
    <w:rsid w:val="00926B10"/>
    <w:rsid w:val="00931B99"/>
    <w:rsid w:val="00966864"/>
    <w:rsid w:val="00980962"/>
    <w:rsid w:val="009A11D9"/>
    <w:rsid w:val="00A23B05"/>
    <w:rsid w:val="00A50720"/>
    <w:rsid w:val="00A73838"/>
    <w:rsid w:val="00AB09F3"/>
    <w:rsid w:val="00AD0439"/>
    <w:rsid w:val="00AF2219"/>
    <w:rsid w:val="00B03F94"/>
    <w:rsid w:val="00B11FEC"/>
    <w:rsid w:val="00B43F35"/>
    <w:rsid w:val="00B47BB0"/>
    <w:rsid w:val="00B73225"/>
    <w:rsid w:val="00BF6990"/>
    <w:rsid w:val="00C2347F"/>
    <w:rsid w:val="00C8796E"/>
    <w:rsid w:val="00C93AD0"/>
    <w:rsid w:val="00CC2328"/>
    <w:rsid w:val="00D60B00"/>
    <w:rsid w:val="00D8106F"/>
    <w:rsid w:val="00DA7CDF"/>
    <w:rsid w:val="00DB01CA"/>
    <w:rsid w:val="00DC1841"/>
    <w:rsid w:val="00DC5A80"/>
    <w:rsid w:val="00E34E5C"/>
    <w:rsid w:val="00E5475D"/>
    <w:rsid w:val="00E6157F"/>
    <w:rsid w:val="00E80CE8"/>
    <w:rsid w:val="00EA2006"/>
    <w:rsid w:val="00EC1C85"/>
    <w:rsid w:val="00FE1BDA"/>
    <w:rsid w:val="00FF08A0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82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E382E"/>
    <w:rPr>
      <w:color w:val="605E5C"/>
      <w:shd w:val="clear" w:color="auto" w:fill="E1DFDD"/>
    </w:rPr>
  </w:style>
  <w:style w:type="paragraph" w:styleId="a4">
    <w:name w:val="List Paragraph"/>
    <w:basedOn w:val="a"/>
    <w:uiPriority w:val="1"/>
    <w:qFormat/>
    <w:rsid w:val="000E382E"/>
    <w:pPr>
      <w:ind w:left="720"/>
      <w:contextualSpacing/>
    </w:pPr>
  </w:style>
  <w:style w:type="paragraph" w:customStyle="1" w:styleId="Default">
    <w:name w:val="Default"/>
    <w:rsid w:val="001B42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73225"/>
    <w:pPr>
      <w:widowControl w:val="0"/>
      <w:autoSpaceDE w:val="0"/>
      <w:autoSpaceDN w:val="0"/>
      <w:spacing w:before="92" w:after="0" w:line="240" w:lineRule="auto"/>
      <w:ind w:left="293"/>
      <w:outlineLvl w:val="1"/>
    </w:pPr>
    <w:rPr>
      <w:rFonts w:ascii="Arial" w:eastAsia="Arial" w:hAnsi="Arial" w:cs="Arial"/>
      <w:b/>
      <w:bCs/>
      <w:sz w:val="24"/>
      <w:szCs w:val="24"/>
    </w:rPr>
  </w:style>
  <w:style w:type="table" w:styleId="a5">
    <w:name w:val="Table Grid"/>
    <w:basedOn w:val="a1"/>
    <w:uiPriority w:val="59"/>
    <w:rsid w:val="00B732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semiHidden/>
    <w:unhideWhenUsed/>
    <w:qFormat/>
    <w:rsid w:val="008372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7">
    <w:name w:val="Основной текст Знак"/>
    <w:basedOn w:val="a0"/>
    <w:link w:val="a6"/>
    <w:uiPriority w:val="1"/>
    <w:semiHidden/>
    <w:rsid w:val="00837248"/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837248"/>
    <w:pPr>
      <w:widowControl w:val="0"/>
      <w:autoSpaceDE w:val="0"/>
      <w:autoSpaceDN w:val="0"/>
      <w:spacing w:before="30" w:after="0" w:line="240" w:lineRule="auto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83724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6B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5824"/>
  </w:style>
  <w:style w:type="paragraph" w:styleId="aa">
    <w:name w:val="footer"/>
    <w:basedOn w:val="a"/>
    <w:link w:val="ab"/>
    <w:uiPriority w:val="99"/>
    <w:unhideWhenUsed/>
    <w:rsid w:val="006B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5824"/>
  </w:style>
  <w:style w:type="paragraph" w:styleId="ac">
    <w:name w:val="Balloon Text"/>
    <w:basedOn w:val="a"/>
    <w:link w:val="ad"/>
    <w:uiPriority w:val="99"/>
    <w:semiHidden/>
    <w:unhideWhenUsed/>
    <w:rsid w:val="00E61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6157F"/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6E68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382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E382E"/>
    <w:rPr>
      <w:color w:val="605E5C"/>
      <w:shd w:val="clear" w:color="auto" w:fill="E1DFDD"/>
    </w:rPr>
  </w:style>
  <w:style w:type="paragraph" w:styleId="a4">
    <w:name w:val="List Paragraph"/>
    <w:basedOn w:val="a"/>
    <w:uiPriority w:val="1"/>
    <w:qFormat/>
    <w:rsid w:val="000E382E"/>
    <w:pPr>
      <w:ind w:left="720"/>
      <w:contextualSpacing/>
    </w:pPr>
  </w:style>
  <w:style w:type="paragraph" w:customStyle="1" w:styleId="Default">
    <w:name w:val="Default"/>
    <w:rsid w:val="001B42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73225"/>
    <w:pPr>
      <w:widowControl w:val="0"/>
      <w:autoSpaceDE w:val="0"/>
      <w:autoSpaceDN w:val="0"/>
      <w:spacing w:before="92" w:after="0" w:line="240" w:lineRule="auto"/>
      <w:ind w:left="293"/>
      <w:outlineLvl w:val="1"/>
    </w:pPr>
    <w:rPr>
      <w:rFonts w:ascii="Arial" w:eastAsia="Arial" w:hAnsi="Arial" w:cs="Arial"/>
      <w:b/>
      <w:bCs/>
      <w:sz w:val="24"/>
      <w:szCs w:val="24"/>
    </w:rPr>
  </w:style>
  <w:style w:type="table" w:styleId="a5">
    <w:name w:val="Table Grid"/>
    <w:basedOn w:val="a1"/>
    <w:uiPriority w:val="59"/>
    <w:rsid w:val="00B732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semiHidden/>
    <w:unhideWhenUsed/>
    <w:qFormat/>
    <w:rsid w:val="008372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7">
    <w:name w:val="Основной текст Знак"/>
    <w:basedOn w:val="a0"/>
    <w:link w:val="a6"/>
    <w:uiPriority w:val="1"/>
    <w:semiHidden/>
    <w:rsid w:val="00837248"/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837248"/>
    <w:pPr>
      <w:widowControl w:val="0"/>
      <w:autoSpaceDE w:val="0"/>
      <w:autoSpaceDN w:val="0"/>
      <w:spacing w:before="30" w:after="0" w:line="240" w:lineRule="auto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83724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6B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5824"/>
  </w:style>
  <w:style w:type="paragraph" w:styleId="aa">
    <w:name w:val="footer"/>
    <w:basedOn w:val="a"/>
    <w:link w:val="ab"/>
    <w:uiPriority w:val="99"/>
    <w:unhideWhenUsed/>
    <w:rsid w:val="006B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5824"/>
  </w:style>
  <w:style w:type="paragraph" w:styleId="ac">
    <w:name w:val="Balloon Text"/>
    <w:basedOn w:val="a"/>
    <w:link w:val="ad"/>
    <w:uiPriority w:val="99"/>
    <w:semiHidden/>
    <w:unhideWhenUsed/>
    <w:rsid w:val="00E61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6157F"/>
    <w:rPr>
      <w:rFonts w:ascii="Segoe UI" w:hAnsi="Segoe UI" w:cs="Segoe UI"/>
      <w:sz w:val="18"/>
      <w:szCs w:val="18"/>
    </w:rPr>
  </w:style>
  <w:style w:type="character" w:styleId="ae">
    <w:name w:val="Emphasis"/>
    <w:basedOn w:val="a0"/>
    <w:uiPriority w:val="20"/>
    <w:qFormat/>
    <w:rsid w:val="006E68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BCF23-821A-4087-92D6-CBB89735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4332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user-minsk-041</cp:lastModifiedBy>
  <cp:revision>2</cp:revision>
  <cp:lastPrinted>2025-05-22T06:17:00Z</cp:lastPrinted>
  <dcterms:created xsi:type="dcterms:W3CDTF">2025-05-22T06:20:00Z</dcterms:created>
  <dcterms:modified xsi:type="dcterms:W3CDTF">2025-05-22T06:20:00Z</dcterms:modified>
</cp:coreProperties>
</file>