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D5" w:rsidRPr="009A05D2" w:rsidRDefault="00CC095E" w:rsidP="009A05D2">
      <w:pPr>
        <w:pStyle w:val="Titolo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88900</wp:posOffset>
            </wp:positionV>
            <wp:extent cx="1384300" cy="317500"/>
            <wp:effectExtent l="19050" t="0" r="6350" b="0"/>
            <wp:wrapTopAndBottom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4151D5" w:rsidRPr="009A05D2">
        <w:rPr>
          <w:rFonts w:ascii="Times New Roman" w:hAnsi="Times New Roman"/>
          <w:sz w:val="18"/>
          <w:szCs w:val="18"/>
        </w:rPr>
        <w:t>L.go</w:t>
      </w:r>
      <w:proofErr w:type="spellEnd"/>
      <w:r w:rsidR="004151D5" w:rsidRPr="009A05D2">
        <w:rPr>
          <w:rFonts w:ascii="Times New Roman" w:hAnsi="Times New Roman"/>
          <w:sz w:val="18"/>
          <w:szCs w:val="18"/>
        </w:rPr>
        <w:t xml:space="preserve"> Maestri del Lavoro, 40  - CAMPOGALLIANO (MODENA) – ITALY</w:t>
      </w:r>
    </w:p>
    <w:p w:rsidR="004151D5" w:rsidRPr="009A05D2" w:rsidRDefault="004151D5">
      <w:pPr>
        <w:jc w:val="center"/>
        <w:rPr>
          <w:rFonts w:ascii="Times New Roman" w:hAnsi="Times New Roman"/>
          <w:sz w:val="18"/>
          <w:szCs w:val="18"/>
        </w:rPr>
      </w:pPr>
      <w:r w:rsidRPr="009A05D2">
        <w:rPr>
          <w:rFonts w:ascii="Times New Roman" w:hAnsi="Times New Roman"/>
          <w:sz w:val="18"/>
          <w:szCs w:val="18"/>
        </w:rPr>
        <w:t>Tel. +39 059 521911 – fax  +39 059 521919</w:t>
      </w:r>
    </w:p>
    <w:p w:rsidR="004151D5" w:rsidRPr="009A05D2" w:rsidRDefault="004151D5">
      <w:pPr>
        <w:jc w:val="center"/>
        <w:rPr>
          <w:rFonts w:ascii="Times New Roman" w:hAnsi="Times New Roman"/>
          <w:color w:val="0000FF"/>
          <w:sz w:val="18"/>
          <w:szCs w:val="18"/>
        </w:rPr>
      </w:pPr>
      <w:r w:rsidRPr="009A05D2">
        <w:rPr>
          <w:rFonts w:ascii="Times New Roman" w:hAnsi="Times New Roman"/>
          <w:sz w:val="18"/>
          <w:szCs w:val="18"/>
        </w:rPr>
        <w:t>e-mail:</w:t>
      </w:r>
      <w:r w:rsidRPr="009A05D2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9A05D2">
        <w:rPr>
          <w:rFonts w:ascii="Times New Roman" w:hAnsi="Times New Roman"/>
          <w:color w:val="0000FF"/>
          <w:sz w:val="18"/>
          <w:szCs w:val="18"/>
        </w:rPr>
        <w:t>info@emiliana</w:t>
      </w:r>
      <w:proofErr w:type="spellEnd"/>
      <w:r w:rsidRPr="009A05D2">
        <w:rPr>
          <w:rFonts w:ascii="Times New Roman" w:hAnsi="Times New Roman"/>
          <w:color w:val="0000FF"/>
          <w:sz w:val="18"/>
          <w:szCs w:val="18"/>
        </w:rPr>
        <w:t xml:space="preserve"> serbatoi.it</w:t>
      </w:r>
    </w:p>
    <w:p w:rsidR="0073025A" w:rsidRPr="00064F94" w:rsidRDefault="00D9002A" w:rsidP="009B40C9">
      <w:pPr>
        <w:jc w:val="center"/>
        <w:rPr>
          <w:rFonts w:ascii="Times New Roman" w:hAnsi="Times New Roman"/>
          <w:color w:val="0000FF"/>
          <w:sz w:val="16"/>
          <w:szCs w:val="16"/>
        </w:rPr>
      </w:pPr>
      <w:hyperlink r:id="rId10" w:history="1">
        <w:r w:rsidR="00B601EF" w:rsidRPr="00094117">
          <w:rPr>
            <w:rStyle w:val="Collegamentoipertestuale"/>
            <w:rFonts w:ascii="Times New Roman" w:hAnsi="Times New Roman"/>
            <w:sz w:val="16"/>
            <w:szCs w:val="16"/>
          </w:rPr>
          <w:t>www.emilianaserbatoi.com</w:t>
        </w:r>
      </w:hyperlink>
    </w:p>
    <w:p w:rsidR="00201975" w:rsidRDefault="00201975" w:rsidP="00201975">
      <w:pPr>
        <w:jc w:val="center"/>
      </w:pPr>
    </w:p>
    <w:p w:rsidR="00EA102F" w:rsidRPr="00201975" w:rsidRDefault="00EA102F" w:rsidP="00EA102F"/>
    <w:tbl>
      <w:tblPr>
        <w:tblW w:w="7371" w:type="dxa"/>
        <w:tblInd w:w="7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693"/>
        <w:gridCol w:w="992"/>
      </w:tblGrid>
      <w:tr w:rsidR="000E1BD5" w:rsidRPr="00FB02F6" w:rsidTr="00A62026">
        <w:trPr>
          <w:trHeight w:val="794"/>
        </w:trPr>
        <w:tc>
          <w:tcPr>
            <w:tcW w:w="7371" w:type="dxa"/>
            <w:gridSpan w:val="4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  <w:shd w:val="clear" w:color="auto" w:fill="BFBFBF" w:themeFill="background1" w:themeFillShade="BF"/>
          </w:tcPr>
          <w:p w:rsidR="000E1BD5" w:rsidRPr="00AD500C" w:rsidRDefault="009A5F2E" w:rsidP="000E1BD5">
            <w:pPr>
              <w:pStyle w:val="Titolo2"/>
              <w:spacing w:before="240"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Передвижные</w:t>
            </w:r>
            <w:r w:rsidR="00AD500C">
              <w:rPr>
                <w:b/>
                <w:sz w:val="28"/>
                <w:szCs w:val="28"/>
                <w:lang w:val="ru-RU"/>
              </w:rPr>
              <w:t xml:space="preserve"> ёмкости для ДТ</w:t>
            </w:r>
            <w:r w:rsidR="000E1BD5" w:rsidRPr="00AD500C">
              <w:rPr>
                <w:b/>
                <w:sz w:val="28"/>
                <w:szCs w:val="28"/>
                <w:lang w:val="ru-RU"/>
              </w:rPr>
              <w:t xml:space="preserve"> (</w:t>
            </w:r>
            <w:r w:rsidR="000E1BD5">
              <w:rPr>
                <w:b/>
                <w:sz w:val="28"/>
                <w:szCs w:val="28"/>
              </w:rPr>
              <w:t>UN</w:t>
            </w:r>
            <w:r w:rsidR="000E1BD5" w:rsidRPr="00AD500C">
              <w:rPr>
                <w:b/>
                <w:sz w:val="28"/>
                <w:szCs w:val="28"/>
                <w:lang w:val="ru-RU"/>
              </w:rPr>
              <w:t xml:space="preserve"> 1202)</w:t>
            </w:r>
          </w:p>
        </w:tc>
      </w:tr>
      <w:tr w:rsidR="000E1BD5" w:rsidRPr="00FB02F6" w:rsidTr="00A62026">
        <w:trPr>
          <w:trHeight w:val="283"/>
        </w:trPr>
        <w:tc>
          <w:tcPr>
            <w:tcW w:w="7371" w:type="dxa"/>
            <w:gridSpan w:val="4"/>
            <w:tcBorders>
              <w:bottom w:val="threeDEmboss" w:sz="24" w:space="0" w:color="auto"/>
            </w:tcBorders>
            <w:shd w:val="clear" w:color="auto" w:fill="FFFFFF" w:themeFill="background1"/>
          </w:tcPr>
          <w:p w:rsidR="000E1BD5" w:rsidRPr="00AD500C" w:rsidRDefault="000E1BD5" w:rsidP="000E1BD5">
            <w:pPr>
              <w:pStyle w:val="Titolo2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A62026" w:rsidTr="00A62026">
        <w:trPr>
          <w:trHeight w:val="878"/>
        </w:trPr>
        <w:tc>
          <w:tcPr>
            <w:tcW w:w="3261" w:type="dxa"/>
            <w:vMerge w:val="restart"/>
            <w:tcBorders>
              <w:top w:val="threeDEmboss" w:sz="24" w:space="0" w:color="auto"/>
              <w:right w:val="nil"/>
            </w:tcBorders>
            <w:shd w:val="clear" w:color="auto" w:fill="FFFFFF" w:themeFill="background1"/>
          </w:tcPr>
          <w:p w:rsidR="00A62026" w:rsidRDefault="00CC095E" w:rsidP="00EA102F">
            <w:pPr>
              <w:pStyle w:val="Titolo2"/>
              <w:spacing w:before="240" w:line="360" w:lineRule="auto"/>
              <w:ind w:firstLine="214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43075" cy="1571625"/>
                  <wp:effectExtent l="19050" t="0" r="9525" b="0"/>
                  <wp:docPr id="2" name="Immagine 2" descr="Copia di foto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pia di foto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3"/>
            <w:tcBorders>
              <w:top w:val="threeDEmboss" w:sz="24" w:space="0" w:color="auto"/>
              <w:left w:val="nil"/>
              <w:bottom w:val="threeDEmboss" w:sz="24" w:space="0" w:color="auto"/>
              <w:right w:val="threeDEmboss" w:sz="24" w:space="0" w:color="auto"/>
            </w:tcBorders>
            <w:shd w:val="clear" w:color="auto" w:fill="FFFFFF" w:themeFill="background1"/>
            <w:vAlign w:val="center"/>
          </w:tcPr>
          <w:p w:rsidR="00A62026" w:rsidRPr="00304DEF" w:rsidRDefault="00A62026" w:rsidP="000E1BD5">
            <w:pPr>
              <w:pStyle w:val="Titolo2"/>
              <w:rPr>
                <w:b/>
                <w:i/>
                <w:color w:val="FF0000"/>
                <w:sz w:val="44"/>
                <w:szCs w:val="44"/>
              </w:rPr>
            </w:pPr>
            <w:proofErr w:type="spellStart"/>
            <w:r w:rsidRPr="00304DEF">
              <w:rPr>
                <w:rFonts w:ascii="Verdana" w:hAnsi="Verdana" w:cs="Tahoma"/>
                <w:b/>
                <w:i/>
                <w:color w:val="FF0000"/>
                <w:sz w:val="44"/>
                <w:szCs w:val="44"/>
              </w:rPr>
              <w:t>Carrytank</w:t>
            </w:r>
            <w:proofErr w:type="spellEnd"/>
            <w:r w:rsidRPr="00304DEF">
              <w:rPr>
                <w:rFonts w:ascii="Verdana" w:hAnsi="Verdana" w:cs="Tahoma"/>
                <w:b/>
                <w:i/>
                <w:color w:val="FF0000"/>
                <w:sz w:val="44"/>
                <w:szCs w:val="44"/>
              </w:rPr>
              <w:t xml:space="preserve"> 220</w:t>
            </w:r>
          </w:p>
        </w:tc>
      </w:tr>
      <w:tr w:rsidR="00A62026" w:rsidTr="00A62026">
        <w:trPr>
          <w:trHeight w:val="1826"/>
        </w:trPr>
        <w:tc>
          <w:tcPr>
            <w:tcW w:w="3261" w:type="dxa"/>
            <w:vMerge/>
            <w:tcBorders>
              <w:top w:val="threeDEmboss" w:sz="24" w:space="0" w:color="auto"/>
              <w:right w:val="nil"/>
            </w:tcBorders>
            <w:shd w:val="clear" w:color="auto" w:fill="FFFFFF" w:themeFill="background1"/>
          </w:tcPr>
          <w:p w:rsidR="00A62026" w:rsidRPr="00EA102F" w:rsidRDefault="00A62026" w:rsidP="00EA102F">
            <w:pPr>
              <w:pStyle w:val="Titolo2"/>
              <w:spacing w:before="240" w:line="360" w:lineRule="auto"/>
              <w:ind w:firstLine="214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threeDEmboss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A62026" w:rsidRDefault="00A62026" w:rsidP="000E1BD5">
            <w:pPr>
              <w:pStyle w:val="Titolo2"/>
              <w:spacing w:before="240" w:line="360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tcBorders>
              <w:top w:val="nil"/>
              <w:left w:val="nil"/>
              <w:bottom w:val="threeDEmboss" w:sz="24" w:space="0" w:color="auto"/>
            </w:tcBorders>
            <w:shd w:val="clear" w:color="auto" w:fill="FFFFFF" w:themeFill="background1"/>
            <w:vAlign w:val="bottom"/>
          </w:tcPr>
          <w:p w:rsidR="00A62026" w:rsidRDefault="00CC095E" w:rsidP="000E1BD5">
            <w:pPr>
              <w:pStyle w:val="Titolo2"/>
              <w:spacing w:before="240" w:line="36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81225" cy="1695450"/>
                  <wp:effectExtent l="19050" t="0" r="9525" b="0"/>
                  <wp:docPr id="3" name="Immagine 3" descr="440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40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026" w:rsidTr="00A62026">
        <w:trPr>
          <w:trHeight w:val="1267"/>
        </w:trPr>
        <w:tc>
          <w:tcPr>
            <w:tcW w:w="3261" w:type="dxa"/>
            <w:vMerge/>
            <w:tcBorders>
              <w:bottom w:val="threeDEmboss" w:sz="24" w:space="0" w:color="auto"/>
              <w:right w:val="nil"/>
            </w:tcBorders>
            <w:shd w:val="clear" w:color="auto" w:fill="FFFFFF" w:themeFill="background1"/>
          </w:tcPr>
          <w:p w:rsidR="00A62026" w:rsidRPr="00EA102F" w:rsidRDefault="00A62026" w:rsidP="00EA102F">
            <w:pPr>
              <w:pStyle w:val="Titolo2"/>
              <w:spacing w:before="240" w:line="360" w:lineRule="auto"/>
              <w:ind w:firstLine="214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threeDEmboss" w:sz="24" w:space="0" w:color="auto"/>
              <w:right w:val="nil"/>
            </w:tcBorders>
            <w:shd w:val="clear" w:color="auto" w:fill="FFFFFF" w:themeFill="background1"/>
            <w:vAlign w:val="bottom"/>
          </w:tcPr>
          <w:p w:rsidR="00A62026" w:rsidRPr="00A62026" w:rsidRDefault="00A62026" w:rsidP="00A62026">
            <w:pPr>
              <w:pStyle w:val="Titolo2"/>
              <w:spacing w:before="240"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85" w:type="dxa"/>
            <w:gridSpan w:val="2"/>
            <w:vMerge/>
            <w:tcBorders>
              <w:left w:val="nil"/>
              <w:bottom w:val="threeDEmboss" w:sz="24" w:space="0" w:color="auto"/>
            </w:tcBorders>
            <w:shd w:val="clear" w:color="auto" w:fill="FFFFFF" w:themeFill="background1"/>
            <w:vAlign w:val="bottom"/>
          </w:tcPr>
          <w:p w:rsidR="00A62026" w:rsidRDefault="00A62026" w:rsidP="000E1BD5">
            <w:pPr>
              <w:pStyle w:val="Titolo2"/>
              <w:spacing w:before="240" w:line="360" w:lineRule="auto"/>
              <w:jc w:val="right"/>
              <w:rPr>
                <w:b/>
                <w:sz w:val="28"/>
                <w:szCs w:val="28"/>
              </w:rPr>
            </w:pPr>
          </w:p>
        </w:tc>
      </w:tr>
      <w:tr w:rsidR="00A62026" w:rsidTr="00A62026">
        <w:trPr>
          <w:trHeight w:hRule="exact" w:val="854"/>
        </w:trPr>
        <w:tc>
          <w:tcPr>
            <w:tcW w:w="3686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nil"/>
            </w:tcBorders>
            <w:shd w:val="clear" w:color="auto" w:fill="auto"/>
            <w:vAlign w:val="center"/>
          </w:tcPr>
          <w:p w:rsidR="00A62026" w:rsidRPr="00304DEF" w:rsidRDefault="00A62026" w:rsidP="00A62026">
            <w:pPr>
              <w:rPr>
                <w:rFonts w:ascii="Verdana" w:hAnsi="Verdana" w:cs="Tahoma"/>
                <w:b/>
                <w:i/>
                <w:color w:val="FF0000"/>
                <w:sz w:val="48"/>
                <w:szCs w:val="48"/>
              </w:rPr>
            </w:pPr>
            <w:proofErr w:type="spellStart"/>
            <w:r w:rsidRPr="00304DEF">
              <w:rPr>
                <w:rFonts w:ascii="Verdana" w:hAnsi="Verdana" w:cs="Tahoma"/>
                <w:b/>
                <w:i/>
                <w:color w:val="FF0000"/>
                <w:sz w:val="44"/>
                <w:szCs w:val="44"/>
              </w:rPr>
              <w:t>Carrytank</w:t>
            </w:r>
            <w:proofErr w:type="spellEnd"/>
            <w:r w:rsidRPr="00304DEF">
              <w:rPr>
                <w:rFonts w:ascii="Verdana" w:hAnsi="Verdana" w:cs="Tahoma"/>
                <w:b/>
                <w:i/>
                <w:color w:val="FF0000"/>
                <w:sz w:val="44"/>
                <w:szCs w:val="44"/>
              </w:rPr>
              <w:t xml:space="preserve"> 440</w:t>
            </w:r>
          </w:p>
        </w:tc>
        <w:tc>
          <w:tcPr>
            <w:tcW w:w="3685" w:type="dxa"/>
            <w:gridSpan w:val="2"/>
            <w:vMerge/>
            <w:tcBorders>
              <w:left w:val="nil"/>
              <w:bottom w:val="threeDEmboss" w:sz="24" w:space="0" w:color="auto"/>
            </w:tcBorders>
            <w:shd w:val="clear" w:color="auto" w:fill="FFFFFF" w:themeFill="background1"/>
          </w:tcPr>
          <w:p w:rsidR="00A62026" w:rsidRPr="00064F94" w:rsidRDefault="00A62026" w:rsidP="00064F94">
            <w:pPr>
              <w:jc w:val="center"/>
              <w:rPr>
                <w:rFonts w:ascii="Verdana" w:hAnsi="Verdana" w:cs="Tahoma"/>
                <w:b/>
                <w:sz w:val="48"/>
                <w:szCs w:val="48"/>
              </w:rPr>
            </w:pPr>
          </w:p>
        </w:tc>
      </w:tr>
      <w:tr w:rsidR="00F1665F" w:rsidTr="00304DEF">
        <w:trPr>
          <w:trHeight w:hRule="exact" w:val="454"/>
        </w:trPr>
        <w:tc>
          <w:tcPr>
            <w:tcW w:w="6379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665F" w:rsidRDefault="00F1665F" w:rsidP="0068527A">
            <w:pPr>
              <w:pStyle w:val="Titolo2"/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665F" w:rsidRDefault="00F1665F" w:rsidP="00F1665F">
            <w:pPr>
              <w:pStyle w:val="Titolo2"/>
              <w:spacing w:line="360" w:lineRule="auto"/>
            </w:pPr>
          </w:p>
        </w:tc>
      </w:tr>
      <w:tr w:rsidR="0068527A" w:rsidTr="00304DEF">
        <w:trPr>
          <w:trHeight w:hRule="exact" w:val="703"/>
        </w:trPr>
        <w:tc>
          <w:tcPr>
            <w:tcW w:w="6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527A" w:rsidRPr="00AD500C" w:rsidRDefault="00AD500C" w:rsidP="008F2605">
            <w:pPr>
              <w:pStyle w:val="Titolo2"/>
              <w:rPr>
                <w:b/>
                <w:sz w:val="20"/>
                <w:szCs w:val="18"/>
                <w:lang w:val="ru-RU"/>
              </w:rPr>
            </w:pPr>
            <w:r w:rsidRPr="00AD500C">
              <w:rPr>
                <w:b/>
                <w:sz w:val="20"/>
                <w:szCs w:val="28"/>
                <w:lang w:val="ru-RU"/>
              </w:rPr>
              <w:t>РУКОВОДСТВО ПО ЭКСПЛУАТАЦИИ И ТЕХОБСЛУЖИВАНИЮ</w:t>
            </w:r>
          </w:p>
          <w:p w:rsidR="008F2605" w:rsidRPr="00AD500C" w:rsidRDefault="008F2605" w:rsidP="00AD500C">
            <w:pPr>
              <w:rPr>
                <w:sz w:val="20"/>
                <w:lang w:val="ru-RU"/>
              </w:rPr>
            </w:pP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(</w:t>
            </w:r>
            <w:r w:rsid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ст</w:t>
            </w: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. 1.7.4  </w:t>
            </w:r>
            <w:proofErr w:type="spellStart"/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</w:rPr>
              <w:t>All</w:t>
            </w:r>
            <w:proofErr w:type="spellEnd"/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. </w:t>
            </w: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</w:rPr>
              <w:t>I</w:t>
            </w: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  </w:t>
            </w:r>
            <w:r w:rsid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Директива</w:t>
            </w: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 2006/42/</w:t>
            </w: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</w:rPr>
              <w:t>CE</w:t>
            </w:r>
            <w:r w:rsidRPr="00AD500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527A" w:rsidRPr="008930E8" w:rsidRDefault="00AD500C" w:rsidP="00F1665F">
            <w:pPr>
              <w:pStyle w:val="Titolo2"/>
              <w:spacing w:line="360" w:lineRule="auto"/>
              <w:rPr>
                <w:b/>
                <w:sz w:val="28"/>
                <w:szCs w:val="28"/>
              </w:rPr>
            </w:pPr>
            <w:r>
              <w:object w:dxaOrig="1440" w:dyaOrig="900">
                <v:shape id="_x0000_i1026" type="#_x0000_t75" style="width:36pt;height:22.6pt" o:ole="">
                  <v:imagedata r:id="rId13" o:title=""/>
                </v:shape>
                <o:OLEObject Type="Embed" ProgID="Photoshop.Image.4" ShapeID="_x0000_i1026" DrawAspect="Content" ObjectID="_1510754403" r:id="rId14"/>
              </w:object>
            </w:r>
          </w:p>
        </w:tc>
      </w:tr>
      <w:tr w:rsidR="008F2605" w:rsidTr="00304DEF">
        <w:trPr>
          <w:trHeight w:hRule="exact" w:val="340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5F2E" w:rsidRPr="005A47C4" w:rsidRDefault="009A5F2E" w:rsidP="009A5F2E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cs="Arial"/>
                <w:b/>
                <w:i/>
                <w:color w:val="000000"/>
                <w:sz w:val="18"/>
                <w:szCs w:val="18"/>
                <w:lang w:val="ru-RU"/>
              </w:rPr>
              <w:t>ПЕРЕВОД</w:t>
            </w:r>
            <w:r w:rsidRPr="005A47C4">
              <w:rPr>
                <w:rFonts w:cs="Arial"/>
                <w:b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  <w:lang w:val="ru-RU"/>
              </w:rPr>
              <w:t>ОРИГИНАЛЬНЫХ</w:t>
            </w:r>
            <w:r w:rsidRPr="005A47C4">
              <w:rPr>
                <w:rFonts w:cs="Arial"/>
                <w:b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  <w:lang w:val="ru-RU"/>
              </w:rPr>
              <w:t>ИНСТРУКЦИЙ</w:t>
            </w:r>
          </w:p>
          <w:p w:rsidR="008F2605" w:rsidRDefault="008F2605" w:rsidP="008F2605">
            <w:pPr>
              <w:pStyle w:val="Titolo2"/>
              <w:spacing w:line="360" w:lineRule="auto"/>
              <w:jc w:val="right"/>
            </w:pPr>
          </w:p>
        </w:tc>
      </w:tr>
    </w:tbl>
    <w:p w:rsidR="00201975" w:rsidRPr="008F2605" w:rsidRDefault="00201975" w:rsidP="00201975">
      <w:pPr>
        <w:rPr>
          <w:sz w:val="16"/>
          <w:szCs w:val="16"/>
        </w:rPr>
      </w:pPr>
    </w:p>
    <w:p w:rsidR="002E5BD6" w:rsidRDefault="002E5BD6" w:rsidP="005F36C6">
      <w:pPr>
        <w:pStyle w:val="Titolo6"/>
        <w:rPr>
          <w:sz w:val="20"/>
        </w:rPr>
      </w:pPr>
    </w:p>
    <w:p w:rsidR="004151D5" w:rsidRPr="00AD500C" w:rsidRDefault="00AD500C" w:rsidP="005F36C6">
      <w:pPr>
        <w:pStyle w:val="Titolo6"/>
        <w:rPr>
          <w:sz w:val="20"/>
          <w:lang w:val="ru-RU"/>
        </w:rPr>
      </w:pPr>
      <w:r>
        <w:rPr>
          <w:sz w:val="20"/>
          <w:lang w:val="ru-RU"/>
        </w:rPr>
        <w:t>ОБЩАЯ ИНФОРМАЦИЯ</w:t>
      </w:r>
    </w:p>
    <w:p w:rsidR="004151D5" w:rsidRDefault="004151D5">
      <w:pPr>
        <w:rPr>
          <w:sz w:val="20"/>
        </w:rPr>
      </w:pPr>
    </w:p>
    <w:p w:rsidR="004151D5" w:rsidRDefault="004151D5">
      <w:pPr>
        <w:rPr>
          <w:sz w:val="20"/>
        </w:rPr>
      </w:pPr>
    </w:p>
    <w:p w:rsidR="004151D5" w:rsidRPr="00D70351" w:rsidRDefault="00AD500C">
      <w:pPr>
        <w:jc w:val="both"/>
        <w:rPr>
          <w:rFonts w:ascii="Times New Roman" w:hAnsi="Times New Roman"/>
          <w:color w:val="FF0000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Это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руководство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является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неотъемлемой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частью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изделия</w:t>
      </w:r>
      <w:r w:rsidR="005127CB" w:rsidRPr="00D70351">
        <w:rPr>
          <w:rFonts w:ascii="Times New Roman" w:hAnsi="Times New Roman"/>
          <w:sz w:val="20"/>
          <w:lang w:val="ru-RU"/>
        </w:rPr>
        <w:t>;</w:t>
      </w:r>
      <w:r w:rsidR="005127CB" w:rsidRPr="00D70351">
        <w:rPr>
          <w:rFonts w:ascii="Times New Roman" w:hAnsi="Times New Roman"/>
          <w:color w:val="FF0000"/>
          <w:sz w:val="20"/>
          <w:lang w:val="ru-RU"/>
        </w:rPr>
        <w:t xml:space="preserve"> </w:t>
      </w:r>
      <w:r w:rsidRPr="00AD500C">
        <w:rPr>
          <w:rFonts w:ascii="Times New Roman" w:hAnsi="Times New Roman"/>
          <w:sz w:val="20"/>
          <w:lang w:val="ru-RU"/>
        </w:rPr>
        <w:t>пользователь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должен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внимательно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его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прочитать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перед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использованием</w:t>
      </w:r>
      <w:r w:rsidRPr="00D70351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чтобы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предотвратить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опасные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ситуации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или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несоответствие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местными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действующими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нормами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вытекающие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из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этого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меры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наказания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стороны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Компетентного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органа</w:t>
      </w:r>
      <w:r w:rsidRPr="00D70351">
        <w:rPr>
          <w:rFonts w:ascii="Times New Roman" w:hAnsi="Times New Roman"/>
          <w:sz w:val="20"/>
          <w:lang w:val="ru-RU"/>
        </w:rPr>
        <w:t xml:space="preserve">.  </w:t>
      </w:r>
      <w:r w:rsidRPr="00D70351">
        <w:rPr>
          <w:rFonts w:ascii="Times New Roman" w:hAnsi="Times New Roman"/>
          <w:color w:val="000000" w:themeColor="text1"/>
          <w:sz w:val="20"/>
          <w:lang w:val="ru-RU"/>
        </w:rPr>
        <w:t xml:space="preserve">  </w:t>
      </w:r>
    </w:p>
    <w:p w:rsidR="004151D5" w:rsidRPr="00CF2355" w:rsidRDefault="00CF2355">
      <w:pPr>
        <w:pStyle w:val="Corpotesto"/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В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любом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случае</w:t>
      </w:r>
      <w:r w:rsidRPr="00CF2355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для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правильного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применения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всех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соответствующих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положений</w:t>
      </w:r>
      <w:r w:rsidRPr="00CF2355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советуется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тщательно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соблюдать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Правила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дорожного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движения</w:t>
      </w:r>
      <w:r w:rsidRPr="00CF2355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ст</w:t>
      </w:r>
      <w:r w:rsidRPr="00CF2355">
        <w:rPr>
          <w:rFonts w:ascii="Times New Roman" w:hAnsi="Times New Roman"/>
          <w:sz w:val="20"/>
          <w:lang w:val="ru-RU"/>
        </w:rPr>
        <w:t>. 64(</w:t>
      </w:r>
      <w:r>
        <w:rPr>
          <w:rFonts w:ascii="Times New Roman" w:hAnsi="Times New Roman"/>
          <w:sz w:val="20"/>
          <w:lang w:val="ru-RU"/>
        </w:rPr>
        <w:t>Крепление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груза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на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транспортном</w:t>
      </w:r>
      <w:r w:rsidRPr="00CF235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средстве</w:t>
      </w:r>
      <w:r w:rsidRPr="00CF2355">
        <w:rPr>
          <w:rFonts w:ascii="Times New Roman" w:hAnsi="Times New Roman"/>
          <w:sz w:val="20"/>
          <w:lang w:val="ru-RU"/>
        </w:rPr>
        <w:t xml:space="preserve">) </w:t>
      </w:r>
      <w:r>
        <w:rPr>
          <w:rFonts w:ascii="Times New Roman" w:hAnsi="Times New Roman"/>
          <w:sz w:val="20"/>
          <w:lang w:val="ru-RU"/>
        </w:rPr>
        <w:t>и ст. 168 (Регулирование автодорожных перевозок опасных грузов)</w:t>
      </w:r>
      <w:r w:rsidR="007226A9" w:rsidRPr="00CF2355">
        <w:rPr>
          <w:rFonts w:ascii="Times New Roman" w:hAnsi="Times New Roman"/>
          <w:sz w:val="20"/>
          <w:lang w:val="ru-RU"/>
        </w:rPr>
        <w:t xml:space="preserve">. </w:t>
      </w:r>
    </w:p>
    <w:p w:rsidR="004151D5" w:rsidRPr="00CF2355" w:rsidRDefault="004151D5">
      <w:pPr>
        <w:pStyle w:val="Intestazione"/>
        <w:tabs>
          <w:tab w:val="clear" w:pos="4819"/>
          <w:tab w:val="clear" w:pos="9638"/>
        </w:tabs>
        <w:jc w:val="both"/>
        <w:rPr>
          <w:rFonts w:ascii="Times New Roman" w:hAnsi="Times New Roman"/>
          <w:sz w:val="20"/>
          <w:lang w:val="ru-RU"/>
        </w:rPr>
      </w:pPr>
    </w:p>
    <w:p w:rsidR="004151D5" w:rsidRPr="00D70351" w:rsidRDefault="00D70351">
      <w:pPr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Кроме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соблюдения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технических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нормативных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аспектов</w:t>
      </w:r>
      <w:r w:rsidRPr="00D70351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которым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ООО</w:t>
      </w:r>
      <w:r w:rsidRPr="00D70351">
        <w:rPr>
          <w:rFonts w:ascii="Times New Roman" w:hAnsi="Times New Roman"/>
          <w:sz w:val="20"/>
          <w:lang w:val="ru-RU"/>
        </w:rPr>
        <w:t xml:space="preserve">  </w:t>
      </w:r>
      <w:r>
        <w:rPr>
          <w:rFonts w:ascii="Times New Roman" w:hAnsi="Times New Roman"/>
          <w:b/>
          <w:sz w:val="20"/>
        </w:rPr>
        <w:t>EMILIANA</w:t>
      </w:r>
      <w:r w:rsidRPr="00D70351">
        <w:rPr>
          <w:rFonts w:ascii="Times New Roman" w:hAnsi="Times New Roman"/>
          <w:b/>
          <w:sz w:val="20"/>
          <w:lang w:val="ru-RU"/>
        </w:rPr>
        <w:t xml:space="preserve"> </w:t>
      </w:r>
      <w:r>
        <w:rPr>
          <w:rFonts w:ascii="Times New Roman" w:hAnsi="Times New Roman"/>
          <w:b/>
          <w:sz w:val="20"/>
        </w:rPr>
        <w:t>SERBATOI</w:t>
      </w:r>
      <w:r w:rsidRPr="00D70351">
        <w:rPr>
          <w:rFonts w:ascii="Times New Roman" w:hAnsi="Times New Roman"/>
          <w:b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уделила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особое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внимание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данном</w:t>
      </w:r>
      <w:r w:rsidRPr="00D7035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руководстве</w:t>
      </w:r>
      <w:r w:rsidRPr="00D70351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пользователь должен будет вести себя предельно осторожно при вождении, зная что в любой аварийной ситуации наличие на борту опасных грузов усугубит последствия</w:t>
      </w:r>
      <w:r w:rsidR="009A5F2E">
        <w:rPr>
          <w:rFonts w:ascii="Times New Roman" w:hAnsi="Times New Roman"/>
          <w:sz w:val="20"/>
          <w:lang w:val="ru-RU"/>
        </w:rPr>
        <w:t xml:space="preserve"> аварии</w:t>
      </w:r>
      <w:r>
        <w:rPr>
          <w:rFonts w:ascii="Times New Roman" w:hAnsi="Times New Roman"/>
          <w:sz w:val="20"/>
          <w:lang w:val="ru-RU"/>
        </w:rPr>
        <w:t>.</w:t>
      </w:r>
      <w:r w:rsidR="004151D5" w:rsidRPr="00D70351">
        <w:rPr>
          <w:rFonts w:ascii="Times New Roman" w:hAnsi="Times New Roman"/>
          <w:sz w:val="20"/>
          <w:lang w:val="ru-RU"/>
        </w:rPr>
        <w:t xml:space="preserve"> </w:t>
      </w:r>
    </w:p>
    <w:p w:rsidR="004151D5" w:rsidRPr="00D70351" w:rsidRDefault="004151D5">
      <w:pPr>
        <w:jc w:val="both"/>
        <w:rPr>
          <w:rFonts w:ascii="Times New Roman" w:hAnsi="Times New Roman"/>
          <w:sz w:val="20"/>
          <w:lang w:val="ru-RU"/>
        </w:rPr>
      </w:pPr>
    </w:p>
    <w:p w:rsidR="004151D5" w:rsidRDefault="00D7035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ru-RU"/>
        </w:rPr>
        <w:t>Поэтому</w:t>
      </w:r>
      <w:r w:rsidRPr="00D7035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ru-RU"/>
        </w:rPr>
        <w:t>рекомендуется</w:t>
      </w:r>
      <w:r w:rsidRPr="00D70351">
        <w:rPr>
          <w:rFonts w:ascii="Times New Roman" w:hAnsi="Times New Roman"/>
          <w:sz w:val="20"/>
        </w:rPr>
        <w:t>:</w:t>
      </w:r>
    </w:p>
    <w:p w:rsidR="005127CB" w:rsidRDefault="005127CB">
      <w:pPr>
        <w:jc w:val="both"/>
        <w:rPr>
          <w:rFonts w:ascii="Times New Roman" w:hAnsi="Times New Roman"/>
          <w:sz w:val="20"/>
        </w:rPr>
      </w:pPr>
    </w:p>
    <w:p w:rsidR="004151D5" w:rsidRPr="009A5F2E" w:rsidRDefault="009A5F2E" w:rsidP="009A5F2E">
      <w:pPr>
        <w:pStyle w:val="Paragrafoelenco"/>
        <w:numPr>
          <w:ilvl w:val="0"/>
          <w:numId w:val="14"/>
        </w:numPr>
        <w:rPr>
          <w:rFonts w:ascii="Times New Roman" w:hAnsi="Times New Roman"/>
          <w:b/>
          <w:sz w:val="20"/>
          <w:lang w:val="ru-RU"/>
        </w:rPr>
      </w:pPr>
      <w:r w:rsidRPr="009A5F2E">
        <w:rPr>
          <w:rFonts w:ascii="Times New Roman" w:hAnsi="Times New Roman"/>
          <w:b/>
          <w:sz w:val="20"/>
          <w:lang w:val="ru-RU"/>
        </w:rPr>
        <w:t>Никогда не садиться за руль в случае болезни, в состоянии усталости или алкогольного опьянения, или под воздействием наркотиков или лекарств.</w:t>
      </w:r>
      <w:r w:rsidR="004151D5" w:rsidRPr="009A5F2E">
        <w:rPr>
          <w:rFonts w:ascii="Times New Roman" w:hAnsi="Times New Roman"/>
          <w:b/>
          <w:sz w:val="20"/>
          <w:lang w:val="ru-RU"/>
        </w:rPr>
        <w:t xml:space="preserve"> </w:t>
      </w:r>
    </w:p>
    <w:p w:rsidR="004151D5" w:rsidRPr="0066635F" w:rsidRDefault="00460D25" w:rsidP="00E22433">
      <w:pPr>
        <w:numPr>
          <w:ilvl w:val="0"/>
          <w:numId w:val="14"/>
        </w:numPr>
        <w:jc w:val="both"/>
        <w:rPr>
          <w:rFonts w:ascii="Times New Roman" w:hAnsi="Times New Roman"/>
          <w:b/>
          <w:sz w:val="20"/>
          <w:lang w:val="ru-RU"/>
        </w:rPr>
      </w:pPr>
      <w:r w:rsidRPr="00460D25">
        <w:rPr>
          <w:rFonts w:ascii="Times New Roman" w:hAnsi="Times New Roman"/>
          <w:b/>
          <w:sz w:val="20"/>
          <w:lang w:val="ru-RU"/>
        </w:rPr>
        <w:t>Ездить осторожно, не превышать скорость и избегать опасных манёвров</w:t>
      </w:r>
      <w:r w:rsidR="003C3C2D">
        <w:rPr>
          <w:rFonts w:ascii="Times New Roman" w:hAnsi="Times New Roman"/>
          <w:b/>
          <w:sz w:val="20"/>
          <w:lang w:val="ru-RU"/>
        </w:rPr>
        <w:t xml:space="preserve">. </w:t>
      </w:r>
      <w:r w:rsidR="003C3C2D" w:rsidRPr="003C3C2D">
        <w:rPr>
          <w:rFonts w:ascii="Times New Roman" w:hAnsi="Times New Roman"/>
          <w:b/>
          <w:sz w:val="20"/>
          <w:lang w:val="ru-RU"/>
        </w:rPr>
        <w:t xml:space="preserve"> </w:t>
      </w:r>
    </w:p>
    <w:p w:rsidR="004151D5" w:rsidRPr="0066635F" w:rsidRDefault="004151D5">
      <w:pPr>
        <w:jc w:val="both"/>
        <w:rPr>
          <w:rFonts w:ascii="Times New Roman" w:hAnsi="Times New Roman"/>
          <w:sz w:val="20"/>
          <w:lang w:val="ru-RU"/>
        </w:rPr>
      </w:pPr>
    </w:p>
    <w:p w:rsidR="00460D25" w:rsidRPr="00460D25" w:rsidRDefault="00460D25" w:rsidP="00460D25">
      <w:pPr>
        <w:jc w:val="both"/>
        <w:rPr>
          <w:rFonts w:ascii="Times New Roman" w:hAnsi="Times New Roman"/>
          <w:sz w:val="20"/>
          <w:lang w:val="ru-RU"/>
        </w:rPr>
      </w:pPr>
      <w:r w:rsidRPr="00460D25">
        <w:rPr>
          <w:rFonts w:ascii="Times New Roman" w:hAnsi="Times New Roman"/>
          <w:sz w:val="20"/>
          <w:lang w:val="ru-RU"/>
        </w:rPr>
        <w:t xml:space="preserve">Данное руководство также рассматривает все положения </w:t>
      </w:r>
      <w:r w:rsidRPr="00460D25">
        <w:rPr>
          <w:rFonts w:ascii="Times New Roman" w:hAnsi="Times New Roman"/>
          <w:b/>
          <w:sz w:val="20"/>
          <w:lang w:val="ru-RU"/>
        </w:rPr>
        <w:t>ЕС</w:t>
      </w:r>
      <w:r w:rsidRPr="00460D25">
        <w:rPr>
          <w:rFonts w:ascii="Times New Roman" w:hAnsi="Times New Roman"/>
          <w:sz w:val="20"/>
          <w:lang w:val="ru-RU"/>
        </w:rPr>
        <w:t xml:space="preserve"> об эксплуатации и тех обслуживанию </w:t>
      </w:r>
      <w:r w:rsidRPr="00460D25">
        <w:rPr>
          <w:rFonts w:ascii="Times New Roman" w:hAnsi="Times New Roman"/>
          <w:b/>
          <w:i/>
          <w:sz w:val="20"/>
          <w:lang w:val="ru-RU"/>
        </w:rPr>
        <w:t>электронасоса</w:t>
      </w:r>
      <w:r w:rsidRPr="00460D25">
        <w:rPr>
          <w:rFonts w:ascii="Times New Roman" w:hAnsi="Times New Roman"/>
          <w:sz w:val="20"/>
          <w:lang w:val="ru-RU"/>
        </w:rPr>
        <w:t xml:space="preserve"> (12/24 В электродвигатель постоянного тока).</w:t>
      </w:r>
    </w:p>
    <w:p w:rsidR="00460D25" w:rsidRPr="00460D25" w:rsidRDefault="00460D25" w:rsidP="00460D25">
      <w:pPr>
        <w:jc w:val="both"/>
        <w:rPr>
          <w:rFonts w:ascii="Times New Roman" w:hAnsi="Times New Roman"/>
          <w:sz w:val="20"/>
          <w:lang w:val="ru-RU"/>
        </w:rPr>
      </w:pPr>
      <w:r w:rsidRPr="00460D25">
        <w:rPr>
          <w:rFonts w:ascii="Times New Roman" w:hAnsi="Times New Roman"/>
          <w:sz w:val="20"/>
          <w:lang w:val="ru-RU"/>
        </w:rPr>
        <w:t>Цифры в скобках относятся к фотографиям, перекрестным ссылкам и схеме 20 главы.</w:t>
      </w:r>
    </w:p>
    <w:p w:rsidR="004151D5" w:rsidRPr="00460D25" w:rsidRDefault="004151D5" w:rsidP="00460D25">
      <w:pPr>
        <w:jc w:val="both"/>
        <w:rPr>
          <w:rFonts w:ascii="Times New Roman" w:hAnsi="Times New Roman"/>
          <w:color w:val="000000" w:themeColor="text1"/>
          <w:lang w:val="ru-RU"/>
        </w:rPr>
      </w:pPr>
    </w:p>
    <w:p w:rsidR="00E60A15" w:rsidRPr="00D318FE" w:rsidRDefault="00E60A15" w:rsidP="00E60A15">
      <w:pPr>
        <w:rPr>
          <w:rFonts w:ascii="Tw Cen MT" w:hAnsi="Tw Cen MT"/>
          <w:b/>
          <w:sz w:val="28"/>
          <w:szCs w:val="28"/>
          <w:lang w:val="ru-RU"/>
        </w:rPr>
      </w:pPr>
    </w:p>
    <w:p w:rsidR="0049746B" w:rsidRPr="00D318FE" w:rsidRDefault="0049746B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D25AB6" w:rsidRPr="00D318FE" w:rsidRDefault="00D25AB6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5127CB" w:rsidRPr="00D318FE" w:rsidRDefault="005127CB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5127CB" w:rsidRPr="00D318FE" w:rsidRDefault="005127CB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AB284E" w:rsidRPr="00D318FE" w:rsidRDefault="00AB284E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AB284E" w:rsidRPr="00D318FE" w:rsidRDefault="00AB284E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AB284E" w:rsidRPr="00D318FE" w:rsidRDefault="00AB284E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AB284E" w:rsidRPr="00D318FE" w:rsidRDefault="00AB284E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AB284E" w:rsidRPr="00D318FE" w:rsidRDefault="00AB284E" w:rsidP="00D25AB6">
      <w:pPr>
        <w:rPr>
          <w:rFonts w:ascii="Tw Cen MT" w:hAnsi="Tw Cen MT"/>
          <w:b/>
          <w:sz w:val="28"/>
          <w:szCs w:val="28"/>
          <w:lang w:val="ru-RU"/>
        </w:rPr>
      </w:pPr>
    </w:p>
    <w:p w:rsidR="00E03CB2" w:rsidRPr="0044746E" w:rsidRDefault="0044746E" w:rsidP="00E03CB2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  <w:r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lastRenderedPageBreak/>
        <w:t>СОДЕРЖАНИЕ</w:t>
      </w:r>
    </w:p>
    <w:p w:rsidR="00E03CB2" w:rsidRPr="003757D0" w:rsidRDefault="00E03CB2" w:rsidP="00E03CB2">
      <w:pPr>
        <w:jc w:val="center"/>
        <w:rPr>
          <w:rFonts w:ascii="Tw Cen MT" w:hAnsi="Tw Cen MT"/>
          <w:b/>
          <w:color w:val="000000" w:themeColor="text1"/>
          <w:sz w:val="28"/>
          <w:szCs w:val="28"/>
        </w:rPr>
      </w:pPr>
    </w:p>
    <w:p w:rsidR="00E03CB2" w:rsidRPr="003757D0" w:rsidRDefault="00E03CB2" w:rsidP="00E03CB2">
      <w:pPr>
        <w:jc w:val="center"/>
        <w:rPr>
          <w:rFonts w:ascii="Tw Cen MT" w:hAnsi="Tw Cen MT"/>
          <w:b/>
          <w:color w:val="000000" w:themeColor="text1"/>
          <w:sz w:val="28"/>
          <w:szCs w:val="28"/>
        </w:rPr>
      </w:pP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57" w:hanging="357"/>
        <w:rPr>
          <w:rFonts w:ascii="Tw Cen MT" w:hAnsi="Tw Cen MT"/>
          <w:color w:val="000000" w:themeColor="text1"/>
          <w:sz w:val="20"/>
        </w:rPr>
      </w:pPr>
      <w:r w:rsidRPr="0044746E">
        <w:rPr>
          <w:rFonts w:ascii="Arial" w:hAnsi="Arial" w:cs="Arial"/>
          <w:color w:val="000000" w:themeColor="text1"/>
          <w:sz w:val="20"/>
          <w:lang w:val="ru-RU"/>
        </w:rPr>
        <w:t>Нормативно</w:t>
      </w:r>
      <w:r w:rsidRPr="0044746E">
        <w:rPr>
          <w:rFonts w:ascii="Tw Cen MT" w:hAnsi="Tw Cen MT"/>
          <w:color w:val="000000" w:themeColor="text1"/>
          <w:sz w:val="20"/>
          <w:lang w:val="ru-RU"/>
        </w:rPr>
        <w:t>-</w:t>
      </w:r>
      <w:r w:rsidRPr="0044746E">
        <w:rPr>
          <w:rFonts w:ascii="Arial" w:hAnsi="Arial" w:cs="Arial"/>
          <w:color w:val="000000" w:themeColor="text1"/>
          <w:sz w:val="20"/>
          <w:lang w:val="ru-RU"/>
        </w:rPr>
        <w:t>правовая</w:t>
      </w:r>
      <w:r w:rsidRPr="0044746E">
        <w:rPr>
          <w:rFonts w:ascii="Tw Cen MT" w:hAnsi="Tw Cen MT"/>
          <w:color w:val="000000" w:themeColor="text1"/>
          <w:sz w:val="20"/>
          <w:lang w:val="ru-RU"/>
        </w:rPr>
        <w:t xml:space="preserve"> </w:t>
      </w:r>
      <w:r w:rsidRPr="0044746E">
        <w:rPr>
          <w:rFonts w:ascii="Arial" w:hAnsi="Arial" w:cs="Arial"/>
          <w:color w:val="000000" w:themeColor="text1"/>
          <w:sz w:val="20"/>
          <w:lang w:val="ru-RU"/>
        </w:rPr>
        <w:t>база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57" w:hanging="357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 xml:space="preserve">Маркировка 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7F4A40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57" w:hanging="357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Ограничения по использованию</w:t>
      </w:r>
    </w:p>
    <w:p w:rsidR="00460D25" w:rsidRPr="00460D25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57" w:hanging="357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Применение Директивы 2006/42/ЕС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E03CB2" w:rsidRPr="00460D25" w:rsidRDefault="00460D25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57" w:hanging="357"/>
        <w:rPr>
          <w:rFonts w:ascii="Arial" w:hAnsi="Arial" w:cs="Arial"/>
          <w:color w:val="000000" w:themeColor="text1"/>
          <w:sz w:val="20"/>
        </w:rPr>
      </w:pPr>
      <w:r w:rsidRPr="00460D25">
        <w:rPr>
          <w:rFonts w:ascii="Arial" w:hAnsi="Arial" w:cs="Arial"/>
          <w:color w:val="000000" w:themeColor="text1"/>
          <w:sz w:val="20"/>
          <w:lang w:val="ru-RU"/>
        </w:rPr>
        <w:t>Обязанности</w:t>
      </w:r>
      <w:r w:rsidR="00E03CB2" w:rsidRPr="00460D25">
        <w:rPr>
          <w:rFonts w:ascii="Arial" w:hAnsi="Arial" w:cs="Arial"/>
          <w:color w:val="000000" w:themeColor="text1"/>
          <w:sz w:val="20"/>
        </w:rPr>
        <w:tab/>
      </w:r>
      <w:r w:rsidR="00E03CB2" w:rsidRPr="00460D25">
        <w:rPr>
          <w:rFonts w:ascii="Arial" w:hAnsi="Arial" w:cs="Arial"/>
          <w:color w:val="000000" w:themeColor="text1"/>
          <w:sz w:val="20"/>
        </w:rPr>
        <w:tab/>
      </w:r>
    </w:p>
    <w:p w:rsidR="007F4A40" w:rsidRPr="0044746E" w:rsidRDefault="00BF7AB5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Опасные грузы допущенные к перевозке (Р</w:t>
      </w:r>
      <w:r w:rsidR="00460D25">
        <w:rPr>
          <w:rFonts w:ascii="Arial" w:hAnsi="Arial" w:cs="Arial"/>
          <w:sz w:val="20"/>
          <w:lang w:val="ru-RU"/>
        </w:rPr>
        <w:t>азрешённые/ запрещённые виды использования</w:t>
      </w:r>
      <w:r>
        <w:rPr>
          <w:rFonts w:ascii="Arial" w:hAnsi="Arial" w:cs="Arial"/>
          <w:sz w:val="20"/>
          <w:lang w:val="ru-RU"/>
        </w:rPr>
        <w:t>)</w:t>
      </w:r>
      <w:r w:rsidR="00460D25">
        <w:rPr>
          <w:rFonts w:ascii="Arial" w:hAnsi="Arial" w:cs="Arial"/>
          <w:sz w:val="20"/>
          <w:lang w:val="ru-RU"/>
        </w:rPr>
        <w:t xml:space="preserve"> </w:t>
      </w:r>
    </w:p>
    <w:p w:rsidR="007F4A40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57" w:hanging="357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Характеристики</w:t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Электрическая система</w:t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Обращение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F72A19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Штабелирование</w:t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Заполнение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Опорожнение</w:t>
      </w:r>
      <w:r w:rsidR="00A71034" w:rsidRPr="003757D0">
        <w:rPr>
          <w:rFonts w:ascii="Tw Cen MT" w:hAnsi="Tw Cen MT"/>
          <w:color w:val="000000" w:themeColor="text1"/>
          <w:sz w:val="20"/>
        </w:rPr>
        <w:tab/>
      </w:r>
    </w:p>
    <w:p w:rsidR="007F4A40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Техническое обслуживание</w:t>
      </w:r>
    </w:p>
    <w:p w:rsidR="007F4A40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Чистка</w:t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Вывод из эксплуатации/ Утилизация</w:t>
      </w:r>
    </w:p>
    <w:p w:rsidR="008037F1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П</w:t>
      </w:r>
      <w:r w:rsidR="00460D25">
        <w:rPr>
          <w:rFonts w:ascii="Arial" w:hAnsi="Arial" w:cs="Arial"/>
          <w:color w:val="000000" w:themeColor="text1"/>
          <w:sz w:val="20"/>
          <w:lang w:val="ru-RU"/>
        </w:rPr>
        <w:t>реднамеренная п</w:t>
      </w:r>
      <w:r>
        <w:rPr>
          <w:rFonts w:ascii="Arial" w:hAnsi="Arial" w:cs="Arial"/>
          <w:color w:val="000000" w:themeColor="text1"/>
          <w:sz w:val="20"/>
          <w:lang w:val="ru-RU"/>
        </w:rPr>
        <w:t>орча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E03CB2" w:rsidRPr="003757D0" w:rsidRDefault="006738A1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Аварийные ситуации</w:t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  <w:r w:rsidR="00E03CB2" w:rsidRPr="003757D0">
        <w:rPr>
          <w:rFonts w:ascii="Tw Cen MT" w:hAnsi="Tw Cen MT"/>
          <w:color w:val="000000" w:themeColor="text1"/>
          <w:sz w:val="20"/>
        </w:rPr>
        <w:tab/>
      </w:r>
    </w:p>
    <w:p w:rsidR="00E03CB2" w:rsidRPr="003757D0" w:rsidRDefault="0044746E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Запчасти</w:t>
      </w:r>
    </w:p>
    <w:p w:rsidR="00E03CB2" w:rsidRPr="003757D0" w:rsidRDefault="006738A1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Размеры</w:t>
      </w:r>
    </w:p>
    <w:p w:rsidR="007226A9" w:rsidRDefault="00460D25" w:rsidP="00E22433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Схема</w:t>
      </w:r>
    </w:p>
    <w:p w:rsidR="006738A1" w:rsidRPr="006738A1" w:rsidRDefault="006738A1" w:rsidP="006B0C79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sz w:val="20"/>
          <w:lang w:val="ru-RU"/>
        </w:rPr>
        <w:t>Автодорожная перевозка</w:t>
      </w:r>
      <w:r w:rsidRPr="000E06D8">
        <w:rPr>
          <w:rFonts w:ascii="Arial" w:hAnsi="Arial" w:cs="Arial"/>
          <w:sz w:val="20"/>
        </w:rPr>
        <w:t xml:space="preserve"> </w:t>
      </w:r>
    </w:p>
    <w:p w:rsidR="006B0C79" w:rsidRPr="006738A1" w:rsidRDefault="006738A1" w:rsidP="006738A1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Транспортный документ на опасный груз ДОПОГ</w:t>
      </w:r>
      <w:r w:rsidR="00A71034" w:rsidRPr="00BF7AB5">
        <w:rPr>
          <w:rFonts w:ascii="Tw Cen MT" w:hAnsi="Tw Cen MT"/>
          <w:color w:val="000000" w:themeColor="text1"/>
          <w:sz w:val="20"/>
          <w:lang w:val="ru-RU"/>
        </w:rPr>
        <w:t xml:space="preserve"> </w:t>
      </w:r>
    </w:p>
    <w:p w:rsidR="00F55498" w:rsidRPr="003757D0" w:rsidRDefault="0044746E" w:rsidP="00F55498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Относящиеся руководства</w:t>
      </w:r>
    </w:p>
    <w:p w:rsidR="00A71034" w:rsidRPr="00F55498" w:rsidRDefault="0044746E" w:rsidP="00F55498">
      <w:pPr>
        <w:numPr>
          <w:ilvl w:val="0"/>
          <w:numId w:val="1"/>
        </w:numPr>
        <w:tabs>
          <w:tab w:val="clear" w:pos="502"/>
          <w:tab w:val="num" w:pos="360"/>
          <w:tab w:val="num" w:pos="709"/>
        </w:tabs>
        <w:ind w:left="360"/>
        <w:rPr>
          <w:rFonts w:ascii="Tw Cen MT" w:hAnsi="Tw Cen MT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  <w:lang w:val="ru-RU"/>
        </w:rPr>
        <w:t>Предупреждения</w:t>
      </w:r>
      <w:r w:rsidR="009F05DC" w:rsidRPr="003757D0">
        <w:rPr>
          <w:rFonts w:ascii="Tw Cen MT" w:hAnsi="Tw Cen MT"/>
          <w:color w:val="000000" w:themeColor="text1"/>
          <w:sz w:val="20"/>
        </w:rPr>
        <w:t xml:space="preserve"> </w:t>
      </w:r>
      <w:r w:rsidR="0040572B">
        <w:rPr>
          <w:rFonts w:ascii="Arial" w:hAnsi="Arial" w:cs="Arial"/>
          <w:color w:val="000000" w:themeColor="text1"/>
          <w:sz w:val="20"/>
          <w:lang w:val="ru-RU"/>
        </w:rPr>
        <w:t>по использованию</w:t>
      </w:r>
    </w:p>
    <w:p w:rsidR="00557A56" w:rsidRDefault="00557A56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2D74CD" w:rsidRDefault="002D74CD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AB284E" w:rsidRDefault="00AB284E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AB284E" w:rsidRDefault="00AB284E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AB284E" w:rsidRDefault="00AB284E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AB284E" w:rsidRDefault="00AB284E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AB284E" w:rsidRDefault="00AB284E">
      <w:pPr>
        <w:widowControl w:val="0"/>
        <w:rPr>
          <w:rFonts w:ascii="Times New Roman" w:hAnsi="Times New Roman"/>
          <w:b/>
          <w:color w:val="000000" w:themeColor="text1"/>
          <w:sz w:val="20"/>
        </w:rPr>
      </w:pPr>
    </w:p>
    <w:p w:rsidR="004151D5" w:rsidRPr="00D01609" w:rsidRDefault="004151D5">
      <w:pPr>
        <w:widowControl w:val="0"/>
        <w:rPr>
          <w:rFonts w:ascii="Times New Roman" w:hAnsi="Times New Roman"/>
          <w:color w:val="000000" w:themeColor="text1"/>
          <w:sz w:val="20"/>
        </w:rPr>
      </w:pPr>
      <w:r w:rsidRPr="00D01609">
        <w:rPr>
          <w:rFonts w:ascii="Times New Roman" w:hAnsi="Times New Roman"/>
          <w:b/>
          <w:color w:val="000000" w:themeColor="text1"/>
          <w:sz w:val="20"/>
        </w:rPr>
        <w:lastRenderedPageBreak/>
        <w:t xml:space="preserve">1 </w:t>
      </w:r>
      <w:r w:rsidRPr="00D01609">
        <w:rPr>
          <w:rFonts w:ascii="Times New Roman" w:hAnsi="Times New Roman"/>
          <w:b/>
          <w:color w:val="000000" w:themeColor="text1"/>
          <w:sz w:val="20"/>
        </w:rPr>
        <w:tab/>
      </w:r>
      <w:r w:rsidR="009558D0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НОРМАТИВНО-ПРАВОВАЯ БАЗА</w:t>
      </w:r>
      <w:r w:rsidRPr="00D01609">
        <w:rPr>
          <w:rFonts w:ascii="Times New Roman" w:hAnsi="Times New Roman"/>
          <w:b/>
          <w:color w:val="000000" w:themeColor="text1"/>
          <w:sz w:val="20"/>
          <w:u w:val="single"/>
        </w:rPr>
        <w:t xml:space="preserve"> </w:t>
      </w:r>
      <w:r w:rsidRPr="00D01609">
        <w:rPr>
          <w:rFonts w:ascii="Times New Roman" w:hAnsi="Times New Roman"/>
          <w:color w:val="000000" w:themeColor="text1"/>
          <w:sz w:val="20"/>
        </w:rPr>
        <w:t>:</w:t>
      </w:r>
    </w:p>
    <w:p w:rsidR="004151D5" w:rsidRPr="00D01609" w:rsidRDefault="004151D5">
      <w:pPr>
        <w:widowControl w:val="0"/>
        <w:rPr>
          <w:rFonts w:ascii="Times New Roman" w:hAnsi="Times New Roman"/>
          <w:color w:val="000000" w:themeColor="text1"/>
          <w:sz w:val="20"/>
        </w:rPr>
      </w:pPr>
    </w:p>
    <w:p w:rsidR="006F47D1" w:rsidRPr="00F22AAD" w:rsidRDefault="004535EB" w:rsidP="001E2245">
      <w:pPr>
        <w:widowControl w:val="0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F22AAD">
        <w:rPr>
          <w:rFonts w:ascii="Times New Roman" w:hAnsi="Times New Roman"/>
          <w:color w:val="000000" w:themeColor="text1"/>
          <w:sz w:val="20"/>
          <w:lang w:val="ru-RU"/>
        </w:rPr>
        <w:t>Правовой базой являются международное соглашение ДОПОГ (для автодорожных перевозок),  Директива 2006/42/СЕ (Директива по машиностроению) и правила по опорожнению резервуара.</w:t>
      </w:r>
    </w:p>
    <w:p w:rsidR="00A71034" w:rsidRPr="00F22AAD" w:rsidRDefault="00A71034" w:rsidP="001E2245">
      <w:pPr>
        <w:widowControl w:val="0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4151D5" w:rsidRPr="00F22AAD" w:rsidRDefault="00432541" w:rsidP="001E2245">
      <w:pPr>
        <w:widowControl w:val="0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В соответствии с ДОПОГ резервуар </w:t>
      </w:r>
      <w:r w:rsidRPr="00F22AAD">
        <w:rPr>
          <w:rFonts w:ascii="Times New Roman" w:hAnsi="Times New Roman"/>
          <w:color w:val="000000" w:themeColor="text1"/>
          <w:sz w:val="20"/>
        </w:rPr>
        <w:t>CARRYTANK</w:t>
      </w:r>
      <w:r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, версия не сертифицированная в соответствии с главой 6.5 ДОПОГ, является упаковкой опасного груза перевозимого автотранспортом </w:t>
      </w:r>
      <w:r w:rsidRPr="00F22AAD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 xml:space="preserve">только если </w:t>
      </w:r>
      <w:r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пользователь освобождён от ответственности в соответствии с разделом </w:t>
      </w:r>
      <w:r w:rsidR="00D25AB6"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1.1.3.1. </w:t>
      </w:r>
      <w:r w:rsidR="006579B4" w:rsidRPr="00F22AAD">
        <w:rPr>
          <w:rFonts w:ascii="Times New Roman" w:hAnsi="Times New Roman"/>
          <w:color w:val="000000" w:themeColor="text1"/>
          <w:sz w:val="20"/>
        </w:rPr>
        <w:t>c</w:t>
      </w:r>
      <w:r w:rsidR="006579B4"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) </w:t>
      </w:r>
      <w:r w:rsidRPr="00F22AAD">
        <w:rPr>
          <w:rFonts w:ascii="Times New Roman" w:hAnsi="Times New Roman"/>
          <w:color w:val="000000" w:themeColor="text1"/>
          <w:sz w:val="20"/>
          <w:lang w:val="ru-RU"/>
        </w:rPr>
        <w:t>ДОПОГ</w:t>
      </w:r>
      <w:r w:rsidR="006579B4"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6579B4" w:rsidRPr="00F22AAD">
        <w:rPr>
          <w:rFonts w:ascii="Times New Roman" w:hAnsi="Times New Roman"/>
          <w:sz w:val="20"/>
          <w:lang w:val="ru-RU"/>
        </w:rPr>
        <w:t>(</w:t>
      </w:r>
      <w:r w:rsidR="00DA7B8D" w:rsidRPr="00F22AAD">
        <w:rPr>
          <w:rFonts w:ascii="Times New Roman" w:hAnsi="Times New Roman"/>
          <w:sz w:val="20"/>
          <w:lang w:val="ru-RU"/>
        </w:rPr>
        <w:t xml:space="preserve">Изъятие, связанное с характером операции </w:t>
      </w:r>
      <w:r w:rsidR="006579B4" w:rsidRPr="00F22AAD">
        <w:rPr>
          <w:rFonts w:ascii="Times New Roman" w:hAnsi="Times New Roman"/>
          <w:sz w:val="20"/>
          <w:lang w:val="ru-RU"/>
        </w:rPr>
        <w:t>)</w:t>
      </w:r>
      <w:r w:rsidR="00D25AB6"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Pr="00F22AAD">
        <w:rPr>
          <w:rFonts w:ascii="Times New Roman" w:hAnsi="Times New Roman"/>
          <w:color w:val="000000" w:themeColor="text1"/>
          <w:sz w:val="20"/>
          <w:lang w:val="ru-RU"/>
        </w:rPr>
        <w:t>который гласит</w:t>
      </w:r>
      <w:r w:rsidR="00D25AB6" w:rsidRPr="00F22AAD">
        <w:rPr>
          <w:rFonts w:ascii="Times New Roman" w:hAnsi="Times New Roman"/>
          <w:color w:val="000000" w:themeColor="text1"/>
          <w:sz w:val="20"/>
          <w:lang w:val="ru-RU"/>
        </w:rPr>
        <w:t>:</w:t>
      </w:r>
    </w:p>
    <w:p w:rsidR="006579B4" w:rsidRPr="00F22AAD" w:rsidRDefault="006579B4" w:rsidP="001E2245">
      <w:pPr>
        <w:jc w:val="both"/>
        <w:rPr>
          <w:rFonts w:ascii="Times New Roman" w:hAnsi="Times New Roman"/>
          <w:lang w:val="ru-RU"/>
        </w:rPr>
      </w:pPr>
    </w:p>
    <w:p w:rsidR="00C07FA5" w:rsidRPr="00F22AAD" w:rsidRDefault="006579B4" w:rsidP="001E2245">
      <w:pPr>
        <w:jc w:val="both"/>
        <w:rPr>
          <w:rFonts w:ascii="Times New Roman" w:hAnsi="Times New Roman"/>
          <w:b/>
          <w:sz w:val="20"/>
          <w:lang w:val="ru-RU"/>
        </w:rPr>
      </w:pPr>
      <w:r w:rsidRPr="00F22AAD">
        <w:rPr>
          <w:rFonts w:ascii="Times New Roman" w:hAnsi="Times New Roman"/>
          <w:b/>
          <w:sz w:val="20"/>
          <w:lang w:val="ru-RU"/>
        </w:rPr>
        <w:t>“</w:t>
      </w:r>
      <w:r w:rsidR="00F22AAD" w:rsidRPr="00F22AAD">
        <w:rPr>
          <w:rFonts w:ascii="Times New Roman" w:hAnsi="Times New Roman"/>
          <w:b/>
          <w:sz w:val="20"/>
          <w:lang w:val="ru-RU"/>
        </w:rPr>
        <w:t xml:space="preserve">Положения ДОПОГ не применяются </w:t>
      </w:r>
      <w:r w:rsidR="00D070FE" w:rsidRPr="00F22AAD">
        <w:rPr>
          <w:rFonts w:ascii="Times New Roman" w:hAnsi="Times New Roman"/>
          <w:b/>
          <w:sz w:val="20"/>
          <w:lang w:val="ru-RU"/>
        </w:rPr>
        <w:t xml:space="preserve">к перевозкам, осуществляемым предприятиями </w:t>
      </w:r>
      <w:r w:rsidR="00D070FE" w:rsidRPr="00F22AAD">
        <w:rPr>
          <w:rFonts w:ascii="Times New Roman" w:hAnsi="Times New Roman"/>
          <w:b/>
          <w:sz w:val="20"/>
          <w:u w:val="single"/>
          <w:lang w:val="ru-RU"/>
        </w:rPr>
        <w:t>в дополнении к их основной деятельности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(1)</w:t>
      </w:r>
      <w:r w:rsidR="00D070FE" w:rsidRPr="00F22AAD">
        <w:rPr>
          <w:rFonts w:ascii="Times New Roman" w:hAnsi="Times New Roman"/>
          <w:b/>
          <w:sz w:val="20"/>
          <w:lang w:val="ru-RU"/>
        </w:rPr>
        <w:t>, таким как доставка грузов на строительные и инженерно-технические объекты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(2)</w:t>
      </w:r>
      <w:r w:rsidR="00D070FE" w:rsidRPr="00F22AAD">
        <w:rPr>
          <w:rFonts w:ascii="Times New Roman" w:hAnsi="Times New Roman"/>
          <w:b/>
          <w:sz w:val="20"/>
          <w:lang w:val="ru-RU"/>
        </w:rPr>
        <w:t xml:space="preserve"> или обратные рейсы от таких объектов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(3)</w:t>
      </w:r>
      <w:r w:rsidR="00D070FE" w:rsidRPr="00F22AAD">
        <w:rPr>
          <w:rFonts w:ascii="Times New Roman" w:hAnsi="Times New Roman"/>
          <w:b/>
          <w:sz w:val="20"/>
          <w:lang w:val="ru-RU"/>
        </w:rPr>
        <w:t>, или в связи с работами по замерам, ремонту и обслуживанию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(4)</w:t>
      </w:r>
      <w:r w:rsidR="00D070FE" w:rsidRPr="00F22AAD">
        <w:rPr>
          <w:rFonts w:ascii="Times New Roman" w:hAnsi="Times New Roman"/>
          <w:b/>
          <w:sz w:val="20"/>
          <w:lang w:val="ru-RU"/>
        </w:rPr>
        <w:t xml:space="preserve">, в количествах не более 450 литров на единицу тары и без превышения максимальных количеств, указанных в подразделе 1.1.3.6. </w:t>
      </w:r>
      <w:r w:rsidR="00C07FA5" w:rsidRPr="00F22AAD">
        <w:rPr>
          <w:rFonts w:ascii="Times New Roman" w:hAnsi="Times New Roman"/>
          <w:b/>
          <w:sz w:val="20"/>
          <w:lang w:val="ru-RU"/>
        </w:rPr>
        <w:t>(5)</w:t>
      </w:r>
    </w:p>
    <w:p w:rsidR="009B0872" w:rsidRPr="00F22AAD" w:rsidRDefault="00D070FE" w:rsidP="001E2245">
      <w:pPr>
        <w:jc w:val="both"/>
        <w:rPr>
          <w:rFonts w:ascii="Times New Roman" w:hAnsi="Times New Roman"/>
          <w:b/>
          <w:sz w:val="20"/>
          <w:lang w:val="ru-RU"/>
        </w:rPr>
      </w:pPr>
      <w:r w:rsidRPr="00F22AAD">
        <w:rPr>
          <w:rFonts w:ascii="Times New Roman" w:hAnsi="Times New Roman"/>
          <w:b/>
          <w:sz w:val="20"/>
          <w:lang w:val="ru-RU"/>
        </w:rPr>
        <w:t>Должны быть приняты меры для предотвращения любой утечки содержимого в обычных условиях перевозки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(6)</w:t>
      </w:r>
      <w:r w:rsidRPr="00F22AAD">
        <w:rPr>
          <w:rFonts w:ascii="Times New Roman" w:hAnsi="Times New Roman"/>
          <w:b/>
          <w:sz w:val="20"/>
          <w:lang w:val="ru-RU"/>
        </w:rPr>
        <w:t>.</w:t>
      </w:r>
    </w:p>
    <w:p w:rsidR="006579B4" w:rsidRPr="00F22AAD" w:rsidRDefault="009B0872" w:rsidP="001E2245">
      <w:pPr>
        <w:jc w:val="both"/>
        <w:rPr>
          <w:rFonts w:ascii="Times New Roman" w:hAnsi="Times New Roman"/>
          <w:b/>
          <w:sz w:val="20"/>
          <w:lang w:val="ru-RU"/>
        </w:rPr>
      </w:pPr>
      <w:r w:rsidRPr="00F22AAD">
        <w:rPr>
          <w:rFonts w:ascii="Times New Roman" w:hAnsi="Times New Roman"/>
          <w:b/>
          <w:sz w:val="20"/>
          <w:lang w:val="ru-RU"/>
        </w:rPr>
        <w:t>Это изъятие не распространяется на перевозки, осуществляемые такими предприятиями для собственного снабжения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(7)</w:t>
      </w:r>
      <w:r w:rsidRPr="00F22AAD">
        <w:rPr>
          <w:rFonts w:ascii="Times New Roman" w:hAnsi="Times New Roman"/>
          <w:b/>
          <w:sz w:val="20"/>
          <w:lang w:val="ru-RU"/>
        </w:rPr>
        <w:t xml:space="preserve"> либо для внешнего или внутреннего распределения.</w:t>
      </w:r>
      <w:r w:rsidR="00C07FA5" w:rsidRPr="00F22AAD">
        <w:rPr>
          <w:rFonts w:ascii="Times New Roman" w:hAnsi="Times New Roman"/>
          <w:b/>
          <w:sz w:val="20"/>
          <w:lang w:val="ru-RU"/>
        </w:rPr>
        <w:t xml:space="preserve"> (8)</w:t>
      </w:r>
      <w:r w:rsidR="006579B4" w:rsidRPr="00F22AAD">
        <w:rPr>
          <w:rFonts w:ascii="Times New Roman" w:hAnsi="Times New Roman"/>
          <w:b/>
          <w:sz w:val="20"/>
          <w:lang w:val="ru-RU"/>
        </w:rPr>
        <w:t>”</w:t>
      </w:r>
    </w:p>
    <w:p w:rsidR="006579B4" w:rsidRPr="009A2F35" w:rsidRDefault="006579B4" w:rsidP="006579B4">
      <w:pPr>
        <w:rPr>
          <w:rFonts w:ascii="Candara" w:hAnsi="Candara"/>
          <w:sz w:val="18"/>
          <w:szCs w:val="18"/>
          <w:lang w:val="ru-RU"/>
        </w:rPr>
      </w:pPr>
    </w:p>
    <w:p w:rsidR="006579B4" w:rsidRPr="009A2F35" w:rsidRDefault="00C07FA5" w:rsidP="006579B4">
      <w:pPr>
        <w:rPr>
          <w:rFonts w:ascii="Candara" w:hAnsi="Candara"/>
          <w:b/>
          <w:sz w:val="18"/>
          <w:szCs w:val="18"/>
          <w:lang w:val="ru-RU"/>
        </w:rPr>
      </w:pPr>
      <w:r>
        <w:rPr>
          <w:rFonts w:ascii="Candara" w:hAnsi="Candara"/>
          <w:b/>
          <w:sz w:val="18"/>
          <w:szCs w:val="18"/>
          <w:lang w:val="ru-RU"/>
        </w:rPr>
        <w:t>ПРИМЕЧАНИЯ</w:t>
      </w:r>
      <w:r w:rsidR="00F630B8" w:rsidRPr="009A2F35">
        <w:rPr>
          <w:rFonts w:ascii="Candara" w:hAnsi="Candara"/>
          <w:b/>
          <w:sz w:val="18"/>
          <w:szCs w:val="18"/>
          <w:lang w:val="ru-RU"/>
        </w:rPr>
        <w:t>:</w:t>
      </w:r>
    </w:p>
    <w:p w:rsidR="006579B4" w:rsidRPr="009A2F35" w:rsidRDefault="006579B4" w:rsidP="006579B4">
      <w:pPr>
        <w:rPr>
          <w:rFonts w:ascii="Candara" w:hAnsi="Candara"/>
          <w:b/>
          <w:sz w:val="18"/>
          <w:szCs w:val="18"/>
          <w:lang w:val="ru-RU"/>
        </w:rPr>
      </w:pPr>
    </w:p>
    <w:p w:rsidR="00F630B8" w:rsidRPr="00E6708E" w:rsidRDefault="0066635F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В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дополнение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основной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деятельности</w:t>
      </w:r>
      <w:r w:rsidR="00F630B8" w:rsidRPr="0066635F">
        <w:rPr>
          <w:rFonts w:ascii="Candara" w:hAnsi="Candara"/>
          <w:sz w:val="16"/>
          <w:szCs w:val="16"/>
          <w:lang w:val="ru-RU"/>
        </w:rPr>
        <w:t xml:space="preserve">: </w:t>
      </w:r>
      <w:r>
        <w:rPr>
          <w:rFonts w:ascii="Candara" w:hAnsi="Candara"/>
          <w:sz w:val="16"/>
          <w:szCs w:val="16"/>
          <w:lang w:val="ru-RU"/>
        </w:rPr>
        <w:t>поставка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своих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машин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строительную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площадку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является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дополнением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основной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деятельности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строительной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компании</w:t>
      </w:r>
      <w:r w:rsidRPr="0066635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так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как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основная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деятельность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заключается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строительстве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 xml:space="preserve">объектов, а не в доставке топлива, которую безусловно можно рассматривать как дополняющий  вид деятельности. </w:t>
      </w:r>
      <w:r w:rsidRPr="0066635F">
        <w:rPr>
          <w:rFonts w:ascii="Candara" w:hAnsi="Candara"/>
          <w:sz w:val="16"/>
          <w:szCs w:val="16"/>
          <w:lang w:val="ru-RU"/>
        </w:rPr>
        <w:t xml:space="preserve">  </w:t>
      </w:r>
    </w:p>
    <w:p w:rsidR="00F630B8" w:rsidRPr="00E6708E" w:rsidRDefault="00F630B8" w:rsidP="001E2245">
      <w:pPr>
        <w:pStyle w:val="Paragrafoelenco"/>
        <w:ind w:left="284" w:hanging="284"/>
        <w:jc w:val="both"/>
        <w:rPr>
          <w:rFonts w:ascii="Candara" w:hAnsi="Candara"/>
          <w:sz w:val="16"/>
          <w:szCs w:val="16"/>
          <w:lang w:val="ru-RU"/>
        </w:rPr>
      </w:pPr>
    </w:p>
    <w:p w:rsidR="00F630B8" w:rsidRPr="00E6708E" w:rsidRDefault="0066635F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Доставка</w:t>
      </w:r>
      <w:r w:rsidR="00F630B8" w:rsidRPr="0066635F">
        <w:rPr>
          <w:rFonts w:ascii="Candara" w:hAnsi="Candara"/>
          <w:sz w:val="16"/>
          <w:szCs w:val="16"/>
          <w:lang w:val="ru-RU"/>
        </w:rPr>
        <w:t xml:space="preserve">:  </w:t>
      </w:r>
      <w:r>
        <w:rPr>
          <w:rFonts w:ascii="Candara" w:hAnsi="Candara"/>
          <w:sz w:val="16"/>
          <w:szCs w:val="16"/>
          <w:lang w:val="ru-RU"/>
        </w:rPr>
        <w:t>может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являться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доставкой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строительную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площадку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доставка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дизельного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топлива</w:t>
      </w:r>
      <w:r w:rsidRPr="0066635F">
        <w:rPr>
          <w:rFonts w:ascii="Candara" w:hAnsi="Candara"/>
          <w:sz w:val="16"/>
          <w:szCs w:val="16"/>
          <w:lang w:val="ru-RU"/>
        </w:rPr>
        <w:t xml:space="preserve"> 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рабочих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машин</w:t>
      </w:r>
      <w:r w:rsidRPr="0066635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доставка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баллонов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сжиженного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газа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рабочих</w:t>
      </w:r>
      <w:r w:rsidRPr="0066635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которые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занимаются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битуминозной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гидроизоляцией</w:t>
      </w:r>
      <w:r w:rsidRPr="0066635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доставка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любого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опасного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груза</w:t>
      </w:r>
      <w:r w:rsidRPr="0066635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использование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которого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необходимо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выполнения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работ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строительной</w:t>
      </w:r>
      <w:r w:rsidRPr="0066635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площадке.</w:t>
      </w:r>
      <w:r w:rsidRPr="0066635F">
        <w:rPr>
          <w:rFonts w:ascii="Candara" w:hAnsi="Candara"/>
          <w:sz w:val="16"/>
          <w:szCs w:val="16"/>
          <w:lang w:val="ru-RU"/>
        </w:rPr>
        <w:t xml:space="preserve">   </w:t>
      </w:r>
    </w:p>
    <w:p w:rsidR="00F630B8" w:rsidRPr="00E6708E" w:rsidRDefault="0066635F" w:rsidP="001E2245">
      <w:pPr>
        <w:pStyle w:val="Paragrafoelenco"/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ДОПОГ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приводит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в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качестве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примера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строительные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площадки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или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гражданское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строительство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, </w:t>
      </w:r>
      <w:r w:rsidR="00A70EE3">
        <w:rPr>
          <w:rFonts w:ascii="Candara" w:hAnsi="Candara"/>
          <w:sz w:val="16"/>
          <w:szCs w:val="16"/>
          <w:lang w:val="ru-RU"/>
        </w:rPr>
        <w:t>которые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и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должны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рассматриваться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как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A70EE3">
        <w:rPr>
          <w:rFonts w:ascii="Candara" w:hAnsi="Candara"/>
          <w:sz w:val="16"/>
          <w:szCs w:val="16"/>
          <w:lang w:val="ru-RU"/>
        </w:rPr>
        <w:t>примеры.</w:t>
      </w:r>
      <w:r w:rsidR="00A70EE3"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Pr="00A70EE3">
        <w:rPr>
          <w:rFonts w:ascii="Candara" w:hAnsi="Candara"/>
          <w:sz w:val="16"/>
          <w:szCs w:val="16"/>
          <w:lang w:val="ru-RU"/>
        </w:rPr>
        <w:t xml:space="preserve">  </w:t>
      </w:r>
    </w:p>
    <w:p w:rsidR="00F630B8" w:rsidRPr="00E6708E" w:rsidRDefault="00A70EE3" w:rsidP="001E2245">
      <w:pPr>
        <w:pStyle w:val="Paragrafoelenco"/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В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широком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смысле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могут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рассматриваться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другие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виды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деятельности</w:t>
      </w:r>
      <w:r w:rsidRPr="00A70EE3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как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например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сельское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хозяйство</w:t>
      </w:r>
      <w:r w:rsidRPr="00A70EE3">
        <w:rPr>
          <w:rFonts w:ascii="Candara" w:hAnsi="Candara"/>
          <w:sz w:val="16"/>
          <w:szCs w:val="16"/>
          <w:lang w:val="ru-RU"/>
        </w:rPr>
        <w:t xml:space="preserve">: </w:t>
      </w:r>
      <w:r>
        <w:rPr>
          <w:rFonts w:ascii="Candara" w:hAnsi="Candara"/>
          <w:sz w:val="16"/>
          <w:szCs w:val="16"/>
          <w:lang w:val="ru-RU"/>
        </w:rPr>
        <w:t>заправка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поле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комбайна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 xml:space="preserve">концептуально не отличается от заправки экскаватора на строительной площадке. </w:t>
      </w:r>
      <w:r w:rsidRPr="00A70EE3">
        <w:rPr>
          <w:rFonts w:ascii="Candara" w:hAnsi="Candara"/>
          <w:sz w:val="16"/>
          <w:szCs w:val="16"/>
          <w:lang w:val="ru-RU"/>
        </w:rPr>
        <w:t xml:space="preserve"> </w:t>
      </w:r>
      <w:r w:rsidR="00F630B8" w:rsidRPr="00A70EE3">
        <w:rPr>
          <w:rFonts w:ascii="Candara" w:hAnsi="Candara"/>
          <w:sz w:val="16"/>
          <w:szCs w:val="16"/>
          <w:lang w:val="ru-RU"/>
        </w:rPr>
        <w:t xml:space="preserve"> </w:t>
      </w:r>
    </w:p>
    <w:p w:rsidR="00F630B8" w:rsidRPr="00E6708E" w:rsidRDefault="00F630B8" w:rsidP="001E2245">
      <w:pPr>
        <w:pStyle w:val="Paragrafoelenco"/>
        <w:ind w:left="284" w:hanging="284"/>
        <w:jc w:val="both"/>
        <w:rPr>
          <w:rFonts w:ascii="Candara" w:hAnsi="Candara"/>
          <w:sz w:val="16"/>
          <w:szCs w:val="16"/>
          <w:lang w:val="ru-RU"/>
        </w:rPr>
      </w:pPr>
    </w:p>
    <w:p w:rsidR="00F630B8" w:rsidRPr="00C4005A" w:rsidRDefault="00754C9F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Если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предположить</w:t>
      </w:r>
      <w:r w:rsidRPr="00754C9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что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доставка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опасных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грузов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разрешается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учёто</w:t>
      </w:r>
      <w:r w:rsidR="00C4005A">
        <w:rPr>
          <w:rFonts w:ascii="Candara" w:hAnsi="Candara"/>
          <w:sz w:val="16"/>
          <w:szCs w:val="16"/>
          <w:lang w:val="ru-RU"/>
        </w:rPr>
        <w:t>м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вышеизложенного</w:t>
      </w:r>
      <w:r w:rsidRPr="00754C9F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также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 w:rsidR="00C4005A">
        <w:rPr>
          <w:rFonts w:ascii="Candara" w:hAnsi="Candara"/>
          <w:sz w:val="16"/>
          <w:szCs w:val="16"/>
          <w:lang w:val="ru-RU"/>
        </w:rPr>
        <w:t>разрешается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обратная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поездка</w:t>
      </w:r>
      <w:r w:rsidR="00C4005A">
        <w:rPr>
          <w:rFonts w:ascii="Candara" w:hAnsi="Candara"/>
          <w:sz w:val="16"/>
          <w:szCs w:val="16"/>
          <w:lang w:val="ru-RU"/>
        </w:rPr>
        <w:t xml:space="preserve"> транспортного средства </w:t>
      </w:r>
      <w:r w:rsidRPr="00754C9F">
        <w:rPr>
          <w:rFonts w:ascii="Candara" w:hAnsi="Candara"/>
          <w:sz w:val="16"/>
          <w:szCs w:val="16"/>
          <w:lang w:val="ru-RU"/>
        </w:rPr>
        <w:t xml:space="preserve"> (</w:t>
      </w:r>
      <w:r>
        <w:rPr>
          <w:rFonts w:ascii="Candara" w:hAnsi="Candara"/>
          <w:sz w:val="16"/>
          <w:szCs w:val="16"/>
          <w:lang w:val="ru-RU"/>
        </w:rPr>
        <w:t>возврат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со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строительной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площадки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исходный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пункт</w:t>
      </w:r>
      <w:r w:rsidRPr="00754C9F">
        <w:rPr>
          <w:rFonts w:ascii="Candara" w:hAnsi="Candara"/>
          <w:sz w:val="16"/>
          <w:szCs w:val="16"/>
          <w:lang w:val="ru-RU"/>
        </w:rPr>
        <w:t xml:space="preserve">), </w:t>
      </w:r>
      <w:r>
        <w:rPr>
          <w:rFonts w:ascii="Candara" w:hAnsi="Candara"/>
          <w:sz w:val="16"/>
          <w:szCs w:val="16"/>
          <w:lang w:val="ru-RU"/>
        </w:rPr>
        <w:t xml:space="preserve">поскольку возможно, что </w:t>
      </w:r>
      <w:r w:rsidR="00C4005A">
        <w:rPr>
          <w:rFonts w:ascii="Candara" w:hAnsi="Candara"/>
          <w:sz w:val="16"/>
          <w:szCs w:val="16"/>
          <w:lang w:val="ru-RU"/>
        </w:rPr>
        <w:t xml:space="preserve">топливо </w:t>
      </w:r>
      <w:r>
        <w:rPr>
          <w:rFonts w:ascii="Candara" w:hAnsi="Candara"/>
          <w:sz w:val="16"/>
          <w:szCs w:val="16"/>
          <w:lang w:val="ru-RU"/>
        </w:rPr>
        <w:t>было выгружено</w:t>
      </w:r>
      <w:r w:rsidR="00C4005A">
        <w:rPr>
          <w:rFonts w:ascii="Candara" w:hAnsi="Candara"/>
          <w:sz w:val="16"/>
          <w:szCs w:val="16"/>
          <w:lang w:val="ru-RU"/>
        </w:rPr>
        <w:t xml:space="preserve"> не полностью</w:t>
      </w:r>
      <w:r>
        <w:rPr>
          <w:rFonts w:ascii="Candara" w:hAnsi="Candara"/>
          <w:sz w:val="16"/>
          <w:szCs w:val="16"/>
          <w:lang w:val="ru-RU"/>
        </w:rPr>
        <w:t xml:space="preserve">. </w:t>
      </w:r>
      <w:r w:rsidRPr="00754C9F">
        <w:rPr>
          <w:rFonts w:ascii="Candara" w:hAnsi="Candara"/>
          <w:sz w:val="16"/>
          <w:szCs w:val="16"/>
          <w:lang w:val="ru-RU"/>
        </w:rPr>
        <w:t xml:space="preserve"> </w:t>
      </w:r>
    </w:p>
    <w:p w:rsidR="00F630B8" w:rsidRPr="00C4005A" w:rsidRDefault="00F630B8" w:rsidP="001E2245">
      <w:pPr>
        <w:pStyle w:val="Paragrafoelenco"/>
        <w:ind w:left="284" w:hanging="284"/>
        <w:jc w:val="both"/>
        <w:rPr>
          <w:rFonts w:ascii="Candara" w:hAnsi="Candara"/>
          <w:sz w:val="16"/>
          <w:szCs w:val="16"/>
          <w:lang w:val="ru-RU"/>
        </w:rPr>
      </w:pPr>
    </w:p>
    <w:p w:rsidR="00AB284E" w:rsidRPr="00E6708E" w:rsidRDefault="00C4005A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 w:rsidRPr="00125D71">
        <w:rPr>
          <w:rFonts w:ascii="Candara" w:hAnsi="Candara"/>
          <w:sz w:val="16"/>
          <w:szCs w:val="16"/>
          <w:lang w:val="ru-RU"/>
        </w:rPr>
        <w:lastRenderedPageBreak/>
        <w:t xml:space="preserve">Изъятие также применяется к перевозкам, осуществлёнными группами обслуживающего персонала; поэтому можно считать изъятой перевозку баллонов с ацетиленом для резки металла, транспортировки газовых баллонов для зарядки систем кондиционирования воздуха и т.д.  </w:t>
      </w:r>
    </w:p>
    <w:p w:rsidR="00F630B8" w:rsidRPr="00E6708E" w:rsidRDefault="00F630B8" w:rsidP="001E2245">
      <w:pPr>
        <w:jc w:val="both"/>
        <w:rPr>
          <w:rFonts w:ascii="Candara" w:hAnsi="Candara"/>
          <w:sz w:val="16"/>
          <w:szCs w:val="16"/>
          <w:lang w:val="ru-RU"/>
        </w:rPr>
      </w:pPr>
    </w:p>
    <w:p w:rsidR="00F630B8" w:rsidRPr="00125D71" w:rsidRDefault="00125D71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1000 литров в случае дизельного топлива ООН 1202</w:t>
      </w:r>
    </w:p>
    <w:p w:rsidR="00F630B8" w:rsidRPr="00396E97" w:rsidRDefault="00125D71" w:rsidP="001E2245">
      <w:pPr>
        <w:pStyle w:val="Paragrafoelenco"/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Внимание</w:t>
      </w:r>
      <w:r w:rsidRPr="00E6708E">
        <w:rPr>
          <w:rFonts w:ascii="Candara" w:hAnsi="Candara"/>
          <w:sz w:val="16"/>
          <w:szCs w:val="16"/>
          <w:lang w:val="ru-RU"/>
        </w:rPr>
        <w:t xml:space="preserve">! </w:t>
      </w:r>
      <w:r>
        <w:rPr>
          <w:rFonts w:ascii="Candara" w:hAnsi="Candara"/>
          <w:sz w:val="16"/>
          <w:szCs w:val="16"/>
          <w:lang w:val="ru-RU"/>
        </w:rPr>
        <w:t>Если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количество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топлива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превышает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предел</w:t>
      </w:r>
      <w:r w:rsidRPr="003C77BB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установленный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статьёй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об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изъятии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, </w:t>
      </w:r>
      <w:r w:rsidR="003C77BB">
        <w:rPr>
          <w:rFonts w:ascii="Candara" w:hAnsi="Candara"/>
          <w:sz w:val="16"/>
          <w:szCs w:val="16"/>
          <w:lang w:val="ru-RU"/>
        </w:rPr>
        <w:t>то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перевозка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попадает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полностью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под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влияние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Pr="003C77BB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ДОПОГ</w:t>
      </w:r>
      <w:r w:rsidRPr="003C77BB">
        <w:rPr>
          <w:rFonts w:ascii="Candara" w:hAnsi="Candara"/>
          <w:sz w:val="16"/>
          <w:szCs w:val="16"/>
          <w:lang w:val="ru-RU"/>
        </w:rPr>
        <w:t xml:space="preserve">, </w:t>
      </w:r>
      <w:r w:rsidR="003C77BB">
        <w:rPr>
          <w:rFonts w:ascii="Candara" w:hAnsi="Candara"/>
          <w:sz w:val="16"/>
          <w:szCs w:val="16"/>
          <w:lang w:val="ru-RU"/>
        </w:rPr>
        <w:t>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в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случае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проверки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со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стороны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ГАИ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, </w:t>
      </w:r>
      <w:r w:rsidR="003C77BB">
        <w:rPr>
          <w:rFonts w:ascii="Candara" w:hAnsi="Candara"/>
          <w:sz w:val="16"/>
          <w:szCs w:val="16"/>
          <w:lang w:val="ru-RU"/>
        </w:rPr>
        <w:t>отсутствие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лицензии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ДОПОГ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у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водителя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, </w:t>
      </w:r>
      <w:r w:rsidR="003C77BB">
        <w:rPr>
          <w:rFonts w:ascii="Candara" w:hAnsi="Candara"/>
          <w:sz w:val="16"/>
          <w:szCs w:val="16"/>
          <w:lang w:val="ru-RU"/>
        </w:rPr>
        <w:t>а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также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отсутствие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специального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оборудования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на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транспортном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средстве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СИЗ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, </w:t>
      </w:r>
      <w:r w:rsidR="003C77BB">
        <w:rPr>
          <w:rFonts w:ascii="Candara" w:hAnsi="Candara"/>
          <w:sz w:val="16"/>
          <w:szCs w:val="16"/>
          <w:lang w:val="ru-RU"/>
        </w:rPr>
        <w:t>огнетушителей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, </w:t>
      </w:r>
      <w:r w:rsidR="003C77BB">
        <w:rPr>
          <w:rFonts w:ascii="Candara" w:hAnsi="Candara"/>
          <w:sz w:val="16"/>
          <w:szCs w:val="16"/>
          <w:lang w:val="ru-RU"/>
        </w:rPr>
        <w:t>и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</w:t>
      </w:r>
      <w:r w:rsidR="003C77BB">
        <w:rPr>
          <w:rFonts w:ascii="Candara" w:hAnsi="Candara"/>
          <w:sz w:val="16"/>
          <w:szCs w:val="16"/>
          <w:lang w:val="ru-RU"/>
        </w:rPr>
        <w:t>сертификата на резервуар, могут являться предметом для принятия специальных правовых мер.</w:t>
      </w:r>
      <w:r w:rsidR="003C77BB" w:rsidRPr="003C77BB">
        <w:rPr>
          <w:rFonts w:ascii="Candara" w:hAnsi="Candara"/>
          <w:sz w:val="16"/>
          <w:szCs w:val="16"/>
          <w:lang w:val="ru-RU"/>
        </w:rPr>
        <w:t xml:space="preserve">  </w:t>
      </w:r>
      <w:r w:rsidRPr="003C77BB">
        <w:rPr>
          <w:rFonts w:ascii="Candara" w:hAnsi="Candara"/>
          <w:sz w:val="16"/>
          <w:szCs w:val="16"/>
          <w:lang w:val="ru-RU"/>
        </w:rPr>
        <w:t xml:space="preserve">   </w:t>
      </w:r>
      <w:r w:rsidR="00F630B8" w:rsidRPr="00396E97">
        <w:rPr>
          <w:rFonts w:ascii="Candara" w:hAnsi="Candara"/>
          <w:sz w:val="16"/>
          <w:szCs w:val="16"/>
          <w:lang w:val="ru-RU"/>
        </w:rPr>
        <w:t xml:space="preserve">  </w:t>
      </w:r>
    </w:p>
    <w:p w:rsidR="00F630B8" w:rsidRPr="00396E97" w:rsidRDefault="00F630B8" w:rsidP="001E2245">
      <w:pPr>
        <w:pStyle w:val="Paragrafoelenco"/>
        <w:ind w:left="284" w:hanging="284"/>
        <w:jc w:val="both"/>
        <w:rPr>
          <w:rFonts w:ascii="Candara" w:hAnsi="Candara"/>
          <w:sz w:val="16"/>
          <w:szCs w:val="16"/>
          <w:lang w:val="ru-RU"/>
        </w:rPr>
      </w:pPr>
    </w:p>
    <w:p w:rsidR="008B15A0" w:rsidRPr="00396E97" w:rsidRDefault="00396E97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В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любом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случае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перевозка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должна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быть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безопасной</w:t>
      </w:r>
      <w:r w:rsidRPr="00396E97">
        <w:rPr>
          <w:rFonts w:ascii="Candara" w:hAnsi="Candara"/>
          <w:sz w:val="16"/>
          <w:szCs w:val="16"/>
          <w:lang w:val="ru-RU"/>
        </w:rPr>
        <w:t>.</w:t>
      </w:r>
      <w:r w:rsidR="008B15A0" w:rsidRPr="00396E97">
        <w:rPr>
          <w:rFonts w:ascii="Candara" w:hAnsi="Candara"/>
          <w:sz w:val="16"/>
          <w:szCs w:val="16"/>
          <w:lang w:val="ru-RU"/>
        </w:rPr>
        <w:t xml:space="preserve"> </w:t>
      </w:r>
    </w:p>
    <w:p w:rsidR="008B15A0" w:rsidRPr="00127131" w:rsidRDefault="00396E97" w:rsidP="001E2245">
      <w:pPr>
        <w:pStyle w:val="Paragrafoelenco"/>
        <w:ind w:left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Во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время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перевозки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необходимо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удостовериться</w:t>
      </w:r>
      <w:r w:rsidRPr="00127131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что</w:t>
      </w:r>
      <w:r w:rsidRPr="00127131">
        <w:rPr>
          <w:rFonts w:ascii="Candara" w:hAnsi="Candara"/>
          <w:sz w:val="16"/>
          <w:szCs w:val="16"/>
          <w:lang w:val="ru-RU"/>
        </w:rPr>
        <w:t>:</w:t>
      </w:r>
    </w:p>
    <w:p w:rsidR="00F630B8" w:rsidRPr="00396E97" w:rsidRDefault="00396E97" w:rsidP="001E2245">
      <w:pPr>
        <w:pStyle w:val="Paragrafoelenco"/>
        <w:numPr>
          <w:ilvl w:val="0"/>
          <w:numId w:val="28"/>
        </w:numPr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Затворы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должны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быть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герметично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закрыты</w:t>
      </w:r>
      <w:r w:rsidRPr="00396E97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чтобы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избежать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утечки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опасного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груза</w:t>
      </w:r>
      <w:r w:rsidRPr="00396E97">
        <w:rPr>
          <w:rFonts w:ascii="Candara" w:hAnsi="Candara"/>
          <w:sz w:val="16"/>
          <w:szCs w:val="16"/>
          <w:lang w:val="ru-RU"/>
        </w:rPr>
        <w:t xml:space="preserve">; </w:t>
      </w:r>
      <w:r>
        <w:rPr>
          <w:rFonts w:ascii="Candara" w:hAnsi="Candara"/>
          <w:sz w:val="16"/>
          <w:szCs w:val="16"/>
          <w:lang w:val="ru-RU"/>
        </w:rPr>
        <w:t>поэтому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нельзя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заполнять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резервуар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максимального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уровня</w:t>
      </w:r>
      <w:r w:rsidRPr="00396E97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а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нужно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оставлять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минимальное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пустое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пространство</w:t>
      </w:r>
      <w:r w:rsidRPr="00396E97">
        <w:rPr>
          <w:rFonts w:ascii="Candara" w:hAnsi="Candara"/>
          <w:sz w:val="16"/>
          <w:szCs w:val="16"/>
          <w:lang w:val="ru-RU"/>
        </w:rPr>
        <w:t xml:space="preserve"> (</w:t>
      </w:r>
      <w:r>
        <w:rPr>
          <w:rFonts w:ascii="Candara" w:hAnsi="Candara"/>
          <w:sz w:val="16"/>
          <w:szCs w:val="16"/>
          <w:lang w:val="ru-RU"/>
        </w:rPr>
        <w:t>например</w:t>
      </w:r>
      <w:r w:rsidRPr="00396E97">
        <w:rPr>
          <w:rFonts w:ascii="Candara" w:hAnsi="Candara"/>
          <w:sz w:val="16"/>
          <w:szCs w:val="16"/>
          <w:lang w:val="ru-RU"/>
        </w:rPr>
        <w:t xml:space="preserve"> 5%)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того</w:t>
      </w:r>
      <w:r w:rsidRPr="00396E97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чтобы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позволить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грузу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расширяться</w:t>
      </w:r>
      <w:r w:rsidRPr="00396E97">
        <w:rPr>
          <w:rFonts w:ascii="Candara" w:hAnsi="Candara"/>
          <w:sz w:val="16"/>
          <w:szCs w:val="16"/>
          <w:lang w:val="ru-RU"/>
        </w:rPr>
        <w:t xml:space="preserve"> , </w:t>
      </w:r>
      <w:r>
        <w:rPr>
          <w:rFonts w:ascii="Candara" w:hAnsi="Candara"/>
          <w:sz w:val="16"/>
          <w:szCs w:val="16"/>
          <w:lang w:val="ru-RU"/>
        </w:rPr>
        <w:t>особенно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если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температура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окружающей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среды</w:t>
      </w:r>
      <w:r w:rsidRPr="00396E97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высокая</w:t>
      </w:r>
      <w:r w:rsidR="00E17F6E">
        <w:rPr>
          <w:rFonts w:ascii="Candara" w:hAnsi="Candara"/>
          <w:sz w:val="16"/>
          <w:szCs w:val="16"/>
          <w:lang w:val="ru-RU"/>
        </w:rPr>
        <w:t>.</w:t>
      </w:r>
      <w:r w:rsidRPr="00396E97">
        <w:rPr>
          <w:rFonts w:ascii="Candara" w:hAnsi="Candara"/>
          <w:sz w:val="16"/>
          <w:szCs w:val="16"/>
          <w:lang w:val="ru-RU"/>
        </w:rPr>
        <w:t xml:space="preserve">  </w:t>
      </w:r>
    </w:p>
    <w:p w:rsidR="008B15A0" w:rsidRPr="00E17F6E" w:rsidRDefault="00E17F6E" w:rsidP="001E2245">
      <w:pPr>
        <w:pStyle w:val="Paragrafoelenco"/>
        <w:numPr>
          <w:ilvl w:val="0"/>
          <w:numId w:val="28"/>
        </w:numPr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Из</w:t>
      </w:r>
      <w:r w:rsidRPr="00E17F6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топливораздаточного</w:t>
      </w:r>
      <w:r w:rsidRPr="00E17F6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оборудования</w:t>
      </w:r>
      <w:r w:rsidRPr="00E17F6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не</w:t>
      </w:r>
      <w:r w:rsidRPr="00E17F6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должно</w:t>
      </w:r>
      <w:r w:rsidRPr="00E17F6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капать</w:t>
      </w:r>
      <w:r w:rsidRPr="00E17F6E">
        <w:rPr>
          <w:rFonts w:ascii="Candara" w:hAnsi="Candara"/>
          <w:sz w:val="16"/>
          <w:szCs w:val="16"/>
          <w:lang w:val="ru-RU"/>
        </w:rPr>
        <w:t xml:space="preserve"> </w:t>
      </w:r>
    </w:p>
    <w:p w:rsidR="00F630B8" w:rsidRPr="00E6708E" w:rsidRDefault="00E17F6E" w:rsidP="001E2245">
      <w:pPr>
        <w:pStyle w:val="Paragrafoelenco"/>
        <w:numPr>
          <w:ilvl w:val="0"/>
          <w:numId w:val="28"/>
        </w:numPr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Кран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между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резервуаром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оборудованием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должен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быть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закрыт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во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время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перевозки</w:t>
      </w:r>
      <w:r w:rsidR="00F630B8" w:rsidRPr="00E6708E">
        <w:rPr>
          <w:rFonts w:ascii="Candara" w:hAnsi="Candara"/>
          <w:sz w:val="16"/>
          <w:szCs w:val="16"/>
          <w:lang w:val="ru-RU"/>
        </w:rPr>
        <w:t>.</w:t>
      </w:r>
    </w:p>
    <w:p w:rsidR="00F630B8" w:rsidRPr="009A5F2E" w:rsidRDefault="00E17F6E" w:rsidP="001E2245">
      <w:pPr>
        <w:pStyle w:val="Paragrafoelenco"/>
        <w:numPr>
          <w:ilvl w:val="0"/>
          <w:numId w:val="28"/>
        </w:numPr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Резервуар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должен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быть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плотно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прикреплён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</w:t>
      </w:r>
      <w:r w:rsidRPr="00E6708E">
        <w:rPr>
          <w:rFonts w:ascii="Candara" w:hAnsi="Candara"/>
          <w:sz w:val="16"/>
          <w:szCs w:val="16"/>
          <w:lang w:val="ru-RU"/>
        </w:rPr>
        <w:t xml:space="preserve">  </w:t>
      </w:r>
      <w:r>
        <w:rPr>
          <w:rFonts w:ascii="Candara" w:hAnsi="Candara"/>
          <w:sz w:val="16"/>
          <w:szCs w:val="16"/>
          <w:lang w:val="ru-RU"/>
        </w:rPr>
        <w:t>кузову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транспортного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средства</w:t>
      </w:r>
      <w:r w:rsidR="00E6708E">
        <w:rPr>
          <w:rFonts w:ascii="Candara" w:hAnsi="Candara"/>
          <w:sz w:val="16"/>
          <w:szCs w:val="16"/>
          <w:lang w:val="ru-RU"/>
        </w:rPr>
        <w:t xml:space="preserve">, он не должен болтаться  ни опрокидываться. </w:t>
      </w:r>
      <w:r w:rsidRPr="00E6708E">
        <w:rPr>
          <w:rFonts w:ascii="Candara" w:hAnsi="Candara"/>
          <w:sz w:val="16"/>
          <w:szCs w:val="16"/>
          <w:lang w:val="ru-RU"/>
        </w:rPr>
        <w:t xml:space="preserve"> </w:t>
      </w:r>
    </w:p>
    <w:p w:rsidR="008B15A0" w:rsidRPr="00FC5F1C" w:rsidRDefault="00127131" w:rsidP="001E2245">
      <w:pPr>
        <w:pStyle w:val="Paragrafoelenco"/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Перевозить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безопасности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значит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также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что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конечный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пользователь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должен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проверить</w:t>
      </w:r>
      <w:r w:rsidRPr="00127131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перед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каждой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заправкой</w:t>
      </w:r>
      <w:r w:rsidRPr="00127131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что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резервуар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 xml:space="preserve">является неповреждённым. </w:t>
      </w:r>
      <w:r w:rsidRPr="00127131">
        <w:rPr>
          <w:rFonts w:ascii="Candara" w:hAnsi="Candara"/>
          <w:sz w:val="16"/>
          <w:szCs w:val="16"/>
          <w:lang w:val="ru-RU"/>
        </w:rPr>
        <w:t xml:space="preserve"> </w:t>
      </w:r>
      <w:r w:rsidR="008B15A0" w:rsidRPr="00FC5F1C">
        <w:rPr>
          <w:rFonts w:ascii="Candara" w:hAnsi="Candara"/>
          <w:sz w:val="16"/>
          <w:szCs w:val="16"/>
          <w:lang w:val="ru-RU"/>
        </w:rPr>
        <w:t xml:space="preserve"> </w:t>
      </w:r>
    </w:p>
    <w:p w:rsidR="00F630B8" w:rsidRPr="00FC5F1C" w:rsidRDefault="00F630B8" w:rsidP="001E2245">
      <w:pPr>
        <w:ind w:left="284" w:hanging="284"/>
        <w:jc w:val="both"/>
        <w:rPr>
          <w:rFonts w:ascii="Candara" w:hAnsi="Candara"/>
          <w:sz w:val="16"/>
          <w:szCs w:val="16"/>
          <w:lang w:val="ru-RU"/>
        </w:rPr>
      </w:pPr>
    </w:p>
    <w:p w:rsidR="00F630B8" w:rsidRDefault="00FC5F1C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 xml:space="preserve">Доставка. Перевозки топлива, которую компания может сделать для того, чтобы пополнить свои запасы на складе и рабочая техника на строительной площадке имела всегда в наличии топливо, нее попадают под изъятие из ДОПОГ.   </w:t>
      </w:r>
    </w:p>
    <w:p w:rsidR="00F630B8" w:rsidRDefault="00FC5F1C" w:rsidP="001E2245">
      <w:pPr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Компания</w:t>
      </w:r>
      <w:r w:rsidRPr="00FC5F1C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которая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заправляет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транспортабельный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резервуары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заправке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доставки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свой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склад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формирования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запаса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топлива</w:t>
      </w:r>
      <w:r w:rsidRPr="00FC5F1C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совершает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вид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перевозки</w:t>
      </w:r>
      <w:r w:rsidRPr="00FC5F1C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который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не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попадает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под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изъятие</w:t>
      </w:r>
      <w:r w:rsidRPr="00FC5F1C">
        <w:rPr>
          <w:rFonts w:ascii="Candara" w:hAnsi="Candara"/>
          <w:sz w:val="16"/>
          <w:szCs w:val="16"/>
          <w:lang w:val="ru-RU"/>
        </w:rPr>
        <w:t xml:space="preserve">; </w:t>
      </w:r>
      <w:r>
        <w:rPr>
          <w:rFonts w:ascii="Candara" w:hAnsi="Candara"/>
          <w:sz w:val="16"/>
          <w:szCs w:val="16"/>
          <w:lang w:val="ru-RU"/>
        </w:rPr>
        <w:t>если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компания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имеет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потребность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хранить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топливо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складе</w:t>
      </w:r>
      <w:r w:rsidRPr="00FC5F1C">
        <w:rPr>
          <w:rFonts w:ascii="Candara" w:hAnsi="Candara"/>
          <w:sz w:val="16"/>
          <w:szCs w:val="16"/>
          <w:lang w:val="ru-RU"/>
        </w:rPr>
        <w:t xml:space="preserve">, </w:t>
      </w:r>
      <w:r w:rsidR="00FB37B5">
        <w:rPr>
          <w:rFonts w:ascii="Candara" w:hAnsi="Candara"/>
          <w:sz w:val="16"/>
          <w:szCs w:val="16"/>
          <w:lang w:val="ru-RU"/>
        </w:rPr>
        <w:t xml:space="preserve">то </w:t>
      </w:r>
      <w:r>
        <w:rPr>
          <w:rFonts w:ascii="Candara" w:hAnsi="Candara"/>
          <w:sz w:val="16"/>
          <w:szCs w:val="16"/>
          <w:lang w:val="ru-RU"/>
        </w:rPr>
        <w:t>она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должна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приобрести</w:t>
      </w:r>
      <w:r w:rsidRPr="00FC5F1C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если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это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допускается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законодательством</w:t>
      </w:r>
      <w:r w:rsidRPr="00FC5F1C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стационарный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резервуар</w:t>
      </w:r>
      <w:r w:rsidRPr="00FC5F1C">
        <w:rPr>
          <w:rFonts w:ascii="Candara" w:hAnsi="Candara"/>
          <w:sz w:val="16"/>
          <w:szCs w:val="16"/>
          <w:lang w:val="ru-RU"/>
        </w:rPr>
        <w:t xml:space="preserve"> (</w:t>
      </w:r>
      <w:r>
        <w:rPr>
          <w:rFonts w:ascii="Candara" w:hAnsi="Candara"/>
          <w:sz w:val="16"/>
          <w:szCs w:val="16"/>
          <w:lang w:val="ru-RU"/>
        </w:rPr>
        <w:t>нетранспортабельный</w:t>
      </w:r>
      <w:r w:rsidRPr="00FC5F1C">
        <w:rPr>
          <w:rFonts w:ascii="Candara" w:hAnsi="Candara"/>
          <w:sz w:val="16"/>
          <w:szCs w:val="16"/>
          <w:lang w:val="ru-RU"/>
        </w:rPr>
        <w:t>)</w:t>
      </w:r>
      <w:r>
        <w:rPr>
          <w:rFonts w:ascii="Candara" w:hAnsi="Candara"/>
          <w:sz w:val="16"/>
          <w:szCs w:val="16"/>
          <w:lang w:val="ru-RU"/>
        </w:rPr>
        <w:t>, который она сможет периодически запол</w:t>
      </w:r>
      <w:r w:rsidR="00FB37B5">
        <w:rPr>
          <w:rFonts w:ascii="Candara" w:hAnsi="Candara"/>
          <w:sz w:val="16"/>
          <w:szCs w:val="16"/>
          <w:lang w:val="ru-RU"/>
        </w:rPr>
        <w:t>нять  из бензовоза, и из которого, компания может сливать топливо необходимое для заправки рабочей техники на строительной площадке.</w:t>
      </w:r>
      <w:r>
        <w:rPr>
          <w:rFonts w:ascii="Candara" w:hAnsi="Candara"/>
          <w:sz w:val="16"/>
          <w:szCs w:val="16"/>
          <w:lang w:val="ru-RU"/>
        </w:rPr>
        <w:t xml:space="preserve"> </w:t>
      </w:r>
      <w:r w:rsidRPr="00FC5F1C">
        <w:rPr>
          <w:rFonts w:ascii="Candara" w:hAnsi="Candara"/>
          <w:sz w:val="16"/>
          <w:szCs w:val="16"/>
          <w:lang w:val="ru-RU"/>
        </w:rPr>
        <w:t xml:space="preserve"> </w:t>
      </w:r>
      <w:r w:rsidR="00FB37B5">
        <w:rPr>
          <w:rFonts w:ascii="Candara" w:hAnsi="Candara"/>
          <w:sz w:val="16"/>
          <w:szCs w:val="16"/>
          <w:lang w:val="ru-RU"/>
        </w:rPr>
        <w:t>Если это невозможно, то рабочая техника компании должна заправляться прямо на заправке, и после этого двигаться на строительную площадку.</w:t>
      </w:r>
      <w:r w:rsidRPr="00FC5F1C">
        <w:rPr>
          <w:rFonts w:ascii="Candara" w:hAnsi="Candara"/>
          <w:sz w:val="16"/>
          <w:szCs w:val="16"/>
          <w:lang w:val="ru-RU"/>
        </w:rPr>
        <w:t xml:space="preserve">     </w:t>
      </w:r>
    </w:p>
    <w:p w:rsidR="00FB37B5" w:rsidRPr="00FB37B5" w:rsidRDefault="00FB37B5" w:rsidP="001E2245">
      <w:pPr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 xml:space="preserve">Изъятие относится исключительно к «прямым» рейсам на строительную площадку, или обратным рейсам, но не к перевозке опасных грузов </w:t>
      </w:r>
      <w:r w:rsidR="004738EE">
        <w:rPr>
          <w:rFonts w:ascii="Candara" w:hAnsi="Candara"/>
          <w:sz w:val="16"/>
          <w:szCs w:val="16"/>
          <w:lang w:val="ru-RU"/>
        </w:rPr>
        <w:t>в разных направлениях, не с целью дополнения  к основной деятельности.</w:t>
      </w:r>
    </w:p>
    <w:p w:rsidR="00F630B8" w:rsidRPr="004738EE" w:rsidRDefault="004738EE" w:rsidP="001E2245">
      <w:pPr>
        <w:ind w:left="284"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 xml:space="preserve">Поэтому, во всех тех случаях, когда перевозка не связана напрямую  с доставкой топлива на строительную площадку, резервуар должен быть снят с транспортного средства .   </w:t>
      </w:r>
    </w:p>
    <w:p w:rsidR="00F630B8" w:rsidRPr="009A5F2E" w:rsidRDefault="00F630B8" w:rsidP="001E2245">
      <w:pPr>
        <w:ind w:left="284"/>
        <w:jc w:val="both"/>
        <w:rPr>
          <w:rFonts w:ascii="Candara" w:hAnsi="Candara"/>
          <w:sz w:val="16"/>
          <w:szCs w:val="16"/>
          <w:lang w:val="ru-RU"/>
        </w:rPr>
      </w:pPr>
    </w:p>
    <w:p w:rsidR="00F630B8" w:rsidRPr="009A5F2E" w:rsidRDefault="00F630B8" w:rsidP="001E2245">
      <w:pPr>
        <w:ind w:left="284" w:hanging="284"/>
        <w:jc w:val="both"/>
        <w:rPr>
          <w:rFonts w:ascii="Candara" w:hAnsi="Candara"/>
          <w:sz w:val="16"/>
          <w:szCs w:val="16"/>
          <w:lang w:val="ru-RU"/>
        </w:rPr>
      </w:pPr>
    </w:p>
    <w:p w:rsidR="00F541B1" w:rsidRPr="009A5F2E" w:rsidRDefault="003C1D02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Внутренн</w:t>
      </w:r>
      <w:r w:rsidR="00A02D2E">
        <w:rPr>
          <w:rFonts w:ascii="Candara" w:hAnsi="Candara"/>
          <w:sz w:val="16"/>
          <w:szCs w:val="16"/>
          <w:lang w:val="ru-RU"/>
        </w:rPr>
        <w:t>ее</w:t>
      </w:r>
      <w:r w:rsidRPr="009A5F2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или</w:t>
      </w:r>
      <w:r w:rsidRPr="009A5F2E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внешн</w:t>
      </w:r>
      <w:r w:rsidR="00A02D2E">
        <w:rPr>
          <w:rFonts w:ascii="Candara" w:hAnsi="Candara"/>
          <w:sz w:val="16"/>
          <w:szCs w:val="16"/>
          <w:lang w:val="ru-RU"/>
        </w:rPr>
        <w:t>ее</w:t>
      </w:r>
      <w:r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A02D2E">
        <w:rPr>
          <w:rFonts w:ascii="Candara" w:hAnsi="Candara"/>
          <w:sz w:val="16"/>
          <w:szCs w:val="16"/>
          <w:lang w:val="ru-RU"/>
        </w:rPr>
        <w:t>распространение</w:t>
      </w:r>
      <w:r w:rsidRPr="009A5F2E">
        <w:rPr>
          <w:rFonts w:ascii="Candara" w:hAnsi="Candara"/>
          <w:sz w:val="16"/>
          <w:szCs w:val="16"/>
          <w:lang w:val="ru-RU"/>
        </w:rPr>
        <w:t>: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это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простое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разъяснение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концепции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, </w:t>
      </w:r>
      <w:r w:rsidR="00F541B1">
        <w:rPr>
          <w:rFonts w:ascii="Candara" w:hAnsi="Candara"/>
          <w:sz w:val="16"/>
          <w:szCs w:val="16"/>
          <w:lang w:val="ru-RU"/>
        </w:rPr>
        <w:t>упомянутой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в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предыдущем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параграфе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, </w:t>
      </w:r>
      <w:r w:rsidR="00F541B1">
        <w:rPr>
          <w:rFonts w:ascii="Candara" w:hAnsi="Candara"/>
          <w:sz w:val="16"/>
          <w:szCs w:val="16"/>
          <w:lang w:val="ru-RU"/>
        </w:rPr>
        <w:t>с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учётом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компаний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с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многочисленными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филиалами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, </w:t>
      </w:r>
      <w:r w:rsidR="00F541B1">
        <w:rPr>
          <w:rFonts w:ascii="Candara" w:hAnsi="Candara"/>
          <w:sz w:val="16"/>
          <w:szCs w:val="16"/>
          <w:lang w:val="ru-RU"/>
        </w:rPr>
        <w:t>между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которыми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должен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быть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распространён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опасный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груз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, </w:t>
      </w:r>
      <w:r w:rsidR="00F541B1">
        <w:rPr>
          <w:rFonts w:ascii="Candara" w:hAnsi="Candara"/>
          <w:sz w:val="16"/>
          <w:szCs w:val="16"/>
          <w:lang w:val="ru-RU"/>
        </w:rPr>
        <w:t>и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из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которых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потом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идёт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прямая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доставка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на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строительные</w:t>
      </w:r>
      <w:r w:rsidR="00F541B1" w:rsidRPr="009A5F2E">
        <w:rPr>
          <w:rFonts w:ascii="Candara" w:hAnsi="Candara"/>
          <w:sz w:val="16"/>
          <w:szCs w:val="16"/>
          <w:lang w:val="ru-RU"/>
        </w:rPr>
        <w:t xml:space="preserve"> </w:t>
      </w:r>
      <w:r w:rsidR="00F541B1">
        <w:rPr>
          <w:rFonts w:ascii="Candara" w:hAnsi="Candara"/>
          <w:sz w:val="16"/>
          <w:szCs w:val="16"/>
          <w:lang w:val="ru-RU"/>
        </w:rPr>
        <w:t>площадки</w:t>
      </w:r>
      <w:r w:rsidR="00F541B1" w:rsidRPr="009A5F2E">
        <w:rPr>
          <w:rFonts w:ascii="Candara" w:hAnsi="Candara"/>
          <w:sz w:val="16"/>
          <w:szCs w:val="16"/>
          <w:lang w:val="ru-RU"/>
        </w:rPr>
        <w:t>.</w:t>
      </w:r>
    </w:p>
    <w:p w:rsidR="00F630B8" w:rsidRPr="00F541B1" w:rsidRDefault="00F541B1" w:rsidP="001E2245">
      <w:pPr>
        <w:pStyle w:val="Paragrafoelenco"/>
        <w:numPr>
          <w:ilvl w:val="0"/>
          <w:numId w:val="27"/>
        </w:numPr>
        <w:ind w:left="284" w:hanging="284"/>
        <w:contextualSpacing/>
        <w:jc w:val="both"/>
        <w:rPr>
          <w:rFonts w:ascii="Candara" w:hAnsi="Candara"/>
          <w:sz w:val="16"/>
          <w:szCs w:val="16"/>
          <w:lang w:val="ru-RU"/>
        </w:rPr>
      </w:pPr>
      <w:r>
        <w:rPr>
          <w:rFonts w:ascii="Candara" w:hAnsi="Candara"/>
          <w:sz w:val="16"/>
          <w:szCs w:val="16"/>
          <w:lang w:val="ru-RU"/>
        </w:rPr>
        <w:t>Очевидно</w:t>
      </w:r>
      <w:r w:rsidRPr="00F541B1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что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также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этом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случае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перевозка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топлива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для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доставки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в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разные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филиалы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не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попадает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под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изъятие</w:t>
      </w:r>
      <w:r w:rsidRPr="00F541B1">
        <w:rPr>
          <w:rFonts w:ascii="Candara" w:hAnsi="Candara"/>
          <w:sz w:val="16"/>
          <w:szCs w:val="16"/>
          <w:lang w:val="ru-RU"/>
        </w:rPr>
        <w:t xml:space="preserve">, </w:t>
      </w:r>
      <w:r>
        <w:rPr>
          <w:rFonts w:ascii="Candara" w:hAnsi="Candara"/>
          <w:sz w:val="16"/>
          <w:szCs w:val="16"/>
          <w:lang w:val="ru-RU"/>
        </w:rPr>
        <w:t>а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только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прямые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доставки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на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строительные</w:t>
      </w:r>
      <w:r w:rsidRPr="00F541B1">
        <w:rPr>
          <w:rFonts w:ascii="Candara" w:hAnsi="Candara"/>
          <w:sz w:val="16"/>
          <w:szCs w:val="16"/>
          <w:lang w:val="ru-RU"/>
        </w:rPr>
        <w:t xml:space="preserve"> </w:t>
      </w:r>
      <w:r>
        <w:rPr>
          <w:rFonts w:ascii="Candara" w:hAnsi="Candara"/>
          <w:sz w:val="16"/>
          <w:szCs w:val="16"/>
          <w:lang w:val="ru-RU"/>
        </w:rPr>
        <w:t>площадки</w:t>
      </w:r>
      <w:r w:rsidRPr="00F541B1">
        <w:rPr>
          <w:rFonts w:ascii="Candara" w:hAnsi="Candara"/>
          <w:sz w:val="16"/>
          <w:szCs w:val="16"/>
          <w:lang w:val="ru-RU"/>
        </w:rPr>
        <w:t>.</w:t>
      </w:r>
      <w:r w:rsidR="00F630B8" w:rsidRPr="00F541B1">
        <w:rPr>
          <w:rFonts w:ascii="Candara" w:hAnsi="Candara"/>
          <w:sz w:val="16"/>
          <w:szCs w:val="16"/>
          <w:lang w:val="ru-RU"/>
        </w:rPr>
        <w:t xml:space="preserve"> </w:t>
      </w:r>
    </w:p>
    <w:p w:rsidR="006579B4" w:rsidRPr="009A5F2E" w:rsidRDefault="006579B4" w:rsidP="0040387B">
      <w:pPr>
        <w:pStyle w:val="Paragrafoelenco"/>
        <w:ind w:left="284"/>
        <w:rPr>
          <w:rFonts w:ascii="Candara" w:hAnsi="Candara"/>
          <w:sz w:val="16"/>
          <w:szCs w:val="16"/>
          <w:lang w:val="ru-RU"/>
        </w:rPr>
      </w:pPr>
    </w:p>
    <w:p w:rsidR="004D1C9E" w:rsidRPr="009A5F2E" w:rsidRDefault="004D1C9E" w:rsidP="0040387B">
      <w:pPr>
        <w:pStyle w:val="Paragrafoelenco"/>
        <w:ind w:left="284"/>
        <w:rPr>
          <w:rFonts w:ascii="Candara" w:hAnsi="Candara"/>
          <w:sz w:val="16"/>
          <w:szCs w:val="16"/>
          <w:lang w:val="ru-RU"/>
        </w:rPr>
      </w:pPr>
    </w:p>
    <w:tbl>
      <w:tblPr>
        <w:tblpPr w:leftFromText="141" w:rightFromText="141" w:vertAnchor="text" w:horzAnchor="margin" w:tblpY="86"/>
        <w:tblW w:w="0" w:type="auto"/>
        <w:tblLook w:val="01E0" w:firstRow="1" w:lastRow="1" w:firstColumn="1" w:lastColumn="1" w:noHBand="0" w:noVBand="0"/>
      </w:tblPr>
      <w:tblGrid>
        <w:gridCol w:w="993"/>
        <w:gridCol w:w="6297"/>
      </w:tblGrid>
      <w:tr w:rsidR="004D1C9E" w:rsidRPr="00FB02F6" w:rsidTr="004D1C9E">
        <w:trPr>
          <w:trHeight w:val="1186"/>
        </w:trPr>
        <w:tc>
          <w:tcPr>
            <w:tcW w:w="993" w:type="dxa"/>
          </w:tcPr>
          <w:p w:rsidR="004D1C9E" w:rsidRPr="009A5F2E" w:rsidRDefault="00CC095E" w:rsidP="004D1C9E">
            <w:pPr>
              <w:widowControl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22860</wp:posOffset>
                  </wp:positionV>
                  <wp:extent cx="584200" cy="546100"/>
                  <wp:effectExtent l="19050" t="0" r="6350" b="0"/>
                  <wp:wrapNone/>
                  <wp:docPr id="130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7" w:type="dxa"/>
          </w:tcPr>
          <w:p w:rsidR="001E2245" w:rsidRPr="00887FE9" w:rsidRDefault="001E2245" w:rsidP="001E2245">
            <w:pPr>
              <w:jc w:val="both"/>
              <w:rPr>
                <w:rFonts w:ascii="Arial" w:hAnsi="Arial" w:cs="Arial"/>
                <w:i/>
                <w:sz w:val="20"/>
                <w:lang w:val="ru-RU"/>
              </w:rPr>
            </w:pPr>
            <w:r>
              <w:rPr>
                <w:rFonts w:ascii="Arial" w:hAnsi="Arial" w:cs="Arial"/>
                <w:b/>
                <w:i/>
                <w:sz w:val="20"/>
                <w:u w:val="single"/>
                <w:lang w:val="ru-RU"/>
              </w:rPr>
              <w:t>Договор ДОПОГ подлежит пересмотру каждые два года</w:t>
            </w:r>
            <w:r w:rsidRPr="00887FE9">
              <w:rPr>
                <w:rFonts w:ascii="Arial" w:hAnsi="Arial" w:cs="Arial"/>
                <w:b/>
                <w:i/>
                <w:sz w:val="20"/>
                <w:u w:val="single"/>
                <w:lang w:val="ru-RU"/>
              </w:rPr>
              <w:t>.</w:t>
            </w:r>
          </w:p>
          <w:p w:rsidR="001E2245" w:rsidRPr="00887FE9" w:rsidRDefault="001E2245" w:rsidP="001E2245">
            <w:pPr>
              <w:jc w:val="both"/>
              <w:rPr>
                <w:rFonts w:ascii="Arial" w:hAnsi="Arial" w:cs="Arial"/>
                <w:i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lang w:val="ru-RU"/>
              </w:rPr>
              <w:t>Пользователи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должны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всегда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принимать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это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во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внимание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следить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за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введением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ru-RU"/>
              </w:rPr>
              <w:t>рецензий, обновлений и модификаций вышеуказанных правил/стандартов.</w:t>
            </w:r>
            <w:r w:rsidRPr="00887FE9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</w:p>
          <w:p w:rsidR="004D1C9E" w:rsidRPr="001E2245" w:rsidRDefault="004D1C9E" w:rsidP="004D1C9E">
            <w:pPr>
              <w:jc w:val="both"/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</w:pPr>
          </w:p>
        </w:tc>
      </w:tr>
    </w:tbl>
    <w:p w:rsidR="001E2245" w:rsidRPr="00AC5243" w:rsidRDefault="001E2245" w:rsidP="001E2245">
      <w:pPr>
        <w:rPr>
          <w:rFonts w:ascii="Arial" w:hAnsi="Arial" w:cs="Arial"/>
          <w:sz w:val="20"/>
          <w:lang w:val="ru-RU"/>
        </w:rPr>
      </w:pPr>
      <w:r w:rsidRPr="00AC5243">
        <w:rPr>
          <w:rFonts w:ascii="Arial" w:hAnsi="Arial" w:cs="Arial"/>
          <w:sz w:val="20"/>
          <w:lang w:val="ru-RU"/>
        </w:rPr>
        <w:t xml:space="preserve">Следующие законы и </w:t>
      </w:r>
      <w:r>
        <w:rPr>
          <w:rFonts w:ascii="Arial" w:hAnsi="Arial" w:cs="Arial"/>
          <w:sz w:val="20"/>
          <w:lang w:val="ru-RU"/>
        </w:rPr>
        <w:t>положения</w:t>
      </w:r>
      <w:r w:rsidRPr="00AC5243">
        <w:rPr>
          <w:rFonts w:ascii="Arial" w:hAnsi="Arial" w:cs="Arial"/>
          <w:sz w:val="20"/>
          <w:lang w:val="ru-RU"/>
        </w:rPr>
        <w:t xml:space="preserve"> были приняты во внимание:</w:t>
      </w:r>
    </w:p>
    <w:p w:rsidR="00A71034" w:rsidRPr="001E2245" w:rsidRDefault="00A71034" w:rsidP="00A71034">
      <w:pPr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7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5126"/>
      </w:tblGrid>
      <w:tr w:rsidR="001E2245" w:rsidRPr="00D01609" w:rsidTr="0040387B">
        <w:trPr>
          <w:trHeight w:val="207"/>
        </w:trPr>
        <w:tc>
          <w:tcPr>
            <w:tcW w:w="2235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E2245" w:rsidRPr="00AC5243" w:rsidRDefault="001E2245" w:rsidP="00D84353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Закон</w:t>
            </w:r>
            <w:r w:rsidRPr="0082319A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Положение</w:t>
            </w:r>
          </w:p>
        </w:tc>
        <w:tc>
          <w:tcPr>
            <w:tcW w:w="5126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E2245" w:rsidRPr="00062745" w:rsidRDefault="00062745" w:rsidP="00A7240D">
            <w:pPr>
              <w:rPr>
                <w:b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b/>
                <w:color w:val="000000" w:themeColor="text1"/>
                <w:sz w:val="18"/>
                <w:szCs w:val="18"/>
                <w:lang w:val="ru-RU"/>
              </w:rPr>
              <w:t>Предмет</w:t>
            </w:r>
          </w:p>
        </w:tc>
      </w:tr>
      <w:tr w:rsidR="00A71034" w:rsidRPr="00D01609" w:rsidTr="0040387B">
        <w:trPr>
          <w:trHeight w:val="207"/>
        </w:trPr>
        <w:tc>
          <w:tcPr>
            <w:tcW w:w="2235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A71034" w:rsidRPr="00D01609" w:rsidRDefault="00A71034" w:rsidP="00A7240D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2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A71034" w:rsidRPr="00D01609" w:rsidRDefault="00A71034" w:rsidP="00A7240D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1E2245" w:rsidRPr="00FB02F6" w:rsidTr="0040387B">
        <w:trPr>
          <w:trHeight w:val="284"/>
        </w:trPr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9C6DF6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Законодательный указ 81/08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Pr="009C6DF6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Выполнение статьи №1 закона от 3 августа 2007 года, №123, об охране здоровья и защите труда  (Консолидированный закон о безопасности труда)</w:t>
            </w:r>
          </w:p>
        </w:tc>
      </w:tr>
      <w:tr w:rsidR="001E2245" w:rsidRPr="00FB02F6" w:rsidTr="0040387B">
        <w:tc>
          <w:tcPr>
            <w:tcW w:w="2235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E2245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Законодательный указ 106/2009</w:t>
            </w:r>
          </w:p>
        </w:tc>
        <w:tc>
          <w:tcPr>
            <w:tcW w:w="512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Положения для регулировки и интеграции законодательного указа от 9 апреля 2008 года, №81, в области охраны здоровья и безопасности на рабочем месте.</w:t>
            </w:r>
          </w:p>
        </w:tc>
      </w:tr>
      <w:tr w:rsidR="001E2245" w:rsidRPr="00D01609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6A2ED5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Директива </w:t>
            </w:r>
            <w:r w:rsidRPr="006A2ED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2006/42/ЕС</w:t>
            </w:r>
            <w:r w:rsidRPr="006A2ED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Pr="0082319A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3A4B87">
              <w:rPr>
                <w:rFonts w:ascii="Arial" w:hAnsi="Arial" w:cs="Arial"/>
                <w:sz w:val="18"/>
                <w:szCs w:val="18"/>
                <w:lang w:val="ru-RU"/>
              </w:rPr>
              <w:t xml:space="preserve">иректива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Машины и механизмы</w:t>
            </w:r>
          </w:p>
        </w:tc>
      </w:tr>
      <w:tr w:rsidR="001E2245" w:rsidRPr="00D01609" w:rsidTr="0040387B">
        <w:trPr>
          <w:trHeight w:hRule="exact" w:val="340"/>
        </w:trPr>
        <w:tc>
          <w:tcPr>
            <w:tcW w:w="2235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E2245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Директива 2004/108/ЕС</w:t>
            </w:r>
          </w:p>
        </w:tc>
        <w:tc>
          <w:tcPr>
            <w:tcW w:w="51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Электромагнитная совместимость</w:t>
            </w:r>
          </w:p>
        </w:tc>
      </w:tr>
      <w:tr w:rsidR="001E2245" w:rsidRPr="00FB02F6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Директива</w:t>
            </w:r>
            <w:r w:rsidRPr="006A2ED5">
              <w:rPr>
                <w:rFonts w:ascii="Arial" w:hAnsi="Arial" w:cs="Arial"/>
                <w:sz w:val="18"/>
                <w:szCs w:val="18"/>
                <w:lang w:val="ru-RU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2006/95/ЕС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…электрическое оборудование, предназначенное для использования в определённых пределах напряжения (Директива низкое напряжение)</w:t>
            </w:r>
          </w:p>
        </w:tc>
      </w:tr>
      <w:tr w:rsidR="001E2245" w:rsidRPr="00FB02F6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274216" w:rsidRDefault="001E2245" w:rsidP="00D843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90BAF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UNI EN ISO 12100-1:2005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Безопасность машинного оборудования – основные понятия, общие принципы построения – Базовая терминология, методология</w:t>
            </w:r>
          </w:p>
        </w:tc>
      </w:tr>
      <w:tr w:rsidR="001E2245" w:rsidRPr="00FB02F6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Default="001E2245" w:rsidP="00D843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UNI EN ISO 12100-2:2005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Безопасность машинного оборудования – основные понятия, общие принципы построения – Технические принципы</w:t>
            </w:r>
          </w:p>
        </w:tc>
      </w:tr>
      <w:tr w:rsidR="001E2245" w:rsidRPr="00D01609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CE59E7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60204-1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Электрическое оборудование промышленных машин</w:t>
            </w:r>
          </w:p>
        </w:tc>
      </w:tr>
      <w:tr w:rsidR="001E2245" w:rsidRPr="00D01609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CE59E7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60439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Электрощитовое оборудование</w:t>
            </w:r>
          </w:p>
        </w:tc>
      </w:tr>
      <w:tr w:rsidR="001E2245" w:rsidRPr="00FB02F6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CE59E7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60529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Классы зашиты корпуса – индексы </w:t>
            </w:r>
            <w:r w:rsidRPr="00CE59E7">
              <w:rPr>
                <w:rFonts w:ascii="Arial" w:hAnsi="Arial" w:cs="Arial"/>
                <w:sz w:val="18"/>
                <w:szCs w:val="18"/>
                <w:lang w:val="ru-RU"/>
              </w:rPr>
              <w:t>IP</w:t>
            </w:r>
          </w:p>
        </w:tc>
      </w:tr>
      <w:tr w:rsidR="001E2245" w:rsidRPr="00D01609" w:rsidTr="0040387B">
        <w:tc>
          <w:tcPr>
            <w:tcW w:w="2235" w:type="dxa"/>
            <w:tcBorders>
              <w:left w:val="double" w:sz="4" w:space="0" w:color="auto"/>
            </w:tcBorders>
            <w:vAlign w:val="center"/>
          </w:tcPr>
          <w:p w:rsidR="001E2245" w:rsidRPr="00CE59E7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50081-1</w:t>
            </w:r>
          </w:p>
        </w:tc>
        <w:tc>
          <w:tcPr>
            <w:tcW w:w="5126" w:type="dxa"/>
            <w:tcBorders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Электромагнитная совместимость - Эмиссии</w:t>
            </w:r>
          </w:p>
        </w:tc>
      </w:tr>
      <w:tr w:rsidR="001E2245" w:rsidRPr="00D01609" w:rsidTr="0040387B">
        <w:tc>
          <w:tcPr>
            <w:tcW w:w="2235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E2245" w:rsidRPr="00B56DBB" w:rsidRDefault="001E2245" w:rsidP="00D843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50082-1</w:t>
            </w:r>
          </w:p>
        </w:tc>
        <w:tc>
          <w:tcPr>
            <w:tcW w:w="512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E2245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Электромагнитная совместимость - Устойчивость</w:t>
            </w:r>
          </w:p>
        </w:tc>
      </w:tr>
      <w:tr w:rsidR="001E2245" w:rsidRPr="00FB02F6" w:rsidTr="0040387B">
        <w:tc>
          <w:tcPr>
            <w:tcW w:w="223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E2245" w:rsidRDefault="001E2245" w:rsidP="00D84353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CEI EN 60079.10</w:t>
            </w:r>
          </w:p>
        </w:tc>
        <w:tc>
          <w:tcPr>
            <w:tcW w:w="512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E2245" w:rsidRPr="00B56DBB" w:rsidRDefault="001E2245" w:rsidP="00D84353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Критерии для оценки возможности формирования потенциально взрывоопасных сред</w:t>
            </w:r>
          </w:p>
        </w:tc>
      </w:tr>
    </w:tbl>
    <w:p w:rsidR="00557A56" w:rsidRPr="001E2245" w:rsidRDefault="00557A56" w:rsidP="00A71034">
      <w:pPr>
        <w:pStyle w:val="Corpodeltesto2"/>
        <w:rPr>
          <w:i/>
          <w:color w:val="000000" w:themeColor="text1"/>
          <w:sz w:val="18"/>
          <w:szCs w:val="18"/>
          <w:lang w:val="ru-RU"/>
        </w:rPr>
      </w:pPr>
    </w:p>
    <w:p w:rsidR="004D1C9E" w:rsidRPr="001E2245" w:rsidRDefault="004D1C9E" w:rsidP="00A71034">
      <w:pPr>
        <w:pStyle w:val="Corpodeltesto2"/>
        <w:rPr>
          <w:i/>
          <w:color w:val="000000" w:themeColor="text1"/>
          <w:sz w:val="18"/>
          <w:szCs w:val="18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11"/>
        <w:gridCol w:w="6127"/>
      </w:tblGrid>
      <w:tr w:rsidR="00A71034" w:rsidRPr="00FB02F6" w:rsidTr="00E22433">
        <w:trPr>
          <w:trHeight w:val="980"/>
        </w:trPr>
        <w:tc>
          <w:tcPr>
            <w:tcW w:w="1211" w:type="dxa"/>
          </w:tcPr>
          <w:p w:rsidR="004D1C9E" w:rsidRPr="001E2245" w:rsidRDefault="004D1C9E" w:rsidP="00A7240D">
            <w:pPr>
              <w:pStyle w:val="Corpodeltesto2"/>
              <w:rPr>
                <w:i/>
                <w:color w:val="000000" w:themeColor="text1"/>
                <w:sz w:val="18"/>
                <w:szCs w:val="18"/>
                <w:lang w:val="ru-RU"/>
              </w:rPr>
            </w:pPr>
          </w:p>
          <w:p w:rsidR="004D1C9E" w:rsidRPr="001E2245" w:rsidRDefault="004D1C9E" w:rsidP="00A7240D">
            <w:pPr>
              <w:pStyle w:val="Corpodeltesto2"/>
              <w:rPr>
                <w:i/>
                <w:color w:val="000000" w:themeColor="text1"/>
                <w:sz w:val="18"/>
                <w:szCs w:val="18"/>
                <w:lang w:val="ru-RU"/>
              </w:rPr>
            </w:pPr>
          </w:p>
          <w:p w:rsidR="0001795A" w:rsidRPr="001E2245" w:rsidRDefault="0001795A" w:rsidP="00A7240D">
            <w:pPr>
              <w:pStyle w:val="Corpodeltesto2"/>
              <w:rPr>
                <w:i/>
                <w:color w:val="000000" w:themeColor="text1"/>
                <w:sz w:val="18"/>
                <w:szCs w:val="18"/>
                <w:lang w:val="ru-RU"/>
              </w:rPr>
            </w:pPr>
          </w:p>
          <w:p w:rsidR="00A71034" w:rsidRPr="001E2245" w:rsidRDefault="00CC095E" w:rsidP="00A7240D">
            <w:pPr>
              <w:pStyle w:val="Corpodeltesto2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i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-444500</wp:posOffset>
                  </wp:positionV>
                  <wp:extent cx="584200" cy="546100"/>
                  <wp:effectExtent l="19050" t="0" r="6350" b="0"/>
                  <wp:wrapTopAndBottom/>
                  <wp:docPr id="73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27" w:type="dxa"/>
          </w:tcPr>
          <w:p w:rsidR="001E2245" w:rsidRPr="008D6351" w:rsidRDefault="001E2245" w:rsidP="001E2245">
            <w:pPr>
              <w:pStyle w:val="Corpodeltesto2"/>
              <w:rPr>
                <w:rFonts w:ascii="Arial" w:hAnsi="Arial" w:cs="Arial"/>
                <w:i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Вышеуказанные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законы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>/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правила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приводятся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только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для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справки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>.</w:t>
            </w:r>
          </w:p>
          <w:p w:rsidR="001E2245" w:rsidRPr="008D6351" w:rsidRDefault="001E2245" w:rsidP="001E2245">
            <w:pPr>
              <w:pStyle w:val="Corpodeltesto2"/>
              <w:rPr>
                <w:rFonts w:ascii="Arial" w:hAnsi="Arial" w:cs="Arial"/>
                <w:i/>
                <w:sz w:val="18"/>
                <w:szCs w:val="18"/>
                <w:lang w:val="ru-RU"/>
              </w:rPr>
            </w:pPr>
            <w:r w:rsidRPr="0082319A">
              <w:rPr>
                <w:rFonts w:ascii="Arial" w:hAnsi="Arial" w:cs="Arial"/>
                <w:b/>
                <w:sz w:val="18"/>
                <w:szCs w:val="18"/>
              </w:rPr>
              <w:t>EMILIANA</w:t>
            </w:r>
            <w:r w:rsidRPr="008D6351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82319A">
              <w:rPr>
                <w:rFonts w:ascii="Arial" w:hAnsi="Arial" w:cs="Arial"/>
                <w:b/>
                <w:sz w:val="18"/>
                <w:szCs w:val="18"/>
              </w:rPr>
              <w:t>SERBATOI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 w:rsidRPr="0082319A">
              <w:rPr>
                <w:rFonts w:ascii="Arial" w:hAnsi="Arial" w:cs="Arial"/>
                <w:i/>
                <w:sz w:val="18"/>
                <w:szCs w:val="18"/>
              </w:rPr>
              <w:t>srl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не может быть привлечен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а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к ответственности за не упоминание в данном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руководстве какого- ли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>бо закон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а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/ правила / стандарт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а, связанного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с фактической деятельност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ью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пользователя, и любой 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инструкции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и рекомендации (особенно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по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 безопасност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и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>), которы</w:t>
            </w:r>
            <w:r>
              <w:rPr>
                <w:rFonts w:ascii="Arial" w:hAnsi="Arial" w:cs="Arial"/>
                <w:i/>
                <w:sz w:val="18"/>
                <w:szCs w:val="18"/>
                <w:lang w:val="ru-RU"/>
              </w:rPr>
              <w:t>е пользователь обязан соблюдать</w:t>
            </w:r>
            <w:r w:rsidRPr="008D6351">
              <w:rPr>
                <w:rFonts w:ascii="Arial" w:hAnsi="Arial" w:cs="Arial"/>
                <w:i/>
                <w:sz w:val="18"/>
                <w:szCs w:val="18"/>
                <w:lang w:val="ru-RU"/>
              </w:rPr>
              <w:t>.</w:t>
            </w:r>
          </w:p>
          <w:p w:rsidR="00A71034" w:rsidRPr="001E2245" w:rsidRDefault="00A71034" w:rsidP="00A7240D">
            <w:pPr>
              <w:pStyle w:val="Corpodeltesto2"/>
              <w:rPr>
                <w:i/>
                <w:color w:val="000000" w:themeColor="text1"/>
                <w:sz w:val="18"/>
                <w:szCs w:val="18"/>
                <w:lang w:val="ru-RU"/>
              </w:rPr>
            </w:pPr>
          </w:p>
        </w:tc>
      </w:tr>
    </w:tbl>
    <w:p w:rsidR="00F22AAD" w:rsidRPr="00341CB2" w:rsidRDefault="004151D5" w:rsidP="00F22AAD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1E2245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 </w:t>
      </w:r>
    </w:p>
    <w:p w:rsidR="004151D5" w:rsidRPr="00D01609" w:rsidRDefault="004151D5" w:rsidP="00E22433">
      <w:pPr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0"/>
        </w:rPr>
      </w:pPr>
      <w:r w:rsidRPr="001E2245">
        <w:rPr>
          <w:rFonts w:ascii="Times New Roman" w:hAnsi="Times New Roman"/>
          <w:b/>
          <w:color w:val="000000" w:themeColor="text1"/>
          <w:sz w:val="20"/>
          <w:lang w:val="ru-RU"/>
        </w:rPr>
        <w:lastRenderedPageBreak/>
        <w:tab/>
      </w:r>
      <w:r w:rsidR="001E2245">
        <w:rPr>
          <w:rFonts w:ascii="Arial" w:hAnsi="Arial" w:cs="Arial"/>
          <w:b/>
          <w:sz w:val="20"/>
          <w:u w:val="single"/>
          <w:lang w:val="ru-RU"/>
        </w:rPr>
        <w:t>МАРКИРОВКА</w:t>
      </w:r>
      <w:r w:rsidRPr="00D01609">
        <w:rPr>
          <w:rFonts w:ascii="Times New Roman" w:hAnsi="Times New Roman"/>
          <w:color w:val="000000" w:themeColor="text1"/>
          <w:sz w:val="20"/>
        </w:rPr>
        <w:t>:</w:t>
      </w:r>
    </w:p>
    <w:p w:rsidR="004151D5" w:rsidRPr="00D01609" w:rsidRDefault="004151D5">
      <w:pPr>
        <w:jc w:val="both"/>
        <w:rPr>
          <w:rFonts w:ascii="Times New Roman" w:hAnsi="Times New Roman"/>
          <w:b/>
          <w:color w:val="000000" w:themeColor="text1"/>
          <w:sz w:val="20"/>
          <w:u w:val="single"/>
        </w:rPr>
      </w:pPr>
    </w:p>
    <w:p w:rsidR="000B7197" w:rsidRPr="00190BAF" w:rsidRDefault="003340CD" w:rsidP="00557A56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Ёмкость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557A56" w:rsidRPr="009B34CE">
        <w:rPr>
          <w:rFonts w:ascii="Times New Roman" w:hAnsi="Times New Roman"/>
          <w:color w:val="000000" w:themeColor="text1"/>
          <w:sz w:val="20"/>
        </w:rPr>
        <w:t>CARRYTANK</w:t>
      </w:r>
      <w:r w:rsidR="003757D0"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версия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не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сертифицированная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Министерством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Транспорта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сертифицированная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соответствии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главой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6.5 </w:t>
      </w:r>
      <w:r>
        <w:rPr>
          <w:rFonts w:ascii="Times New Roman" w:hAnsi="Times New Roman"/>
          <w:color w:val="000000" w:themeColor="text1"/>
          <w:sz w:val="20"/>
          <w:lang w:val="ru-RU"/>
        </w:rPr>
        <w:t>ДОПОГ</w:t>
      </w:r>
      <w:r w:rsidR="00557A56"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лишена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какой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>-</w:t>
      </w:r>
      <w:r>
        <w:rPr>
          <w:rFonts w:ascii="Times New Roman" w:hAnsi="Times New Roman"/>
          <w:color w:val="000000" w:themeColor="text1"/>
          <w:sz w:val="20"/>
          <w:lang w:val="ru-RU"/>
        </w:rPr>
        <w:t>либо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маркировки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ООН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которая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может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позволить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 xml:space="preserve">интермодальную </w:t>
      </w:r>
      <w:r w:rsidRPr="00190BAF">
        <w:rPr>
          <w:rFonts w:ascii="Times New Roman" w:hAnsi="Times New Roman"/>
          <w:color w:val="000000" w:themeColor="text1"/>
          <w:sz w:val="20"/>
          <w:lang w:val="ru-RU"/>
        </w:rPr>
        <w:t>(</w:t>
      </w:r>
      <w:r>
        <w:rPr>
          <w:rFonts w:ascii="Times New Roman" w:hAnsi="Times New Roman"/>
          <w:color w:val="000000" w:themeColor="text1"/>
          <w:sz w:val="20"/>
          <w:lang w:val="ru-RU"/>
        </w:rPr>
        <w:t>смешанную</w:t>
      </w:r>
      <w:r w:rsidRPr="00190BAF">
        <w:rPr>
          <w:rFonts w:ascii="Times New Roman" w:hAnsi="Times New Roman"/>
          <w:color w:val="000000" w:themeColor="text1"/>
          <w:sz w:val="20"/>
          <w:lang w:val="ru-RU"/>
        </w:rPr>
        <w:t xml:space="preserve">) </w:t>
      </w:r>
      <w:r>
        <w:rPr>
          <w:rFonts w:ascii="Times New Roman" w:hAnsi="Times New Roman"/>
          <w:color w:val="000000" w:themeColor="text1"/>
          <w:sz w:val="20"/>
          <w:lang w:val="ru-RU"/>
        </w:rPr>
        <w:t>перевозку</w:t>
      </w:r>
      <w:r w:rsidRPr="00190BAF">
        <w:rPr>
          <w:rFonts w:ascii="Times New Roman" w:hAnsi="Times New Roman"/>
          <w:color w:val="000000" w:themeColor="text1"/>
          <w:sz w:val="20"/>
          <w:lang w:val="ru-RU"/>
        </w:rPr>
        <w:t xml:space="preserve">.  </w:t>
      </w:r>
      <w:r>
        <w:rPr>
          <w:rFonts w:ascii="Times New Roman" w:hAnsi="Times New Roman"/>
          <w:color w:val="000000" w:themeColor="text1"/>
          <w:sz w:val="20"/>
          <w:lang w:val="ru-RU"/>
        </w:rPr>
        <w:t>Допускается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только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автодорожная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перевозка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ёмкости и в рамках «изъятия», указанного в предыдущей главе 1.</w:t>
      </w:r>
      <w:r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557A56" w:rsidRPr="003340C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0B7197" w:rsidRPr="00190BA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</w:p>
    <w:p w:rsidR="00AB284E" w:rsidRPr="00190BAF" w:rsidRDefault="00AB284E" w:rsidP="00557A56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557A56" w:rsidRPr="00233F36" w:rsidRDefault="00557A56" w:rsidP="000B7197">
      <w:pPr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0"/>
          <w:u w:val="single"/>
        </w:rPr>
      </w:pPr>
      <w:r w:rsidRPr="00190BAF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 </w:t>
      </w:r>
      <w:r w:rsidRPr="00190BAF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233F36" w:rsidRPr="00233F36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ОГРАНИЧЕНИЯ ПО ИСПОЛЬЗОВАНИЮ</w:t>
      </w:r>
    </w:p>
    <w:p w:rsidR="00557A56" w:rsidRPr="00D01609" w:rsidRDefault="00557A56" w:rsidP="00557A56">
      <w:pPr>
        <w:jc w:val="both"/>
        <w:rPr>
          <w:rFonts w:ascii="Times New Roman" w:hAnsi="Times New Roman"/>
          <w:b/>
          <w:color w:val="000000" w:themeColor="text1"/>
          <w:sz w:val="20"/>
          <w:u w:val="single"/>
        </w:rPr>
      </w:pPr>
    </w:p>
    <w:p w:rsidR="0049746B" w:rsidRPr="00DE27D5" w:rsidRDefault="00233F36" w:rsidP="00557A56">
      <w:pPr>
        <w:tabs>
          <w:tab w:val="num" w:pos="709"/>
        </w:tabs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Ёмкость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Pr="009B34CE">
        <w:rPr>
          <w:rFonts w:ascii="Times New Roman" w:hAnsi="Times New Roman"/>
          <w:color w:val="000000" w:themeColor="text1"/>
          <w:sz w:val="20"/>
        </w:rPr>
        <w:t>CARRYTANK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версия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не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сертифицированная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Министерством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Транспорта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соответствии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главой</w:t>
      </w:r>
      <w:r w:rsidRPr="003D58FE">
        <w:rPr>
          <w:rFonts w:ascii="Times New Roman" w:hAnsi="Times New Roman"/>
          <w:color w:val="000000" w:themeColor="text1"/>
          <w:sz w:val="20"/>
          <w:lang w:val="ru-RU"/>
        </w:rPr>
        <w:t xml:space="preserve"> 6.5 </w:t>
      </w:r>
      <w:r>
        <w:rPr>
          <w:rFonts w:ascii="Times New Roman" w:hAnsi="Times New Roman"/>
          <w:color w:val="000000" w:themeColor="text1"/>
          <w:sz w:val="20"/>
          <w:lang w:val="ru-RU"/>
        </w:rPr>
        <w:t>ДОПОГ</w:t>
      </w:r>
      <w:r w:rsidR="004D1C9E" w:rsidRPr="003D58FE">
        <w:rPr>
          <w:rFonts w:ascii="Times New Roman" w:hAnsi="Times New Roman"/>
          <w:sz w:val="20"/>
          <w:lang w:val="ru-RU"/>
        </w:rPr>
        <w:t xml:space="preserve">, </w:t>
      </w:r>
      <w:r w:rsidR="003953F9">
        <w:rPr>
          <w:rFonts w:ascii="Times New Roman" w:hAnsi="Times New Roman"/>
          <w:sz w:val="20"/>
          <w:lang w:val="ru-RU"/>
        </w:rPr>
        <w:t>не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подлежит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ограничению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по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использованию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по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истечении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D84353" w:rsidRPr="003D58FE">
        <w:rPr>
          <w:rFonts w:ascii="Times New Roman" w:hAnsi="Times New Roman"/>
          <w:sz w:val="20"/>
          <w:lang w:val="ru-RU"/>
        </w:rPr>
        <w:t xml:space="preserve">5 </w:t>
      </w:r>
      <w:r w:rsidR="00D84353">
        <w:rPr>
          <w:rFonts w:ascii="Times New Roman" w:hAnsi="Times New Roman"/>
          <w:sz w:val="20"/>
          <w:lang w:val="ru-RU"/>
        </w:rPr>
        <w:t>лет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E27D5">
        <w:rPr>
          <w:rFonts w:ascii="Times New Roman" w:hAnsi="Times New Roman"/>
          <w:sz w:val="20"/>
          <w:lang w:val="ru-RU"/>
        </w:rPr>
        <w:t>с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даты</w:t>
      </w:r>
      <w:r w:rsidR="003953F9" w:rsidRPr="003D58FE">
        <w:rPr>
          <w:rFonts w:ascii="Times New Roman" w:hAnsi="Times New Roman"/>
          <w:sz w:val="20"/>
          <w:lang w:val="ru-RU"/>
        </w:rPr>
        <w:t xml:space="preserve"> </w:t>
      </w:r>
      <w:r w:rsidR="003953F9">
        <w:rPr>
          <w:rFonts w:ascii="Times New Roman" w:hAnsi="Times New Roman"/>
          <w:sz w:val="20"/>
          <w:lang w:val="ru-RU"/>
        </w:rPr>
        <w:t>производства</w:t>
      </w:r>
      <w:r w:rsidR="00D84353" w:rsidRPr="003D58FE">
        <w:rPr>
          <w:rFonts w:ascii="Times New Roman" w:hAnsi="Times New Roman"/>
          <w:sz w:val="20"/>
          <w:lang w:val="ru-RU"/>
        </w:rPr>
        <w:t xml:space="preserve">; </w:t>
      </w:r>
      <w:r w:rsidR="00D84353">
        <w:rPr>
          <w:rFonts w:ascii="Times New Roman" w:hAnsi="Times New Roman"/>
          <w:sz w:val="20"/>
          <w:lang w:val="ru-RU"/>
        </w:rPr>
        <w:t>однако</w:t>
      </w:r>
      <w:r w:rsidR="00D84353" w:rsidRPr="003D58FE">
        <w:rPr>
          <w:rFonts w:ascii="Times New Roman" w:hAnsi="Times New Roman"/>
          <w:sz w:val="20"/>
          <w:lang w:val="ru-RU"/>
        </w:rPr>
        <w:t xml:space="preserve">, </w:t>
      </w:r>
      <w:r w:rsidR="00D84353">
        <w:rPr>
          <w:rFonts w:ascii="Times New Roman" w:hAnsi="Times New Roman"/>
          <w:sz w:val="20"/>
          <w:lang w:val="ru-RU"/>
        </w:rPr>
        <w:t>не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рекомендуется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использовать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ёмкость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по</w:t>
      </w:r>
      <w:r w:rsidR="001F75E2">
        <w:rPr>
          <w:rFonts w:ascii="Times New Roman" w:hAnsi="Times New Roman"/>
          <w:sz w:val="20"/>
          <w:lang w:val="ru-RU"/>
        </w:rPr>
        <w:t>сле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истечения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этого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срока</w:t>
      </w:r>
      <w:r w:rsidR="00D84353" w:rsidRPr="003D58FE">
        <w:rPr>
          <w:rFonts w:ascii="Times New Roman" w:hAnsi="Times New Roman"/>
          <w:sz w:val="20"/>
          <w:lang w:val="ru-RU"/>
        </w:rPr>
        <w:t xml:space="preserve">, </w:t>
      </w:r>
      <w:r w:rsidR="00D84353">
        <w:rPr>
          <w:rFonts w:ascii="Times New Roman" w:hAnsi="Times New Roman"/>
          <w:sz w:val="20"/>
          <w:lang w:val="ru-RU"/>
        </w:rPr>
        <w:t>так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D84353">
        <w:rPr>
          <w:rFonts w:ascii="Times New Roman" w:hAnsi="Times New Roman"/>
          <w:sz w:val="20"/>
          <w:lang w:val="ru-RU"/>
        </w:rPr>
        <w:t>как</w:t>
      </w:r>
      <w:r w:rsidR="00D84353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полимер</w:t>
      </w:r>
      <w:r w:rsidR="00B218BA" w:rsidRPr="003D58FE">
        <w:rPr>
          <w:rFonts w:ascii="Times New Roman" w:hAnsi="Times New Roman"/>
          <w:sz w:val="20"/>
          <w:lang w:val="ru-RU"/>
        </w:rPr>
        <w:t xml:space="preserve"> (</w:t>
      </w:r>
      <w:r w:rsidR="00B218BA" w:rsidRPr="00B218BA">
        <w:rPr>
          <w:rFonts w:ascii="Times New Roman" w:hAnsi="Times New Roman"/>
          <w:sz w:val="20"/>
        </w:rPr>
        <w:t>PELLD</w:t>
      </w:r>
      <w:r w:rsidR="00B218BA" w:rsidRPr="003D58FE">
        <w:rPr>
          <w:rFonts w:ascii="Times New Roman" w:hAnsi="Times New Roman"/>
          <w:sz w:val="20"/>
          <w:lang w:val="ru-RU"/>
        </w:rPr>
        <w:t xml:space="preserve">), </w:t>
      </w:r>
      <w:r w:rsidR="00B218BA">
        <w:rPr>
          <w:rFonts w:ascii="Times New Roman" w:hAnsi="Times New Roman"/>
          <w:sz w:val="20"/>
          <w:lang w:val="ru-RU"/>
        </w:rPr>
        <w:t>используемый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для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изготовления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ёмкости</w:t>
      </w:r>
      <w:r w:rsidR="00B218BA" w:rsidRPr="003D58FE">
        <w:rPr>
          <w:rFonts w:ascii="Times New Roman" w:hAnsi="Times New Roman"/>
          <w:sz w:val="20"/>
          <w:lang w:val="ru-RU"/>
        </w:rPr>
        <w:t xml:space="preserve">, </w:t>
      </w:r>
      <w:r w:rsidR="00B218BA">
        <w:rPr>
          <w:rFonts w:ascii="Times New Roman" w:hAnsi="Times New Roman"/>
          <w:sz w:val="20"/>
          <w:lang w:val="ru-RU"/>
        </w:rPr>
        <w:t>подвержен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естественному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износу</w:t>
      </w:r>
      <w:r w:rsidR="00B218BA" w:rsidRPr="003D58FE">
        <w:rPr>
          <w:rFonts w:ascii="Times New Roman" w:hAnsi="Times New Roman"/>
          <w:sz w:val="20"/>
          <w:lang w:val="ru-RU"/>
        </w:rPr>
        <w:t xml:space="preserve">, </w:t>
      </w:r>
      <w:r w:rsidR="00B218BA">
        <w:rPr>
          <w:rFonts w:ascii="Times New Roman" w:hAnsi="Times New Roman"/>
          <w:sz w:val="20"/>
          <w:lang w:val="ru-RU"/>
        </w:rPr>
        <w:t>и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поэтому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в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долгосрочной</w:t>
      </w:r>
      <w:r w:rsidR="00B218BA" w:rsidRPr="003D58FE">
        <w:rPr>
          <w:rFonts w:ascii="Times New Roman" w:hAnsi="Times New Roman"/>
          <w:sz w:val="20"/>
          <w:lang w:val="ru-RU"/>
        </w:rPr>
        <w:t xml:space="preserve"> </w:t>
      </w:r>
      <w:r w:rsidR="00B218BA">
        <w:rPr>
          <w:rFonts w:ascii="Times New Roman" w:hAnsi="Times New Roman"/>
          <w:sz w:val="20"/>
          <w:lang w:val="ru-RU"/>
        </w:rPr>
        <w:t>перспективе</w:t>
      </w:r>
      <w:r w:rsidR="0064475D">
        <w:rPr>
          <w:rFonts w:ascii="Times New Roman" w:hAnsi="Times New Roman"/>
          <w:sz w:val="20"/>
          <w:lang w:val="ru-RU"/>
        </w:rPr>
        <w:t>,</w:t>
      </w:r>
      <w:r w:rsidR="003D58FE">
        <w:rPr>
          <w:rFonts w:ascii="Times New Roman" w:hAnsi="Times New Roman"/>
          <w:sz w:val="20"/>
          <w:lang w:val="ru-RU"/>
        </w:rPr>
        <w:t xml:space="preserve"> невозможно больше гарантировать безопасность при перевозке.</w:t>
      </w:r>
      <w:r w:rsidR="00B218BA" w:rsidRPr="003D58FE">
        <w:rPr>
          <w:rFonts w:ascii="Times New Roman" w:hAnsi="Times New Roman"/>
          <w:sz w:val="20"/>
          <w:lang w:val="ru-RU"/>
        </w:rPr>
        <w:t xml:space="preserve">  </w:t>
      </w:r>
      <w:r w:rsidR="00D84353" w:rsidRPr="003D58FE">
        <w:rPr>
          <w:rFonts w:ascii="Times New Roman" w:hAnsi="Times New Roman"/>
          <w:sz w:val="20"/>
          <w:lang w:val="ru-RU"/>
        </w:rPr>
        <w:t xml:space="preserve">    </w:t>
      </w:r>
    </w:p>
    <w:p w:rsidR="00A72ABF" w:rsidRPr="00341CB2" w:rsidRDefault="00A72ABF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Pr="00341CB2" w:rsidRDefault="00F22AAD" w:rsidP="00346986">
      <w:pPr>
        <w:ind w:left="705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2D092D" w:rsidRPr="00D01609" w:rsidRDefault="0064475D" w:rsidP="00557A56">
      <w:pPr>
        <w:numPr>
          <w:ilvl w:val="0"/>
          <w:numId w:val="4"/>
        </w:numPr>
        <w:rPr>
          <w:rFonts w:ascii="Times New Roman" w:hAnsi="Times New Roman"/>
          <w:b/>
          <w:color w:val="000000" w:themeColor="text1"/>
          <w:sz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lastRenderedPageBreak/>
        <w:t xml:space="preserve">ДИРЕКТИВА </w:t>
      </w:r>
      <w:r w:rsidR="00346986" w:rsidRPr="00D01609">
        <w:rPr>
          <w:rFonts w:ascii="Times New Roman" w:hAnsi="Times New Roman"/>
          <w:b/>
          <w:color w:val="000000" w:themeColor="text1"/>
          <w:sz w:val="20"/>
          <w:u w:val="single"/>
        </w:rPr>
        <w:t>2006/42</w:t>
      </w:r>
      <w:r w:rsidR="002D092D" w:rsidRPr="00D01609">
        <w:rPr>
          <w:rFonts w:ascii="Times New Roman" w:hAnsi="Times New Roman"/>
          <w:b/>
          <w:color w:val="000000" w:themeColor="text1"/>
          <w:sz w:val="20"/>
          <w:u w:val="single"/>
        </w:rPr>
        <w:t>/CE</w:t>
      </w:r>
    </w:p>
    <w:p w:rsidR="005613CF" w:rsidRPr="00D01609" w:rsidRDefault="005613CF" w:rsidP="005613CF">
      <w:pPr>
        <w:ind w:left="360"/>
        <w:rPr>
          <w:rFonts w:ascii="Times New Roman" w:hAnsi="Times New Roman"/>
          <w:color w:val="000000" w:themeColor="text1"/>
          <w:sz w:val="20"/>
        </w:rPr>
      </w:pPr>
    </w:p>
    <w:p w:rsidR="002D092D" w:rsidRPr="004D1010" w:rsidRDefault="002D092D" w:rsidP="002D092D">
      <w:pPr>
        <w:ind w:left="705" w:hanging="705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4D1010">
        <w:rPr>
          <w:rFonts w:ascii="Times New Roman" w:hAnsi="Times New Roman"/>
          <w:color w:val="000000" w:themeColor="text1"/>
          <w:sz w:val="20"/>
          <w:lang w:val="ru-RU"/>
        </w:rPr>
        <w:t>4.1</w:t>
      </w:r>
      <w:r w:rsidRPr="004D1010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64475D">
        <w:rPr>
          <w:rFonts w:ascii="Times New Roman" w:hAnsi="Times New Roman"/>
          <w:color w:val="000000" w:themeColor="text1"/>
          <w:sz w:val="20"/>
          <w:lang w:val="ru-RU"/>
        </w:rPr>
        <w:t xml:space="preserve">Декларация о Соответствии </w:t>
      </w:r>
      <w:r w:rsidR="004D1C9E" w:rsidRPr="004D1010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EMILIANA</w:t>
      </w:r>
      <w:r w:rsidRPr="004D1010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SERBATOI</w:t>
      </w:r>
      <w:r w:rsidRPr="004D1010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srl</w:t>
      </w:r>
      <w:r w:rsidRPr="004D1010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4D1C9E" w:rsidRPr="004D1010">
        <w:rPr>
          <w:rFonts w:ascii="Times New Roman" w:hAnsi="Times New Roman"/>
          <w:color w:val="000000" w:themeColor="text1"/>
          <w:sz w:val="20"/>
          <w:lang w:val="ru-RU"/>
        </w:rPr>
        <w:t>:</w:t>
      </w:r>
    </w:p>
    <w:p w:rsidR="004D1C9E" w:rsidRPr="004D1010" w:rsidRDefault="004D1C9E" w:rsidP="002D092D">
      <w:pPr>
        <w:ind w:left="705" w:hanging="705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0"/>
        <w:gridCol w:w="1993"/>
      </w:tblGrid>
      <w:tr w:rsidR="00346986" w:rsidRPr="00D01609" w:rsidTr="00346986">
        <w:trPr>
          <w:trHeight w:val="1285"/>
          <w:jc w:val="right"/>
        </w:trPr>
        <w:tc>
          <w:tcPr>
            <w:tcW w:w="5060" w:type="dxa"/>
            <w:tcBorders>
              <w:bottom w:val="nil"/>
              <w:right w:val="nil"/>
            </w:tcBorders>
          </w:tcPr>
          <w:p w:rsidR="00346986" w:rsidRPr="004D1010" w:rsidRDefault="00346986" w:rsidP="00B03BB1">
            <w:pPr>
              <w:ind w:left="1276"/>
              <w:jc w:val="center"/>
              <w:rPr>
                <w:color w:val="000000" w:themeColor="text1"/>
                <w:sz w:val="16"/>
                <w:szCs w:val="16"/>
                <w:lang w:val="ru-RU"/>
              </w:rPr>
            </w:pPr>
          </w:p>
          <w:p w:rsidR="00346986" w:rsidRPr="00D01609" w:rsidRDefault="00346986" w:rsidP="00B03BB1">
            <w:pPr>
              <w:ind w:left="156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D01609">
              <w:rPr>
                <w:rFonts w:ascii="Arial" w:hAnsi="Arial" w:cs="Arial"/>
                <w:color w:val="000000" w:themeColor="text1"/>
                <w:sz w:val="20"/>
              </w:rPr>
              <w:t>DICHIARAZIONE DI CONFORMITA’</w:t>
            </w:r>
          </w:p>
          <w:p w:rsidR="00346986" w:rsidRPr="00D01609" w:rsidRDefault="00346986" w:rsidP="00B03BB1">
            <w:pPr>
              <w:ind w:left="1276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[ai sensi </w:t>
            </w:r>
            <w:proofErr w:type="spellStart"/>
            <w:r w:rsidRPr="00D01609">
              <w:rPr>
                <w:rFonts w:ascii="Arial" w:hAnsi="Arial" w:cs="Arial"/>
                <w:color w:val="000000" w:themeColor="text1"/>
                <w:sz w:val="16"/>
                <w:szCs w:val="16"/>
              </w:rPr>
              <w:t>All</w:t>
            </w:r>
            <w:proofErr w:type="spellEnd"/>
            <w:r w:rsidRPr="00D01609">
              <w:rPr>
                <w:rFonts w:ascii="Arial" w:hAnsi="Arial" w:cs="Arial"/>
                <w:color w:val="000000" w:themeColor="text1"/>
                <w:sz w:val="16"/>
                <w:szCs w:val="16"/>
              </w:rPr>
              <w:t>. II 1 A Direttiva 2006/42/CE]</w:t>
            </w:r>
          </w:p>
          <w:p w:rsidR="00346986" w:rsidRPr="004D1C9E" w:rsidRDefault="00346986" w:rsidP="00B03BB1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93" w:type="dxa"/>
            <w:tcBorders>
              <w:left w:val="nil"/>
              <w:bottom w:val="nil"/>
            </w:tcBorders>
          </w:tcPr>
          <w:p w:rsidR="00346986" w:rsidRPr="00D01609" w:rsidRDefault="00346986" w:rsidP="00B03BB1">
            <w:pPr>
              <w:rPr>
                <w:color w:val="000000" w:themeColor="text1"/>
              </w:rPr>
            </w:pPr>
          </w:p>
          <w:p w:rsidR="00346986" w:rsidRPr="00D01609" w:rsidRDefault="00346986" w:rsidP="00B03BB1">
            <w:pPr>
              <w:rPr>
                <w:color w:val="000000" w:themeColor="text1"/>
              </w:rPr>
            </w:pPr>
            <w:r w:rsidRPr="00D01609">
              <w:rPr>
                <w:color w:val="000000" w:themeColor="text1"/>
              </w:rPr>
              <w:t xml:space="preserve">  </w:t>
            </w:r>
            <w:r w:rsidRPr="00D01609">
              <w:rPr>
                <w:color w:val="000000" w:themeColor="text1"/>
              </w:rPr>
              <w:object w:dxaOrig="1021" w:dyaOrig="700">
                <v:shape id="_x0000_i1027" type="#_x0000_t75" style="width:51.05pt;height:35.15pt" o:ole="">
                  <v:imagedata r:id="rId17" o:title=""/>
                </v:shape>
                <o:OLEObject Type="Embed" ProgID="Photoshop.Image.4" ShapeID="_x0000_i1027" DrawAspect="Content" ObjectID="_1510754404" r:id="rId18"/>
              </w:object>
            </w:r>
          </w:p>
        </w:tc>
      </w:tr>
      <w:tr w:rsidR="00346986" w:rsidRPr="00D01609" w:rsidTr="005613CF">
        <w:trPr>
          <w:trHeight w:val="4649"/>
          <w:jc w:val="right"/>
        </w:trPr>
        <w:tc>
          <w:tcPr>
            <w:tcW w:w="7053" w:type="dxa"/>
            <w:gridSpan w:val="2"/>
            <w:tcBorders>
              <w:top w:val="nil"/>
              <w:bottom w:val="nil"/>
            </w:tcBorders>
          </w:tcPr>
          <w:p w:rsidR="00346986" w:rsidRPr="00D01609" w:rsidRDefault="00346986" w:rsidP="00B03BB1">
            <w:pPr>
              <w:spacing w:line="360" w:lineRule="auto"/>
              <w:rPr>
                <w:rFonts w:ascii="Arial" w:hAnsi="Arial"/>
                <w:b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La ditta</w:t>
            </w:r>
            <w:r w:rsidRPr="00D01609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    </w:t>
            </w:r>
            <w:r w:rsidRPr="00D01609">
              <w:rPr>
                <w:rFonts w:ascii="Arial" w:hAnsi="Arial"/>
                <w:color w:val="000000" w:themeColor="text1"/>
                <w:sz w:val="18"/>
                <w:szCs w:val="18"/>
              </w:rPr>
              <w:tab/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EMILIANA SERBATOI srl</w:t>
            </w:r>
          </w:p>
          <w:p w:rsidR="00346986" w:rsidRPr="00D01609" w:rsidRDefault="00346986" w:rsidP="00B03BB1">
            <w:pPr>
              <w:spacing w:line="360" w:lineRule="auto"/>
              <w:rPr>
                <w:rFonts w:ascii="Arial" w:hAnsi="Arial"/>
                <w:b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con sede in</w:t>
            </w:r>
            <w:r w:rsidRPr="00D01609">
              <w:rPr>
                <w:rFonts w:ascii="Arial" w:hAnsi="Arial"/>
                <w:color w:val="000000" w:themeColor="text1"/>
                <w:sz w:val="18"/>
                <w:szCs w:val="18"/>
              </w:rPr>
              <w:t xml:space="preserve"> </w:t>
            </w:r>
            <w:r w:rsidRPr="00D01609">
              <w:rPr>
                <w:rFonts w:ascii="Arial" w:hAnsi="Arial"/>
                <w:color w:val="000000" w:themeColor="text1"/>
                <w:sz w:val="18"/>
                <w:szCs w:val="18"/>
              </w:rPr>
              <w:tab/>
            </w:r>
            <w:proofErr w:type="spellStart"/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L.go</w:t>
            </w:r>
            <w:proofErr w:type="spellEnd"/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 Maestri del Lavoro, 40 - CAMPOGALLIANO (MODENA)</w:t>
            </w:r>
          </w:p>
          <w:p w:rsidR="00346986" w:rsidRPr="00D01609" w:rsidRDefault="00346986" w:rsidP="00346986">
            <w:pPr>
              <w:spacing w:line="360" w:lineRule="auto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proofErr w:type="spellStart"/>
            <w:r w:rsidRPr="000B7197">
              <w:rPr>
                <w:rFonts w:ascii="Arial" w:hAnsi="Arial"/>
                <w:color w:val="000000" w:themeColor="text1"/>
                <w:sz w:val="16"/>
                <w:szCs w:val="16"/>
              </w:rPr>
              <w:t>c.f</w:t>
            </w:r>
            <w:proofErr w:type="spellEnd"/>
            <w:r w:rsidRPr="000B7197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e P. IVA</w:t>
            </w:r>
            <w:r w:rsidRPr="00D01609">
              <w:rPr>
                <w:rFonts w:ascii="Arial" w:hAnsi="Arial"/>
                <w:color w:val="000000" w:themeColor="text1"/>
                <w:sz w:val="18"/>
                <w:szCs w:val="18"/>
              </w:rPr>
              <w:tab/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01499200366</w:t>
            </w:r>
          </w:p>
          <w:p w:rsidR="00346986" w:rsidRPr="00D01609" w:rsidRDefault="00346986" w:rsidP="00B03BB1">
            <w:pPr>
              <w:pStyle w:val="Titolo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1609">
              <w:rPr>
                <w:rFonts w:ascii="Arial" w:hAnsi="Arial" w:cs="Arial"/>
                <w:color w:val="000000" w:themeColor="text1"/>
                <w:sz w:val="18"/>
                <w:szCs w:val="18"/>
              </w:rPr>
              <w:t>DICHIARA CHE LA MACCHINA</w:t>
            </w: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</w:rPr>
            </w:pPr>
          </w:p>
          <w:p w:rsidR="00346986" w:rsidRPr="00D01609" w:rsidRDefault="00346986" w:rsidP="00B03BB1">
            <w:pPr>
              <w:spacing w:line="360" w:lineRule="auto"/>
              <w:rPr>
                <w:rFonts w:ascii="Arial" w:hAnsi="Arial"/>
                <w:b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Denominata  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GRUPPO ELETTRICO DI SVUOTAMENTO PER GASOLIO  (UN 1202)</w:t>
            </w:r>
          </w:p>
          <w:p w:rsidR="00346986" w:rsidRPr="0040387B" w:rsidRDefault="00346986" w:rsidP="00346986">
            <w:pPr>
              <w:spacing w:line="360" w:lineRule="auto"/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Modello: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____/__</w:t>
            </w:r>
            <w:r w:rsidR="0040387B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             </w:t>
            </w:r>
            <w:r w:rsidR="0040387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Ser. n°  </w:t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_______</w:t>
            </w:r>
            <w:r w:rsidR="0040387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          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anno </w:t>
            </w:r>
            <w:proofErr w:type="spellStart"/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costruz</w:t>
            </w:r>
            <w:proofErr w:type="spellEnd"/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.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_______</w:t>
            </w:r>
            <w:r w:rsidR="0040387B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                         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Alimentazione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="0040387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  </w:t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____  </w:t>
            </w:r>
            <w:r w:rsidRPr="0040387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V  </w:t>
            </w:r>
            <w:proofErr w:type="spellStart"/>
            <w:r w:rsidRPr="0040387B">
              <w:rPr>
                <w:rFonts w:ascii="Arial" w:hAnsi="Arial"/>
                <w:color w:val="000000" w:themeColor="text1"/>
                <w:sz w:val="16"/>
                <w:szCs w:val="16"/>
              </w:rPr>
              <w:t>d.c.</w:t>
            </w:r>
            <w:proofErr w:type="spellEnd"/>
          </w:p>
          <w:p w:rsidR="00346986" w:rsidRPr="00D01609" w:rsidRDefault="00346986" w:rsidP="00B03BB1">
            <w:pPr>
              <w:pStyle w:val="Titolo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1609">
              <w:rPr>
                <w:rFonts w:ascii="Arial" w:hAnsi="Arial" w:cs="Arial"/>
                <w:color w:val="000000" w:themeColor="text1"/>
                <w:sz w:val="18"/>
                <w:szCs w:val="18"/>
              </w:rPr>
              <w:t>E’ CONFORME</w:t>
            </w:r>
          </w:p>
          <w:p w:rsidR="00346986" w:rsidRPr="00D01609" w:rsidRDefault="00346986" w:rsidP="00B03BB1">
            <w:pPr>
              <w:rPr>
                <w:rFonts w:ascii="Arial" w:hAnsi="Arial"/>
                <w:b/>
                <w:color w:val="000000" w:themeColor="text1"/>
                <w:sz w:val="16"/>
                <w:szCs w:val="16"/>
              </w:rPr>
            </w:pPr>
          </w:p>
          <w:p w:rsidR="00346986" w:rsidRPr="00D01609" w:rsidRDefault="0040387B" w:rsidP="0040387B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/>
                <w:color w:val="000000" w:themeColor="text1"/>
                <w:sz w:val="16"/>
                <w:szCs w:val="16"/>
              </w:rPr>
              <w:t>a</w:t>
            </w:r>
            <w:r w:rsidR="00346986"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lle direttive    2006/42/CE  - 2006/95/CE - 2004/108/CE</w:t>
            </w:r>
            <w:r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 </w:t>
            </w:r>
            <w:r w:rsidR="00346986"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e rispetta le norme armonizzate   UNI EN ISO 12100-1:2005  e  UNI EN ISO 12100-2:2005</w:t>
            </w:r>
            <w:r>
              <w:rPr>
                <w:rFonts w:ascii="Arial" w:hAnsi="Arial"/>
                <w:color w:val="000000" w:themeColor="text1"/>
                <w:sz w:val="16"/>
                <w:szCs w:val="16"/>
              </w:rPr>
              <w:t>.</w:t>
            </w: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Con la presente dichiarazione se ne at</w:t>
            </w:r>
            <w:bookmarkStart w:id="0" w:name="_GoBack"/>
            <w:bookmarkEnd w:id="0"/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testa altresì l’ installazione a regola d' arte, in connessione permanente ed inamovibile al  contenitore trasportabile di n/s costruzione:</w:t>
            </w: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</w:p>
          <w:p w:rsidR="00346986" w:rsidRPr="00D01609" w:rsidRDefault="00346986" w:rsidP="004D1C9E">
            <w:pPr>
              <w:spacing w:after="120" w:line="360" w:lineRule="auto"/>
              <w:rPr>
                <w:rFonts w:ascii="Arial" w:hAnsi="Arial"/>
                <w:b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Tipo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="008B15A0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CARRYTANK </w:t>
            </w:r>
            <w:r w:rsidR="000F2420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______</w:t>
            </w:r>
            <w:r w:rsidR="0040387B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           </w:t>
            </w:r>
            <w:r w:rsidR="008B15A0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8B15A0" w:rsidRPr="0040387B">
              <w:rPr>
                <w:rFonts w:ascii="Arial" w:hAnsi="Arial"/>
                <w:color w:val="000000" w:themeColor="text1"/>
                <w:sz w:val="16"/>
                <w:szCs w:val="16"/>
              </w:rPr>
              <w:t>Ser. n°</w:t>
            </w:r>
            <w:r w:rsidR="0040387B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8B15A0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______</w:t>
            </w:r>
            <w:r w:rsidR="0040387B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 xml:space="preserve">             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anno </w:t>
            </w:r>
            <w:proofErr w:type="spellStart"/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costruz</w:t>
            </w:r>
            <w:proofErr w:type="spellEnd"/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.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b/>
                <w:color w:val="000000" w:themeColor="text1"/>
                <w:sz w:val="16"/>
                <w:szCs w:val="16"/>
              </w:rPr>
              <w:t>________</w:t>
            </w:r>
          </w:p>
          <w:p w:rsidR="00346986" w:rsidRPr="00D01609" w:rsidRDefault="00346986" w:rsidP="00AB284E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Ai sensi dell’ Allegato II alla Direttiva 2006/42 (Punto 1 – comma A2), si dichiara che la persona  responsabile della costituzione del fascicolo tecnico </w:t>
            </w:r>
            <w:r w:rsidR="0040387B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è 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 xml:space="preserve">la Sig. ANNALENA LUPPI – residente in </w:t>
            </w:r>
          </w:p>
          <w:p w:rsidR="00346986" w:rsidRPr="00D01609" w:rsidRDefault="00346986" w:rsidP="00AB284E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Via delle Costellazioni, 94 – 41100 MODENA (ITALY).</w:t>
            </w: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>Campogalliano, li ________</w:t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  <w:t>Il legale rappresentante</w:t>
            </w:r>
          </w:p>
          <w:p w:rsidR="00346986" w:rsidRPr="00D01609" w:rsidRDefault="00346986" w:rsidP="00B03BB1">
            <w:pPr>
              <w:rPr>
                <w:rFonts w:ascii="Arial" w:hAnsi="Arial"/>
                <w:color w:val="000000" w:themeColor="text1"/>
                <w:sz w:val="16"/>
                <w:szCs w:val="16"/>
              </w:rPr>
            </w:pPr>
          </w:p>
          <w:p w:rsidR="00346986" w:rsidRPr="00D01609" w:rsidRDefault="00346986" w:rsidP="00B03BB1">
            <w:pPr>
              <w:rPr>
                <w:color w:val="000000" w:themeColor="text1"/>
              </w:rPr>
            </w:pP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color w:val="000000" w:themeColor="text1"/>
                <w:sz w:val="16"/>
                <w:szCs w:val="16"/>
              </w:rPr>
              <w:tab/>
            </w:r>
            <w:r w:rsidRPr="00D01609">
              <w:rPr>
                <w:rFonts w:ascii="Arial" w:hAnsi="Arial"/>
                <w:b/>
                <w:i/>
                <w:color w:val="000000" w:themeColor="text1"/>
                <w:sz w:val="16"/>
                <w:szCs w:val="16"/>
              </w:rPr>
              <w:t>Gian Lauro Morselli</w:t>
            </w:r>
          </w:p>
        </w:tc>
      </w:tr>
    </w:tbl>
    <w:p w:rsidR="0049746B" w:rsidRPr="00D01609" w:rsidRDefault="0049746B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A72ABF" w:rsidRDefault="00A72ABF" w:rsidP="002D092D">
      <w:pPr>
        <w:rPr>
          <w:rFonts w:ascii="Times New Roman" w:hAnsi="Times New Roman"/>
          <w:color w:val="000000" w:themeColor="text1"/>
          <w:sz w:val="20"/>
        </w:rPr>
      </w:pPr>
    </w:p>
    <w:p w:rsidR="002D092D" w:rsidRPr="00190BAF" w:rsidRDefault="002D092D" w:rsidP="002D092D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190BAF">
        <w:rPr>
          <w:rFonts w:ascii="Times New Roman" w:hAnsi="Times New Roman"/>
          <w:color w:val="000000" w:themeColor="text1"/>
          <w:sz w:val="20"/>
          <w:lang w:val="ru-RU"/>
        </w:rPr>
        <w:lastRenderedPageBreak/>
        <w:t>4.2</w:t>
      </w:r>
      <w:r w:rsidRPr="00190BAF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4D1010">
        <w:rPr>
          <w:rFonts w:ascii="Times New Roman" w:hAnsi="Times New Roman"/>
          <w:color w:val="000000" w:themeColor="text1"/>
          <w:sz w:val="20"/>
          <w:lang w:val="ru-RU"/>
        </w:rPr>
        <w:t>ИМЕННАЯ</w:t>
      </w:r>
      <w:r w:rsidR="004D1010" w:rsidRPr="00190BA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4D1010">
        <w:rPr>
          <w:rFonts w:ascii="Times New Roman" w:hAnsi="Times New Roman"/>
          <w:color w:val="000000" w:themeColor="text1"/>
          <w:sz w:val="20"/>
          <w:lang w:val="ru-RU"/>
        </w:rPr>
        <w:t>ТАБЛИЧКА</w:t>
      </w:r>
      <w:r w:rsidR="004D1010" w:rsidRPr="00190BA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color w:val="000000" w:themeColor="text1"/>
          <w:sz w:val="20"/>
        </w:rPr>
        <w:t>E</w:t>
      </w:r>
      <w:r w:rsidR="004D1010">
        <w:rPr>
          <w:rFonts w:ascii="Times New Roman" w:hAnsi="Times New Roman"/>
          <w:color w:val="000000" w:themeColor="text1"/>
          <w:sz w:val="20"/>
          <w:lang w:val="ru-RU"/>
        </w:rPr>
        <w:t>С</w:t>
      </w:r>
    </w:p>
    <w:p w:rsidR="002D092D" w:rsidRPr="00B93041" w:rsidRDefault="00AA668C" w:rsidP="004D1C9E">
      <w:pPr>
        <w:ind w:left="738"/>
        <w:rPr>
          <w:rFonts w:ascii="Times New Roman" w:hAnsi="Times New Roman"/>
          <w:color w:val="000000" w:themeColor="text1"/>
          <w:sz w:val="20"/>
          <w:lang w:val="ru-RU"/>
        </w:rPr>
      </w:pPr>
      <w:r w:rsidRPr="00B93041">
        <w:rPr>
          <w:rFonts w:ascii="Times New Roman" w:hAnsi="Times New Roman"/>
          <w:color w:val="000000" w:themeColor="text1"/>
          <w:sz w:val="20"/>
          <w:lang w:val="ru-RU"/>
        </w:rPr>
        <w:t>(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Фактические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размеры</w:t>
      </w:r>
      <w:r w:rsidR="004D1C9E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>–</w:t>
      </w:r>
      <w:r w:rsidR="004D1C9E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Прикреплена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сверху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клейкая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положении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указанном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под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номером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12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схеме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B93041">
        <w:rPr>
          <w:rFonts w:ascii="Times New Roman" w:hAnsi="Times New Roman"/>
          <w:color w:val="000000" w:themeColor="text1"/>
          <w:sz w:val="20"/>
          <w:lang w:val="ru-RU"/>
        </w:rPr>
        <w:t>главы</w:t>
      </w:r>
      <w:r w:rsidR="00B93041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  20</w:t>
      </w:r>
      <w:r w:rsidR="00043415" w:rsidRPr="00B93041">
        <w:rPr>
          <w:rFonts w:ascii="Times New Roman" w:hAnsi="Times New Roman"/>
          <w:color w:val="000000" w:themeColor="text1"/>
          <w:sz w:val="20"/>
          <w:lang w:val="ru-RU"/>
        </w:rPr>
        <w:t xml:space="preserve">) </w:t>
      </w:r>
    </w:p>
    <w:p w:rsidR="00F27ED0" w:rsidRPr="00B93041" w:rsidRDefault="00F27ED0" w:rsidP="002D092D">
      <w:pPr>
        <w:rPr>
          <w:color w:val="000000" w:themeColor="text1"/>
          <w:lang w:val="ru-RU"/>
        </w:rPr>
      </w:pPr>
    </w:p>
    <w:p w:rsidR="00F27ED0" w:rsidRPr="00B93041" w:rsidRDefault="00F27ED0" w:rsidP="002D092D">
      <w:pPr>
        <w:rPr>
          <w:color w:val="000000" w:themeColor="text1"/>
          <w:lang w:val="ru-RU"/>
        </w:rPr>
      </w:pPr>
    </w:p>
    <w:p w:rsidR="002D092D" w:rsidRPr="00D01609" w:rsidRDefault="004D1C9E" w:rsidP="002D092D">
      <w:pPr>
        <w:ind w:left="2124" w:hanging="564"/>
        <w:jc w:val="both"/>
        <w:rPr>
          <w:color w:val="000000" w:themeColor="text1"/>
        </w:rPr>
      </w:pPr>
      <w:r>
        <w:object w:dxaOrig="4142" w:dyaOrig="2962">
          <v:shape id="_x0000_i1028" type="#_x0000_t75" style="width:206.8pt;height:131.45pt" o:ole="">
            <v:imagedata r:id="rId19" o:title=""/>
          </v:shape>
          <o:OLEObject Type="Embed" ProgID="Photoshop.Image.4" ShapeID="_x0000_i1028" DrawAspect="Content" ObjectID="_1510754405" r:id="rId20"/>
        </w:object>
      </w:r>
    </w:p>
    <w:p w:rsidR="002D092D" w:rsidRPr="00D01609" w:rsidRDefault="002D092D" w:rsidP="002D092D">
      <w:pPr>
        <w:pStyle w:val="Corpodeltesto2"/>
        <w:rPr>
          <w:color w:val="000000" w:themeColor="text1"/>
        </w:rPr>
      </w:pPr>
    </w:p>
    <w:p w:rsidR="00E03CB2" w:rsidRPr="00D01609" w:rsidRDefault="00E03CB2" w:rsidP="000E549B">
      <w:pPr>
        <w:rPr>
          <w:rFonts w:ascii="Times New Roman" w:hAnsi="Times New Roman"/>
          <w:color w:val="000000" w:themeColor="text1"/>
          <w:sz w:val="16"/>
          <w:szCs w:val="16"/>
        </w:rPr>
      </w:pPr>
    </w:p>
    <w:p w:rsidR="004265FD" w:rsidRPr="00B93041" w:rsidRDefault="004265FD" w:rsidP="004265FD">
      <w:pPr>
        <w:ind w:left="-284" w:firstLine="284"/>
        <w:rPr>
          <w:rFonts w:ascii="Times New Roman" w:hAnsi="Times New Roman"/>
          <w:b/>
          <w:color w:val="000000" w:themeColor="text1"/>
          <w:sz w:val="20"/>
          <w:lang w:val="ru-RU"/>
        </w:rPr>
      </w:pPr>
      <w:r w:rsidRPr="00190BAF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5. </w:t>
      </w:r>
      <w:r w:rsidRPr="00190BAF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B93041" w:rsidRPr="00B93041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ОБЯЗАННОСТИ</w:t>
      </w:r>
    </w:p>
    <w:p w:rsidR="004265FD" w:rsidRPr="00F37200" w:rsidRDefault="004265FD" w:rsidP="004265FD">
      <w:pPr>
        <w:tabs>
          <w:tab w:val="num" w:pos="709"/>
        </w:tabs>
        <w:ind w:left="709" w:hanging="567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4265FD" w:rsidRPr="00F37200" w:rsidRDefault="004265FD" w:rsidP="004265FD">
      <w:pPr>
        <w:tabs>
          <w:tab w:val="num" w:pos="709"/>
        </w:tabs>
        <w:ind w:left="142"/>
        <w:rPr>
          <w:rFonts w:ascii="Times New Roman" w:hAnsi="Times New Roman"/>
          <w:color w:val="000000" w:themeColor="text1"/>
          <w:sz w:val="20"/>
          <w:lang w:val="ru-RU"/>
        </w:rPr>
      </w:pPr>
      <w:r w:rsidRPr="00F37200">
        <w:rPr>
          <w:rFonts w:ascii="Times New Roman" w:hAnsi="Times New Roman"/>
          <w:color w:val="000000" w:themeColor="text1"/>
          <w:sz w:val="20"/>
          <w:lang w:val="ru-RU"/>
        </w:rPr>
        <w:t>5.1</w:t>
      </w:r>
      <w:r w:rsidRPr="00F37200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F37200">
        <w:rPr>
          <w:rFonts w:ascii="Times New Roman" w:hAnsi="Times New Roman"/>
          <w:color w:val="000000" w:themeColor="text1"/>
          <w:sz w:val="20"/>
          <w:lang w:val="ru-RU"/>
        </w:rPr>
        <w:t xml:space="preserve">ОБЯЗАННОСТИ </w:t>
      </w:r>
      <w:r w:rsidRPr="00D01609">
        <w:rPr>
          <w:rFonts w:ascii="Times New Roman" w:hAnsi="Times New Roman"/>
          <w:b/>
          <w:color w:val="000000" w:themeColor="text1"/>
          <w:sz w:val="20"/>
        </w:rPr>
        <w:t>EMILIANA</w:t>
      </w:r>
      <w:r w:rsidRPr="00F37200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SERBATOI</w:t>
      </w:r>
      <w:r w:rsidRPr="00F37200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srl</w:t>
      </w:r>
      <w:r w:rsidRPr="00F37200">
        <w:rPr>
          <w:rFonts w:ascii="Times New Roman" w:hAnsi="Times New Roman"/>
          <w:color w:val="000000" w:themeColor="text1"/>
          <w:sz w:val="20"/>
          <w:lang w:val="ru-RU"/>
        </w:rPr>
        <w:t xml:space="preserve">  </w:t>
      </w:r>
    </w:p>
    <w:p w:rsidR="004265FD" w:rsidRPr="00F37200" w:rsidRDefault="004265FD" w:rsidP="004265FD">
      <w:pPr>
        <w:tabs>
          <w:tab w:val="num" w:pos="709"/>
        </w:tabs>
        <w:ind w:left="709" w:hanging="567"/>
        <w:rPr>
          <w:rFonts w:ascii="Times New Roman" w:hAnsi="Times New Roman"/>
          <w:color w:val="000000" w:themeColor="text1"/>
          <w:sz w:val="20"/>
          <w:lang w:val="ru-RU"/>
        </w:rPr>
      </w:pPr>
    </w:p>
    <w:p w:rsidR="004265FD" w:rsidRPr="00F37200" w:rsidRDefault="004265FD" w:rsidP="00F37200">
      <w:pPr>
        <w:tabs>
          <w:tab w:val="num" w:pos="709"/>
        </w:tabs>
        <w:ind w:left="709" w:hanging="567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F37200">
        <w:rPr>
          <w:rFonts w:ascii="Times New Roman" w:hAnsi="Times New Roman"/>
          <w:color w:val="000000" w:themeColor="text1"/>
          <w:sz w:val="20"/>
          <w:lang w:val="ru-RU"/>
        </w:rPr>
        <w:t>5.1.1</w:t>
      </w:r>
      <w:r w:rsidRPr="00F37200">
        <w:rPr>
          <w:rFonts w:ascii="Times New Roman" w:hAnsi="Times New Roman"/>
          <w:color w:val="000000" w:themeColor="text1"/>
          <w:sz w:val="20"/>
          <w:lang w:val="ru-RU"/>
        </w:rPr>
        <w:tab/>
      </w:r>
      <w:r w:rsidRPr="00D01609">
        <w:rPr>
          <w:rFonts w:ascii="Times New Roman" w:hAnsi="Times New Roman"/>
          <w:b/>
          <w:color w:val="000000" w:themeColor="text1"/>
          <w:sz w:val="20"/>
        </w:rPr>
        <w:t>EMILIANA</w:t>
      </w:r>
      <w:r w:rsidRPr="00F37200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SERBATOI</w:t>
      </w:r>
      <w:r w:rsidRPr="00F37200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D01609">
        <w:rPr>
          <w:rFonts w:ascii="Times New Roman" w:hAnsi="Times New Roman"/>
          <w:b/>
          <w:color w:val="000000" w:themeColor="text1"/>
          <w:sz w:val="20"/>
        </w:rPr>
        <w:t>srl</w:t>
      </w:r>
      <w:r w:rsidRPr="00F37200">
        <w:rPr>
          <w:rFonts w:ascii="Times New Roman" w:hAnsi="Times New Roman"/>
          <w:color w:val="000000" w:themeColor="text1"/>
          <w:sz w:val="20"/>
          <w:lang w:val="ru-RU"/>
        </w:rPr>
        <w:t xml:space="preserve">  </w:t>
      </w:r>
      <w:r w:rsidR="00F37200" w:rsidRPr="00F37200">
        <w:rPr>
          <w:rFonts w:ascii="Times New Roman" w:hAnsi="Times New Roman"/>
          <w:color w:val="000000" w:themeColor="text1"/>
          <w:sz w:val="20"/>
          <w:lang w:val="ru-RU"/>
        </w:rPr>
        <w:t xml:space="preserve">несёт ответственность за полное соответствие продукции с действующим законодательством </w:t>
      </w:r>
      <w:r w:rsidR="00F37200" w:rsidRPr="00F37200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на момент доставки.</w:t>
      </w:r>
      <w:r w:rsidR="00F37200" w:rsidRPr="00F37200">
        <w:rPr>
          <w:rFonts w:ascii="Times New Roman" w:hAnsi="Times New Roman"/>
          <w:color w:val="000000" w:themeColor="text1"/>
          <w:sz w:val="20"/>
          <w:lang w:val="ru-RU"/>
        </w:rPr>
        <w:t xml:space="preserve"> Продукция изготовлена в соответствии с современными технологиями, используя подходящие и надёжные материалы и компоненты, соответствующие полученным сертификатам/утверждениям.</w:t>
      </w:r>
    </w:p>
    <w:p w:rsidR="004265FD" w:rsidRPr="00F37200" w:rsidRDefault="004265FD" w:rsidP="004265FD">
      <w:pPr>
        <w:ind w:left="708" w:hanging="566"/>
        <w:rPr>
          <w:rFonts w:ascii="Times New Roman" w:hAnsi="Times New Roman"/>
          <w:color w:val="000000" w:themeColor="text1"/>
          <w:sz w:val="20"/>
          <w:lang w:val="ru-RU"/>
        </w:rPr>
      </w:pPr>
    </w:p>
    <w:p w:rsidR="006345DB" w:rsidRPr="00341CB2" w:rsidRDefault="004265FD" w:rsidP="006345DB">
      <w:pPr>
        <w:ind w:left="708" w:hanging="566"/>
        <w:jc w:val="both"/>
        <w:rPr>
          <w:rFonts w:ascii="Times New Roman" w:hAnsi="Times New Roman"/>
          <w:sz w:val="20"/>
          <w:lang w:val="ru-RU"/>
        </w:rPr>
      </w:pPr>
      <w:r w:rsidRPr="006345DB">
        <w:rPr>
          <w:rFonts w:ascii="Times New Roman" w:hAnsi="Times New Roman"/>
          <w:color w:val="000000" w:themeColor="text1"/>
          <w:sz w:val="20"/>
          <w:lang w:val="ru-RU"/>
        </w:rPr>
        <w:t>5</w:t>
      </w:r>
      <w:r w:rsidR="00B03BB1" w:rsidRPr="006345DB">
        <w:rPr>
          <w:rFonts w:ascii="Times New Roman" w:hAnsi="Times New Roman"/>
          <w:color w:val="000000" w:themeColor="text1"/>
          <w:sz w:val="20"/>
          <w:lang w:val="ru-RU"/>
        </w:rPr>
        <w:t>.1.2</w:t>
      </w:r>
      <w:r w:rsidRPr="006345DB">
        <w:rPr>
          <w:rFonts w:ascii="Times New Roman" w:hAnsi="Times New Roman"/>
          <w:color w:val="000000" w:themeColor="text1"/>
          <w:sz w:val="20"/>
          <w:lang w:val="ru-RU"/>
        </w:rPr>
        <w:tab/>
      </w:r>
      <w:r w:rsidRPr="00341CB2">
        <w:rPr>
          <w:rFonts w:ascii="Times New Roman" w:hAnsi="Times New Roman"/>
          <w:b/>
          <w:color w:val="000000" w:themeColor="text1"/>
          <w:sz w:val="20"/>
        </w:rPr>
        <w:t>EMILIANA</w:t>
      </w:r>
      <w:r w:rsidRPr="00341CB2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341CB2">
        <w:rPr>
          <w:rFonts w:ascii="Times New Roman" w:hAnsi="Times New Roman"/>
          <w:b/>
          <w:color w:val="000000" w:themeColor="text1"/>
          <w:sz w:val="20"/>
        </w:rPr>
        <w:t>SERBATOI</w:t>
      </w:r>
      <w:r w:rsidRPr="00341CB2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341CB2">
        <w:rPr>
          <w:rFonts w:ascii="Times New Roman" w:hAnsi="Times New Roman"/>
          <w:b/>
          <w:color w:val="000000" w:themeColor="text1"/>
          <w:sz w:val="20"/>
        </w:rPr>
        <w:t>srl</w:t>
      </w:r>
      <w:r w:rsidRPr="00341CB2">
        <w:rPr>
          <w:rFonts w:ascii="Times New Roman" w:hAnsi="Times New Roman"/>
          <w:color w:val="000000" w:themeColor="text1"/>
          <w:sz w:val="20"/>
          <w:lang w:val="ru-RU"/>
        </w:rPr>
        <w:t xml:space="preserve">  </w:t>
      </w:r>
      <w:r w:rsidR="006345DB" w:rsidRPr="00341CB2">
        <w:rPr>
          <w:rFonts w:ascii="Times New Roman" w:hAnsi="Times New Roman"/>
          <w:b/>
          <w:sz w:val="20"/>
          <w:u w:val="single"/>
          <w:lang w:val="ru-RU"/>
        </w:rPr>
        <w:t>не несёт никакой ответственности</w:t>
      </w:r>
      <w:r w:rsidR="006345DB" w:rsidRPr="00341CB2">
        <w:rPr>
          <w:rFonts w:ascii="Times New Roman" w:hAnsi="Times New Roman"/>
          <w:sz w:val="20"/>
          <w:lang w:val="ru-RU"/>
        </w:rPr>
        <w:t xml:space="preserve"> за любые события или условия, которые могут быть отнесены к:</w:t>
      </w:r>
    </w:p>
    <w:p w:rsidR="006345DB" w:rsidRPr="00341CB2" w:rsidRDefault="006345DB" w:rsidP="006345DB">
      <w:pPr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- отказу пользователя соблюдать инструкции, предупреждения и запреты указанные в данном руководстве, особенно те, которые касаются неразрешённых видов применения в соответствии с главой 6 «Разрешённые/неразрешённые применения», и любым действиям или поведению, конфликтующих с инструкциями/рекомендациями на предупредительных надписях, этикетках и табличках;</w:t>
      </w:r>
    </w:p>
    <w:p w:rsidR="006345DB" w:rsidRPr="00341CB2" w:rsidRDefault="006345DB" w:rsidP="006345DB">
      <w:pPr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- неправильному или осуществлённого неквалифицированным персоналом техническому обслуживанию; </w:t>
      </w:r>
    </w:p>
    <w:p w:rsidR="006345DB" w:rsidRPr="00341CB2" w:rsidRDefault="006345DB" w:rsidP="006345DB">
      <w:pPr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- использование неоригинальных или иначе не эквивалентных запасных частей;</w:t>
      </w:r>
    </w:p>
    <w:p w:rsidR="006345DB" w:rsidRPr="00341CB2" w:rsidRDefault="006345DB" w:rsidP="006345DB">
      <w:pPr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- порче защитных механизмов или изменению настроек, если такие предусмотрены (см. гл. 16);</w:t>
      </w:r>
    </w:p>
    <w:p w:rsidR="0049746B" w:rsidRPr="00341CB2" w:rsidRDefault="006345DB" w:rsidP="00F22AAD">
      <w:pPr>
        <w:ind w:left="708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lastRenderedPageBreak/>
        <w:t xml:space="preserve">- внесению изменений/модификаций, не разрешённых заранее </w:t>
      </w:r>
      <w:r w:rsidRPr="00341CB2">
        <w:rPr>
          <w:rFonts w:ascii="Times New Roman" w:hAnsi="Times New Roman"/>
          <w:b/>
          <w:color w:val="000000"/>
          <w:sz w:val="20"/>
          <w:lang w:val="ru-RU"/>
        </w:rPr>
        <w:t>EMILIANA SERBATOI srl</w:t>
      </w:r>
    </w:p>
    <w:p w:rsidR="0049746B" w:rsidRPr="00341CB2" w:rsidRDefault="0049746B" w:rsidP="00DC2A83">
      <w:pPr>
        <w:ind w:left="993" w:hanging="284"/>
        <w:rPr>
          <w:rFonts w:ascii="Times New Roman" w:hAnsi="Times New Roman"/>
          <w:color w:val="000000" w:themeColor="text1"/>
          <w:sz w:val="20"/>
          <w:lang w:val="ru-RU"/>
        </w:rPr>
      </w:pPr>
    </w:p>
    <w:p w:rsidR="004265FD" w:rsidRPr="00341CB2" w:rsidRDefault="004265FD" w:rsidP="00DC2A83">
      <w:pPr>
        <w:ind w:left="709" w:hanging="709"/>
        <w:rPr>
          <w:rFonts w:ascii="Times New Roman" w:hAnsi="Times New Roman"/>
          <w:color w:val="000000" w:themeColor="text1"/>
          <w:sz w:val="20"/>
          <w:lang w:val="ru-RU"/>
        </w:rPr>
      </w:pPr>
      <w:r w:rsidRPr="00341CB2">
        <w:rPr>
          <w:rFonts w:ascii="Times New Roman" w:hAnsi="Times New Roman"/>
          <w:color w:val="000000" w:themeColor="text1"/>
          <w:sz w:val="20"/>
          <w:lang w:val="ru-RU"/>
        </w:rPr>
        <w:t xml:space="preserve">5.2  </w:t>
      </w:r>
      <w:r w:rsidRPr="00341CB2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B811A8" w:rsidRPr="00341CB2">
        <w:rPr>
          <w:rFonts w:ascii="Times New Roman" w:hAnsi="Times New Roman"/>
          <w:b/>
          <w:color w:val="000000"/>
          <w:sz w:val="20"/>
          <w:lang w:val="ru-RU"/>
        </w:rPr>
        <w:t>ОБЯЗАННОСТИ ПОЛЬЗОВАТЕЛЯ</w:t>
      </w:r>
    </w:p>
    <w:p w:rsidR="004265FD" w:rsidRPr="00341CB2" w:rsidRDefault="004265FD" w:rsidP="004265FD">
      <w:pPr>
        <w:tabs>
          <w:tab w:val="num" w:pos="142"/>
          <w:tab w:val="num" w:pos="709"/>
        </w:tabs>
        <w:ind w:left="360" w:hanging="360"/>
        <w:rPr>
          <w:rFonts w:ascii="Times New Roman" w:hAnsi="Times New Roman"/>
          <w:color w:val="000000" w:themeColor="text1"/>
          <w:sz w:val="20"/>
          <w:lang w:val="ru-RU"/>
        </w:rPr>
      </w:pPr>
    </w:p>
    <w:p w:rsidR="00B811A8" w:rsidRPr="00341CB2" w:rsidRDefault="00B811A8" w:rsidP="00B811A8">
      <w:pPr>
        <w:tabs>
          <w:tab w:val="num" w:pos="142"/>
        </w:tabs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Под «пользователем» подразумевается любое лицо, которое осуществляет эксплуатацию ёмкости. В первую очередь, клиент/ покупатель является пользователем. Он может, под свою исключительную ответственность, </w:t>
      </w:r>
      <w:r w:rsidR="00341CB2">
        <w:rPr>
          <w:rFonts w:ascii="Times New Roman" w:hAnsi="Times New Roman"/>
          <w:color w:val="000000"/>
          <w:sz w:val="20"/>
          <w:lang w:val="ru-RU"/>
        </w:rPr>
        <w:t>пере</w:t>
      </w:r>
      <w:r w:rsidRPr="00341CB2">
        <w:rPr>
          <w:rFonts w:ascii="Times New Roman" w:hAnsi="Times New Roman"/>
          <w:color w:val="000000"/>
          <w:sz w:val="20"/>
          <w:lang w:val="ru-RU"/>
        </w:rPr>
        <w:t>дать ёмкость в эксплуатацию другим людям, которые имеют необходимую квалификацию.</w:t>
      </w:r>
    </w:p>
    <w:p w:rsidR="00B811A8" w:rsidRPr="00341CB2" w:rsidRDefault="00B811A8" w:rsidP="00B811A8">
      <w:pPr>
        <w:tabs>
          <w:tab w:val="num" w:pos="142"/>
        </w:tabs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</w:p>
    <w:p w:rsidR="00B811A8" w:rsidRPr="00341CB2" w:rsidRDefault="00B811A8" w:rsidP="00F22AAD">
      <w:pPr>
        <w:tabs>
          <w:tab w:val="num" w:pos="142"/>
        </w:tabs>
        <w:ind w:left="708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Обязанности пользователя заключаются в:</w:t>
      </w:r>
    </w:p>
    <w:p w:rsidR="00B811A8" w:rsidRPr="00341CB2" w:rsidRDefault="00B811A8" w:rsidP="00B811A8">
      <w:pPr>
        <w:tabs>
          <w:tab w:val="num" w:pos="142"/>
        </w:tabs>
        <w:ind w:left="360" w:hanging="923"/>
        <w:rPr>
          <w:rFonts w:ascii="Times New Roman" w:hAnsi="Times New Roman"/>
          <w:color w:val="000000"/>
          <w:sz w:val="20"/>
        </w:rPr>
      </w:pPr>
    </w:p>
    <w:p w:rsidR="00B811A8" w:rsidRPr="00341CB2" w:rsidRDefault="00B811A8" w:rsidP="00B811A8">
      <w:pPr>
        <w:numPr>
          <w:ilvl w:val="0"/>
          <w:numId w:val="11"/>
        </w:num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Проверке соответствия ёмкости техническим характеристикам, изложенным в заказе, проверки наличия маркировки ЕС и Заявления Производителя о соответствии стандартам ЕС.    </w:t>
      </w:r>
    </w:p>
    <w:p w:rsidR="00B811A8" w:rsidRPr="00341CB2" w:rsidRDefault="00B811A8" w:rsidP="00B811A8">
      <w:pPr>
        <w:numPr>
          <w:ilvl w:val="0"/>
          <w:numId w:val="11"/>
        </w:num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Подготовке всего оборудования и дополнительного оснащения, в соответствии с требованиями действующего закона:</w:t>
      </w:r>
    </w:p>
    <w:p w:rsidR="00B811A8" w:rsidRPr="00341CB2" w:rsidRDefault="00B811A8" w:rsidP="00B811A8">
      <w:pPr>
        <w:numPr>
          <w:ilvl w:val="0"/>
          <w:numId w:val="10"/>
        </w:numPr>
        <w:tabs>
          <w:tab w:val="clear" w:pos="1004"/>
          <w:tab w:val="num" w:pos="1560"/>
        </w:tabs>
        <w:ind w:left="1560" w:hanging="284"/>
        <w:jc w:val="both"/>
        <w:rPr>
          <w:rFonts w:ascii="Times New Roman" w:hAnsi="Times New Roman"/>
          <w:color w:val="000000"/>
          <w:sz w:val="20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Огнетушитель</w:t>
      </w:r>
    </w:p>
    <w:p w:rsidR="00B811A8" w:rsidRPr="00341CB2" w:rsidRDefault="00B811A8" w:rsidP="00B811A8">
      <w:pPr>
        <w:numPr>
          <w:ilvl w:val="0"/>
          <w:numId w:val="10"/>
        </w:numPr>
        <w:tabs>
          <w:tab w:val="clear" w:pos="1004"/>
          <w:tab w:val="num" w:pos="1560"/>
        </w:tabs>
        <w:ind w:left="1560" w:hanging="284"/>
        <w:jc w:val="both"/>
        <w:rPr>
          <w:rFonts w:ascii="Times New Roman" w:hAnsi="Times New Roman"/>
          <w:color w:val="000000"/>
          <w:sz w:val="20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Средства индивидуальной защиты</w:t>
      </w:r>
    </w:p>
    <w:p w:rsidR="00B811A8" w:rsidRPr="00341CB2" w:rsidRDefault="00B811A8" w:rsidP="00B811A8">
      <w:pPr>
        <w:numPr>
          <w:ilvl w:val="0"/>
          <w:numId w:val="11"/>
        </w:numPr>
        <w:tabs>
          <w:tab w:val="clear" w:pos="720"/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Комплектации ёмкости всем необходимым оборудованием для выполнения инструкций, предоставленных </w:t>
      </w:r>
      <w:r w:rsidRPr="00341CB2">
        <w:rPr>
          <w:rFonts w:ascii="Times New Roman" w:hAnsi="Times New Roman"/>
          <w:color w:val="000000"/>
          <w:sz w:val="20"/>
        </w:rPr>
        <w:t>EMILIANA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341CB2">
        <w:rPr>
          <w:rFonts w:ascii="Times New Roman" w:hAnsi="Times New Roman"/>
          <w:color w:val="000000"/>
          <w:sz w:val="20"/>
        </w:rPr>
        <w:t>SERBATOI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341CB2">
        <w:rPr>
          <w:rFonts w:ascii="Times New Roman" w:hAnsi="Times New Roman"/>
          <w:color w:val="000000"/>
          <w:sz w:val="20"/>
        </w:rPr>
        <w:t>srl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по отношению к:</w:t>
      </w:r>
    </w:p>
    <w:p w:rsidR="00B811A8" w:rsidRPr="00341CB2" w:rsidRDefault="00B811A8" w:rsidP="00B811A8">
      <w:pPr>
        <w:numPr>
          <w:ilvl w:val="0"/>
          <w:numId w:val="13"/>
        </w:numPr>
        <w:tabs>
          <w:tab w:val="clear" w:pos="1004"/>
          <w:tab w:val="num" w:pos="1560"/>
        </w:tabs>
        <w:ind w:left="1560" w:hanging="284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Необходимому оборудованию для крепления ёмкости к транспортному средству</w:t>
      </w:r>
    </w:p>
    <w:p w:rsidR="00B811A8" w:rsidRPr="00341CB2" w:rsidRDefault="00B811A8" w:rsidP="00B811A8">
      <w:pPr>
        <w:numPr>
          <w:ilvl w:val="0"/>
          <w:numId w:val="13"/>
        </w:numPr>
        <w:tabs>
          <w:tab w:val="clear" w:pos="1004"/>
          <w:tab w:val="num" w:pos="1560"/>
        </w:tabs>
        <w:ind w:left="1560" w:hanging="284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Заземлению</w:t>
      </w:r>
    </w:p>
    <w:p w:rsidR="00B811A8" w:rsidRPr="00341CB2" w:rsidRDefault="00B811A8" w:rsidP="00B811A8">
      <w:pPr>
        <w:numPr>
          <w:ilvl w:val="0"/>
          <w:numId w:val="13"/>
        </w:numPr>
        <w:tabs>
          <w:tab w:val="clear" w:pos="1004"/>
          <w:tab w:val="num" w:pos="1560"/>
        </w:tabs>
        <w:ind w:left="1560" w:hanging="284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Подходящей линии электропитания, в особенности для насоса, который работает от аккумулятора (см. главу 8)</w:t>
      </w:r>
    </w:p>
    <w:p w:rsidR="00B811A8" w:rsidRPr="00341CB2" w:rsidRDefault="00B811A8" w:rsidP="00B811A8">
      <w:pPr>
        <w:numPr>
          <w:ilvl w:val="0"/>
          <w:numId w:val="11"/>
        </w:numPr>
        <w:tabs>
          <w:tab w:val="clear" w:pos="720"/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Распространении этого руководства и обеспечении легкой доступности для всех уполномоченных пользователей, и в то же время запрете использование ёмкости всем тем, кто по мнению пользователя не имеет достаточных знаний или навыков необходимых для безопасной эксплуатации ёмкости.   </w:t>
      </w:r>
    </w:p>
    <w:p w:rsidR="00B811A8" w:rsidRPr="00341CB2" w:rsidRDefault="00B811A8" w:rsidP="00B811A8">
      <w:pPr>
        <w:numPr>
          <w:ilvl w:val="0"/>
          <w:numId w:val="11"/>
        </w:numPr>
        <w:tabs>
          <w:tab w:val="clear" w:pos="720"/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Обеспечении правильного обращения с ёмкостью в полном соответствии с предписаниями, предупреждениями и запретами, изложенными в данном руководстве, особенно тех, что касаются не разрешённых применений (согласно главе 6), и в соответствии с предупреждающими табличками.  </w:t>
      </w:r>
    </w:p>
    <w:p w:rsidR="00B811A8" w:rsidRPr="00341CB2" w:rsidRDefault="00B811A8" w:rsidP="00B811A8">
      <w:pPr>
        <w:numPr>
          <w:ilvl w:val="0"/>
          <w:numId w:val="11"/>
        </w:numPr>
        <w:tabs>
          <w:tab w:val="clear" w:pos="720"/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Принятии соответствующих мер для предотвращения несанкционированного использования ёмкости и контроле за правильным поведением уполномоченного персонала. </w:t>
      </w:r>
    </w:p>
    <w:p w:rsidR="00B811A8" w:rsidRPr="00341CB2" w:rsidRDefault="00B811A8" w:rsidP="00B811A8">
      <w:pPr>
        <w:numPr>
          <w:ilvl w:val="0"/>
          <w:numId w:val="11"/>
        </w:numPr>
        <w:tabs>
          <w:tab w:val="clear" w:pos="720"/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Проведении правильного технического обслуживания ёмкости с использованием оригинальных или полностью эквивалентных </w:t>
      </w:r>
      <w:r w:rsidRPr="00341CB2">
        <w:rPr>
          <w:rFonts w:ascii="Times New Roman" w:hAnsi="Times New Roman"/>
          <w:color w:val="000000"/>
          <w:sz w:val="20"/>
          <w:lang w:val="ru-RU"/>
        </w:rPr>
        <w:lastRenderedPageBreak/>
        <w:t xml:space="preserve">запчастей и осуществлённого специализированным персоналом, в соответствии с оригинальной конфигурацией, воздерживаясь от произвольных модификаций изделия без предварительного обращения к производителю: </w:t>
      </w:r>
      <w:r w:rsidRPr="00341CB2">
        <w:rPr>
          <w:rFonts w:ascii="Times New Roman" w:hAnsi="Times New Roman"/>
          <w:color w:val="000000"/>
          <w:sz w:val="20"/>
        </w:rPr>
        <w:t>EMILIANA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341CB2">
        <w:rPr>
          <w:rFonts w:ascii="Times New Roman" w:hAnsi="Times New Roman"/>
          <w:color w:val="000000"/>
          <w:sz w:val="20"/>
        </w:rPr>
        <w:t>SERBATOI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341CB2">
        <w:rPr>
          <w:rFonts w:ascii="Times New Roman" w:hAnsi="Times New Roman"/>
          <w:color w:val="000000"/>
          <w:sz w:val="20"/>
        </w:rPr>
        <w:t>srl</w:t>
      </w:r>
      <w:r w:rsidRPr="00341CB2">
        <w:rPr>
          <w:rFonts w:ascii="Times New Roman" w:hAnsi="Times New Roman"/>
          <w:color w:val="000000"/>
          <w:sz w:val="20"/>
          <w:lang w:val="ru-RU"/>
        </w:rPr>
        <w:t>.</w:t>
      </w:r>
    </w:p>
    <w:p w:rsidR="00DC2A83" w:rsidRPr="00341CB2" w:rsidRDefault="00B811A8" w:rsidP="00DC2A83">
      <w:pPr>
        <w:numPr>
          <w:ilvl w:val="0"/>
          <w:numId w:val="11"/>
        </w:numPr>
        <w:tabs>
          <w:tab w:val="clear" w:pos="720"/>
          <w:tab w:val="num" w:pos="1134"/>
        </w:tabs>
        <w:ind w:left="1134" w:hanging="425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Знании законов и норм, касающиеся пользователя или  его/её вида деятельности, независимо от информационного материала, предоставленного </w:t>
      </w:r>
      <w:r w:rsidRPr="00341CB2">
        <w:rPr>
          <w:rFonts w:ascii="Times New Roman" w:hAnsi="Times New Roman"/>
          <w:color w:val="000000"/>
          <w:sz w:val="20"/>
        </w:rPr>
        <w:t>EMILIANA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341CB2">
        <w:rPr>
          <w:rFonts w:ascii="Times New Roman" w:hAnsi="Times New Roman"/>
          <w:color w:val="000000"/>
          <w:sz w:val="20"/>
        </w:rPr>
        <w:t>SERBATOI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Pr="00341CB2">
        <w:rPr>
          <w:rFonts w:ascii="Times New Roman" w:hAnsi="Times New Roman"/>
          <w:color w:val="000000"/>
          <w:sz w:val="20"/>
        </w:rPr>
        <w:t>srl</w:t>
      </w:r>
      <w:r w:rsidRPr="00341CB2">
        <w:rPr>
          <w:rFonts w:ascii="Times New Roman" w:hAnsi="Times New Roman"/>
          <w:color w:val="000000"/>
          <w:sz w:val="20"/>
          <w:lang w:val="ru-RU"/>
        </w:rPr>
        <w:t>.</w:t>
      </w:r>
    </w:p>
    <w:p w:rsidR="0049746B" w:rsidRPr="00341CB2" w:rsidRDefault="0049746B" w:rsidP="00DC2A83">
      <w:pPr>
        <w:ind w:left="709" w:hanging="567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B811A8" w:rsidRPr="00341CB2" w:rsidRDefault="004265FD" w:rsidP="00B811A8">
      <w:pPr>
        <w:rPr>
          <w:rFonts w:ascii="Times New Roman" w:hAnsi="Times New Roman"/>
          <w:sz w:val="20"/>
          <w:lang w:val="ru-RU"/>
        </w:rPr>
      </w:pPr>
      <w:r w:rsidRPr="00341CB2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6 </w:t>
      </w:r>
      <w:r w:rsidRPr="00341CB2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F22AAD" w:rsidRPr="00341CB2">
        <w:rPr>
          <w:rFonts w:ascii="Times New Roman" w:hAnsi="Times New Roman"/>
          <w:b/>
          <w:sz w:val="20"/>
          <w:u w:val="single"/>
          <w:lang w:val="ru-RU"/>
        </w:rPr>
        <w:t xml:space="preserve">РАЗРЕШЁННЫЕ/ЗАПРЕЩЁННЫЕ </w:t>
      </w:r>
      <w:r w:rsidR="00B811A8" w:rsidRPr="00341CB2">
        <w:rPr>
          <w:rFonts w:ascii="Times New Roman" w:hAnsi="Times New Roman"/>
          <w:b/>
          <w:sz w:val="20"/>
          <w:u w:val="single"/>
          <w:lang w:val="ru-RU"/>
        </w:rPr>
        <w:t>ВИДЫ ИСПОЛЬЗОВАНИЯ</w:t>
      </w:r>
    </w:p>
    <w:p w:rsidR="00B811A8" w:rsidRPr="00341CB2" w:rsidRDefault="00B811A8" w:rsidP="00B811A8">
      <w:pPr>
        <w:rPr>
          <w:rFonts w:ascii="Times New Roman" w:hAnsi="Times New Roman"/>
          <w:sz w:val="20"/>
          <w:lang w:val="ru-RU"/>
        </w:rPr>
      </w:pPr>
    </w:p>
    <w:p w:rsidR="00B811A8" w:rsidRPr="00341CB2" w:rsidRDefault="00B811A8" w:rsidP="00B811A8">
      <w:pPr>
        <w:ind w:left="142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6.1</w:t>
      </w:r>
      <w:r w:rsidRPr="00341CB2">
        <w:rPr>
          <w:rFonts w:ascii="Times New Roman" w:hAnsi="Times New Roman"/>
          <w:color w:val="000000"/>
          <w:sz w:val="20"/>
          <w:lang w:val="ru-RU"/>
        </w:rPr>
        <w:tab/>
      </w:r>
      <w:r w:rsidR="00F22AAD" w:rsidRPr="00341CB2">
        <w:rPr>
          <w:rFonts w:ascii="Times New Roman" w:hAnsi="Times New Roman"/>
          <w:color w:val="000000"/>
          <w:sz w:val="20"/>
          <w:lang w:val="ru-RU"/>
        </w:rPr>
        <w:t>ИСПОЛЬЗОВАНИЕ</w:t>
      </w:r>
      <w:r w:rsidRPr="00341CB2">
        <w:rPr>
          <w:rFonts w:ascii="Times New Roman" w:hAnsi="Times New Roman"/>
          <w:color w:val="000000"/>
          <w:sz w:val="20"/>
          <w:lang w:val="ru-RU"/>
        </w:rPr>
        <w:t xml:space="preserve">: </w:t>
      </w:r>
      <w:r w:rsidRPr="00341CB2">
        <w:rPr>
          <w:rFonts w:ascii="Times New Roman" w:hAnsi="Times New Roman"/>
          <w:color w:val="000000"/>
          <w:sz w:val="20"/>
          <w:lang w:val="ru-RU"/>
        </w:rPr>
        <w:tab/>
      </w:r>
    </w:p>
    <w:p w:rsidR="00B811A8" w:rsidRPr="00341CB2" w:rsidRDefault="00B811A8" w:rsidP="00B811A8">
      <w:pPr>
        <w:ind w:left="709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>Законы и постановления действующие в настоящее время разрешают использовать ёмкость только для содержания и перевозки опасных грузов, но не как мобильные дозаторы.</w:t>
      </w:r>
    </w:p>
    <w:p w:rsidR="00B811A8" w:rsidRPr="00341CB2" w:rsidRDefault="00B811A8" w:rsidP="00B811A8">
      <w:pPr>
        <w:ind w:left="709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Пользователь несёт полную и единоличную ответственность за любой запрещённый вид использования, не соответствующего разрешённым/запрещённым видам использования указанных выше. Пользователь несёт полную и единоличную ответственность за нарушение действующего налогового законодательства и/или законов и правил пожарной безопасности. </w:t>
      </w:r>
    </w:p>
    <w:p w:rsidR="00B811A8" w:rsidRPr="00341CB2" w:rsidRDefault="00B811A8" w:rsidP="00B811A8">
      <w:pPr>
        <w:rPr>
          <w:rFonts w:ascii="Times New Roman" w:hAnsi="Times New Roman"/>
          <w:color w:val="000000"/>
          <w:sz w:val="20"/>
          <w:lang w:val="ru-RU"/>
        </w:rPr>
      </w:pPr>
    </w:p>
    <w:p w:rsidR="00B811A8" w:rsidRPr="00341CB2" w:rsidRDefault="00B811A8" w:rsidP="00B811A8">
      <w:pPr>
        <w:ind w:left="142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6.2 </w:t>
      </w:r>
      <w:r w:rsidRPr="00341CB2">
        <w:rPr>
          <w:rFonts w:ascii="Times New Roman" w:hAnsi="Times New Roman"/>
          <w:color w:val="000000"/>
          <w:sz w:val="20"/>
          <w:lang w:val="ru-RU"/>
        </w:rPr>
        <w:tab/>
        <w:t xml:space="preserve">ПЕРЕВОЗИМЫЕ КЛАССЫ ОПАСНЫХ ГРУЗОВ </w:t>
      </w:r>
    </w:p>
    <w:p w:rsidR="00B811A8" w:rsidRPr="00341CB2" w:rsidRDefault="00B811A8" w:rsidP="00B811A8">
      <w:pPr>
        <w:ind w:left="712" w:hanging="570"/>
        <w:rPr>
          <w:rFonts w:ascii="Times New Roman" w:hAnsi="Times New Roman"/>
          <w:color w:val="000000"/>
          <w:sz w:val="20"/>
          <w:lang w:val="ru-RU"/>
        </w:rPr>
      </w:pPr>
    </w:p>
    <w:p w:rsidR="00B811A8" w:rsidRPr="00341CB2" w:rsidRDefault="00B811A8" w:rsidP="00B811A8">
      <w:pPr>
        <w:pStyle w:val="Normalcr"/>
        <w:numPr>
          <w:ilvl w:val="2"/>
          <w:numId w:val="18"/>
        </w:numPr>
        <w:tabs>
          <w:tab w:val="clear" w:pos="2127"/>
          <w:tab w:val="clear" w:pos="2552"/>
        </w:tabs>
        <w:rPr>
          <w:color w:val="000000"/>
          <w:sz w:val="20"/>
        </w:rPr>
      </w:pPr>
      <w:r w:rsidRPr="00341CB2">
        <w:rPr>
          <w:color w:val="000000"/>
          <w:sz w:val="20"/>
          <w:lang w:val="ru-RU"/>
        </w:rPr>
        <w:t>РАЗРЕШЁННЫЕ КЛАССЫ</w:t>
      </w:r>
      <w:r w:rsidRPr="00341CB2">
        <w:rPr>
          <w:color w:val="000000"/>
          <w:sz w:val="20"/>
        </w:rPr>
        <w:t>: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1418" w:hanging="9"/>
        <w:rPr>
          <w:color w:val="auto"/>
          <w:sz w:val="20"/>
          <w:lang w:val="ru-RU"/>
        </w:rPr>
      </w:pPr>
      <w:r w:rsidRPr="00341CB2">
        <w:rPr>
          <w:color w:val="000000"/>
          <w:sz w:val="20"/>
          <w:lang w:val="ru-RU"/>
        </w:rPr>
        <w:t>Только ДТ</w:t>
      </w:r>
      <w:r w:rsidRPr="00341CB2">
        <w:rPr>
          <w:color w:val="auto"/>
          <w:sz w:val="20"/>
          <w:lang w:val="ru-RU"/>
        </w:rPr>
        <w:t xml:space="preserve"> ,</w:t>
      </w:r>
      <w:r w:rsidRPr="00341CB2">
        <w:rPr>
          <w:color w:val="auto"/>
          <w:sz w:val="20"/>
        </w:rPr>
        <w:t>UN</w:t>
      </w:r>
      <w:r w:rsidRPr="00341CB2">
        <w:rPr>
          <w:color w:val="auto"/>
          <w:sz w:val="20"/>
          <w:lang w:val="ru-RU"/>
        </w:rPr>
        <w:t xml:space="preserve">1202 </w:t>
      </w:r>
      <w:r w:rsidRPr="00341CB2">
        <w:rPr>
          <w:color w:val="auto"/>
          <w:sz w:val="20"/>
        </w:rPr>
        <w:t>ADR</w:t>
      </w:r>
      <w:r w:rsidRPr="00341CB2">
        <w:rPr>
          <w:color w:val="auto"/>
          <w:sz w:val="20"/>
          <w:lang w:val="ru-RU"/>
        </w:rPr>
        <w:t xml:space="preserve"> Класс 3 – Группа Упаковки </w:t>
      </w:r>
      <w:r w:rsidRPr="00341CB2">
        <w:rPr>
          <w:color w:val="auto"/>
          <w:sz w:val="20"/>
        </w:rPr>
        <w:t>III</w:t>
      </w:r>
      <w:r w:rsidRPr="00341CB2">
        <w:rPr>
          <w:color w:val="auto"/>
          <w:sz w:val="20"/>
          <w:lang w:val="ru-RU"/>
        </w:rPr>
        <w:t xml:space="preserve"> (минимальная температура воспламенения 55 ° </w:t>
      </w:r>
      <w:r w:rsidRPr="00341CB2">
        <w:rPr>
          <w:color w:val="auto"/>
          <w:sz w:val="20"/>
        </w:rPr>
        <w:t>C</w:t>
      </w:r>
      <w:r w:rsidRPr="00341CB2">
        <w:rPr>
          <w:color w:val="auto"/>
          <w:sz w:val="20"/>
          <w:lang w:val="ru-RU"/>
        </w:rPr>
        <w:t xml:space="preserve"> в соответствии с  </w:t>
      </w:r>
      <w:r w:rsidRPr="00341CB2">
        <w:rPr>
          <w:color w:val="auto"/>
          <w:sz w:val="20"/>
        </w:rPr>
        <w:t>EN</w:t>
      </w:r>
      <w:r w:rsidRPr="00341CB2">
        <w:rPr>
          <w:color w:val="auto"/>
          <w:sz w:val="20"/>
          <w:lang w:val="ru-RU"/>
        </w:rPr>
        <w:t xml:space="preserve"> 590:1993)</w:t>
      </w:r>
    </w:p>
    <w:p w:rsidR="00B811A8" w:rsidRPr="00341CB2" w:rsidRDefault="00B811A8" w:rsidP="00B811A8">
      <w:pPr>
        <w:pStyle w:val="Normalcr"/>
        <w:numPr>
          <w:ilvl w:val="12"/>
          <w:numId w:val="0"/>
        </w:numPr>
        <w:tabs>
          <w:tab w:val="clear" w:pos="2127"/>
          <w:tab w:val="clear" w:pos="2552"/>
          <w:tab w:val="left" w:pos="3686"/>
        </w:tabs>
        <w:ind w:left="1276" w:hanging="570"/>
        <w:rPr>
          <w:color w:val="000000"/>
          <w:sz w:val="20"/>
          <w:lang w:val="ru-RU"/>
        </w:rPr>
      </w:pPr>
      <w:r w:rsidRPr="00341CB2">
        <w:rPr>
          <w:color w:val="000000"/>
          <w:sz w:val="20"/>
          <w:lang w:val="ru-RU"/>
        </w:rPr>
        <w:tab/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708" w:firstLine="0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>6.2.2</w:t>
      </w:r>
      <w:r w:rsidRPr="00341CB2">
        <w:rPr>
          <w:color w:val="auto"/>
          <w:sz w:val="20"/>
          <w:lang w:val="ru-RU"/>
        </w:rPr>
        <w:tab/>
        <w:t xml:space="preserve">ЗАПРЕЩЁННЫЕ КЛАССЫ: </w:t>
      </w:r>
      <w:r w:rsidRPr="00341CB2">
        <w:rPr>
          <w:color w:val="auto"/>
          <w:sz w:val="20"/>
          <w:lang w:val="ru-RU"/>
        </w:rPr>
        <w:tab/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1701"/>
        <w:rPr>
          <w:color w:val="auto"/>
          <w:sz w:val="20"/>
          <w:lang w:val="ru-RU"/>
        </w:rPr>
      </w:pPr>
      <w:r w:rsidRPr="00341CB2">
        <w:rPr>
          <w:color w:val="auto"/>
          <w:sz w:val="20"/>
        </w:rPr>
        <w:t>a</w:t>
      </w:r>
      <w:r w:rsidRPr="00341CB2">
        <w:rPr>
          <w:color w:val="auto"/>
          <w:sz w:val="20"/>
          <w:lang w:val="ru-RU"/>
        </w:rPr>
        <w:t xml:space="preserve">) </w:t>
      </w:r>
      <w:r w:rsidRPr="00341CB2">
        <w:rPr>
          <w:color w:val="auto"/>
          <w:sz w:val="20"/>
          <w:lang w:val="ru-RU"/>
        </w:rPr>
        <w:tab/>
        <w:t xml:space="preserve">Любой другой опасный груз, который имеет номер ООН, который отличается от </w:t>
      </w:r>
      <w:r w:rsidRPr="00341CB2">
        <w:rPr>
          <w:color w:val="auto"/>
          <w:sz w:val="20"/>
        </w:rPr>
        <w:t>UN</w:t>
      </w:r>
      <w:r w:rsidRPr="00341CB2">
        <w:rPr>
          <w:color w:val="auto"/>
          <w:sz w:val="20"/>
          <w:lang w:val="ru-RU"/>
        </w:rPr>
        <w:t xml:space="preserve"> 1202.</w:t>
      </w:r>
      <w:r w:rsidRPr="00341CB2">
        <w:rPr>
          <w:color w:val="auto"/>
          <w:sz w:val="20"/>
          <w:lang w:val="ru-RU"/>
        </w:rPr>
        <w:tab/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1701" w:firstLine="0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 xml:space="preserve">Некоторые примеры запрещённых классов опасных грузов:  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2835" w:hanging="567"/>
        <w:rPr>
          <w:color w:val="auto"/>
          <w:sz w:val="20"/>
          <w:lang w:val="fr-FR"/>
        </w:rPr>
      </w:pPr>
      <w:r w:rsidRPr="00341CB2">
        <w:rPr>
          <w:color w:val="auto"/>
          <w:sz w:val="20"/>
          <w:lang w:val="fr-FR"/>
        </w:rPr>
        <w:t>-</w:t>
      </w:r>
      <w:r w:rsidRPr="00341CB2">
        <w:rPr>
          <w:color w:val="auto"/>
          <w:sz w:val="20"/>
          <w:lang w:val="fr-FR"/>
        </w:rPr>
        <w:tab/>
      </w:r>
      <w:r w:rsidRPr="00341CB2">
        <w:rPr>
          <w:color w:val="auto"/>
          <w:sz w:val="20"/>
          <w:lang w:val="ru-RU"/>
        </w:rPr>
        <w:t>Бензин</w:t>
      </w:r>
      <w:r w:rsidRPr="00341CB2">
        <w:rPr>
          <w:color w:val="auto"/>
          <w:sz w:val="20"/>
          <w:lang w:val="fr-FR"/>
        </w:rPr>
        <w:t xml:space="preserve"> </w:t>
      </w:r>
      <w:r w:rsidRPr="00341CB2">
        <w:rPr>
          <w:color w:val="auto"/>
          <w:sz w:val="20"/>
          <w:lang w:val="fr-FR"/>
        </w:rPr>
        <w:tab/>
        <w:t>(UN 1203)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2835" w:hanging="567"/>
        <w:rPr>
          <w:color w:val="auto"/>
          <w:sz w:val="20"/>
          <w:lang w:val="fr-FR"/>
        </w:rPr>
      </w:pPr>
      <w:r w:rsidRPr="00341CB2">
        <w:rPr>
          <w:color w:val="auto"/>
          <w:sz w:val="20"/>
          <w:lang w:val="fr-FR"/>
        </w:rPr>
        <w:t>-</w:t>
      </w:r>
      <w:r w:rsidRPr="00341CB2">
        <w:rPr>
          <w:color w:val="auto"/>
          <w:sz w:val="20"/>
          <w:lang w:val="fr-FR"/>
        </w:rPr>
        <w:tab/>
      </w:r>
      <w:r w:rsidRPr="00341CB2">
        <w:rPr>
          <w:color w:val="auto"/>
          <w:sz w:val="20"/>
          <w:lang w:val="ru-RU"/>
        </w:rPr>
        <w:t>Авиационное топливо</w:t>
      </w:r>
      <w:r w:rsidRPr="00341CB2">
        <w:rPr>
          <w:color w:val="auto"/>
          <w:sz w:val="20"/>
          <w:lang w:val="fr-FR"/>
        </w:rPr>
        <w:t xml:space="preserve"> </w:t>
      </w:r>
      <w:r w:rsidRPr="00341CB2">
        <w:rPr>
          <w:color w:val="auto"/>
          <w:sz w:val="20"/>
          <w:lang w:val="fr-FR"/>
        </w:rPr>
        <w:tab/>
        <w:t>(UN 1863)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2835" w:hanging="567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>-</w:t>
      </w:r>
      <w:r w:rsidRPr="00341CB2">
        <w:rPr>
          <w:color w:val="auto"/>
          <w:sz w:val="20"/>
          <w:lang w:val="ru-RU"/>
        </w:rPr>
        <w:tab/>
        <w:t xml:space="preserve">Керосин </w:t>
      </w:r>
      <w:r w:rsidRPr="00341CB2">
        <w:rPr>
          <w:color w:val="auto"/>
          <w:sz w:val="20"/>
          <w:lang w:val="ru-RU"/>
        </w:rPr>
        <w:tab/>
        <w:t>(</w:t>
      </w:r>
      <w:r w:rsidRPr="00341CB2">
        <w:rPr>
          <w:color w:val="auto"/>
          <w:sz w:val="20"/>
        </w:rPr>
        <w:t>UN</w:t>
      </w:r>
      <w:r w:rsidRPr="00341CB2">
        <w:rPr>
          <w:color w:val="auto"/>
          <w:sz w:val="20"/>
          <w:lang w:val="ru-RU"/>
        </w:rPr>
        <w:t xml:space="preserve"> 1223)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2835" w:hanging="567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>-</w:t>
      </w:r>
      <w:r w:rsidRPr="00341CB2">
        <w:rPr>
          <w:color w:val="auto"/>
          <w:sz w:val="20"/>
          <w:lang w:val="ru-RU"/>
        </w:rPr>
        <w:tab/>
        <w:t xml:space="preserve">Метанол </w:t>
      </w:r>
      <w:r w:rsidRPr="00341CB2">
        <w:rPr>
          <w:color w:val="auto"/>
          <w:sz w:val="20"/>
          <w:lang w:val="ru-RU"/>
        </w:rPr>
        <w:tab/>
        <w:t>(</w:t>
      </w:r>
      <w:r w:rsidRPr="00341CB2">
        <w:rPr>
          <w:color w:val="auto"/>
          <w:sz w:val="20"/>
        </w:rPr>
        <w:t>UN</w:t>
      </w:r>
      <w:r w:rsidRPr="00341CB2">
        <w:rPr>
          <w:color w:val="auto"/>
          <w:sz w:val="20"/>
          <w:lang w:val="ru-RU"/>
        </w:rPr>
        <w:t xml:space="preserve"> 1230)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2835" w:hanging="567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 xml:space="preserve">- </w:t>
      </w:r>
      <w:r w:rsidRPr="00341CB2">
        <w:rPr>
          <w:color w:val="auto"/>
          <w:sz w:val="20"/>
          <w:lang w:val="ru-RU"/>
        </w:rPr>
        <w:tab/>
        <w:t xml:space="preserve">Растворители и легковоспламеняющиеся жидкости 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2835" w:hanging="567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>-</w:t>
      </w:r>
      <w:r w:rsidRPr="00341CB2">
        <w:rPr>
          <w:color w:val="auto"/>
          <w:sz w:val="20"/>
          <w:lang w:val="ru-RU"/>
        </w:rPr>
        <w:tab/>
        <w:t>Коррозионные химикаты и так далее.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ab/>
      </w:r>
      <w:r w:rsidRPr="00341CB2">
        <w:rPr>
          <w:color w:val="auto"/>
          <w:sz w:val="20"/>
          <w:lang w:val="ru-RU"/>
        </w:rPr>
        <w:tab/>
      </w:r>
      <w:r w:rsidRPr="00341CB2">
        <w:rPr>
          <w:color w:val="auto"/>
          <w:sz w:val="20"/>
          <w:lang w:val="ru-RU"/>
        </w:rPr>
        <w:tab/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1410" w:firstLine="0"/>
        <w:rPr>
          <w:color w:val="auto"/>
          <w:sz w:val="20"/>
          <w:lang w:val="ru-RU"/>
        </w:rPr>
      </w:pPr>
      <w:r w:rsidRPr="00341CB2">
        <w:rPr>
          <w:color w:val="auto"/>
          <w:sz w:val="20"/>
          <w:lang w:val="ru-RU"/>
        </w:rPr>
        <w:t xml:space="preserve">Материалы, использованные при производстве </w:t>
      </w:r>
      <w:r w:rsidRPr="00341CB2">
        <w:rPr>
          <w:color w:val="000000"/>
          <w:sz w:val="20"/>
          <w:lang w:val="ru-RU"/>
        </w:rPr>
        <w:t xml:space="preserve">ёмкости и насоса, не подходят  для следующих веществ: </w:t>
      </w:r>
      <w:r w:rsidRPr="00341CB2">
        <w:rPr>
          <w:color w:val="auto"/>
          <w:sz w:val="20"/>
          <w:lang w:val="ru-RU"/>
        </w:rPr>
        <w:t xml:space="preserve">  </w:t>
      </w:r>
    </w:p>
    <w:p w:rsidR="00B811A8" w:rsidRPr="00341CB2" w:rsidRDefault="00B811A8" w:rsidP="00B811A8">
      <w:pPr>
        <w:pStyle w:val="Normalcr"/>
        <w:numPr>
          <w:ilvl w:val="0"/>
          <w:numId w:val="19"/>
        </w:numPr>
        <w:tabs>
          <w:tab w:val="clear" w:pos="2138"/>
          <w:tab w:val="clear" w:pos="2552"/>
          <w:tab w:val="num" w:pos="2835"/>
        </w:tabs>
        <w:ind w:left="2835" w:hanging="567"/>
        <w:rPr>
          <w:color w:val="auto"/>
          <w:sz w:val="20"/>
        </w:rPr>
      </w:pPr>
      <w:r w:rsidRPr="00341CB2">
        <w:rPr>
          <w:color w:val="auto"/>
          <w:sz w:val="20"/>
          <w:lang w:val="ru-RU"/>
        </w:rPr>
        <w:t xml:space="preserve">Жидкости с вязкостью </w:t>
      </w:r>
      <w:r w:rsidRPr="00341CB2">
        <w:rPr>
          <w:color w:val="auto"/>
          <w:sz w:val="20"/>
        </w:rPr>
        <w:t xml:space="preserve"> &gt; 20 (</w:t>
      </w:r>
      <w:proofErr w:type="spellStart"/>
      <w:r w:rsidRPr="00341CB2">
        <w:rPr>
          <w:color w:val="auto"/>
          <w:sz w:val="20"/>
        </w:rPr>
        <w:t>cSt</w:t>
      </w:r>
      <w:proofErr w:type="spellEnd"/>
      <w:r w:rsidRPr="00341CB2">
        <w:rPr>
          <w:color w:val="auto"/>
          <w:sz w:val="20"/>
        </w:rPr>
        <w:t>)</w:t>
      </w:r>
    </w:p>
    <w:p w:rsidR="00B811A8" w:rsidRPr="00341CB2" w:rsidRDefault="00B811A8" w:rsidP="00B811A8">
      <w:pPr>
        <w:pStyle w:val="Normalcr"/>
        <w:numPr>
          <w:ilvl w:val="0"/>
          <w:numId w:val="19"/>
        </w:numPr>
        <w:tabs>
          <w:tab w:val="clear" w:pos="2138"/>
          <w:tab w:val="clear" w:pos="2552"/>
          <w:tab w:val="num" w:pos="2835"/>
        </w:tabs>
        <w:ind w:left="2835" w:hanging="567"/>
        <w:rPr>
          <w:color w:val="auto"/>
          <w:sz w:val="20"/>
        </w:rPr>
      </w:pPr>
      <w:r w:rsidRPr="00341CB2">
        <w:rPr>
          <w:color w:val="auto"/>
          <w:sz w:val="20"/>
          <w:lang w:val="ru-RU"/>
        </w:rPr>
        <w:t>Вода</w:t>
      </w:r>
    </w:p>
    <w:p w:rsidR="00B811A8" w:rsidRPr="00341CB2" w:rsidRDefault="00B811A8" w:rsidP="00B811A8">
      <w:pPr>
        <w:pStyle w:val="Normalcr"/>
        <w:numPr>
          <w:ilvl w:val="0"/>
          <w:numId w:val="19"/>
        </w:numPr>
        <w:tabs>
          <w:tab w:val="clear" w:pos="2138"/>
          <w:tab w:val="clear" w:pos="2552"/>
          <w:tab w:val="num" w:pos="2835"/>
        </w:tabs>
        <w:ind w:left="2835" w:hanging="567"/>
        <w:rPr>
          <w:color w:val="auto"/>
          <w:sz w:val="20"/>
        </w:rPr>
      </w:pPr>
      <w:r w:rsidRPr="00341CB2">
        <w:rPr>
          <w:color w:val="auto"/>
          <w:sz w:val="20"/>
          <w:lang w:val="ru-RU"/>
        </w:rPr>
        <w:t>Жидкости для потребления человеком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1276" w:hanging="570"/>
        <w:rPr>
          <w:color w:val="auto"/>
          <w:sz w:val="20"/>
        </w:rPr>
      </w:pPr>
      <w:r w:rsidRPr="00341CB2">
        <w:rPr>
          <w:color w:val="auto"/>
          <w:sz w:val="20"/>
        </w:rPr>
        <w:lastRenderedPageBreak/>
        <w:tab/>
      </w:r>
      <w:r w:rsidRPr="00341CB2">
        <w:rPr>
          <w:color w:val="auto"/>
          <w:sz w:val="20"/>
        </w:rPr>
        <w:tab/>
      </w:r>
      <w:r w:rsidRPr="00341CB2">
        <w:rPr>
          <w:color w:val="auto"/>
          <w:sz w:val="20"/>
        </w:rPr>
        <w:tab/>
      </w:r>
    </w:p>
    <w:p w:rsidR="004265FD" w:rsidRPr="00341CB2" w:rsidRDefault="004265FD" w:rsidP="00B811A8">
      <w:pPr>
        <w:ind w:left="709" w:hanging="567"/>
        <w:rPr>
          <w:rFonts w:ascii="Times New Roman" w:hAnsi="Times New Roman"/>
          <w:color w:val="000000" w:themeColor="text1"/>
          <w:sz w:val="20"/>
        </w:rPr>
      </w:pPr>
      <w:r w:rsidRPr="00341CB2">
        <w:rPr>
          <w:rFonts w:ascii="Times New Roman" w:hAnsi="Times New Roman"/>
          <w:color w:val="000000" w:themeColor="text1"/>
          <w:sz w:val="20"/>
        </w:rPr>
        <w:tab/>
      </w:r>
      <w:r w:rsidRPr="00341CB2">
        <w:rPr>
          <w:rFonts w:ascii="Times New Roman" w:hAnsi="Times New Roman"/>
          <w:color w:val="000000" w:themeColor="text1"/>
          <w:sz w:val="20"/>
        </w:rPr>
        <w:tab/>
      </w:r>
      <w:r w:rsidRPr="00341CB2">
        <w:rPr>
          <w:rFonts w:ascii="Times New Roman" w:hAnsi="Times New Roman"/>
          <w:color w:val="000000" w:themeColor="text1"/>
          <w:sz w:val="20"/>
        </w:rPr>
        <w:tab/>
      </w:r>
    </w:p>
    <w:p w:rsidR="00B811A8" w:rsidRPr="00341CB2" w:rsidRDefault="004265FD" w:rsidP="00B811A8">
      <w:pPr>
        <w:pStyle w:val="Normalcr"/>
        <w:tabs>
          <w:tab w:val="clear" w:pos="2127"/>
          <w:tab w:val="clear" w:pos="2552"/>
        </w:tabs>
        <w:ind w:left="709" w:hanging="567"/>
        <w:jc w:val="left"/>
        <w:rPr>
          <w:color w:val="000000"/>
          <w:sz w:val="20"/>
        </w:rPr>
      </w:pPr>
      <w:r w:rsidRPr="00341CB2">
        <w:rPr>
          <w:color w:val="000000" w:themeColor="text1"/>
          <w:sz w:val="20"/>
        </w:rPr>
        <w:t xml:space="preserve">6.3   </w:t>
      </w:r>
      <w:r w:rsidRPr="00341CB2">
        <w:rPr>
          <w:color w:val="000000" w:themeColor="text1"/>
          <w:sz w:val="20"/>
        </w:rPr>
        <w:tab/>
      </w:r>
      <w:r w:rsidR="00B811A8" w:rsidRPr="00341CB2">
        <w:rPr>
          <w:color w:val="000000"/>
          <w:sz w:val="20"/>
          <w:lang w:val="ru-RU"/>
        </w:rPr>
        <w:t>УСЛОВИЯ ОКРУЖАЮЩЕЙ СРЕДЫ</w:t>
      </w:r>
      <w:r w:rsidR="00B811A8" w:rsidRPr="00341CB2">
        <w:rPr>
          <w:color w:val="000000"/>
          <w:sz w:val="20"/>
        </w:rPr>
        <w:t>:</w:t>
      </w:r>
      <w:r w:rsidR="00B811A8" w:rsidRPr="00341CB2">
        <w:rPr>
          <w:color w:val="000000"/>
          <w:sz w:val="20"/>
        </w:rPr>
        <w:tab/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709" w:hanging="1"/>
        <w:jc w:val="left"/>
        <w:rPr>
          <w:color w:val="000000"/>
          <w:sz w:val="20"/>
          <w:lang w:val="ru-RU"/>
        </w:rPr>
      </w:pPr>
      <w:r w:rsidRPr="00341CB2">
        <w:rPr>
          <w:color w:val="auto"/>
          <w:sz w:val="20"/>
          <w:lang w:val="ru-RU"/>
        </w:rPr>
        <w:t xml:space="preserve">- Температура: от -20° </w:t>
      </w:r>
      <w:r w:rsidRPr="00341CB2">
        <w:rPr>
          <w:color w:val="auto"/>
          <w:sz w:val="20"/>
        </w:rPr>
        <w:t>C</w:t>
      </w:r>
      <w:r w:rsidRPr="00341CB2">
        <w:rPr>
          <w:color w:val="auto"/>
          <w:sz w:val="20"/>
          <w:lang w:val="ru-RU"/>
        </w:rPr>
        <w:t xml:space="preserve"> до + 60° </w:t>
      </w:r>
      <w:r w:rsidRPr="00341CB2">
        <w:rPr>
          <w:color w:val="auto"/>
          <w:sz w:val="20"/>
        </w:rPr>
        <w:t>C</w:t>
      </w:r>
      <w:r w:rsidRPr="00341CB2">
        <w:rPr>
          <w:color w:val="auto"/>
          <w:sz w:val="20"/>
          <w:lang w:val="ru-RU"/>
        </w:rPr>
        <w:t xml:space="preserve"> 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712" w:hanging="567"/>
        <w:jc w:val="left"/>
        <w:rPr>
          <w:color w:val="auto"/>
          <w:sz w:val="20"/>
        </w:rPr>
      </w:pPr>
      <w:r w:rsidRPr="00341CB2">
        <w:rPr>
          <w:color w:val="000000"/>
          <w:sz w:val="20"/>
          <w:lang w:val="ru-RU"/>
        </w:rPr>
        <w:tab/>
      </w:r>
      <w:r w:rsidRPr="00341CB2">
        <w:rPr>
          <w:color w:val="000000"/>
          <w:sz w:val="20"/>
        </w:rPr>
        <w:t xml:space="preserve">- </w:t>
      </w:r>
      <w:r w:rsidRPr="00341CB2">
        <w:rPr>
          <w:color w:val="auto"/>
          <w:sz w:val="20"/>
          <w:lang w:val="ru-RU"/>
        </w:rPr>
        <w:t>Относительная влажность</w:t>
      </w:r>
      <w:r w:rsidRPr="00341CB2">
        <w:rPr>
          <w:color w:val="auto"/>
          <w:sz w:val="20"/>
        </w:rPr>
        <w:t xml:space="preserve">: </w:t>
      </w:r>
      <w:r w:rsidRPr="00341CB2">
        <w:rPr>
          <w:color w:val="auto"/>
          <w:sz w:val="20"/>
          <w:lang w:val="ru-RU"/>
        </w:rPr>
        <w:t>макс</w:t>
      </w:r>
      <w:r w:rsidRPr="00341CB2">
        <w:rPr>
          <w:color w:val="auto"/>
          <w:sz w:val="20"/>
        </w:rPr>
        <w:t>. 90%</w:t>
      </w:r>
    </w:p>
    <w:p w:rsidR="00B811A8" w:rsidRPr="00341CB2" w:rsidRDefault="00B811A8" w:rsidP="00B811A8">
      <w:pPr>
        <w:pStyle w:val="Normalcr"/>
        <w:tabs>
          <w:tab w:val="clear" w:pos="2127"/>
          <w:tab w:val="clear" w:pos="2552"/>
        </w:tabs>
        <w:ind w:left="712" w:hanging="567"/>
        <w:jc w:val="left"/>
        <w:rPr>
          <w:color w:val="000000"/>
          <w:sz w:val="20"/>
        </w:rPr>
      </w:pPr>
    </w:p>
    <w:p w:rsidR="00B811A8" w:rsidRPr="00341CB2" w:rsidRDefault="00B811A8" w:rsidP="00B811A8">
      <w:pPr>
        <w:ind w:left="712" w:hanging="567"/>
        <w:rPr>
          <w:rFonts w:ascii="Times New Roman" w:hAnsi="Times New Roman"/>
          <w:color w:val="000000"/>
          <w:sz w:val="20"/>
        </w:rPr>
      </w:pPr>
      <w:r w:rsidRPr="00341CB2">
        <w:rPr>
          <w:rFonts w:ascii="Times New Roman" w:hAnsi="Times New Roman"/>
          <w:color w:val="000000"/>
          <w:sz w:val="20"/>
        </w:rPr>
        <w:t>6.4</w:t>
      </w:r>
      <w:r w:rsidRPr="00341CB2">
        <w:rPr>
          <w:rFonts w:ascii="Times New Roman" w:hAnsi="Times New Roman"/>
          <w:color w:val="000000"/>
          <w:sz w:val="20"/>
        </w:rPr>
        <w:tab/>
      </w:r>
      <w:r w:rsidRPr="00341CB2">
        <w:rPr>
          <w:rFonts w:ascii="Times New Roman" w:hAnsi="Times New Roman"/>
          <w:color w:val="000000"/>
          <w:sz w:val="20"/>
          <w:lang w:val="ru-RU"/>
        </w:rPr>
        <w:t>ЭКСПЛУАТАЦИЯ</w:t>
      </w:r>
      <w:r w:rsidRPr="00341CB2">
        <w:rPr>
          <w:rFonts w:ascii="Times New Roman" w:hAnsi="Times New Roman"/>
          <w:color w:val="000000"/>
          <w:sz w:val="20"/>
        </w:rPr>
        <w:t>:</w:t>
      </w:r>
      <w:r w:rsidRPr="00341CB2">
        <w:rPr>
          <w:rFonts w:ascii="Times New Roman" w:hAnsi="Times New Roman"/>
          <w:color w:val="000000"/>
          <w:sz w:val="20"/>
        </w:rPr>
        <w:tab/>
      </w:r>
      <w:r w:rsidRPr="00341CB2">
        <w:rPr>
          <w:rFonts w:ascii="Times New Roman" w:hAnsi="Times New Roman"/>
          <w:color w:val="000000"/>
          <w:sz w:val="20"/>
        </w:rPr>
        <w:tab/>
      </w:r>
    </w:p>
    <w:p w:rsidR="00B811A8" w:rsidRPr="00341CB2" w:rsidRDefault="00B811A8" w:rsidP="00B811A8">
      <w:pPr>
        <w:ind w:left="712" w:hanging="4"/>
        <w:jc w:val="both"/>
        <w:rPr>
          <w:rFonts w:ascii="Times New Roman" w:hAnsi="Times New Roman"/>
          <w:color w:val="000000"/>
          <w:sz w:val="20"/>
          <w:lang w:val="ru-RU"/>
        </w:rPr>
      </w:pPr>
      <w:r w:rsidRPr="00341CB2">
        <w:rPr>
          <w:rFonts w:ascii="Times New Roman" w:hAnsi="Times New Roman"/>
          <w:color w:val="000000"/>
          <w:sz w:val="20"/>
          <w:lang w:val="ru-RU"/>
        </w:rPr>
        <w:t xml:space="preserve">Макс. 30 минут  работы в непрерывном режиме в условиях номинальной производительности. </w:t>
      </w:r>
    </w:p>
    <w:p w:rsidR="00B811A8" w:rsidRPr="00341CB2" w:rsidRDefault="00B811A8" w:rsidP="00F22AAD">
      <w:pPr>
        <w:pStyle w:val="Normalcr"/>
        <w:tabs>
          <w:tab w:val="clear" w:pos="2127"/>
          <w:tab w:val="clear" w:pos="2552"/>
        </w:tabs>
        <w:ind w:left="709" w:hanging="1"/>
        <w:jc w:val="left"/>
        <w:rPr>
          <w:b/>
          <w:color w:val="000000" w:themeColor="text1"/>
          <w:sz w:val="20"/>
          <w:lang w:val="ru-RU"/>
        </w:rPr>
      </w:pPr>
      <w:r w:rsidRPr="00341CB2">
        <w:rPr>
          <w:color w:val="000000"/>
          <w:sz w:val="20"/>
          <w:lang w:val="ru-RU"/>
        </w:rPr>
        <w:t>Макс. 2’ минуты в режиме байпаса</w:t>
      </w:r>
    </w:p>
    <w:p w:rsidR="0049746B" w:rsidRPr="00341CB2" w:rsidRDefault="0049746B" w:rsidP="00DC2A83">
      <w:pPr>
        <w:ind w:left="712" w:hanging="712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4265FD" w:rsidRPr="00341CB2" w:rsidRDefault="004265FD" w:rsidP="00DC2A83">
      <w:pPr>
        <w:ind w:left="712" w:hanging="712"/>
        <w:rPr>
          <w:rFonts w:ascii="Times New Roman" w:hAnsi="Times New Roman"/>
          <w:color w:val="000000" w:themeColor="text1"/>
          <w:sz w:val="20"/>
          <w:lang w:val="ru-RU"/>
        </w:rPr>
      </w:pPr>
      <w:r w:rsidRPr="00341CB2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7 </w:t>
      </w:r>
      <w:r w:rsidRPr="00341CB2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B811A8" w:rsidRPr="00341CB2">
        <w:rPr>
          <w:rFonts w:ascii="Times New Roman" w:hAnsi="Times New Roman"/>
          <w:b/>
          <w:sz w:val="20"/>
          <w:u w:val="single"/>
          <w:lang w:val="ru-RU"/>
        </w:rPr>
        <w:t>ХАРАКТЕРИСТИКИ</w:t>
      </w:r>
    </w:p>
    <w:p w:rsidR="004265FD" w:rsidRPr="00341CB2" w:rsidRDefault="004265FD" w:rsidP="00AB2B29">
      <w:pPr>
        <w:pStyle w:val="Intestazione"/>
        <w:tabs>
          <w:tab w:val="clear" w:pos="4819"/>
          <w:tab w:val="clear" w:pos="9638"/>
        </w:tabs>
        <w:rPr>
          <w:rFonts w:ascii="Times New Roman" w:hAnsi="Times New Roman"/>
          <w:color w:val="000000" w:themeColor="text1"/>
          <w:sz w:val="20"/>
          <w:lang w:val="ru-RU"/>
        </w:rPr>
      </w:pPr>
    </w:p>
    <w:p w:rsidR="00B811A8" w:rsidRPr="00341CB2" w:rsidRDefault="00B811A8" w:rsidP="00B811A8">
      <w:pPr>
        <w:jc w:val="both"/>
        <w:rPr>
          <w:rFonts w:ascii="Times New Roman" w:hAnsi="Times New Roman"/>
          <w:sz w:val="20"/>
          <w:lang w:val="ru-RU"/>
        </w:rPr>
      </w:pPr>
      <w:r w:rsidRPr="00341CB2">
        <w:rPr>
          <w:rFonts w:ascii="Times New Roman" w:hAnsi="Times New Roman"/>
          <w:sz w:val="20"/>
          <w:lang w:val="ru-RU"/>
        </w:rPr>
        <w:t xml:space="preserve">Перекачивающие устройства имеют производительность от 35 до 40 л/мин, в зависимости от типа насоса и пистолета, длины резинного шланга, наличия счётчика и перепада между ёмкостью и конечным резервуаром.     </w:t>
      </w:r>
    </w:p>
    <w:p w:rsidR="00B811A8" w:rsidRPr="00341CB2" w:rsidRDefault="00B811A8" w:rsidP="00B811A8">
      <w:pPr>
        <w:jc w:val="both"/>
        <w:rPr>
          <w:rFonts w:ascii="Times New Roman" w:hAnsi="Times New Roman"/>
          <w:sz w:val="20"/>
          <w:lang w:val="ru-RU"/>
        </w:rPr>
      </w:pPr>
      <w:r w:rsidRPr="00341CB2">
        <w:rPr>
          <w:rFonts w:ascii="Times New Roman" w:hAnsi="Times New Roman"/>
          <w:sz w:val="20"/>
          <w:lang w:val="ru-RU"/>
        </w:rPr>
        <w:t>Данные характеристики были рассчитаны при стандартной длине резинового шланга в 5 метров, как указано в таблице:</w:t>
      </w:r>
    </w:p>
    <w:p w:rsidR="00AC5CA5" w:rsidRPr="00190BAF" w:rsidRDefault="00AC5CA5" w:rsidP="00AC5CA5">
      <w:pPr>
        <w:rPr>
          <w:rFonts w:ascii="Times New Roman" w:hAnsi="Times New Roman"/>
          <w:color w:val="000000"/>
          <w:sz w:val="20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410"/>
        <w:gridCol w:w="851"/>
        <w:gridCol w:w="869"/>
        <w:gridCol w:w="973"/>
        <w:gridCol w:w="993"/>
      </w:tblGrid>
      <w:tr w:rsidR="006B3861" w:rsidRPr="006D79AD" w:rsidTr="00E22433">
        <w:tc>
          <w:tcPr>
            <w:tcW w:w="1134" w:type="dxa"/>
            <w:vAlign w:val="center"/>
          </w:tcPr>
          <w:p w:rsidR="006B3861" w:rsidRPr="00190BAF" w:rsidRDefault="006B3861" w:rsidP="006B3861">
            <w:pPr>
              <w:jc w:val="center"/>
              <w:rPr>
                <w:rFonts w:ascii="Gill Sans MT Condensed" w:hAnsi="Gill Sans MT Condensed" w:cs="Arial"/>
                <w:color w:val="000000" w:themeColor="text1"/>
                <w:sz w:val="14"/>
                <w:szCs w:val="16"/>
                <w:lang w:val="ru-RU"/>
              </w:rPr>
            </w:pPr>
          </w:p>
          <w:p w:rsidR="006B3861" w:rsidRPr="006B3861" w:rsidRDefault="006B3861" w:rsidP="006B3861">
            <w:pPr>
              <w:jc w:val="center"/>
              <w:rPr>
                <w:rFonts w:ascii="Gill Sans MT Condensed" w:hAnsi="Gill Sans MT Condensed" w:cs="Arial"/>
                <w:color w:val="000000" w:themeColor="text1"/>
                <w:sz w:val="14"/>
                <w:szCs w:val="16"/>
              </w:rPr>
            </w:pPr>
            <w:proofErr w:type="spellStart"/>
            <w:r w:rsidRPr="006B3861">
              <w:rPr>
                <w:rFonts w:ascii="Arial" w:hAnsi="Arial" w:cs="Arial"/>
                <w:color w:val="000000" w:themeColor="text1"/>
                <w:sz w:val="14"/>
                <w:szCs w:val="16"/>
              </w:rPr>
              <w:t>Перекачивающее</w:t>
            </w:r>
            <w:proofErr w:type="spellEnd"/>
            <w:r w:rsidRPr="006B3861">
              <w:rPr>
                <w:rFonts w:ascii="Gill Sans MT Condensed" w:hAnsi="Gill Sans MT Condensed" w:cs="Arial"/>
                <w:color w:val="000000" w:themeColor="text1"/>
                <w:sz w:val="14"/>
                <w:szCs w:val="16"/>
              </w:rPr>
              <w:t xml:space="preserve"> </w:t>
            </w:r>
            <w:proofErr w:type="spellStart"/>
            <w:r w:rsidRPr="006B3861">
              <w:rPr>
                <w:rFonts w:ascii="Arial" w:hAnsi="Arial" w:cs="Arial"/>
                <w:color w:val="000000" w:themeColor="text1"/>
                <w:sz w:val="14"/>
                <w:szCs w:val="16"/>
              </w:rPr>
              <w:t>устройство</w:t>
            </w:r>
            <w:proofErr w:type="spellEnd"/>
            <w:r w:rsidRPr="006B3861">
              <w:rPr>
                <w:rFonts w:ascii="Gill Sans MT Condensed" w:hAnsi="Gill Sans MT Condensed" w:cs="Arial"/>
                <w:color w:val="000000" w:themeColor="text1"/>
                <w:sz w:val="14"/>
                <w:szCs w:val="16"/>
              </w:rPr>
              <w:t xml:space="preserve"> </w:t>
            </w:r>
          </w:p>
          <w:p w:rsidR="006B3861" w:rsidRPr="006B3861" w:rsidRDefault="006B3861" w:rsidP="00E22433">
            <w:pPr>
              <w:jc w:val="center"/>
              <w:rPr>
                <w:rFonts w:ascii="Gill Sans MT Condensed" w:hAnsi="Gill Sans MT Condensed" w:cs="Arial"/>
                <w:color w:val="000000" w:themeColor="text1"/>
                <w:sz w:val="14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Электронасос</w:t>
            </w:r>
          </w:p>
        </w:tc>
        <w:tc>
          <w:tcPr>
            <w:tcW w:w="851" w:type="dxa"/>
            <w:vAlign w:val="center"/>
          </w:tcPr>
          <w:p w:rsidR="006B3861" w:rsidRPr="006B3861" w:rsidRDefault="006B3861" w:rsidP="006B3861">
            <w:pPr>
              <w:rPr>
                <w:rFonts w:ascii="Gill Sans MT Condensed" w:hAnsi="Gill Sans MT Condensed" w:cs="Arial"/>
                <w:color w:val="000000" w:themeColor="text1"/>
                <w:sz w:val="14"/>
                <w:szCs w:val="16"/>
              </w:rPr>
            </w:pPr>
            <w:r w:rsidRPr="006B3861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Производительность л/мин</w:t>
            </w:r>
          </w:p>
        </w:tc>
        <w:tc>
          <w:tcPr>
            <w:tcW w:w="869" w:type="dxa"/>
            <w:vAlign w:val="center"/>
          </w:tcPr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Макс. противодавление</w:t>
            </w:r>
          </w:p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(</w:t>
            </w:r>
            <w:r w:rsidRPr="006B3861">
              <w:rPr>
                <w:rFonts w:ascii="Arial" w:hAnsi="Arial" w:cs="Arial"/>
                <w:color w:val="000000"/>
                <w:sz w:val="14"/>
                <w:szCs w:val="16"/>
              </w:rPr>
              <w:t>by</w:t>
            </w: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-</w:t>
            </w:r>
            <w:r w:rsidRPr="006B3861">
              <w:rPr>
                <w:rFonts w:ascii="Arial" w:hAnsi="Arial" w:cs="Arial"/>
                <w:color w:val="000000"/>
                <w:sz w:val="14"/>
                <w:szCs w:val="16"/>
              </w:rPr>
              <w:t>pass</w:t>
            </w: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)</w:t>
            </w:r>
          </w:p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бар</w:t>
            </w:r>
          </w:p>
        </w:tc>
        <w:tc>
          <w:tcPr>
            <w:tcW w:w="973" w:type="dxa"/>
            <w:vAlign w:val="center"/>
          </w:tcPr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Номинальная мощность</w:t>
            </w:r>
          </w:p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Ватт</w:t>
            </w:r>
          </w:p>
        </w:tc>
        <w:tc>
          <w:tcPr>
            <w:tcW w:w="993" w:type="dxa"/>
            <w:vAlign w:val="center"/>
          </w:tcPr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>Необходимый ток</w:t>
            </w:r>
            <w:r w:rsidRPr="006B3861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</w:p>
          <w:p w:rsidR="006B3861" w:rsidRPr="006B3861" w:rsidRDefault="006B3861" w:rsidP="006B3861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6B3861"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</w:tc>
      </w:tr>
      <w:tr w:rsidR="00EA6EAA" w:rsidRPr="006D79AD" w:rsidTr="00E22433">
        <w:trPr>
          <w:trHeight w:hRule="exact" w:val="227"/>
        </w:trPr>
        <w:tc>
          <w:tcPr>
            <w:tcW w:w="1134" w:type="dxa"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DSE-02-12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A6EAA" w:rsidRPr="006D79AD" w:rsidRDefault="006D79AD" w:rsidP="0094651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PIUSI BY PASS 2</w:t>
            </w:r>
            <w:r w:rsidR="00EA6EAA"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000 12 V</w:t>
            </w:r>
          </w:p>
        </w:tc>
        <w:tc>
          <w:tcPr>
            <w:tcW w:w="851" w:type="dxa"/>
            <w:vMerge w:val="restart"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35 ÷ 40</w:t>
            </w:r>
          </w:p>
        </w:tc>
        <w:tc>
          <w:tcPr>
            <w:tcW w:w="869" w:type="dxa"/>
            <w:vMerge w:val="restart"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973" w:type="dxa"/>
            <w:vMerge w:val="restart"/>
            <w:vAlign w:val="center"/>
          </w:tcPr>
          <w:p w:rsidR="00EA6EAA" w:rsidRPr="006D79AD" w:rsidRDefault="00EA6EAA" w:rsidP="00E60A1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310</w:t>
            </w:r>
          </w:p>
        </w:tc>
        <w:tc>
          <w:tcPr>
            <w:tcW w:w="993" w:type="dxa"/>
            <w:vAlign w:val="center"/>
          </w:tcPr>
          <w:p w:rsidR="00EA6EAA" w:rsidRPr="006D79AD" w:rsidRDefault="00EA6EAA" w:rsidP="00E60A1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22</w:t>
            </w:r>
          </w:p>
        </w:tc>
      </w:tr>
      <w:tr w:rsidR="00EA6EAA" w:rsidRPr="006D79AD" w:rsidTr="00E22433">
        <w:trPr>
          <w:trHeight w:hRule="exact" w:val="227"/>
        </w:trPr>
        <w:tc>
          <w:tcPr>
            <w:tcW w:w="1134" w:type="dxa"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DSE-02-24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A6EAA" w:rsidRPr="006D79AD" w:rsidRDefault="006D79AD" w:rsidP="0094651D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PIUSI BY PASS 2</w:t>
            </w:r>
            <w:r w:rsidR="00EA6EAA"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000 24 V</w:t>
            </w:r>
          </w:p>
        </w:tc>
        <w:tc>
          <w:tcPr>
            <w:tcW w:w="851" w:type="dxa"/>
            <w:vMerge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vMerge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vMerge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EA6EAA" w:rsidRPr="006D79AD" w:rsidRDefault="00EA6EAA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</w:t>
            </w:r>
          </w:p>
        </w:tc>
      </w:tr>
      <w:tr w:rsidR="00C25B89" w:rsidRPr="006D79AD" w:rsidTr="00E22433">
        <w:trPr>
          <w:trHeight w:hRule="exact" w:val="227"/>
        </w:trPr>
        <w:tc>
          <w:tcPr>
            <w:tcW w:w="1134" w:type="dxa"/>
            <w:vAlign w:val="center"/>
          </w:tcPr>
          <w:p w:rsidR="00C25B89" w:rsidRPr="006D79AD" w:rsidRDefault="00D80539" w:rsidP="0049746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DSE-07</w:t>
            </w:r>
            <w:r w:rsidR="00C25B89"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25B89" w:rsidRPr="006D79AD" w:rsidRDefault="00C25B89" w:rsidP="0049746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PIUSI BY PASS 3000 12 V</w:t>
            </w:r>
          </w:p>
        </w:tc>
        <w:tc>
          <w:tcPr>
            <w:tcW w:w="851" w:type="dxa"/>
            <w:vMerge w:val="restart"/>
            <w:vAlign w:val="center"/>
          </w:tcPr>
          <w:p w:rsidR="00C25B89" w:rsidRPr="006D79AD" w:rsidRDefault="00C25B89" w:rsidP="0049746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35 ÷ 40</w:t>
            </w:r>
          </w:p>
        </w:tc>
        <w:tc>
          <w:tcPr>
            <w:tcW w:w="869" w:type="dxa"/>
            <w:vMerge w:val="restart"/>
            <w:vAlign w:val="center"/>
          </w:tcPr>
          <w:p w:rsidR="00C25B89" w:rsidRPr="006D79AD" w:rsidRDefault="00C25B89" w:rsidP="0049746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973" w:type="dxa"/>
            <w:vMerge w:val="restart"/>
            <w:vAlign w:val="center"/>
          </w:tcPr>
          <w:p w:rsidR="00C25B89" w:rsidRPr="006D79AD" w:rsidRDefault="00C25B89" w:rsidP="0049746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310</w:t>
            </w:r>
          </w:p>
        </w:tc>
        <w:tc>
          <w:tcPr>
            <w:tcW w:w="993" w:type="dxa"/>
            <w:vAlign w:val="center"/>
          </w:tcPr>
          <w:p w:rsidR="00C25B89" w:rsidRPr="006D79AD" w:rsidRDefault="00C25B89" w:rsidP="0049746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22</w:t>
            </w:r>
          </w:p>
        </w:tc>
      </w:tr>
      <w:tr w:rsidR="00C25B89" w:rsidRPr="006D79AD" w:rsidTr="00E22433">
        <w:trPr>
          <w:trHeight w:hRule="exact" w:val="227"/>
        </w:trPr>
        <w:tc>
          <w:tcPr>
            <w:tcW w:w="1134" w:type="dxa"/>
            <w:vAlign w:val="center"/>
          </w:tcPr>
          <w:p w:rsidR="00C25B89" w:rsidRPr="006D79AD" w:rsidRDefault="00D80539" w:rsidP="0049746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DSE-07</w:t>
            </w:r>
            <w:r w:rsidR="00C25B89"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25B89" w:rsidRPr="006D79AD" w:rsidRDefault="00C25B89" w:rsidP="0049746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PIUSI BY PASS 3000 24 V</w:t>
            </w:r>
          </w:p>
        </w:tc>
        <w:tc>
          <w:tcPr>
            <w:tcW w:w="851" w:type="dxa"/>
            <w:vMerge/>
            <w:vAlign w:val="center"/>
          </w:tcPr>
          <w:p w:rsidR="00C25B89" w:rsidRPr="006D79AD" w:rsidRDefault="00C25B89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vMerge/>
            <w:vAlign w:val="center"/>
          </w:tcPr>
          <w:p w:rsidR="00C25B89" w:rsidRPr="006D79AD" w:rsidRDefault="00C25B89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vMerge/>
            <w:vAlign w:val="center"/>
          </w:tcPr>
          <w:p w:rsidR="00C25B89" w:rsidRPr="006D79AD" w:rsidRDefault="00C25B89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C25B89" w:rsidRPr="006D79AD" w:rsidRDefault="00C25B89" w:rsidP="00E2243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79A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13</w:t>
            </w:r>
          </w:p>
        </w:tc>
      </w:tr>
    </w:tbl>
    <w:p w:rsidR="00AC5CA5" w:rsidRPr="0092142A" w:rsidRDefault="00AC5CA5" w:rsidP="00AC5CA5">
      <w:pPr>
        <w:rPr>
          <w:rFonts w:ascii="Times New Roman" w:hAnsi="Times New Roman"/>
          <w:b/>
          <w:color w:val="000000"/>
          <w:sz w:val="20"/>
        </w:rPr>
      </w:pPr>
    </w:p>
    <w:p w:rsidR="004265FD" w:rsidRDefault="004265F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D9002A" w:rsidRDefault="00D9002A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D9002A" w:rsidRDefault="00D9002A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F22AAD" w:rsidRPr="00F22AAD" w:rsidRDefault="00F22AAD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  <w:lang w:val="ru-RU"/>
        </w:rPr>
      </w:pPr>
    </w:p>
    <w:p w:rsidR="003D68A8" w:rsidRPr="0092142A" w:rsidRDefault="003D68A8" w:rsidP="00AB2B29">
      <w:pPr>
        <w:pStyle w:val="Intestazione"/>
        <w:tabs>
          <w:tab w:val="clear" w:pos="4819"/>
          <w:tab w:val="clear" w:pos="9638"/>
        </w:tabs>
        <w:rPr>
          <w:color w:val="000000"/>
          <w:sz w:val="20"/>
        </w:rPr>
      </w:pPr>
    </w:p>
    <w:p w:rsidR="006B3861" w:rsidRPr="000E06D8" w:rsidRDefault="005F1CFE" w:rsidP="006B3861">
      <w:pPr>
        <w:pStyle w:val="Titolo8"/>
        <w:rPr>
          <w:rFonts w:ascii="Arial" w:hAnsi="Arial" w:cs="Arial"/>
          <w:b w:val="0"/>
          <w:color w:val="000000"/>
          <w:sz w:val="20"/>
          <w:u w:val="none"/>
        </w:rPr>
      </w:pPr>
      <w:r w:rsidRPr="0092142A">
        <w:rPr>
          <w:rFonts w:ascii="Times New Roman" w:hAnsi="Times New Roman"/>
          <w:color w:val="000000"/>
          <w:sz w:val="20"/>
          <w:u w:val="none"/>
        </w:rPr>
        <w:lastRenderedPageBreak/>
        <w:t>8</w:t>
      </w:r>
      <w:r w:rsidRPr="0092142A">
        <w:rPr>
          <w:rFonts w:ascii="Times New Roman" w:hAnsi="Times New Roman"/>
          <w:color w:val="000000"/>
          <w:sz w:val="20"/>
          <w:u w:val="none"/>
        </w:rPr>
        <w:tab/>
      </w:r>
      <w:r w:rsidR="006B3861">
        <w:rPr>
          <w:rFonts w:ascii="Arial" w:hAnsi="Arial" w:cs="Arial"/>
          <w:color w:val="000000"/>
          <w:sz w:val="20"/>
          <w:u w:val="none"/>
          <w:lang w:val="ru-RU"/>
        </w:rPr>
        <w:t>ЭЛЕКТРИЧЕСКАЯ</w:t>
      </w:r>
      <w:r w:rsidR="006B3861" w:rsidRPr="006466D9">
        <w:rPr>
          <w:rFonts w:ascii="Arial" w:hAnsi="Arial" w:cs="Arial"/>
          <w:color w:val="000000"/>
          <w:sz w:val="20"/>
          <w:u w:val="none"/>
          <w:lang w:val="en-US"/>
        </w:rPr>
        <w:t xml:space="preserve"> </w:t>
      </w:r>
      <w:r w:rsidR="006B3861">
        <w:rPr>
          <w:rFonts w:ascii="Arial" w:hAnsi="Arial" w:cs="Arial"/>
          <w:color w:val="000000"/>
          <w:sz w:val="20"/>
          <w:u w:val="none"/>
          <w:lang w:val="ru-RU"/>
        </w:rPr>
        <w:t>СИСТЕМА</w:t>
      </w:r>
      <w:r w:rsidR="006B3861" w:rsidRPr="000E06D8">
        <w:rPr>
          <w:rFonts w:ascii="Arial" w:hAnsi="Arial" w:cs="Arial"/>
          <w:b w:val="0"/>
          <w:color w:val="000000"/>
          <w:sz w:val="20"/>
          <w:u w:val="none"/>
        </w:rPr>
        <w:t xml:space="preserve"> </w:t>
      </w:r>
    </w:p>
    <w:p w:rsidR="005F1CFE" w:rsidRPr="00D01609" w:rsidRDefault="005F1CFE" w:rsidP="005F1CFE">
      <w:pPr>
        <w:rPr>
          <w:rFonts w:ascii="Times New Roman" w:hAnsi="Times New Roman"/>
          <w:color w:val="000000" w:themeColor="text1"/>
          <w:sz w:val="20"/>
        </w:rPr>
      </w:pPr>
    </w:p>
    <w:p w:rsidR="005F1CFE" w:rsidRPr="00341CB2" w:rsidRDefault="005F1CFE" w:rsidP="005F1CFE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341CB2">
        <w:rPr>
          <w:rFonts w:ascii="Times New Roman" w:hAnsi="Times New Roman"/>
          <w:color w:val="000000" w:themeColor="text1"/>
          <w:sz w:val="20"/>
          <w:lang w:val="ru-RU"/>
        </w:rPr>
        <w:t xml:space="preserve">8.1  </w:t>
      </w:r>
      <w:r w:rsidRPr="00341CB2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6B3861" w:rsidRPr="00341CB2">
        <w:rPr>
          <w:rFonts w:ascii="Times New Roman" w:hAnsi="Times New Roman"/>
          <w:color w:val="000000"/>
          <w:sz w:val="20"/>
          <w:lang w:val="ru-RU"/>
        </w:rPr>
        <w:t>БАЗОВЫЙ ТИП [ВКЛ/ВЫКЛ ПЕРЕКЛЮЧАТЕЛЬ, СОЕДИНИТЕЛЬ И ПРЕДОХРАНИЕТЛЬ</w:t>
      </w:r>
      <w:r w:rsidRPr="00341CB2">
        <w:rPr>
          <w:rFonts w:ascii="Times New Roman" w:hAnsi="Times New Roman"/>
          <w:color w:val="000000" w:themeColor="text1"/>
          <w:sz w:val="20"/>
          <w:lang w:val="ru-RU"/>
        </w:rPr>
        <w:t>]</w:t>
      </w:r>
    </w:p>
    <w:p w:rsidR="005F1CFE" w:rsidRPr="006B3861" w:rsidRDefault="005F1CFE" w:rsidP="005F1CFE">
      <w:pPr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98"/>
      </w:tblGrid>
      <w:tr w:rsidR="005F1CFE" w:rsidRPr="00D01609" w:rsidTr="00E22433">
        <w:tc>
          <w:tcPr>
            <w:tcW w:w="7398" w:type="dxa"/>
          </w:tcPr>
          <w:p w:rsidR="005F1CFE" w:rsidRPr="00D01609" w:rsidRDefault="0023207C" w:rsidP="00E22433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object w:dxaOrig="6924" w:dyaOrig="3002">
                <v:shape id="_x0000_i1029" type="#_x0000_t75" style="width:284.65pt;height:123.9pt" o:ole="">
                  <v:imagedata r:id="rId21" o:title=""/>
                </v:shape>
                <o:OLEObject Type="Embed" ProgID="Photoshop.Image.4" ShapeID="_x0000_i1029" DrawAspect="Content" ObjectID="_1510754406" r:id="rId22"/>
              </w:object>
            </w:r>
          </w:p>
        </w:tc>
      </w:tr>
    </w:tbl>
    <w:p w:rsidR="005F1CFE" w:rsidRPr="00D01609" w:rsidRDefault="005F1CFE" w:rsidP="005F1CFE">
      <w:pPr>
        <w:rPr>
          <w:rFonts w:ascii="Times New Roman" w:hAnsi="Times New Roman"/>
          <w:color w:val="000000" w:themeColor="text1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3713"/>
      </w:tblGrid>
      <w:tr w:rsidR="006B3861" w:rsidRPr="0082319A" w:rsidTr="006B3861">
        <w:tc>
          <w:tcPr>
            <w:tcW w:w="2516" w:type="pct"/>
            <w:shd w:val="clear" w:color="auto" w:fill="auto"/>
          </w:tcPr>
          <w:p w:rsidR="006B3861" w:rsidRPr="006466D9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i/>
                <w:color w:val="0000FF"/>
                <w:sz w:val="16"/>
                <w:lang w:val="ru-RU"/>
              </w:rPr>
            </w:pPr>
            <w:r>
              <w:rPr>
                <w:rFonts w:ascii="Arial" w:hAnsi="Arial" w:cs="Arial"/>
                <w:i/>
                <w:color w:val="0000FF"/>
                <w:sz w:val="16"/>
                <w:lang w:val="ru-RU"/>
              </w:rPr>
              <w:t>Русский</w:t>
            </w:r>
          </w:p>
        </w:tc>
        <w:tc>
          <w:tcPr>
            <w:tcW w:w="2484" w:type="pct"/>
            <w:shd w:val="clear" w:color="auto" w:fill="auto"/>
          </w:tcPr>
          <w:p w:rsidR="006B3861" w:rsidRPr="0082319A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i/>
                <w:color w:val="0000FF"/>
                <w:sz w:val="16"/>
              </w:rPr>
            </w:pPr>
            <w:r w:rsidRPr="0082319A">
              <w:rPr>
                <w:rFonts w:ascii="Arial" w:hAnsi="Arial" w:cs="Arial"/>
                <w:i/>
                <w:color w:val="0000FF"/>
                <w:sz w:val="16"/>
              </w:rPr>
              <w:t>English</w:t>
            </w:r>
          </w:p>
        </w:tc>
      </w:tr>
      <w:tr w:rsidR="006B3861" w:rsidRPr="0082319A" w:rsidTr="006B3861">
        <w:tc>
          <w:tcPr>
            <w:tcW w:w="2516" w:type="pct"/>
            <w:shd w:val="clear" w:color="auto" w:fill="auto"/>
          </w:tcPr>
          <w:p w:rsidR="006B3861" w:rsidRPr="006466D9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  <w:lang w:val="ru-RU"/>
              </w:rPr>
            </w:pPr>
            <w:r>
              <w:rPr>
                <w:rFonts w:ascii="Arial" w:hAnsi="Arial" w:cs="Arial"/>
                <w:sz w:val="16"/>
                <w:lang w:val="ru-RU"/>
              </w:rPr>
              <w:t>Электродвигатель насоса</w:t>
            </w:r>
            <w:r w:rsidR="00243FF4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="00243FF4">
              <w:rPr>
                <w:rFonts w:ascii="Arial" w:hAnsi="Arial" w:cs="Arial"/>
                <w:sz w:val="16"/>
              </w:rPr>
              <w:t>(M)</w:t>
            </w:r>
          </w:p>
        </w:tc>
        <w:tc>
          <w:tcPr>
            <w:tcW w:w="2484" w:type="pct"/>
            <w:shd w:val="clear" w:color="auto" w:fill="auto"/>
          </w:tcPr>
          <w:p w:rsidR="006B3861" w:rsidRPr="0082319A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</w:rPr>
            </w:pPr>
            <w:r w:rsidRPr="0082319A">
              <w:rPr>
                <w:rFonts w:ascii="Arial" w:hAnsi="Arial" w:cs="Arial"/>
                <w:sz w:val="16"/>
              </w:rPr>
              <w:t xml:space="preserve">Motor </w:t>
            </w:r>
            <w:proofErr w:type="spellStart"/>
            <w:r w:rsidRPr="0082319A">
              <w:rPr>
                <w:rFonts w:ascii="Arial" w:hAnsi="Arial" w:cs="Arial"/>
                <w:sz w:val="16"/>
              </w:rPr>
              <w:t>pump</w:t>
            </w:r>
            <w:proofErr w:type="spellEnd"/>
            <w:r w:rsidRPr="0082319A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82319A">
              <w:rPr>
                <w:rFonts w:ascii="Arial" w:hAnsi="Arial" w:cs="Arial"/>
                <w:sz w:val="16"/>
              </w:rPr>
              <w:t>motor</w:t>
            </w:r>
            <w:proofErr w:type="spellEnd"/>
            <w:r w:rsidR="00243FF4">
              <w:rPr>
                <w:rFonts w:ascii="Arial" w:hAnsi="Arial" w:cs="Arial"/>
                <w:sz w:val="16"/>
              </w:rPr>
              <w:t xml:space="preserve"> (M)</w:t>
            </w:r>
          </w:p>
        </w:tc>
      </w:tr>
      <w:tr w:rsidR="006B3861" w:rsidRPr="0082319A" w:rsidTr="006B3861">
        <w:tc>
          <w:tcPr>
            <w:tcW w:w="2516" w:type="pct"/>
            <w:shd w:val="clear" w:color="auto" w:fill="auto"/>
          </w:tcPr>
          <w:p w:rsidR="006B3861" w:rsidRPr="006466D9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  <w:lang w:val="ru-RU"/>
              </w:rPr>
            </w:pPr>
            <w:r>
              <w:rPr>
                <w:rFonts w:ascii="Arial" w:hAnsi="Arial" w:cs="Arial"/>
                <w:sz w:val="16"/>
                <w:lang w:val="ru-RU"/>
              </w:rPr>
              <w:t>Предохранитель в линию</w:t>
            </w:r>
            <w:r w:rsidR="00243FF4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="00243FF4">
              <w:rPr>
                <w:rFonts w:ascii="Arial" w:hAnsi="Arial" w:cs="Arial"/>
                <w:sz w:val="16"/>
              </w:rPr>
              <w:t>(F)</w:t>
            </w:r>
          </w:p>
        </w:tc>
        <w:tc>
          <w:tcPr>
            <w:tcW w:w="2484" w:type="pct"/>
            <w:shd w:val="clear" w:color="auto" w:fill="auto"/>
          </w:tcPr>
          <w:p w:rsidR="006B3861" w:rsidRPr="0082319A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</w:rPr>
            </w:pPr>
            <w:r w:rsidRPr="0082319A">
              <w:rPr>
                <w:rFonts w:ascii="Arial" w:hAnsi="Arial" w:cs="Arial"/>
                <w:sz w:val="16"/>
              </w:rPr>
              <w:t>In-line fuse</w:t>
            </w:r>
            <w:r w:rsidR="00243FF4">
              <w:rPr>
                <w:rFonts w:ascii="Arial" w:hAnsi="Arial" w:cs="Arial"/>
                <w:sz w:val="16"/>
              </w:rPr>
              <w:t xml:space="preserve"> (F)</w:t>
            </w:r>
          </w:p>
        </w:tc>
      </w:tr>
      <w:tr w:rsidR="006B3861" w:rsidRPr="0082319A" w:rsidTr="006B3861">
        <w:tc>
          <w:tcPr>
            <w:tcW w:w="2516" w:type="pct"/>
            <w:shd w:val="clear" w:color="auto" w:fill="auto"/>
          </w:tcPr>
          <w:p w:rsidR="006B3861" w:rsidRPr="006466D9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  <w:lang w:val="ru-RU"/>
              </w:rPr>
            </w:pPr>
            <w:r>
              <w:rPr>
                <w:rFonts w:ascii="Arial" w:hAnsi="Arial" w:cs="Arial"/>
                <w:sz w:val="16"/>
                <w:lang w:val="ru-RU"/>
              </w:rPr>
              <w:t>Выключатель электродвигателя</w:t>
            </w:r>
            <w:r w:rsidR="00243FF4">
              <w:rPr>
                <w:rFonts w:ascii="Arial" w:hAnsi="Arial" w:cs="Arial"/>
                <w:sz w:val="16"/>
                <w:lang w:val="ru-RU"/>
              </w:rPr>
              <w:t xml:space="preserve"> </w:t>
            </w:r>
            <w:r w:rsidR="00243FF4">
              <w:rPr>
                <w:rFonts w:ascii="Arial" w:hAnsi="Arial" w:cs="Arial"/>
                <w:sz w:val="16"/>
              </w:rPr>
              <w:t>(F1)</w:t>
            </w:r>
          </w:p>
        </w:tc>
        <w:tc>
          <w:tcPr>
            <w:tcW w:w="2484" w:type="pct"/>
            <w:shd w:val="clear" w:color="auto" w:fill="auto"/>
          </w:tcPr>
          <w:p w:rsidR="006B3861" w:rsidRPr="0082319A" w:rsidRDefault="006B3861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</w:rPr>
            </w:pPr>
            <w:r w:rsidRPr="0082319A">
              <w:rPr>
                <w:rFonts w:ascii="Arial" w:hAnsi="Arial" w:cs="Arial"/>
                <w:sz w:val="16"/>
              </w:rPr>
              <w:t xml:space="preserve">Motor </w:t>
            </w:r>
            <w:proofErr w:type="spellStart"/>
            <w:r w:rsidRPr="0082319A">
              <w:rPr>
                <w:rFonts w:ascii="Arial" w:hAnsi="Arial" w:cs="Arial"/>
                <w:sz w:val="16"/>
              </w:rPr>
              <w:t>pump</w:t>
            </w:r>
            <w:proofErr w:type="spellEnd"/>
            <w:r w:rsidRPr="0082319A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82319A">
              <w:rPr>
                <w:rFonts w:ascii="Arial" w:hAnsi="Arial" w:cs="Arial"/>
                <w:sz w:val="16"/>
              </w:rPr>
              <w:t>switch</w:t>
            </w:r>
            <w:proofErr w:type="spellEnd"/>
            <w:r w:rsidR="00243FF4">
              <w:rPr>
                <w:rFonts w:ascii="Arial" w:hAnsi="Arial" w:cs="Arial"/>
                <w:sz w:val="16"/>
              </w:rPr>
              <w:t xml:space="preserve"> (F1)</w:t>
            </w:r>
          </w:p>
        </w:tc>
      </w:tr>
      <w:tr w:rsidR="006B3861" w:rsidRPr="0082319A" w:rsidTr="006B3861">
        <w:tc>
          <w:tcPr>
            <w:tcW w:w="2516" w:type="pct"/>
            <w:shd w:val="clear" w:color="auto" w:fill="auto"/>
          </w:tcPr>
          <w:p w:rsidR="006B3861" w:rsidRPr="006466D9" w:rsidRDefault="00243FF4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  <w:lang w:val="ru-RU"/>
              </w:rPr>
            </w:pPr>
            <w:r>
              <w:rPr>
                <w:rFonts w:ascii="Arial" w:hAnsi="Arial" w:cs="Arial"/>
                <w:sz w:val="16"/>
                <w:lang w:val="ru-RU"/>
              </w:rPr>
              <w:t xml:space="preserve">Щипцы </w:t>
            </w:r>
            <w:r>
              <w:rPr>
                <w:rFonts w:ascii="Arial" w:hAnsi="Arial" w:cs="Arial"/>
                <w:sz w:val="16"/>
              </w:rPr>
              <w:t>(T)</w:t>
            </w:r>
          </w:p>
        </w:tc>
        <w:tc>
          <w:tcPr>
            <w:tcW w:w="2484" w:type="pct"/>
            <w:shd w:val="clear" w:color="auto" w:fill="auto"/>
          </w:tcPr>
          <w:p w:rsidR="006B3861" w:rsidRPr="0082319A" w:rsidRDefault="00243FF4" w:rsidP="006B3861">
            <w:pPr>
              <w:tabs>
                <w:tab w:val="num" w:pos="360"/>
                <w:tab w:val="num" w:pos="709"/>
              </w:tabs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ru-RU"/>
              </w:rPr>
              <w:t xml:space="preserve">Щипцы </w:t>
            </w:r>
            <w:r>
              <w:rPr>
                <w:rFonts w:ascii="Arial" w:hAnsi="Arial" w:cs="Arial"/>
                <w:sz w:val="16"/>
              </w:rPr>
              <w:t xml:space="preserve"> (T)</w:t>
            </w:r>
          </w:p>
        </w:tc>
      </w:tr>
    </w:tbl>
    <w:p w:rsidR="005F1CFE" w:rsidRDefault="005F1CFE" w:rsidP="005F1CFE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6B3861" w:rsidRDefault="006B3861" w:rsidP="005F1CFE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6B3861" w:rsidRPr="006B3861" w:rsidRDefault="006B3861" w:rsidP="005F1CFE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1121BF" w:rsidRDefault="001121BF" w:rsidP="003D68A8">
      <w:pPr>
        <w:rPr>
          <w:rFonts w:ascii="Times New Roman" w:hAnsi="Times New Roman"/>
          <w:color w:val="000000" w:themeColor="text1"/>
          <w:sz w:val="20"/>
        </w:rPr>
      </w:pPr>
    </w:p>
    <w:tbl>
      <w:tblPr>
        <w:tblpPr w:leftFromText="141" w:rightFromText="141" w:vertAnchor="text" w:horzAnchor="margin" w:tblpY="-3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138"/>
        <w:gridCol w:w="2925"/>
        <w:gridCol w:w="2312"/>
      </w:tblGrid>
      <w:tr w:rsidR="006B3861" w:rsidRPr="00B00B8D" w:rsidTr="006B3861">
        <w:tc>
          <w:tcPr>
            <w:tcW w:w="1496" w:type="pct"/>
            <w:gridSpan w:val="2"/>
            <w:vAlign w:val="center"/>
          </w:tcPr>
          <w:p w:rsidR="006B3861" w:rsidRPr="006B3861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ПИТАНИЕ</w:t>
            </w:r>
          </w:p>
        </w:tc>
        <w:tc>
          <w:tcPr>
            <w:tcW w:w="1957" w:type="pct"/>
            <w:vAlign w:val="center"/>
          </w:tcPr>
          <w:p w:rsidR="006B3861" w:rsidRPr="006B3861" w:rsidRDefault="006B3861" w:rsidP="006B3861">
            <w:pPr>
              <w:tabs>
                <w:tab w:val="center" w:pos="4678"/>
              </w:tabs>
              <w:rPr>
                <w:rFonts w:ascii="Arial" w:hAnsi="Arial" w:cs="Arial"/>
                <w:sz w:val="14"/>
                <w:szCs w:val="16"/>
                <w:lang w:val="ru-RU"/>
              </w:rPr>
            </w:pPr>
            <w:r w:rsidRPr="006B3861">
              <w:rPr>
                <w:rFonts w:ascii="Arial" w:hAnsi="Arial" w:cs="Arial"/>
                <w:sz w:val="14"/>
                <w:szCs w:val="16"/>
                <w:lang w:val="ru-RU"/>
              </w:rPr>
              <w:t>ЭЛЕКТРОНАСОС (М)</w:t>
            </w:r>
          </w:p>
        </w:tc>
        <w:tc>
          <w:tcPr>
            <w:tcW w:w="1547" w:type="pct"/>
            <w:vAlign w:val="center"/>
          </w:tcPr>
          <w:p w:rsidR="006B3861" w:rsidRPr="006B3861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6B3861">
              <w:rPr>
                <w:rFonts w:ascii="Arial" w:hAnsi="Arial" w:cs="Arial"/>
                <w:sz w:val="14"/>
                <w:szCs w:val="16"/>
                <w:lang w:val="ru-RU"/>
              </w:rPr>
              <w:t>ПРЕДОХРАНИЕТЛЬ</w:t>
            </w:r>
            <w:r w:rsidRPr="006B3861">
              <w:rPr>
                <w:rFonts w:ascii="Arial" w:hAnsi="Arial" w:cs="Arial"/>
                <w:sz w:val="14"/>
                <w:szCs w:val="16"/>
              </w:rPr>
              <w:t xml:space="preserve"> (F1)</w:t>
            </w:r>
          </w:p>
        </w:tc>
      </w:tr>
      <w:tr w:rsidR="006B3861" w:rsidRPr="00B00B8D" w:rsidTr="006B3861">
        <w:tc>
          <w:tcPr>
            <w:tcW w:w="735" w:type="pct"/>
            <w:shd w:val="clear" w:color="auto" w:fill="auto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12 V  dc</w:t>
            </w:r>
          </w:p>
        </w:tc>
        <w:tc>
          <w:tcPr>
            <w:tcW w:w="761" w:type="pct"/>
            <w:vMerge w:val="restart"/>
            <w:shd w:val="clear" w:color="auto" w:fill="auto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310 W</w:t>
            </w:r>
          </w:p>
        </w:tc>
        <w:tc>
          <w:tcPr>
            <w:tcW w:w="1957" w:type="pct"/>
            <w:shd w:val="clear" w:color="auto" w:fill="auto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PIUSI BY-PASS 2000/3000</w:t>
            </w:r>
          </w:p>
        </w:tc>
        <w:tc>
          <w:tcPr>
            <w:tcW w:w="1547" w:type="pct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25 A</w:t>
            </w:r>
          </w:p>
        </w:tc>
      </w:tr>
      <w:tr w:rsidR="006B3861" w:rsidRPr="00B00B8D" w:rsidTr="006B3861">
        <w:tc>
          <w:tcPr>
            <w:tcW w:w="735" w:type="pct"/>
            <w:shd w:val="clear" w:color="auto" w:fill="auto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24 V  dc</w:t>
            </w:r>
          </w:p>
        </w:tc>
        <w:tc>
          <w:tcPr>
            <w:tcW w:w="761" w:type="pct"/>
            <w:vMerge/>
            <w:shd w:val="clear" w:color="auto" w:fill="auto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957" w:type="pct"/>
            <w:shd w:val="clear" w:color="auto" w:fill="auto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PIUSI BY-PASS 2000/3000</w:t>
            </w:r>
          </w:p>
        </w:tc>
        <w:tc>
          <w:tcPr>
            <w:tcW w:w="1547" w:type="pct"/>
            <w:vAlign w:val="center"/>
          </w:tcPr>
          <w:p w:rsidR="006B3861" w:rsidRPr="00B00B8D" w:rsidRDefault="006B3861" w:rsidP="006B3861">
            <w:pPr>
              <w:tabs>
                <w:tab w:val="center" w:pos="4678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0B8D">
              <w:rPr>
                <w:rFonts w:ascii="Arial" w:hAnsi="Arial" w:cs="Arial"/>
                <w:color w:val="000000" w:themeColor="text1"/>
                <w:sz w:val="16"/>
                <w:szCs w:val="16"/>
              </w:rPr>
              <w:t>15 A</w:t>
            </w:r>
          </w:p>
        </w:tc>
      </w:tr>
    </w:tbl>
    <w:p w:rsidR="0049746B" w:rsidRDefault="0049746B" w:rsidP="003D68A8">
      <w:pPr>
        <w:rPr>
          <w:rFonts w:ascii="Times New Roman" w:hAnsi="Times New Roman"/>
          <w:color w:val="000000" w:themeColor="text1"/>
          <w:sz w:val="20"/>
        </w:rPr>
      </w:pPr>
    </w:p>
    <w:p w:rsidR="0049746B" w:rsidRDefault="0049746B" w:rsidP="003D68A8">
      <w:pPr>
        <w:rPr>
          <w:rFonts w:ascii="Times New Roman" w:hAnsi="Times New Roman"/>
          <w:color w:val="000000" w:themeColor="text1"/>
          <w:sz w:val="20"/>
        </w:rPr>
      </w:pPr>
    </w:p>
    <w:p w:rsidR="0049746B" w:rsidRPr="00D01609" w:rsidRDefault="0049746B" w:rsidP="003D68A8">
      <w:pPr>
        <w:rPr>
          <w:rFonts w:ascii="Times New Roman" w:hAnsi="Times New Roman"/>
          <w:color w:val="000000" w:themeColor="text1"/>
          <w:sz w:val="20"/>
        </w:rPr>
      </w:pPr>
    </w:p>
    <w:p w:rsidR="006713F4" w:rsidRPr="00D01609" w:rsidRDefault="006713F4" w:rsidP="006713F4">
      <w:pPr>
        <w:ind w:left="709" w:hanging="709"/>
        <w:rPr>
          <w:rFonts w:ascii="Times New Roman" w:hAnsi="Times New Roman"/>
          <w:color w:val="000000" w:themeColor="text1"/>
          <w:sz w:val="20"/>
        </w:rPr>
      </w:pPr>
    </w:p>
    <w:p w:rsidR="006713F4" w:rsidRPr="00D01609" w:rsidRDefault="006713F4" w:rsidP="006713F4">
      <w:pPr>
        <w:rPr>
          <w:rFonts w:ascii="Times New Roman" w:hAnsi="Times New Roman"/>
          <w:color w:val="000000" w:themeColor="text1"/>
          <w:sz w:val="20"/>
        </w:rPr>
      </w:pPr>
    </w:p>
    <w:p w:rsidR="006713F4" w:rsidRPr="00D01609" w:rsidRDefault="006713F4" w:rsidP="006713F4">
      <w:pPr>
        <w:rPr>
          <w:rFonts w:ascii="Times New Roman" w:hAnsi="Times New Roman"/>
          <w:color w:val="000000" w:themeColor="text1"/>
          <w:sz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88"/>
        <w:gridCol w:w="2268"/>
        <w:gridCol w:w="3827"/>
        <w:gridCol w:w="315"/>
      </w:tblGrid>
      <w:tr w:rsidR="00764DFD" w:rsidRPr="00FB02F6" w:rsidTr="00E22433">
        <w:trPr>
          <w:gridAfter w:val="1"/>
          <w:wAfter w:w="207" w:type="dxa"/>
          <w:trHeight w:val="563"/>
        </w:trPr>
        <w:tc>
          <w:tcPr>
            <w:tcW w:w="988" w:type="dxa"/>
            <w:vMerge w:val="restart"/>
          </w:tcPr>
          <w:p w:rsidR="00764DFD" w:rsidRPr="00D01609" w:rsidRDefault="00764DFD" w:rsidP="006E0CDA">
            <w:pPr>
              <w:rPr>
                <w:rFonts w:ascii="Times New Roman" w:hAnsi="Times New Roman"/>
                <w:color w:val="000000" w:themeColor="text1"/>
                <w:sz w:val="20"/>
              </w:rPr>
            </w:pPr>
          </w:p>
          <w:p w:rsidR="00764DFD" w:rsidRPr="00D01609" w:rsidRDefault="00CC095E" w:rsidP="006E0CDA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-156845</wp:posOffset>
                  </wp:positionH>
                  <wp:positionV relativeFrom="paragraph">
                    <wp:posOffset>-504825</wp:posOffset>
                  </wp:positionV>
                  <wp:extent cx="546100" cy="533400"/>
                  <wp:effectExtent l="19050" t="0" r="6350" b="0"/>
                  <wp:wrapTopAndBottom/>
                  <wp:docPr id="86" name="Immagin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2"/>
          </w:tcPr>
          <w:p w:rsidR="00764DFD" w:rsidRPr="00341CB2" w:rsidRDefault="006B3861" w:rsidP="00DC2A83">
            <w:pP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</w:pPr>
            <w:r w:rsidRPr="00341CB2">
              <w:rPr>
                <w:rFonts w:ascii="Times New Roman" w:hAnsi="Times New Roman"/>
                <w:i/>
                <w:sz w:val="20"/>
                <w:lang w:val="ru-RU"/>
              </w:rPr>
              <w:t>Ознакомьтесь, пожалуйста, с руководством по использованию и техобслуживанию насоса, которое поставляется вместе с ёмкость</w:t>
            </w:r>
            <w:r w:rsidR="00764DFD" w:rsidRPr="00341CB2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:</w:t>
            </w:r>
          </w:p>
        </w:tc>
      </w:tr>
      <w:tr w:rsidR="00764DFD" w:rsidRPr="00D01609" w:rsidTr="00E22433">
        <w:trPr>
          <w:gridAfter w:val="1"/>
          <w:wAfter w:w="207" w:type="dxa"/>
          <w:trHeight w:val="540"/>
        </w:trPr>
        <w:tc>
          <w:tcPr>
            <w:tcW w:w="988" w:type="dxa"/>
            <w:vMerge/>
          </w:tcPr>
          <w:p w:rsidR="00764DFD" w:rsidRPr="006B3861" w:rsidRDefault="00764DFD" w:rsidP="006E0CDA">
            <w:pPr>
              <w:rPr>
                <w:rFonts w:ascii="Times New Roman" w:hAnsi="Times New Roman"/>
                <w:noProof/>
                <w:color w:val="000000" w:themeColor="text1"/>
                <w:sz w:val="20"/>
                <w:lang w:val="ru-RU"/>
              </w:rPr>
            </w:pPr>
          </w:p>
        </w:tc>
        <w:tc>
          <w:tcPr>
            <w:tcW w:w="2268" w:type="dxa"/>
          </w:tcPr>
          <w:p w:rsidR="00764DFD" w:rsidRPr="00341CB2" w:rsidRDefault="00764DFD" w:rsidP="006E0CDA">
            <w:pPr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341CB2"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lang w:val="en-US"/>
              </w:rPr>
              <w:t>- PIUSI BY PASS 2000</w:t>
            </w:r>
          </w:p>
          <w:p w:rsidR="00764DFD" w:rsidRPr="00341CB2" w:rsidRDefault="000D251A" w:rsidP="006E0CDA">
            <w:pPr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lang w:val="en-US"/>
              </w:rPr>
            </w:pPr>
            <w:r w:rsidRPr="00341CB2"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lang w:val="en-US"/>
              </w:rPr>
              <w:t>- PIUSI BY PASS 3000</w:t>
            </w:r>
          </w:p>
        </w:tc>
        <w:tc>
          <w:tcPr>
            <w:tcW w:w="3827" w:type="dxa"/>
          </w:tcPr>
          <w:p w:rsidR="00764DFD" w:rsidRPr="00341CB2" w:rsidRDefault="00764DFD" w:rsidP="00DC2A83">
            <w:pPr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</w:pPr>
            <w:r w:rsidRPr="00341CB2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- M0065 Rev. 4</w:t>
            </w:r>
          </w:p>
          <w:p w:rsidR="000D251A" w:rsidRPr="00341CB2" w:rsidRDefault="000D251A" w:rsidP="00DC2A83">
            <w:pPr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</w:pPr>
            <w:r w:rsidRPr="00341CB2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- M0192 Rev. 1</w:t>
            </w:r>
          </w:p>
          <w:p w:rsidR="0049746B" w:rsidRPr="00341CB2" w:rsidRDefault="0049746B" w:rsidP="00DC2A83">
            <w:pPr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</w:pPr>
          </w:p>
          <w:p w:rsidR="000D251A" w:rsidRPr="00341CB2" w:rsidRDefault="000D251A" w:rsidP="00DC2A83">
            <w:pPr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</w:pPr>
          </w:p>
        </w:tc>
      </w:tr>
      <w:tr w:rsidR="005F1CFE" w:rsidRPr="00243FF4" w:rsidTr="00E22433">
        <w:trPr>
          <w:trHeight w:val="3369"/>
        </w:trPr>
        <w:tc>
          <w:tcPr>
            <w:tcW w:w="7398" w:type="dxa"/>
            <w:gridSpan w:val="4"/>
          </w:tcPr>
          <w:p w:rsidR="005F1CFE" w:rsidRPr="00341CB2" w:rsidRDefault="006D79AD" w:rsidP="006D79AD">
            <w:pPr>
              <w:numPr>
                <w:ilvl w:val="1"/>
                <w:numId w:val="32"/>
              </w:num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6B386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lastRenderedPageBreak/>
              <w:t xml:space="preserve">  </w:t>
            </w:r>
            <w:r w:rsidR="006B3861" w:rsidRPr="00341CB2">
              <w:rPr>
                <w:rFonts w:ascii="Times New Roman" w:hAnsi="Times New Roman"/>
                <w:sz w:val="20"/>
                <w:lang w:val="ru-RU"/>
              </w:rPr>
              <w:t xml:space="preserve">ВАРИАНТ С ПОДКЛЮЧЕНИЕМ К ТРАНСПОРТНОМУ СРЕДСТВУ </w:t>
            </w:r>
            <w:r w:rsidR="006713F4" w:rsidRPr="00341CB2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(</w:t>
            </w:r>
            <w:r w:rsidR="006B3861" w:rsidRPr="00341CB2">
              <w:rPr>
                <w:rFonts w:ascii="Times New Roman" w:hAnsi="Times New Roman"/>
                <w:sz w:val="20"/>
                <w:lang w:val="ru-RU"/>
              </w:rPr>
              <w:t>Рекомендуется</w:t>
            </w:r>
            <w:r w:rsidR="006713F4" w:rsidRPr="00341CB2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)</w:t>
            </w:r>
          </w:p>
          <w:p w:rsidR="006713F4" w:rsidRPr="00341CB2" w:rsidRDefault="006713F4" w:rsidP="006713F4">
            <w:pPr>
              <w:rPr>
                <w:rFonts w:ascii="Times New Roman" w:hAnsi="Times New Roman"/>
                <w:color w:val="000000" w:themeColor="text1"/>
                <w:sz w:val="12"/>
                <w:szCs w:val="12"/>
                <w:lang w:val="ru-RU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583"/>
              <w:gridCol w:w="3584"/>
            </w:tblGrid>
            <w:tr w:rsidR="005F1CFE" w:rsidRPr="00FB02F6" w:rsidTr="00E22433">
              <w:tc>
                <w:tcPr>
                  <w:tcW w:w="7167" w:type="dxa"/>
                  <w:gridSpan w:val="2"/>
                </w:tcPr>
                <w:p w:rsidR="005F1CFE" w:rsidRPr="00BA7972" w:rsidRDefault="005F1CFE" w:rsidP="00E22433">
                  <w:pPr>
                    <w:jc w:val="right"/>
                    <w:rPr>
                      <w:rFonts w:ascii="Times New Roman" w:hAnsi="Times New Roman"/>
                      <w:color w:val="000000" w:themeColor="text1"/>
                      <w:sz w:val="20"/>
                      <w:lang w:val="ru-RU"/>
                    </w:rPr>
                  </w:pPr>
                </w:p>
              </w:tc>
            </w:tr>
            <w:tr w:rsidR="006B3861" w:rsidRPr="0082319A" w:rsidTr="006B3861">
              <w:tc>
                <w:tcPr>
                  <w:tcW w:w="71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B3861" w:rsidRPr="0082319A" w:rsidRDefault="006B3861" w:rsidP="006B3861">
                  <w:pPr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82319A">
                    <w:rPr>
                      <w:rFonts w:ascii="Arial" w:hAnsi="Arial" w:cs="Arial"/>
                    </w:rPr>
                    <w:object w:dxaOrig="21332" w:dyaOrig="7744">
                      <v:shape id="_x0000_i1030" type="#_x0000_t75" style="width:330.7pt;height:120.55pt" o:ole="">
                        <v:imagedata r:id="rId24" o:title=""/>
                      </v:shape>
                      <o:OLEObject Type="Embed" ProgID="Photoshop.Image.4" ShapeID="_x0000_i1030" DrawAspect="Content" ObjectID="_1510754407" r:id="rId25"/>
                    </w:object>
                  </w:r>
                </w:p>
              </w:tc>
            </w:tr>
            <w:tr w:rsidR="006B3861" w:rsidRPr="00FB02F6" w:rsidTr="006B386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3583" w:type="dxa"/>
                  <w:shd w:val="clear" w:color="auto" w:fill="auto"/>
                </w:tcPr>
                <w:p w:rsidR="006B3861" w:rsidRPr="00190BAF" w:rsidRDefault="006B3861" w:rsidP="006B3861">
                  <w:pPr>
                    <w:tabs>
                      <w:tab w:val="num" w:pos="360"/>
                      <w:tab w:val="num" w:pos="709"/>
                    </w:tabs>
                    <w:jc w:val="both"/>
                    <w:rPr>
                      <w:rFonts w:ascii="Arial" w:hAnsi="Arial" w:cs="Arial"/>
                      <w:i/>
                      <w:color w:val="0000FF"/>
                      <w:sz w:val="16"/>
                      <w:lang w:val="ru-RU"/>
                    </w:rPr>
                  </w:pPr>
                  <w:r>
                    <w:rPr>
                      <w:rFonts w:ascii="Arial" w:hAnsi="Arial" w:cs="Arial"/>
                      <w:i/>
                      <w:color w:val="0000FF"/>
                      <w:sz w:val="16"/>
                      <w:lang w:val="ru-RU"/>
                    </w:rPr>
                    <w:t>Русский</w:t>
                  </w:r>
                </w:p>
              </w:tc>
              <w:tc>
                <w:tcPr>
                  <w:tcW w:w="3584" w:type="dxa"/>
                  <w:shd w:val="clear" w:color="auto" w:fill="auto"/>
                </w:tcPr>
                <w:p w:rsidR="006B3861" w:rsidRPr="00190BAF" w:rsidRDefault="006B3861" w:rsidP="006B3861">
                  <w:pPr>
                    <w:tabs>
                      <w:tab w:val="num" w:pos="360"/>
                      <w:tab w:val="num" w:pos="709"/>
                    </w:tabs>
                    <w:jc w:val="both"/>
                    <w:rPr>
                      <w:rFonts w:ascii="Arial" w:hAnsi="Arial" w:cs="Arial"/>
                      <w:i/>
                      <w:color w:val="0000FF"/>
                      <w:sz w:val="16"/>
                      <w:lang w:val="ru-RU"/>
                    </w:rPr>
                  </w:pPr>
                  <w:r w:rsidRPr="0082319A">
                    <w:rPr>
                      <w:rFonts w:ascii="Arial" w:hAnsi="Arial" w:cs="Arial"/>
                      <w:i/>
                      <w:color w:val="0000FF"/>
                      <w:sz w:val="16"/>
                    </w:rPr>
                    <w:t>English</w:t>
                  </w:r>
                </w:p>
              </w:tc>
            </w:tr>
            <w:tr w:rsidR="006B3861" w:rsidRPr="00FB02F6" w:rsidTr="006B386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3583" w:type="dxa"/>
                  <w:shd w:val="clear" w:color="auto" w:fill="auto"/>
                </w:tcPr>
                <w:p w:rsidR="006B3861" w:rsidRPr="00190BAF" w:rsidRDefault="006B3861" w:rsidP="006B3861">
                  <w:pPr>
                    <w:rPr>
                      <w:rFonts w:ascii="Arial" w:hAnsi="Arial" w:cs="Arial"/>
                      <w:sz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lang w:val="ru-RU"/>
                    </w:rPr>
                    <w:t>Аккумуляторная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lang w:val="ru-RU"/>
                    </w:rPr>
                    <w:t>батарея</w:t>
                  </w:r>
                </w:p>
              </w:tc>
              <w:tc>
                <w:tcPr>
                  <w:tcW w:w="3584" w:type="dxa"/>
                  <w:shd w:val="clear" w:color="auto" w:fill="auto"/>
                </w:tcPr>
                <w:p w:rsidR="006B3861" w:rsidRPr="00190BAF" w:rsidRDefault="006B3861" w:rsidP="006B3861">
                  <w:pPr>
                    <w:rPr>
                      <w:rFonts w:ascii="Arial" w:hAnsi="Arial" w:cs="Arial"/>
                      <w:sz w:val="16"/>
                      <w:lang w:val="ru-RU"/>
                    </w:rPr>
                  </w:pPr>
                  <w:proofErr w:type="spellStart"/>
                  <w:r w:rsidRPr="0082319A">
                    <w:rPr>
                      <w:rFonts w:ascii="Arial" w:hAnsi="Arial" w:cs="Arial"/>
                      <w:sz w:val="16"/>
                    </w:rPr>
                    <w:t>Vehicle</w:t>
                  </w:r>
                  <w:proofErr w:type="spellEnd"/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82319A">
                    <w:rPr>
                      <w:rFonts w:ascii="Arial" w:hAnsi="Arial" w:cs="Arial"/>
                      <w:sz w:val="16"/>
                    </w:rPr>
                    <w:t>battery</w:t>
                  </w:r>
                  <w:proofErr w:type="spellEnd"/>
                </w:p>
              </w:tc>
            </w:tr>
            <w:tr w:rsidR="006B3861" w:rsidRPr="00FB02F6" w:rsidTr="006B386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3583" w:type="dxa"/>
                  <w:shd w:val="clear" w:color="auto" w:fill="auto"/>
                </w:tcPr>
                <w:p w:rsidR="006B3861" w:rsidRPr="00190BAF" w:rsidRDefault="006B3861" w:rsidP="006B3861">
                  <w:pPr>
                    <w:tabs>
                      <w:tab w:val="num" w:pos="360"/>
                      <w:tab w:val="num" w:pos="709"/>
                    </w:tabs>
                    <w:jc w:val="both"/>
                    <w:rPr>
                      <w:rFonts w:ascii="Arial" w:hAnsi="Arial" w:cs="Arial"/>
                      <w:sz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lang w:val="ru-RU"/>
                    </w:rPr>
                    <w:t>Штырьковый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lang w:val="ru-RU"/>
                    </w:rPr>
                    <w:t>разъём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  <w:lang w:val="ru-RU"/>
                    </w:rPr>
                    <w:t>С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>)</w:t>
                  </w:r>
                </w:p>
              </w:tc>
              <w:tc>
                <w:tcPr>
                  <w:tcW w:w="3584" w:type="dxa"/>
                  <w:shd w:val="clear" w:color="auto" w:fill="auto"/>
                </w:tcPr>
                <w:p w:rsidR="006B3861" w:rsidRPr="00190BAF" w:rsidRDefault="006B3861" w:rsidP="006B3861">
                  <w:pPr>
                    <w:tabs>
                      <w:tab w:val="num" w:pos="360"/>
                      <w:tab w:val="num" w:pos="709"/>
                    </w:tabs>
                    <w:jc w:val="both"/>
                    <w:rPr>
                      <w:rFonts w:ascii="Arial" w:hAnsi="Arial" w:cs="Arial"/>
                      <w:sz w:val="16"/>
                      <w:lang w:val="ru-RU"/>
                    </w:rPr>
                  </w:pPr>
                  <w:proofErr w:type="spellStart"/>
                  <w:r w:rsidRPr="0082319A">
                    <w:rPr>
                      <w:rFonts w:ascii="Arial" w:hAnsi="Arial" w:cs="Arial"/>
                      <w:sz w:val="16"/>
                    </w:rPr>
                    <w:t>Bipolar</w:t>
                  </w:r>
                  <w:proofErr w:type="spellEnd"/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82319A">
                    <w:rPr>
                      <w:rFonts w:ascii="Arial" w:hAnsi="Arial" w:cs="Arial"/>
                      <w:sz w:val="16"/>
                    </w:rPr>
                    <w:t>connector</w:t>
                  </w:r>
                  <w:proofErr w:type="spellEnd"/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  <w:lang w:val="ru-RU"/>
                    </w:rPr>
                    <w:t>С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>)</w:t>
                  </w:r>
                </w:p>
              </w:tc>
            </w:tr>
            <w:tr w:rsidR="006B3861" w:rsidRPr="00FB02F6" w:rsidTr="006B386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3583" w:type="dxa"/>
                  <w:shd w:val="clear" w:color="auto" w:fill="auto"/>
                </w:tcPr>
                <w:p w:rsidR="006B3861" w:rsidRPr="00190BAF" w:rsidRDefault="006B3861" w:rsidP="006B3861">
                  <w:pPr>
                    <w:tabs>
                      <w:tab w:val="num" w:pos="360"/>
                      <w:tab w:val="num" w:pos="709"/>
                    </w:tabs>
                    <w:jc w:val="both"/>
                    <w:rPr>
                      <w:rFonts w:ascii="Arial" w:hAnsi="Arial" w:cs="Arial"/>
                      <w:sz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lang w:val="ru-RU"/>
                    </w:rPr>
                    <w:t>Разъединитель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sz w:val="16"/>
                      <w:lang w:val="ru-RU"/>
                    </w:rPr>
                    <w:t>автоматический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lang w:val="ru-RU"/>
                    </w:rPr>
                    <w:t>выключатель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</w:rPr>
                    <w:t>D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>)</w:t>
                  </w:r>
                </w:p>
              </w:tc>
              <w:tc>
                <w:tcPr>
                  <w:tcW w:w="3584" w:type="dxa"/>
                  <w:shd w:val="clear" w:color="auto" w:fill="auto"/>
                </w:tcPr>
                <w:p w:rsidR="006B3861" w:rsidRPr="00190BAF" w:rsidRDefault="006B3861" w:rsidP="006B3861">
                  <w:pPr>
                    <w:tabs>
                      <w:tab w:val="num" w:pos="360"/>
                      <w:tab w:val="num" w:pos="709"/>
                    </w:tabs>
                    <w:jc w:val="both"/>
                    <w:rPr>
                      <w:rFonts w:ascii="Arial" w:hAnsi="Arial" w:cs="Arial"/>
                      <w:sz w:val="16"/>
                      <w:lang w:val="ru-RU"/>
                    </w:rPr>
                  </w:pPr>
                  <w:r w:rsidRPr="0082319A">
                    <w:rPr>
                      <w:rFonts w:ascii="Arial" w:hAnsi="Arial" w:cs="Arial"/>
                      <w:sz w:val="16"/>
                    </w:rPr>
                    <w:t>Isolator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>/</w:t>
                  </w:r>
                  <w:proofErr w:type="spellStart"/>
                  <w:r w:rsidRPr="0082319A">
                    <w:rPr>
                      <w:rFonts w:ascii="Arial" w:hAnsi="Arial" w:cs="Arial"/>
                      <w:sz w:val="16"/>
                    </w:rPr>
                    <w:t>circuit</w:t>
                  </w:r>
                  <w:proofErr w:type="spellEnd"/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</w:t>
                  </w:r>
                  <w:proofErr w:type="spellStart"/>
                  <w:r w:rsidRPr="0082319A">
                    <w:rPr>
                      <w:rFonts w:ascii="Arial" w:hAnsi="Arial" w:cs="Arial"/>
                      <w:sz w:val="16"/>
                    </w:rPr>
                    <w:t>breaker</w:t>
                  </w:r>
                  <w:proofErr w:type="spellEnd"/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</w:rPr>
                    <w:t>D</w:t>
                  </w:r>
                  <w:r w:rsidRPr="00190BAF">
                    <w:rPr>
                      <w:rFonts w:ascii="Arial" w:hAnsi="Arial" w:cs="Arial"/>
                      <w:sz w:val="16"/>
                      <w:lang w:val="ru-RU"/>
                    </w:rPr>
                    <w:t>)</w:t>
                  </w:r>
                </w:p>
              </w:tc>
            </w:tr>
          </w:tbl>
          <w:p w:rsidR="00764DFD" w:rsidRPr="00190BAF" w:rsidRDefault="00764DFD" w:rsidP="00E22433">
            <w:pPr>
              <w:ind w:left="567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  <w:p w:rsidR="006B3861" w:rsidRPr="00190BAF" w:rsidRDefault="006B3861" w:rsidP="0031168D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  <w:p w:rsidR="006B3861" w:rsidRPr="00190BAF" w:rsidRDefault="006B3861" w:rsidP="0031168D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  <w:p w:rsidR="00B00B8D" w:rsidRPr="00243FF4" w:rsidRDefault="006B3861" w:rsidP="00243FF4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Данный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вариант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предусматривает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замену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щипцов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на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штырьковый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разъём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«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папа</w:t>
            </w:r>
            <w:r w:rsidR="00243FF4"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» </w:t>
            </w:r>
            <w:r w:rsid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и</w:t>
            </w:r>
            <w:r w:rsidR="00243FF4"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 w:rsid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разъём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«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мама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»,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постоянно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подключённы</w:t>
            </w:r>
            <w:r w:rsid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й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аккумуляторной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батарее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транспортного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средства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с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автоматическим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разъединителем</w:t>
            </w:r>
            <w:r w:rsid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цепи между ними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.   </w:t>
            </w:r>
          </w:p>
          <w:p w:rsidR="00124CDF" w:rsidRPr="00243FF4" w:rsidRDefault="00243FF4" w:rsidP="00243FF4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Подключение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должно быть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произведено</w:t>
            </w:r>
            <w:r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профессионально квалифицированным специалистом, в соответствии с инструкциями производителя транспортного средства.   </w:t>
            </w:r>
            <w:r w:rsidR="0031168D" w:rsidRPr="00243FF4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</w:p>
          <w:p w:rsidR="0049746B" w:rsidRPr="00243FF4" w:rsidRDefault="0049746B" w:rsidP="0031168D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  <w:p w:rsidR="0049746B" w:rsidRDefault="00BA7972" w:rsidP="00BA7972">
            <w:pPr>
              <w:rPr>
                <w:rFonts w:ascii="Arial" w:hAnsi="Arial" w:cs="Arial"/>
                <w:b/>
                <w:sz w:val="20"/>
                <w:u w:val="single"/>
                <w:lang w:val="ru-RU"/>
              </w:rPr>
            </w:pPr>
            <w:r w:rsidRPr="00BA7972"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  <w:t>9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  <w:t xml:space="preserve">        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 w:rsidRPr="00154E7D">
              <w:rPr>
                <w:rFonts w:ascii="Arial" w:hAnsi="Arial" w:cs="Arial"/>
                <w:b/>
                <w:sz w:val="20"/>
                <w:u w:val="single"/>
                <w:lang w:val="ru-RU"/>
              </w:rPr>
              <w:t>ОБРАЩЕНИЕ</w:t>
            </w:r>
          </w:p>
          <w:p w:rsidR="00BA7972" w:rsidRDefault="00BA7972" w:rsidP="00BA7972">
            <w:pPr>
              <w:rPr>
                <w:rFonts w:ascii="Arial" w:hAnsi="Arial" w:cs="Arial"/>
                <w:sz w:val="20"/>
                <w:lang w:val="ru-RU"/>
              </w:rPr>
            </w:pPr>
          </w:p>
          <w:tbl>
            <w:tblPr>
              <w:tblpPr w:leftFromText="141" w:rightFromText="141" w:vertAnchor="text" w:horzAnchor="margin" w:tblpY="857"/>
              <w:tblW w:w="7398" w:type="dxa"/>
              <w:tblLayout w:type="fixed"/>
              <w:tblLook w:val="04A0" w:firstRow="1" w:lastRow="0" w:firstColumn="1" w:lastColumn="0" w:noHBand="0" w:noVBand="1"/>
            </w:tblPr>
            <w:tblGrid>
              <w:gridCol w:w="3510"/>
              <w:gridCol w:w="3888"/>
            </w:tblGrid>
            <w:tr w:rsidR="00BA7972" w:rsidRPr="007F126F" w:rsidTr="00BA7972">
              <w:tc>
                <w:tcPr>
                  <w:tcW w:w="3510" w:type="dxa"/>
                </w:tcPr>
                <w:p w:rsidR="00BA7972" w:rsidRPr="007F126F" w:rsidRDefault="00BA7972" w:rsidP="00984B72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20"/>
                    </w:rPr>
                  </w:pPr>
                  <w:r>
                    <w:object w:dxaOrig="7965" w:dyaOrig="5043">
                      <v:shape id="_x0000_i1031" type="#_x0000_t75" style="width:126.4pt;height:80.35pt" o:ole="">
                        <v:imagedata r:id="rId26" o:title=""/>
                      </v:shape>
                      <o:OLEObject Type="Embed" ProgID="Photoshop.Image.4" ShapeID="_x0000_i1031" DrawAspect="Content" ObjectID="_1510754408" r:id="rId27"/>
                    </w:object>
                  </w:r>
                </w:p>
              </w:tc>
              <w:tc>
                <w:tcPr>
                  <w:tcW w:w="3888" w:type="dxa"/>
                </w:tcPr>
                <w:p w:rsidR="00BA7972" w:rsidRPr="007F126F" w:rsidRDefault="00BA7972" w:rsidP="00984B72">
                  <w:pPr>
                    <w:jc w:val="both"/>
                    <w:rPr>
                      <w:rFonts w:ascii="Times New Roman" w:hAnsi="Times New Roman"/>
                      <w:color w:val="000000" w:themeColor="text1"/>
                      <w:sz w:val="20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0"/>
                    </w:rPr>
                    <w:drawing>
                      <wp:inline distT="0" distB="0" distL="0" distR="0" wp14:anchorId="30D8AC1D" wp14:editId="034FB186">
                        <wp:extent cx="2162175" cy="1085850"/>
                        <wp:effectExtent l="19050" t="0" r="9525" b="0"/>
                        <wp:docPr id="10" name="Immagine 10" descr="mov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ov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7972" w:rsidRPr="00BA7972" w:rsidRDefault="00BA7972" w:rsidP="00BA7972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F27ED0">
              <w:rPr>
                <w:rFonts w:ascii="Times New Roman" w:hAnsi="Times New Roman"/>
                <w:b/>
                <w:color w:val="000000" w:themeColor="text1"/>
                <w:sz w:val="20"/>
              </w:rPr>
              <w:t>CARRYTANK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  <w:t xml:space="preserve"> </w:t>
            </w:r>
            <w:r w:rsidRPr="00BA7972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оснащен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  <w:t xml:space="preserve">  </w:t>
            </w:r>
            <w:r w:rsidRPr="00BA7972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вилочных кармана для поднятия снизу вилочным погрузчиком как пустого так и полного объёма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. Вилочные карманы указаны на рисунке:</w:t>
            </w:r>
          </w:p>
        </w:tc>
      </w:tr>
    </w:tbl>
    <w:p w:rsidR="000F2420" w:rsidRPr="00BA7972" w:rsidRDefault="000F2420" w:rsidP="00BA7972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0F2420" w:rsidRPr="00BA7972" w:rsidRDefault="000F2420" w:rsidP="00B00B8D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F634ED" w:rsidRPr="00BA7972" w:rsidRDefault="00F634ED" w:rsidP="000F2420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E2057E" w:rsidRPr="00190BAF" w:rsidRDefault="00CC095E">
      <w:pPr>
        <w:ind w:left="1134"/>
        <w:jc w:val="both"/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</w:pP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</w:rPr>
        <w:drawing>
          <wp:anchor distT="0" distB="0" distL="114300" distR="114300" simplePos="0" relativeHeight="251652096" behindDoc="0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622300" cy="508000"/>
            <wp:effectExtent l="19050" t="0" r="6350" b="0"/>
            <wp:wrapNone/>
            <wp:docPr id="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Обратите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внимание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на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последствия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повторяющегося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трения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на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дно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ёмкости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со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стороны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вил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,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так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984B72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как</w:t>
      </w:r>
      <w:r w:rsidR="00984B72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со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временем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это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может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привести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к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структурному ослаблению и/или нарушить герметичность. </w:t>
      </w:r>
      <w:r w:rsidR="00DE2106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</w:p>
    <w:p w:rsidR="004151D5" w:rsidRPr="00DE2106" w:rsidRDefault="00DE2106">
      <w:pPr>
        <w:ind w:left="1134"/>
        <w:jc w:val="both"/>
        <w:rPr>
          <w:rFonts w:ascii="Times New Roman" w:hAnsi="Times New Roman"/>
          <w:b/>
          <w:i/>
          <w:color w:val="000000" w:themeColor="text1"/>
          <w:sz w:val="20"/>
          <w:u w:val="single"/>
          <w:lang w:val="ru-RU"/>
        </w:rPr>
      </w:pP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Поэтому</w:t>
      </w:r>
      <w:r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важно</w:t>
      </w:r>
      <w:r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внимательно</w:t>
      </w:r>
      <w:r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и</w:t>
      </w:r>
      <w:r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бережно</w:t>
      </w:r>
      <w:r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использовать вилочные погрузчики для поднятия ёмкости, и периодически проверять ём</w:t>
      </w:r>
      <w:r w:rsidR="00C745DF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>к</w:t>
      </w:r>
      <w:r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ость на повреждения. </w:t>
      </w:r>
      <w:r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  <w:r w:rsidR="00B30608" w:rsidRPr="00DE2106">
        <w:rPr>
          <w:rFonts w:ascii="Times New Roman" w:hAnsi="Times New Roman"/>
          <w:b/>
          <w:i/>
          <w:noProof/>
          <w:color w:val="000000" w:themeColor="text1"/>
          <w:sz w:val="20"/>
          <w:u w:val="single"/>
          <w:lang w:val="ru-RU"/>
        </w:rPr>
        <w:t xml:space="preserve"> </w:t>
      </w:r>
    </w:p>
    <w:p w:rsidR="00E03CB2" w:rsidRPr="00DE2106" w:rsidRDefault="00E03CB2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B00B8D" w:rsidRPr="00DE2106" w:rsidRDefault="00B00B8D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4151D5" w:rsidRPr="00190BAF" w:rsidRDefault="002D245F" w:rsidP="002D245F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190BAF">
        <w:rPr>
          <w:rFonts w:ascii="Times New Roman" w:hAnsi="Times New Roman"/>
          <w:b/>
          <w:color w:val="000000" w:themeColor="text1"/>
          <w:sz w:val="20"/>
          <w:lang w:val="ru-RU"/>
        </w:rPr>
        <w:t>1</w:t>
      </w:r>
      <w:r w:rsidR="00D55425" w:rsidRPr="00190BAF">
        <w:rPr>
          <w:rFonts w:ascii="Times New Roman" w:hAnsi="Times New Roman"/>
          <w:b/>
          <w:color w:val="000000" w:themeColor="text1"/>
          <w:sz w:val="20"/>
          <w:lang w:val="ru-RU"/>
        </w:rPr>
        <w:t>0</w:t>
      </w:r>
      <w:r w:rsidR="004151D5" w:rsidRPr="00190BAF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    </w:t>
      </w:r>
      <w:r w:rsidRPr="00190BAF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B741AB">
        <w:rPr>
          <w:rFonts w:ascii="Arial" w:hAnsi="Arial" w:cs="Arial"/>
          <w:b/>
          <w:sz w:val="20"/>
          <w:u w:val="single"/>
          <w:lang w:val="ru-RU"/>
        </w:rPr>
        <w:t>ШТАБЕЛИРОВАНИЕ</w:t>
      </w:r>
      <w:r w:rsidR="004151D5" w:rsidRPr="00190BAF">
        <w:rPr>
          <w:rFonts w:ascii="Times New Roman" w:hAnsi="Times New Roman"/>
          <w:color w:val="000000" w:themeColor="text1"/>
          <w:sz w:val="20"/>
          <w:lang w:val="ru-RU"/>
        </w:rPr>
        <w:t>:</w:t>
      </w:r>
    </w:p>
    <w:p w:rsidR="004151D5" w:rsidRPr="00190BAF" w:rsidRDefault="004151D5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205017" w:rsidRPr="00190BAF" w:rsidRDefault="00B741AB">
      <w:pPr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Во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время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перевозки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AC741F">
        <w:rPr>
          <w:rFonts w:ascii="Times New Roman" w:hAnsi="Times New Roman"/>
          <w:color w:val="000000" w:themeColor="text1"/>
          <w:sz w:val="20"/>
          <w:lang w:val="ru-RU"/>
        </w:rPr>
        <w:t>не</w:t>
      </w:r>
      <w:r w:rsidR="00AC741F"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AC741F">
        <w:rPr>
          <w:rFonts w:ascii="Times New Roman" w:hAnsi="Times New Roman"/>
          <w:color w:val="000000" w:themeColor="text1"/>
          <w:sz w:val="20"/>
          <w:lang w:val="ru-RU"/>
        </w:rPr>
        <w:t>предусмотрена</w:t>
      </w:r>
      <w:r w:rsidR="00AC741F"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AC741F">
        <w:rPr>
          <w:rFonts w:ascii="Times New Roman" w:hAnsi="Times New Roman"/>
          <w:color w:val="000000" w:themeColor="text1"/>
          <w:sz w:val="20"/>
          <w:lang w:val="ru-RU"/>
        </w:rPr>
        <w:t>возможность</w:t>
      </w:r>
      <w:r w:rsidR="00AC741F"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AC741F">
        <w:rPr>
          <w:rFonts w:ascii="Times New Roman" w:hAnsi="Times New Roman"/>
          <w:color w:val="000000" w:themeColor="text1"/>
          <w:sz w:val="20"/>
          <w:lang w:val="ru-RU"/>
        </w:rPr>
        <w:t xml:space="preserve">штабелирования. </w:t>
      </w:r>
      <w:r w:rsidR="00AC741F"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</w:p>
    <w:p w:rsidR="004151D5" w:rsidRPr="00AC741F" w:rsidRDefault="00AC741F">
      <w:pPr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Во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время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хранения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допускается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 xml:space="preserve">класть сверху максимум №1 полную ёмкость и №3 пустых ёмкостей. </w:t>
      </w:r>
      <w:r w:rsidRPr="00AC741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</w:p>
    <w:p w:rsidR="002D245F" w:rsidRPr="00AC741F" w:rsidRDefault="002D245F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D55425" w:rsidRPr="003F7802" w:rsidRDefault="00D55425" w:rsidP="00D55425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3F7802">
        <w:rPr>
          <w:rFonts w:ascii="Times New Roman" w:hAnsi="Times New Roman"/>
          <w:b/>
          <w:color w:val="000000" w:themeColor="text1"/>
          <w:sz w:val="20"/>
          <w:lang w:val="ru-RU"/>
        </w:rPr>
        <w:t>11</w:t>
      </w:r>
      <w:r w:rsidRPr="003F7802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8341C8">
        <w:rPr>
          <w:rFonts w:ascii="Arial" w:hAnsi="Arial" w:cs="Arial"/>
          <w:b/>
          <w:sz w:val="20"/>
          <w:u w:val="single"/>
          <w:lang w:val="ru-RU"/>
        </w:rPr>
        <w:t>НАПОЛНЕНИЕ</w:t>
      </w:r>
      <w:r w:rsidR="008341C8" w:rsidRPr="003F7802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19007C" w:rsidRPr="003F7802">
        <w:rPr>
          <w:rFonts w:ascii="Times New Roman" w:hAnsi="Times New Roman"/>
          <w:color w:val="000000" w:themeColor="text1"/>
          <w:sz w:val="20"/>
          <w:lang w:val="ru-RU"/>
        </w:rPr>
        <w:t>(</w:t>
      </w:r>
      <w:r w:rsidR="008341C8" w:rsidRPr="003F7802">
        <w:rPr>
          <w:rFonts w:ascii="Times New Roman" w:hAnsi="Times New Roman"/>
          <w:i/>
          <w:color w:val="000000" w:themeColor="text1"/>
          <w:sz w:val="20"/>
          <w:lang w:val="ru-RU"/>
        </w:rPr>
        <w:t>численные ссылки относятся к схеме в главе 20</w:t>
      </w:r>
      <w:r w:rsidR="0019007C" w:rsidRPr="003F7802">
        <w:rPr>
          <w:rFonts w:ascii="Times New Roman" w:hAnsi="Times New Roman"/>
          <w:i/>
          <w:color w:val="000000" w:themeColor="text1"/>
          <w:sz w:val="20"/>
          <w:lang w:val="ru-RU"/>
        </w:rPr>
        <w:t>):</w:t>
      </w:r>
    </w:p>
    <w:p w:rsidR="00D55425" w:rsidRPr="003F7802" w:rsidRDefault="00D55425" w:rsidP="00D55425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3F7802" w:rsidRPr="00F22AAD" w:rsidRDefault="00D55425" w:rsidP="003F7802">
      <w:pPr>
        <w:ind w:left="705" w:hanging="705"/>
        <w:jc w:val="both"/>
        <w:rPr>
          <w:rFonts w:ascii="Times New Roman" w:hAnsi="Times New Roman"/>
          <w:sz w:val="20"/>
          <w:lang w:val="ru-RU"/>
        </w:rPr>
      </w:pPr>
      <w:r w:rsidRPr="003F7802">
        <w:rPr>
          <w:rFonts w:ascii="Times New Roman" w:hAnsi="Times New Roman"/>
          <w:color w:val="000000" w:themeColor="text1"/>
          <w:sz w:val="20"/>
          <w:lang w:val="ru-RU"/>
        </w:rPr>
        <w:t xml:space="preserve">11.1 </w:t>
      </w:r>
      <w:r w:rsidRPr="003F7802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3F7802" w:rsidRPr="00F22AAD">
        <w:rPr>
          <w:rFonts w:ascii="Times New Roman" w:hAnsi="Times New Roman"/>
          <w:sz w:val="20"/>
          <w:lang w:val="ru-RU"/>
        </w:rPr>
        <w:t xml:space="preserve">Обязательно оставьте </w:t>
      </w:r>
      <w:r w:rsidR="003F7802" w:rsidRPr="00F22AAD">
        <w:rPr>
          <w:rFonts w:ascii="Times New Roman" w:hAnsi="Times New Roman"/>
          <w:b/>
          <w:sz w:val="20"/>
          <w:u w:val="single"/>
          <w:lang w:val="ru-RU"/>
        </w:rPr>
        <w:t>минимальное количество пустого пространства</w:t>
      </w:r>
      <w:r w:rsidR="003F7802" w:rsidRPr="00F22AAD">
        <w:rPr>
          <w:rFonts w:ascii="Times New Roman" w:hAnsi="Times New Roman"/>
          <w:sz w:val="20"/>
          <w:lang w:val="ru-RU"/>
        </w:rPr>
        <w:t xml:space="preserve">, чтобы предотвратить утечку топлива или выброс паров, вызванного расширением топлива при повышении температуры во время перевозки. </w:t>
      </w:r>
    </w:p>
    <w:p w:rsidR="003F7802" w:rsidRPr="00F22AAD" w:rsidRDefault="003F7802" w:rsidP="003F7802">
      <w:pPr>
        <w:ind w:left="705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 xml:space="preserve">Данные в таблице рассчитаны  при температуре при наполнении равной 15° </w:t>
      </w:r>
      <w:r w:rsidRPr="00F22AAD">
        <w:rPr>
          <w:rFonts w:ascii="Times New Roman" w:hAnsi="Times New Roman"/>
          <w:sz w:val="20"/>
        </w:rPr>
        <w:t>C</w:t>
      </w:r>
      <w:r w:rsidRPr="00F22AAD">
        <w:rPr>
          <w:rFonts w:ascii="Times New Roman" w:hAnsi="Times New Roman"/>
          <w:sz w:val="20"/>
          <w:lang w:val="ru-RU"/>
        </w:rPr>
        <w:t xml:space="preserve">,  макс. температуре при перевозке равной  55° </w:t>
      </w:r>
      <w:r w:rsidRPr="00F22AAD">
        <w:rPr>
          <w:rFonts w:ascii="Times New Roman" w:hAnsi="Times New Roman"/>
          <w:sz w:val="20"/>
        </w:rPr>
        <w:t>C</w:t>
      </w:r>
      <w:r w:rsidRPr="00F22AAD">
        <w:rPr>
          <w:rFonts w:ascii="Times New Roman" w:hAnsi="Times New Roman"/>
          <w:sz w:val="20"/>
          <w:lang w:val="ru-RU"/>
        </w:rPr>
        <w:t xml:space="preserve"> и макс. уровне наполнения не превышающий 94 %.</w:t>
      </w:r>
    </w:p>
    <w:p w:rsidR="007426A8" w:rsidRPr="00F22AAD" w:rsidRDefault="007426A8" w:rsidP="007426A8">
      <w:pPr>
        <w:ind w:left="709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Тем не менее, если разница между температурой при наполнении и перевозке меньше, чем 35°</w:t>
      </w:r>
      <w:r w:rsidRPr="00F22AAD">
        <w:rPr>
          <w:rFonts w:ascii="Times New Roman" w:hAnsi="Times New Roman"/>
          <w:sz w:val="20"/>
        </w:rPr>
        <w:t>C</w:t>
      </w:r>
      <w:r w:rsidRPr="00F22AAD">
        <w:rPr>
          <w:rFonts w:ascii="Times New Roman" w:hAnsi="Times New Roman"/>
          <w:sz w:val="20"/>
          <w:lang w:val="ru-RU"/>
        </w:rPr>
        <w:t xml:space="preserve">, процент заполнения можно увеличить, но в любом случае </w:t>
      </w:r>
      <w:r w:rsidRPr="00F22AAD">
        <w:rPr>
          <w:rFonts w:ascii="Times New Roman" w:hAnsi="Times New Roman"/>
          <w:b/>
          <w:sz w:val="20"/>
          <w:u w:val="single"/>
          <w:lang w:val="ru-RU"/>
        </w:rPr>
        <w:t>нельзя превышать 98%.</w:t>
      </w:r>
    </w:p>
    <w:p w:rsidR="007426A8" w:rsidRPr="00F22AAD" w:rsidRDefault="007426A8" w:rsidP="007426A8">
      <w:pPr>
        <w:ind w:left="705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Максимальное количество топлива (в литрах)  допустимое для перевозки указано ниже в таблице</w:t>
      </w:r>
    </w:p>
    <w:p w:rsidR="00D55425" w:rsidRPr="007426A8" w:rsidRDefault="00D55425" w:rsidP="00D55425">
      <w:pPr>
        <w:pStyle w:val="Intestazione"/>
        <w:tabs>
          <w:tab w:val="clear" w:pos="4819"/>
          <w:tab w:val="clear" w:pos="9638"/>
        </w:tabs>
        <w:rPr>
          <w:color w:val="000000" w:themeColor="text1"/>
          <w:lang w:val="ru-RU"/>
        </w:rPr>
      </w:pPr>
    </w:p>
    <w:tbl>
      <w:tblPr>
        <w:tblW w:w="6521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417"/>
        <w:gridCol w:w="1276"/>
        <w:gridCol w:w="1276"/>
        <w:gridCol w:w="1276"/>
      </w:tblGrid>
      <w:tr w:rsidR="000F2420" w:rsidRPr="00FB02F6" w:rsidTr="000F2420">
        <w:tc>
          <w:tcPr>
            <w:tcW w:w="1276" w:type="dxa"/>
            <w:vMerge w:val="restart"/>
            <w:vAlign w:val="center"/>
          </w:tcPr>
          <w:p w:rsidR="000F2420" w:rsidRPr="000F2420" w:rsidRDefault="000F2420" w:rsidP="000F2420">
            <w:pPr>
              <w:rPr>
                <w:rFonts w:ascii="Arial Narrow" w:hAnsi="Arial Narrow"/>
                <w:b/>
                <w:color w:val="000000" w:themeColor="text1"/>
                <w:sz w:val="20"/>
              </w:rPr>
            </w:pPr>
            <w:r w:rsidRPr="000F2420">
              <w:rPr>
                <w:rFonts w:ascii="Arial Narrow" w:hAnsi="Arial Narrow"/>
                <w:b/>
                <w:color w:val="000000" w:themeColor="text1"/>
                <w:sz w:val="20"/>
              </w:rPr>
              <w:t>CARRYTANK</w:t>
            </w:r>
          </w:p>
        </w:tc>
        <w:tc>
          <w:tcPr>
            <w:tcW w:w="1417" w:type="dxa"/>
            <w:vMerge w:val="restart"/>
          </w:tcPr>
          <w:p w:rsidR="000F2420" w:rsidRPr="007426A8" w:rsidRDefault="007426A8" w:rsidP="007426A8">
            <w:pPr>
              <w:jc w:val="center"/>
              <w:rPr>
                <w:rFonts w:ascii="Arial Narrow" w:hAnsi="Arial Narrow"/>
                <w:color w:val="000000" w:themeColor="text1"/>
                <w:sz w:val="20"/>
                <w:lang w:val="ru-RU"/>
              </w:rPr>
            </w:pPr>
            <w:r w:rsidRPr="007426A8">
              <w:rPr>
                <w:rFonts w:ascii="Arial Narrow" w:hAnsi="Arial Narrow"/>
                <w:color w:val="000000" w:themeColor="text1"/>
                <w:sz w:val="20"/>
                <w:lang w:val="ru-RU"/>
              </w:rPr>
              <w:t>Фактическая геометрическая ёмкость</w:t>
            </w:r>
          </w:p>
        </w:tc>
        <w:tc>
          <w:tcPr>
            <w:tcW w:w="3828" w:type="dxa"/>
            <w:gridSpan w:val="3"/>
          </w:tcPr>
          <w:p w:rsidR="000F2420" w:rsidRPr="007426A8" w:rsidRDefault="007426A8" w:rsidP="007426A8">
            <w:pPr>
              <w:jc w:val="center"/>
              <w:rPr>
                <w:rFonts w:ascii="Arial Narrow" w:hAnsi="Arial Narrow"/>
                <w:color w:val="000000" w:themeColor="text1"/>
                <w:sz w:val="20"/>
                <w:lang w:val="ru-RU"/>
              </w:rPr>
            </w:pPr>
            <w:r w:rsidRPr="007426A8">
              <w:rPr>
                <w:rFonts w:ascii="Arial Narrow" w:hAnsi="Arial Narrow"/>
                <w:color w:val="000000" w:themeColor="text1"/>
                <w:sz w:val="20"/>
                <w:lang w:val="ru-RU"/>
              </w:rPr>
              <w:t>Макс. перевозимая ёмкость ДТ</w:t>
            </w:r>
            <w:r>
              <w:rPr>
                <w:rFonts w:ascii="Arial Narrow" w:hAnsi="Arial Narrow"/>
                <w:color w:val="000000" w:themeColor="text1"/>
                <w:sz w:val="20"/>
                <w:lang w:val="ru-RU"/>
              </w:rPr>
              <w:t xml:space="preserve"> </w:t>
            </w:r>
            <w:r w:rsidRPr="007426A8">
              <w:rPr>
                <w:rFonts w:ascii="Arial Narrow" w:hAnsi="Arial Narrow"/>
                <w:color w:val="000000" w:themeColor="text1"/>
                <w:sz w:val="20"/>
                <w:lang w:val="ru-RU"/>
              </w:rPr>
              <w:t>(в литрах</w:t>
            </w:r>
            <w:r>
              <w:rPr>
                <w:rFonts w:ascii="Arial Narrow" w:hAnsi="Arial Narrow"/>
                <w:color w:val="000000" w:themeColor="text1"/>
                <w:sz w:val="20"/>
                <w:lang w:val="ru-RU"/>
              </w:rPr>
              <w:t>)</w:t>
            </w:r>
          </w:p>
        </w:tc>
      </w:tr>
      <w:tr w:rsidR="000F2420" w:rsidRPr="00D01609" w:rsidTr="000F2420">
        <w:tc>
          <w:tcPr>
            <w:tcW w:w="1276" w:type="dxa"/>
            <w:vMerge/>
          </w:tcPr>
          <w:p w:rsidR="000F2420" w:rsidRPr="007426A8" w:rsidRDefault="000F2420" w:rsidP="0094651D">
            <w:pPr>
              <w:jc w:val="center"/>
              <w:rPr>
                <w:color w:val="000000" w:themeColor="text1"/>
                <w:sz w:val="20"/>
                <w:lang w:val="ru-RU"/>
              </w:rPr>
            </w:pPr>
          </w:p>
        </w:tc>
        <w:tc>
          <w:tcPr>
            <w:tcW w:w="1417" w:type="dxa"/>
            <w:vMerge/>
          </w:tcPr>
          <w:p w:rsidR="000F2420" w:rsidRPr="007426A8" w:rsidRDefault="000F2420" w:rsidP="0094651D">
            <w:pPr>
              <w:jc w:val="center"/>
              <w:rPr>
                <w:rFonts w:ascii="Arial Narrow" w:hAnsi="Arial Narrow"/>
                <w:color w:val="000000" w:themeColor="text1"/>
                <w:sz w:val="20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7426A8" w:rsidRPr="007426A8" w:rsidRDefault="007426A8" w:rsidP="007426A8">
            <w:pPr>
              <w:jc w:val="center"/>
              <w:rPr>
                <w:rFonts w:ascii="Arial Narrow" w:hAnsi="Arial Narrow"/>
                <w:color w:val="000000" w:themeColor="text1"/>
                <w:sz w:val="20"/>
                <w:lang w:val="ru-RU"/>
              </w:rPr>
            </w:pPr>
            <w:r w:rsidRPr="007426A8">
              <w:rPr>
                <w:rFonts w:ascii="Arial Narrow" w:hAnsi="Arial Narrow"/>
                <w:color w:val="000000" w:themeColor="text1"/>
                <w:sz w:val="20"/>
                <w:lang w:val="ru-RU"/>
              </w:rPr>
              <w:t>Процент заполнения</w:t>
            </w:r>
          </w:p>
          <w:p w:rsidR="000F2420" w:rsidRPr="00304DEF" w:rsidRDefault="000F2420" w:rsidP="0094651D">
            <w:pPr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304DEF">
              <w:rPr>
                <w:rFonts w:ascii="Arial Narrow" w:hAnsi="Arial Narrow"/>
                <w:color w:val="000000" w:themeColor="text1"/>
                <w:sz w:val="20"/>
              </w:rPr>
              <w:t xml:space="preserve">94% </w:t>
            </w:r>
          </w:p>
        </w:tc>
        <w:tc>
          <w:tcPr>
            <w:tcW w:w="1276" w:type="dxa"/>
            <w:vAlign w:val="center"/>
          </w:tcPr>
          <w:p w:rsidR="007426A8" w:rsidRPr="007426A8" w:rsidRDefault="007426A8" w:rsidP="007426A8">
            <w:pPr>
              <w:jc w:val="center"/>
              <w:rPr>
                <w:rFonts w:ascii="Arial Narrow" w:hAnsi="Arial Narrow"/>
                <w:color w:val="000000" w:themeColor="text1"/>
                <w:sz w:val="20"/>
                <w:lang w:val="ru-RU"/>
              </w:rPr>
            </w:pPr>
            <w:r w:rsidRPr="007426A8">
              <w:rPr>
                <w:rFonts w:ascii="Arial Narrow" w:hAnsi="Arial Narrow"/>
                <w:color w:val="000000" w:themeColor="text1"/>
                <w:sz w:val="20"/>
                <w:lang w:val="ru-RU"/>
              </w:rPr>
              <w:t>Процент заполнения</w:t>
            </w:r>
          </w:p>
          <w:p w:rsidR="000F2420" w:rsidRPr="00304DEF" w:rsidRDefault="000F2420" w:rsidP="0094651D">
            <w:pPr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304DEF">
              <w:rPr>
                <w:rFonts w:ascii="Arial Narrow" w:hAnsi="Arial Narrow"/>
                <w:color w:val="000000" w:themeColor="text1"/>
                <w:sz w:val="20"/>
              </w:rPr>
              <w:t xml:space="preserve">96% </w:t>
            </w:r>
          </w:p>
        </w:tc>
        <w:tc>
          <w:tcPr>
            <w:tcW w:w="1276" w:type="dxa"/>
          </w:tcPr>
          <w:p w:rsidR="007426A8" w:rsidRPr="007426A8" w:rsidRDefault="007426A8" w:rsidP="007426A8">
            <w:pPr>
              <w:jc w:val="center"/>
              <w:rPr>
                <w:rFonts w:ascii="Arial Narrow" w:hAnsi="Arial Narrow"/>
                <w:color w:val="000000" w:themeColor="text1"/>
                <w:sz w:val="20"/>
                <w:lang w:val="ru-RU"/>
              </w:rPr>
            </w:pPr>
            <w:r w:rsidRPr="007426A8">
              <w:rPr>
                <w:rFonts w:ascii="Arial Narrow" w:hAnsi="Arial Narrow"/>
                <w:color w:val="000000" w:themeColor="text1"/>
                <w:sz w:val="20"/>
                <w:lang w:val="ru-RU"/>
              </w:rPr>
              <w:t>Процент заполнения</w:t>
            </w:r>
          </w:p>
          <w:p w:rsidR="000F2420" w:rsidRPr="00304DEF" w:rsidRDefault="000F2420" w:rsidP="00AB5395">
            <w:pPr>
              <w:jc w:val="center"/>
              <w:rPr>
                <w:rFonts w:ascii="Arial Narrow" w:hAnsi="Arial Narrow"/>
                <w:color w:val="000000" w:themeColor="text1"/>
                <w:sz w:val="20"/>
              </w:rPr>
            </w:pPr>
            <w:r w:rsidRPr="00304DEF">
              <w:rPr>
                <w:rFonts w:ascii="Arial Narrow" w:hAnsi="Arial Narrow"/>
                <w:color w:val="000000" w:themeColor="text1"/>
                <w:sz w:val="20"/>
              </w:rPr>
              <w:t>98%</w:t>
            </w:r>
          </w:p>
        </w:tc>
      </w:tr>
      <w:tr w:rsidR="000F2420" w:rsidRPr="00D01609" w:rsidTr="000F2420">
        <w:trPr>
          <w:cantSplit/>
        </w:trPr>
        <w:tc>
          <w:tcPr>
            <w:tcW w:w="1276" w:type="dxa"/>
          </w:tcPr>
          <w:p w:rsidR="000F2420" w:rsidRPr="00270BA2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270BA2">
              <w:rPr>
                <w:rFonts w:ascii="Tahoma" w:hAnsi="Tahoma" w:cs="Tahoma"/>
                <w:b/>
                <w:color w:val="000000" w:themeColor="text1"/>
                <w:sz w:val="20"/>
              </w:rPr>
              <w:t>220</w:t>
            </w:r>
          </w:p>
        </w:tc>
        <w:tc>
          <w:tcPr>
            <w:tcW w:w="1417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231</w:t>
            </w:r>
          </w:p>
        </w:tc>
        <w:tc>
          <w:tcPr>
            <w:tcW w:w="1276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217</w:t>
            </w:r>
          </w:p>
        </w:tc>
        <w:tc>
          <w:tcPr>
            <w:tcW w:w="1276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222</w:t>
            </w:r>
          </w:p>
        </w:tc>
        <w:tc>
          <w:tcPr>
            <w:tcW w:w="1276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226</w:t>
            </w:r>
          </w:p>
        </w:tc>
      </w:tr>
      <w:tr w:rsidR="000F2420" w:rsidRPr="00D01609" w:rsidTr="000F2420">
        <w:trPr>
          <w:cantSplit/>
        </w:trPr>
        <w:tc>
          <w:tcPr>
            <w:tcW w:w="1276" w:type="dxa"/>
          </w:tcPr>
          <w:p w:rsidR="000F2420" w:rsidRPr="00270BA2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270BA2">
              <w:rPr>
                <w:rFonts w:ascii="Tahoma" w:hAnsi="Tahoma" w:cs="Tahoma"/>
                <w:b/>
                <w:color w:val="000000" w:themeColor="text1"/>
                <w:sz w:val="20"/>
              </w:rPr>
              <w:t>440</w:t>
            </w:r>
          </w:p>
        </w:tc>
        <w:tc>
          <w:tcPr>
            <w:tcW w:w="1417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446</w:t>
            </w:r>
          </w:p>
        </w:tc>
        <w:tc>
          <w:tcPr>
            <w:tcW w:w="1276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419</w:t>
            </w:r>
          </w:p>
        </w:tc>
        <w:tc>
          <w:tcPr>
            <w:tcW w:w="1276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428</w:t>
            </w:r>
          </w:p>
        </w:tc>
        <w:tc>
          <w:tcPr>
            <w:tcW w:w="1276" w:type="dxa"/>
          </w:tcPr>
          <w:p w:rsidR="000F2420" w:rsidRPr="00304DEF" w:rsidRDefault="000F2420" w:rsidP="0094651D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304DEF">
              <w:rPr>
                <w:rFonts w:ascii="Tahoma" w:hAnsi="Tahoma" w:cs="Tahoma"/>
                <w:b/>
                <w:color w:val="000000" w:themeColor="text1"/>
                <w:sz w:val="20"/>
              </w:rPr>
              <w:t>437</w:t>
            </w:r>
          </w:p>
        </w:tc>
      </w:tr>
    </w:tbl>
    <w:p w:rsidR="00AB5395" w:rsidRPr="00D01609" w:rsidRDefault="00AB5395" w:rsidP="00AB5395">
      <w:pPr>
        <w:jc w:val="both"/>
        <w:rPr>
          <w:rFonts w:ascii="Times New Roman" w:hAnsi="Times New Roman"/>
          <w:color w:val="000000" w:themeColor="text1"/>
          <w:sz w:val="20"/>
        </w:rPr>
      </w:pPr>
    </w:p>
    <w:p w:rsidR="005C2F70" w:rsidRPr="00F22AAD" w:rsidRDefault="005C2F70" w:rsidP="005C2F70">
      <w:pPr>
        <w:ind w:left="709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Очевидно, что чем лучше ёмкость защищена от перегрева во время перевозки (например при перевозке в закрытом прицепе или под брезентом), тем больше процент заполнения и, следовательно, больше количество перевозимого топлива.</w:t>
      </w:r>
    </w:p>
    <w:p w:rsidR="003757D0" w:rsidRPr="00F22AAD" w:rsidRDefault="005C2F70" w:rsidP="005C2F70">
      <w:pPr>
        <w:ind w:left="709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 xml:space="preserve">Несоблюдение макс. процента заполнения может привести к проливу топлива или к выбросу горючих паров. Это является серьёзным </w:t>
      </w:r>
      <w:r w:rsidRPr="00F22AAD">
        <w:rPr>
          <w:rFonts w:ascii="Times New Roman" w:hAnsi="Times New Roman"/>
          <w:sz w:val="20"/>
          <w:lang w:val="ru-RU"/>
        </w:rPr>
        <w:lastRenderedPageBreak/>
        <w:t xml:space="preserve">нарушением законодательства в сфере охраны окружающей среды и дорожного кодекса, а также создаёт пожарную опасность. </w:t>
      </w:r>
    </w:p>
    <w:p w:rsidR="003757D0" w:rsidRPr="00F22AAD" w:rsidRDefault="003757D0" w:rsidP="00D55425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5C2F70" w:rsidRPr="00F22AAD" w:rsidRDefault="00D55425" w:rsidP="005C2F70">
      <w:pPr>
        <w:ind w:left="700" w:hanging="700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color w:val="000000" w:themeColor="text1"/>
          <w:sz w:val="20"/>
          <w:lang w:val="ru-RU"/>
        </w:rPr>
        <w:t>11.2</w:t>
      </w:r>
      <w:r w:rsidRPr="00F22AAD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5C2F70" w:rsidRPr="00F22AAD">
        <w:rPr>
          <w:rFonts w:ascii="Times New Roman" w:hAnsi="Times New Roman"/>
          <w:sz w:val="20"/>
          <w:lang w:val="ru-RU"/>
        </w:rPr>
        <w:t xml:space="preserve">Перед наполнением всегда проверяйте ёмкость на наличие видимых невооружённым глазом повреждений или поломок оборудования.  </w:t>
      </w:r>
    </w:p>
    <w:p w:rsidR="005C2F70" w:rsidRPr="00F22AAD" w:rsidRDefault="005C2F70" w:rsidP="005C2F70">
      <w:pPr>
        <w:ind w:left="700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После наполнения проверяйте всегда, что крышка горловины (3) и защитная скоба (8) хорошо закрыты.</w:t>
      </w:r>
    </w:p>
    <w:p w:rsidR="005C2F70" w:rsidRPr="00F22AAD" w:rsidRDefault="005C2F70" w:rsidP="005C2F70">
      <w:pPr>
        <w:rPr>
          <w:rFonts w:ascii="Times New Roman" w:hAnsi="Times New Roman"/>
          <w:sz w:val="20"/>
          <w:lang w:val="ru-RU"/>
        </w:rPr>
      </w:pPr>
    </w:p>
    <w:p w:rsidR="00D55425" w:rsidRPr="00F22AAD" w:rsidRDefault="005C2F70" w:rsidP="005C2F70">
      <w:pPr>
        <w:ind w:left="700" w:hanging="700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11.3</w:t>
      </w:r>
      <w:r w:rsidRPr="00F22AAD">
        <w:rPr>
          <w:rFonts w:ascii="Times New Roman" w:hAnsi="Times New Roman"/>
          <w:sz w:val="20"/>
          <w:lang w:val="ru-RU"/>
        </w:rPr>
        <w:tab/>
        <w:t xml:space="preserve">Категорически запрещается курить или использовать открытое пламя во время наполнения или рядом с ёмкостью (Предупреждения §24). </w:t>
      </w:r>
    </w:p>
    <w:p w:rsidR="00124CDF" w:rsidRPr="00F22AAD" w:rsidRDefault="00124CDF" w:rsidP="00D55425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5C2F70" w:rsidRPr="00F22AAD" w:rsidRDefault="00D55425" w:rsidP="005C2F70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F22AAD">
        <w:rPr>
          <w:rFonts w:ascii="Times New Roman" w:hAnsi="Times New Roman"/>
          <w:b/>
          <w:color w:val="000000" w:themeColor="text1"/>
          <w:sz w:val="20"/>
          <w:lang w:val="ru-RU"/>
        </w:rPr>
        <w:t>12</w:t>
      </w:r>
      <w:r w:rsidRPr="00F22AAD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5C2F70" w:rsidRPr="00F22AAD">
        <w:rPr>
          <w:rFonts w:ascii="Times New Roman" w:hAnsi="Times New Roman"/>
          <w:b/>
          <w:sz w:val="20"/>
          <w:u w:val="single"/>
          <w:lang w:val="ru-RU"/>
        </w:rPr>
        <w:t>ОПОРОЖНЕНИЕ</w:t>
      </w:r>
      <w:r w:rsidR="005C2F70" w:rsidRPr="00F22AAD">
        <w:rPr>
          <w:rFonts w:ascii="Times New Roman" w:hAnsi="Times New Roman"/>
          <w:color w:val="000000" w:themeColor="text1"/>
          <w:sz w:val="20"/>
          <w:lang w:val="ru-RU"/>
        </w:rPr>
        <w:t xml:space="preserve"> (</w:t>
      </w:r>
      <w:r w:rsidR="005C2F70" w:rsidRPr="00F22AAD">
        <w:rPr>
          <w:rFonts w:ascii="Times New Roman" w:hAnsi="Times New Roman"/>
          <w:i/>
          <w:color w:val="000000" w:themeColor="text1"/>
          <w:sz w:val="20"/>
          <w:lang w:val="ru-RU"/>
        </w:rPr>
        <w:t>численные ссылки относятся к схеме в главе 20):</w:t>
      </w:r>
    </w:p>
    <w:p w:rsidR="00D55425" w:rsidRPr="00F22AAD" w:rsidRDefault="00D55425" w:rsidP="00D55425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5C2F70" w:rsidRPr="00F22AAD" w:rsidRDefault="0046047A" w:rsidP="005C2F70">
      <w:pPr>
        <w:ind w:left="700" w:hanging="700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color w:val="000000" w:themeColor="text1"/>
          <w:sz w:val="20"/>
          <w:lang w:val="ru-RU"/>
        </w:rPr>
        <w:t>12</w:t>
      </w:r>
      <w:r w:rsidR="00D55425" w:rsidRPr="00F22AAD">
        <w:rPr>
          <w:rFonts w:ascii="Times New Roman" w:hAnsi="Times New Roman"/>
          <w:color w:val="000000" w:themeColor="text1"/>
          <w:sz w:val="20"/>
          <w:lang w:val="ru-RU"/>
        </w:rPr>
        <w:t>.1</w:t>
      </w:r>
      <w:r w:rsidR="00D55425" w:rsidRPr="00F22AAD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5C2F70" w:rsidRPr="00F22AAD">
        <w:rPr>
          <w:rFonts w:ascii="Times New Roman" w:hAnsi="Times New Roman"/>
          <w:sz w:val="20"/>
          <w:lang w:val="ru-RU"/>
        </w:rPr>
        <w:t xml:space="preserve">Перед опорожнением необходимо выровнять потенциалы между металлическим корпусом насоса и другим резервуаром, в который будет перекачено топливо, используя например провод с  зажимами «крокодилами».    </w:t>
      </w:r>
    </w:p>
    <w:p w:rsidR="005C2F70" w:rsidRPr="00F22AAD" w:rsidRDefault="005C2F70" w:rsidP="005C2F70">
      <w:pPr>
        <w:ind w:left="700"/>
        <w:jc w:val="both"/>
        <w:rPr>
          <w:rFonts w:ascii="Times New Roman" w:hAnsi="Times New Roman"/>
          <w:sz w:val="20"/>
          <w:lang w:val="ru-RU"/>
        </w:rPr>
      </w:pPr>
    </w:p>
    <w:p w:rsidR="00D55425" w:rsidRPr="00F22AAD" w:rsidRDefault="005C2F70" w:rsidP="00F22AAD">
      <w:pPr>
        <w:tabs>
          <w:tab w:val="num" w:pos="786"/>
        </w:tabs>
        <w:ind w:left="700" w:hanging="700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12.</w:t>
      </w:r>
      <w:r w:rsidR="00F22AAD" w:rsidRPr="00F22AAD">
        <w:rPr>
          <w:rFonts w:ascii="Times New Roman" w:hAnsi="Times New Roman"/>
          <w:sz w:val="20"/>
          <w:lang w:val="ru-RU"/>
        </w:rPr>
        <w:t>2</w:t>
      </w:r>
      <w:r w:rsidRPr="00F22AAD">
        <w:rPr>
          <w:rFonts w:ascii="Times New Roman" w:hAnsi="Times New Roman"/>
          <w:sz w:val="20"/>
          <w:lang w:val="ru-RU"/>
        </w:rPr>
        <w:tab/>
        <w:t>Если ДТ пролилось на землю, используйте инертный абсорбирующий материал (например песок, но не тряпки или опилки) чтобы впитать топливо, и затем убрать песок искробезопасной лопатой.  Собранный песок должен быть утилизирован в подходящих ёмкостях, в соответствии с существующими правилами утилизации отходов (см. главу 15).</w:t>
      </w:r>
    </w:p>
    <w:p w:rsidR="00E2057E" w:rsidRPr="00F22AAD" w:rsidRDefault="00E2057E" w:rsidP="00D55425">
      <w:pPr>
        <w:ind w:left="708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5872"/>
      </w:tblGrid>
      <w:tr w:rsidR="00310285" w:rsidRPr="00FB02F6" w:rsidTr="00310285">
        <w:tc>
          <w:tcPr>
            <w:tcW w:w="1418" w:type="dxa"/>
            <w:vAlign w:val="center"/>
          </w:tcPr>
          <w:p w:rsidR="00E2057E" w:rsidRPr="00190BAF" w:rsidRDefault="00CC095E" w:rsidP="00310285">
            <w:pPr>
              <w:jc w:val="center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206375</wp:posOffset>
                  </wp:positionV>
                  <wp:extent cx="622300" cy="508000"/>
                  <wp:effectExtent l="19050" t="0" r="6350" b="0"/>
                  <wp:wrapNone/>
                  <wp:docPr id="106" name="Immagin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2" w:type="dxa"/>
          </w:tcPr>
          <w:p w:rsidR="00E2057E" w:rsidRPr="00190BAF" w:rsidRDefault="00E2057E" w:rsidP="00310285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  <w:p w:rsidR="00E2057E" w:rsidRPr="0024050E" w:rsidRDefault="0024050E" w:rsidP="00310285">
            <w:pPr>
              <w:jc w:val="both"/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Будьте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крайне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осторожны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и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позаботьтесь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о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том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чтобы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проливы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топлива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не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попали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в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канализационный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люк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внутри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которого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могут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образоваться</w:t>
            </w:r>
            <w:r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>очаги легковоспламеняющихся паров, в результате чего возникает опасность взрывы.</w:t>
            </w:r>
            <w:r w:rsidR="00E2057E" w:rsidRPr="0024050E"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  <w:t xml:space="preserve"> </w:t>
            </w:r>
          </w:p>
          <w:p w:rsidR="00E2057E" w:rsidRPr="0024050E" w:rsidRDefault="00E2057E" w:rsidP="00310285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</w:tc>
      </w:tr>
    </w:tbl>
    <w:p w:rsidR="00D55425" w:rsidRPr="0024050E" w:rsidRDefault="00D55425" w:rsidP="00E2057E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D55425" w:rsidRPr="00F22AAD" w:rsidRDefault="0046047A" w:rsidP="00D55425">
      <w:pPr>
        <w:ind w:left="705" w:hanging="705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9604F1">
        <w:rPr>
          <w:rFonts w:ascii="Times New Roman" w:hAnsi="Times New Roman"/>
          <w:color w:val="000000" w:themeColor="text1"/>
          <w:sz w:val="20"/>
          <w:lang w:val="ru-RU"/>
        </w:rPr>
        <w:t>12</w:t>
      </w:r>
      <w:r w:rsidR="0092142A" w:rsidRPr="009604F1">
        <w:rPr>
          <w:rFonts w:ascii="Times New Roman" w:hAnsi="Times New Roman"/>
          <w:color w:val="000000" w:themeColor="text1"/>
          <w:sz w:val="20"/>
          <w:lang w:val="ru-RU"/>
        </w:rPr>
        <w:t>.</w:t>
      </w:r>
      <w:r w:rsidR="00F22AAD">
        <w:rPr>
          <w:rFonts w:ascii="Times New Roman" w:hAnsi="Times New Roman"/>
          <w:color w:val="000000" w:themeColor="text1"/>
          <w:sz w:val="20"/>
          <w:lang w:val="ru-RU"/>
        </w:rPr>
        <w:t>3</w:t>
      </w:r>
      <w:r w:rsidR="0092142A" w:rsidRPr="009604F1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9604F1" w:rsidRPr="00F22AAD">
        <w:rPr>
          <w:rFonts w:ascii="Times New Roman" w:hAnsi="Times New Roman"/>
          <w:sz w:val="20"/>
          <w:lang w:val="ru-RU"/>
        </w:rPr>
        <w:t>После окончания перекачки ДТ, удалите все остатки топлива из ёмкости</w:t>
      </w:r>
      <w:r w:rsidR="007C34BF" w:rsidRPr="00F22AAD">
        <w:rPr>
          <w:rFonts w:ascii="Times New Roman" w:hAnsi="Times New Roman"/>
          <w:sz w:val="20"/>
          <w:lang w:val="ru-RU"/>
        </w:rPr>
        <w:t xml:space="preserve"> </w:t>
      </w:r>
      <w:r w:rsidR="007C34BF" w:rsidRPr="00F22AAD">
        <w:rPr>
          <w:rFonts w:ascii="Times New Roman" w:hAnsi="Times New Roman"/>
          <w:sz w:val="20"/>
        </w:rPr>
        <w:t>CARRYTANK</w:t>
      </w:r>
      <w:r w:rsidR="009604F1" w:rsidRPr="00F22AAD">
        <w:rPr>
          <w:rFonts w:ascii="Times New Roman" w:hAnsi="Times New Roman"/>
          <w:sz w:val="20"/>
          <w:lang w:val="ru-RU"/>
        </w:rPr>
        <w:t xml:space="preserve"> и утилизируйте их вместе с материалом использованным  для чистки.</w:t>
      </w:r>
    </w:p>
    <w:p w:rsidR="00D55425" w:rsidRPr="00F22AAD" w:rsidRDefault="00D55425" w:rsidP="00D55425">
      <w:pPr>
        <w:tabs>
          <w:tab w:val="num" w:pos="709"/>
        </w:tabs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D72D0F" w:rsidRPr="00F22AAD" w:rsidRDefault="0046047A" w:rsidP="00D72D0F">
      <w:pPr>
        <w:tabs>
          <w:tab w:val="num" w:pos="709"/>
        </w:tabs>
        <w:ind w:left="709" w:hanging="709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 w:themeColor="text1"/>
          <w:sz w:val="20"/>
          <w:lang w:val="ru-RU"/>
        </w:rPr>
        <w:t>12</w:t>
      </w:r>
      <w:r w:rsidR="00D55425" w:rsidRPr="00F22AAD">
        <w:rPr>
          <w:rFonts w:ascii="Times New Roman" w:hAnsi="Times New Roman"/>
          <w:color w:val="000000" w:themeColor="text1"/>
          <w:sz w:val="20"/>
          <w:lang w:val="ru-RU"/>
        </w:rPr>
        <w:t>.</w:t>
      </w:r>
      <w:r w:rsidR="00F22AAD" w:rsidRPr="00F22AAD">
        <w:rPr>
          <w:rFonts w:ascii="Times New Roman" w:hAnsi="Times New Roman"/>
          <w:color w:val="000000" w:themeColor="text1"/>
          <w:sz w:val="20"/>
          <w:lang w:val="ru-RU"/>
        </w:rPr>
        <w:t>4</w:t>
      </w:r>
      <w:r w:rsidR="00D55425" w:rsidRPr="00F22AAD">
        <w:rPr>
          <w:rFonts w:ascii="Times New Roman" w:hAnsi="Times New Roman"/>
          <w:color w:val="000000" w:themeColor="text1"/>
          <w:sz w:val="20"/>
          <w:lang w:val="ru-RU"/>
        </w:rPr>
        <w:tab/>
      </w:r>
      <w:r w:rsidR="00D72D0F" w:rsidRPr="00F22AAD">
        <w:rPr>
          <w:rFonts w:ascii="Times New Roman" w:hAnsi="Times New Roman"/>
          <w:sz w:val="20"/>
          <w:lang w:val="ru-RU"/>
        </w:rPr>
        <w:t xml:space="preserve">Следуйте инструкции для перекачивания топлива  </w:t>
      </w:r>
      <w:r w:rsidR="00D72D0F" w:rsidRPr="00F22AAD">
        <w:rPr>
          <w:rFonts w:ascii="Times New Roman" w:hAnsi="Times New Roman"/>
          <w:color w:val="000000"/>
          <w:sz w:val="20"/>
          <w:lang w:val="ru-RU"/>
        </w:rPr>
        <w:t>(рисунок в § 8.3):</w:t>
      </w:r>
    </w:p>
    <w:p w:rsidR="00D72D0F" w:rsidRPr="00F22AAD" w:rsidRDefault="00D72D0F" w:rsidP="00D72D0F">
      <w:pPr>
        <w:numPr>
          <w:ilvl w:val="0"/>
          <w:numId w:val="2"/>
        </w:numPr>
        <w:tabs>
          <w:tab w:val="clear" w:pos="360"/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Убедитесь, что переключатель 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(6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) на 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электро</w:t>
      </w:r>
      <w:r w:rsidRPr="00F22AAD">
        <w:rPr>
          <w:rFonts w:ascii="Times New Roman" w:hAnsi="Times New Roman"/>
          <w:color w:val="000000"/>
          <w:sz w:val="20"/>
          <w:lang w:val="ru-RU"/>
        </w:rPr>
        <w:t>насосе (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5</w:t>
      </w:r>
      <w:r w:rsidRPr="00F22AAD">
        <w:rPr>
          <w:rFonts w:ascii="Times New Roman" w:hAnsi="Times New Roman"/>
          <w:color w:val="000000"/>
          <w:sz w:val="20"/>
          <w:lang w:val="ru-RU"/>
        </w:rPr>
        <w:t>) находится в положении “</w:t>
      </w:r>
      <w:r w:rsidRPr="00F22AAD">
        <w:rPr>
          <w:rFonts w:ascii="Times New Roman" w:hAnsi="Times New Roman"/>
          <w:color w:val="000000"/>
          <w:sz w:val="20"/>
        </w:rPr>
        <w:t>O</w:t>
      </w:r>
      <w:r w:rsidRPr="00F22AAD">
        <w:rPr>
          <w:rFonts w:ascii="Times New Roman" w:hAnsi="Times New Roman"/>
          <w:color w:val="000000"/>
          <w:sz w:val="20"/>
          <w:lang w:val="ru-RU"/>
        </w:rPr>
        <w:t>” .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- 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 xml:space="preserve">Включите 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электро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питание 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 xml:space="preserve">путём подключения щипцов (10) к клеммам аккумулятора, соблюдая полярность (красный +, чёрный -), или, если установлена схема подключения к транспортному средству </w:t>
      </w:r>
      <w:r w:rsidRPr="00F22AAD">
        <w:rPr>
          <w:rFonts w:ascii="Times New Roman" w:hAnsi="Times New Roman"/>
          <w:color w:val="000000"/>
          <w:sz w:val="20"/>
          <w:lang w:val="ru-RU"/>
        </w:rPr>
        <w:t>(§ 8.3)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, убедитесь, что разъединитель цепи «</w:t>
      </w:r>
      <w:r w:rsidR="007C34BF" w:rsidRPr="00F22AAD">
        <w:rPr>
          <w:rFonts w:ascii="Times New Roman" w:hAnsi="Times New Roman"/>
          <w:color w:val="000000"/>
          <w:sz w:val="20"/>
          <w:lang w:val="en-US"/>
        </w:rPr>
        <w:t>D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» включён (то есть, разъединяет цепь), потом</w:t>
      </w:r>
      <w:r w:rsidR="007C34BF">
        <w:rPr>
          <w:rFonts w:ascii="Arial" w:hAnsi="Arial" w:cs="Arial"/>
          <w:color w:val="000000"/>
          <w:sz w:val="20"/>
          <w:lang w:val="ru-RU"/>
        </w:rPr>
        <w:t xml:space="preserve"> 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подключите штырьковый разъём «</w:t>
      </w:r>
      <w:r w:rsidR="007C34BF" w:rsidRPr="00F22AAD">
        <w:rPr>
          <w:rFonts w:ascii="Times New Roman" w:hAnsi="Times New Roman"/>
          <w:color w:val="000000"/>
          <w:sz w:val="20"/>
          <w:lang w:val="en-US"/>
        </w:rPr>
        <w:t>C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» и только после этого отключите разъединитель цепи «</w:t>
      </w:r>
      <w:r w:rsidR="007C34BF" w:rsidRPr="00F22AAD">
        <w:rPr>
          <w:rFonts w:ascii="Times New Roman" w:hAnsi="Times New Roman"/>
          <w:color w:val="000000"/>
          <w:sz w:val="20"/>
          <w:lang w:val="en-US"/>
        </w:rPr>
        <w:t>D</w:t>
      </w:r>
      <w:r w:rsidR="007C34BF" w:rsidRPr="00F22AAD">
        <w:rPr>
          <w:rFonts w:ascii="Times New Roman" w:hAnsi="Times New Roman"/>
          <w:color w:val="000000"/>
          <w:sz w:val="20"/>
          <w:lang w:val="ru-RU"/>
        </w:rPr>
        <w:t>».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lastRenderedPageBreak/>
        <w:t>-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Размотайте резиновый шланг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8</w:t>
      </w:r>
      <w:r w:rsidRPr="00F22AAD">
        <w:rPr>
          <w:rFonts w:ascii="Times New Roman" w:hAnsi="Times New Roman"/>
          <w:color w:val="000000"/>
          <w:sz w:val="20"/>
          <w:lang w:val="ru-RU"/>
        </w:rPr>
        <w:t>), вставьте пистолет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9</w:t>
      </w:r>
      <w:r w:rsidRPr="00F22AAD">
        <w:rPr>
          <w:rFonts w:ascii="Times New Roman" w:hAnsi="Times New Roman"/>
          <w:color w:val="000000"/>
          <w:sz w:val="20"/>
          <w:lang w:val="ru-RU"/>
        </w:rPr>
        <w:t>) в бак и заблокируйте рычаг в положении «открыто».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- 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Поверните кран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4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) в положение «открыто» </w:t>
      </w:r>
      <w:r w:rsidRPr="00F22AAD">
        <w:rPr>
          <w:rFonts w:ascii="Times New Roman" w:hAnsi="Times New Roman"/>
          <w:i/>
          <w:color w:val="000000"/>
          <w:sz w:val="16"/>
          <w:szCs w:val="16"/>
          <w:lang w:val="ru-RU"/>
        </w:rPr>
        <w:t>(</w:t>
      </w:r>
      <w:r w:rsidRPr="00F22AAD">
        <w:rPr>
          <w:rFonts w:ascii="Times New Roman" w:hAnsi="Times New Roman"/>
          <w:b/>
          <w:i/>
          <w:color w:val="000000"/>
          <w:sz w:val="16"/>
          <w:szCs w:val="16"/>
          <w:lang w:val="ru-RU"/>
        </w:rPr>
        <w:t>1</w:t>
      </w:r>
      <w:r w:rsidRPr="00F22AAD">
        <w:rPr>
          <w:rFonts w:ascii="Times New Roman" w:hAnsi="Times New Roman"/>
          <w:i/>
          <w:color w:val="000000"/>
          <w:sz w:val="16"/>
          <w:szCs w:val="16"/>
          <w:lang w:val="ru-RU"/>
        </w:rPr>
        <w:t>)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- 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Нажмите на переключатель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7</w:t>
      </w:r>
      <w:r w:rsidRPr="00F22AAD">
        <w:rPr>
          <w:rFonts w:ascii="Times New Roman" w:hAnsi="Times New Roman"/>
          <w:color w:val="000000"/>
          <w:sz w:val="20"/>
          <w:lang w:val="ru-RU"/>
        </w:rPr>
        <w:t>), чтобы он перешёл в положение   "</w:t>
      </w:r>
      <w:r w:rsidRPr="00F22AAD">
        <w:rPr>
          <w:rFonts w:ascii="Times New Roman" w:hAnsi="Times New Roman"/>
          <w:color w:val="000000"/>
          <w:sz w:val="20"/>
        </w:rPr>
        <w:t>I</w:t>
      </w:r>
      <w:r w:rsidRPr="00F22AAD">
        <w:rPr>
          <w:rFonts w:ascii="Times New Roman" w:hAnsi="Times New Roman"/>
          <w:color w:val="000000"/>
          <w:sz w:val="20"/>
          <w:lang w:val="ru-RU"/>
        </w:rPr>
        <w:t>" и запустите насос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-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 xml:space="preserve">Начните перекачивать топливо в течение макс. 2 минут после запуска насоса </w:t>
      </w:r>
    </w:p>
    <w:p w:rsidR="00D72D0F" w:rsidRPr="00F22AAD" w:rsidRDefault="00D72D0F" w:rsidP="00F22AAD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-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Убедитесь, что желаемый процент заполнения был достигнут или подождите активацию отсекателя потока при переполнении заправляемого бака если вы используете пистолет-автомат.</w:t>
      </w:r>
    </w:p>
    <w:p w:rsidR="00F22AAD" w:rsidRPr="00F22AAD" w:rsidRDefault="00F22AAD" w:rsidP="00F22AAD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</w:p>
    <w:p w:rsidR="00D72D0F" w:rsidRPr="00F22AAD" w:rsidRDefault="00D72D0F" w:rsidP="00D72D0F">
      <w:pPr>
        <w:tabs>
          <w:tab w:val="num" w:pos="709"/>
        </w:tabs>
        <w:ind w:left="709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После завершения перекачивания, выполните следующие действия:   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-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Выключите переключатель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 xml:space="preserve"> (6)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на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 xml:space="preserve"> корпусе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насос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а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(положение «О»).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-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Поверните кран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4</w:t>
      </w:r>
      <w:r w:rsidRPr="00F22AAD">
        <w:rPr>
          <w:rFonts w:ascii="Times New Roman" w:hAnsi="Times New Roman"/>
          <w:color w:val="000000"/>
          <w:sz w:val="20"/>
          <w:lang w:val="ru-RU"/>
        </w:rPr>
        <w:t>) в положение "</w:t>
      </w:r>
      <w:r w:rsidRPr="00F22AAD">
        <w:rPr>
          <w:rFonts w:ascii="Times New Roman" w:hAnsi="Times New Roman"/>
          <w:color w:val="000000"/>
          <w:sz w:val="20"/>
        </w:rPr>
        <w:t>CLOSED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" </w:t>
      </w:r>
      <w:r w:rsidRPr="00F22AAD">
        <w:rPr>
          <w:rFonts w:ascii="Times New Roman" w:hAnsi="Times New Roman"/>
          <w:i/>
          <w:color w:val="000000"/>
          <w:sz w:val="16"/>
          <w:szCs w:val="16"/>
          <w:lang w:val="ru-RU"/>
        </w:rPr>
        <w:t>(</w:t>
      </w:r>
      <w:r w:rsidRPr="00F22AAD">
        <w:rPr>
          <w:rFonts w:ascii="Times New Roman" w:hAnsi="Times New Roman"/>
          <w:b/>
          <w:i/>
          <w:color w:val="000000"/>
          <w:sz w:val="16"/>
          <w:szCs w:val="16"/>
          <w:lang w:val="ru-RU"/>
        </w:rPr>
        <w:t>1</w:t>
      </w:r>
      <w:r w:rsidRPr="00F22AAD">
        <w:rPr>
          <w:rFonts w:ascii="Times New Roman" w:hAnsi="Times New Roman"/>
          <w:i/>
          <w:color w:val="000000"/>
          <w:sz w:val="16"/>
          <w:szCs w:val="16"/>
          <w:lang w:val="ru-RU"/>
        </w:rPr>
        <w:t>)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- 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Слейте остатки топлива из шланга, быстро нажимая и отпуская несколько раз рычаг пистолета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9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).  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- 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Заверните шланг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8) и уложите его правильно, как показано на фото (см. гл.20)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; 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поставьте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пистолет (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9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) 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>в гнездо</w:t>
      </w:r>
    </w:p>
    <w:p w:rsidR="00D72D0F" w:rsidRPr="00F22AAD" w:rsidRDefault="00D72D0F" w:rsidP="00D72D0F">
      <w:pPr>
        <w:tabs>
          <w:tab w:val="num" w:pos="1134"/>
        </w:tabs>
        <w:ind w:left="1134" w:hanging="425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-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  <w:t>Отключите подачу электроэнергии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 xml:space="preserve"> путём разъединения 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</w:t>
      </w:r>
      <w:r w:rsidR="003F7600" w:rsidRPr="00F22AAD">
        <w:rPr>
          <w:rFonts w:ascii="Times New Roman" w:hAnsi="Times New Roman"/>
          <w:color w:val="000000"/>
          <w:sz w:val="20"/>
          <w:lang w:val="ru-RU"/>
        </w:rPr>
        <w:t xml:space="preserve">щипцов (10) от клемм аккумуляторной батареи </w:t>
      </w:r>
      <w:r w:rsidRPr="00F22AAD">
        <w:rPr>
          <w:rFonts w:ascii="Times New Roman" w:hAnsi="Times New Roman"/>
          <w:color w:val="000000"/>
          <w:sz w:val="20"/>
          <w:lang w:val="ru-RU"/>
        </w:rPr>
        <w:t>с помощью автоматического выключателя.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</w:r>
    </w:p>
    <w:p w:rsidR="00DC2A83" w:rsidRPr="00D72D0F" w:rsidRDefault="00D55425" w:rsidP="00D72D0F">
      <w:pPr>
        <w:tabs>
          <w:tab w:val="num" w:pos="709"/>
        </w:tabs>
        <w:ind w:left="709" w:hanging="709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D72D0F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</w:p>
    <w:p w:rsidR="00190BAF" w:rsidRDefault="00D55425" w:rsidP="00190BAF">
      <w:pPr>
        <w:ind w:left="1134" w:hanging="425"/>
        <w:jc w:val="both"/>
        <w:rPr>
          <w:rFonts w:ascii="Arial" w:hAnsi="Arial" w:cs="Arial"/>
          <w:i/>
          <w:color w:val="000000"/>
          <w:sz w:val="16"/>
          <w:szCs w:val="16"/>
          <w:lang w:val="ru-RU"/>
        </w:rPr>
      </w:pPr>
      <w:r w:rsidRPr="00190BAF">
        <w:rPr>
          <w:rFonts w:ascii="Times New Roman" w:hAnsi="Times New Roman"/>
          <w:i/>
          <w:color w:val="000000" w:themeColor="text1"/>
          <w:sz w:val="16"/>
          <w:szCs w:val="16"/>
          <w:lang w:val="ru-RU"/>
        </w:rPr>
        <w:t>(</w:t>
      </w:r>
      <w:r w:rsidRPr="00190BAF">
        <w:rPr>
          <w:rFonts w:ascii="Tahoma" w:hAnsi="Tahoma" w:cs="Tahoma"/>
          <w:b/>
          <w:i/>
          <w:color w:val="000000" w:themeColor="text1"/>
          <w:sz w:val="16"/>
          <w:szCs w:val="16"/>
          <w:lang w:val="ru-RU"/>
        </w:rPr>
        <w:t>1</w:t>
      </w:r>
      <w:r w:rsidRPr="00190BAF">
        <w:rPr>
          <w:rFonts w:ascii="Times New Roman" w:hAnsi="Times New Roman"/>
          <w:i/>
          <w:color w:val="000000" w:themeColor="text1"/>
          <w:sz w:val="16"/>
          <w:szCs w:val="16"/>
          <w:lang w:val="ru-RU"/>
        </w:rPr>
        <w:t>)</w:t>
      </w:r>
      <w:r w:rsidRPr="00190BAF">
        <w:rPr>
          <w:rFonts w:ascii="Times New Roman" w:hAnsi="Times New Roman"/>
          <w:i/>
          <w:color w:val="000000" w:themeColor="text1"/>
          <w:sz w:val="20"/>
          <w:lang w:val="ru-RU"/>
        </w:rPr>
        <w:tab/>
      </w:r>
      <w:r w:rsidR="00190BAF" w:rsidRPr="00C4598E">
        <w:rPr>
          <w:rFonts w:ascii="Arial" w:hAnsi="Arial" w:cs="Arial"/>
          <w:i/>
          <w:color w:val="000000"/>
          <w:sz w:val="16"/>
          <w:szCs w:val="16"/>
          <w:lang w:val="ru-RU"/>
        </w:rPr>
        <w:t>В положении “</w:t>
      </w:r>
      <w:r w:rsidR="00190BAF" w:rsidRPr="00C4598E">
        <w:rPr>
          <w:rFonts w:ascii="Arial" w:hAnsi="Arial" w:cs="Arial"/>
          <w:i/>
          <w:color w:val="000000"/>
          <w:sz w:val="16"/>
          <w:szCs w:val="16"/>
        </w:rPr>
        <w:t>CLOSED</w:t>
      </w:r>
      <w:r w:rsidR="00190BAF" w:rsidRPr="00C4598E">
        <w:rPr>
          <w:rFonts w:ascii="Arial" w:hAnsi="Arial" w:cs="Arial"/>
          <w:i/>
          <w:color w:val="000000"/>
          <w:sz w:val="16"/>
          <w:szCs w:val="16"/>
          <w:lang w:val="ru-RU"/>
        </w:rPr>
        <w:t>/ЗАКРЫТО” рычаг повёрнут на 90 градусов по отношению к шлангу; в положении   “</w:t>
      </w:r>
      <w:r w:rsidR="00190BAF" w:rsidRPr="00C4598E">
        <w:rPr>
          <w:rFonts w:ascii="Arial" w:hAnsi="Arial" w:cs="Arial"/>
          <w:i/>
          <w:color w:val="000000"/>
          <w:sz w:val="16"/>
          <w:szCs w:val="16"/>
        </w:rPr>
        <w:t>OPEN</w:t>
      </w:r>
      <w:r w:rsidR="00190BAF" w:rsidRPr="00C4598E">
        <w:rPr>
          <w:rFonts w:ascii="Arial" w:hAnsi="Arial" w:cs="Arial"/>
          <w:i/>
          <w:color w:val="000000"/>
          <w:sz w:val="16"/>
          <w:szCs w:val="16"/>
          <w:lang w:val="ru-RU"/>
        </w:rPr>
        <w:t>/ОТКРЫТО” рычаг повёрнут параллельно по отношению к шланг.</w:t>
      </w:r>
      <w:r w:rsidR="00190BAF">
        <w:rPr>
          <w:rFonts w:ascii="Arial" w:hAnsi="Arial" w:cs="Arial"/>
          <w:i/>
          <w:color w:val="000000"/>
          <w:sz w:val="16"/>
          <w:szCs w:val="16"/>
          <w:lang w:val="ru-RU"/>
        </w:rPr>
        <w:t xml:space="preserve"> </w:t>
      </w:r>
    </w:p>
    <w:p w:rsidR="00D55425" w:rsidRPr="00190BAF" w:rsidRDefault="00D55425" w:rsidP="00DC2A83">
      <w:pPr>
        <w:tabs>
          <w:tab w:val="num" w:pos="1134"/>
        </w:tabs>
        <w:ind w:left="1134" w:hanging="425"/>
        <w:jc w:val="both"/>
        <w:rPr>
          <w:rFonts w:ascii="Times New Roman" w:hAnsi="Times New Roman"/>
          <w:i/>
          <w:color w:val="000000" w:themeColor="text1"/>
          <w:sz w:val="16"/>
          <w:szCs w:val="16"/>
          <w:lang w:val="ru-RU"/>
        </w:rPr>
      </w:pPr>
    </w:p>
    <w:p w:rsidR="00D2029D" w:rsidRPr="00190BAF" w:rsidRDefault="00CC095E" w:rsidP="005B136C">
      <w:pPr>
        <w:ind w:left="1134" w:hanging="425"/>
        <w:jc w:val="both"/>
        <w:rPr>
          <w:rFonts w:ascii="Times New Roman" w:hAnsi="Times New Roman"/>
          <w:i/>
          <w:color w:val="000000" w:themeColor="text1"/>
          <w:sz w:val="16"/>
          <w:szCs w:val="16"/>
          <w:lang w:val="ru-RU"/>
        </w:rPr>
      </w:pPr>
      <w:r>
        <w:rPr>
          <w:rFonts w:ascii="Times New Roman" w:hAnsi="Times New Roman"/>
          <w:i/>
          <w:noProof/>
          <w:color w:val="000000" w:themeColor="text1"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107950</wp:posOffset>
            </wp:positionV>
            <wp:extent cx="622300" cy="508000"/>
            <wp:effectExtent l="19050" t="0" r="6350" b="0"/>
            <wp:wrapNone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1269"/>
        <w:gridCol w:w="5955"/>
      </w:tblGrid>
      <w:tr w:rsidR="00D2029D" w:rsidRPr="00FB02F6" w:rsidTr="00E67D23">
        <w:trPr>
          <w:trHeight w:val="850"/>
        </w:trPr>
        <w:tc>
          <w:tcPr>
            <w:tcW w:w="1269" w:type="dxa"/>
          </w:tcPr>
          <w:p w:rsidR="00D2029D" w:rsidRPr="00190BAF" w:rsidRDefault="00D2029D" w:rsidP="00E22433">
            <w:pPr>
              <w:jc w:val="center"/>
              <w:rPr>
                <w:rFonts w:ascii="Times New Roman" w:hAnsi="Times New Roman"/>
                <w:i/>
                <w:noProof/>
                <w:color w:val="000000" w:themeColor="text1"/>
                <w:sz w:val="20"/>
                <w:lang w:val="ru-RU"/>
              </w:rPr>
            </w:pPr>
          </w:p>
        </w:tc>
        <w:tc>
          <w:tcPr>
            <w:tcW w:w="5955" w:type="dxa"/>
          </w:tcPr>
          <w:p w:rsidR="00190BAF" w:rsidRPr="00190BAF" w:rsidRDefault="00190BAF" w:rsidP="00190BAF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</w:pPr>
            <w:r w:rsidRPr="00190BAF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В любом случае, не переполняйте заправляемый бак.</w:t>
            </w:r>
          </w:p>
          <w:p w:rsidR="00D2029D" w:rsidRPr="00190BAF" w:rsidRDefault="00190BAF" w:rsidP="00190BAF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</w:pPr>
            <w:r w:rsidRPr="00190BAF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Оставляйте всегда минимальное пустое пространство для свободного расширения топлива.   </w:t>
            </w:r>
          </w:p>
        </w:tc>
      </w:tr>
      <w:tr w:rsidR="00D55425" w:rsidRPr="00FB02F6" w:rsidTr="00391F34">
        <w:trPr>
          <w:trHeight w:val="850"/>
        </w:trPr>
        <w:tc>
          <w:tcPr>
            <w:tcW w:w="1269" w:type="dxa"/>
          </w:tcPr>
          <w:p w:rsidR="00391F34" w:rsidRPr="00190BAF" w:rsidRDefault="00CC095E" w:rsidP="00E22433">
            <w:pPr>
              <w:jc w:val="both"/>
              <w:rPr>
                <w:rFonts w:ascii="Times New Roman" w:hAnsi="Times New Roman"/>
                <w:i/>
                <w:noProof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15240</wp:posOffset>
                  </wp:positionV>
                  <wp:extent cx="622300" cy="508000"/>
                  <wp:effectExtent l="19050" t="0" r="6350" b="0"/>
                  <wp:wrapNone/>
                  <wp:docPr id="75" name="Immagin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425" w:rsidRPr="00190BAF" w:rsidRDefault="00D55425" w:rsidP="00391F34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5955" w:type="dxa"/>
          </w:tcPr>
          <w:p w:rsidR="00190BAF" w:rsidRPr="00A72ABF" w:rsidRDefault="00190BAF" w:rsidP="00190BAF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</w:pPr>
          </w:p>
          <w:p w:rsidR="00D55425" w:rsidRPr="00190BAF" w:rsidRDefault="00190BAF" w:rsidP="00190BAF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</w:pPr>
            <w:r w:rsidRPr="00190BAF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Во время перевозки, линия электропитания от аккумулятора должна быть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отключена</w:t>
            </w:r>
            <w:r w:rsidRPr="00190BAF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с помощью специального разъединителя.  </w:t>
            </w:r>
            <w:r w:rsidR="000844ED" w:rsidRPr="00190BAF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 w:rsidR="00D55425" w:rsidRPr="00190BAF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</w:p>
        </w:tc>
      </w:tr>
    </w:tbl>
    <w:p w:rsidR="00D55425" w:rsidRPr="00190BAF" w:rsidRDefault="00D55425" w:rsidP="00D55425">
      <w:pPr>
        <w:jc w:val="both"/>
        <w:rPr>
          <w:rFonts w:ascii="Times New Roman" w:hAnsi="Times New Roman"/>
          <w:i/>
          <w:color w:val="000000" w:themeColor="text1"/>
          <w:sz w:val="20"/>
          <w:lang w:val="ru-RU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1273"/>
        <w:gridCol w:w="5951"/>
      </w:tblGrid>
      <w:tr w:rsidR="00D55425" w:rsidRPr="00FB02F6" w:rsidTr="00F22AAD">
        <w:trPr>
          <w:trHeight w:val="850"/>
        </w:trPr>
        <w:tc>
          <w:tcPr>
            <w:tcW w:w="1273" w:type="dxa"/>
            <w:vAlign w:val="center"/>
          </w:tcPr>
          <w:p w:rsidR="00D55425" w:rsidRPr="00190BAF" w:rsidRDefault="00CC095E" w:rsidP="00963D34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2336" behindDoc="0" locked="0" layoutInCell="1" allowOverlap="1" wp14:anchorId="4B659657" wp14:editId="1345620C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25400</wp:posOffset>
                  </wp:positionV>
                  <wp:extent cx="431800" cy="444500"/>
                  <wp:effectExtent l="19050" t="0" r="6350" b="0"/>
                  <wp:wrapTopAndBottom/>
                  <wp:docPr id="153" name="Immagin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1" w:type="dxa"/>
          </w:tcPr>
          <w:p w:rsidR="00963D34" w:rsidRPr="00A72ABF" w:rsidRDefault="00190BAF" w:rsidP="005F6DF8">
            <w:pPr>
              <w:tabs>
                <w:tab w:val="num" w:pos="0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Строго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запрещено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подключать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/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отключать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кабели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питания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к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/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от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аккумуляторной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батареи</w:t>
            </w:r>
            <w:r w:rsid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под напряжением.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 </w:t>
            </w:r>
          </w:p>
        </w:tc>
      </w:tr>
      <w:tr w:rsidR="00F22AAD" w:rsidRPr="00FB02F6" w:rsidTr="00F22AAD">
        <w:trPr>
          <w:trHeight w:val="850"/>
        </w:trPr>
        <w:tc>
          <w:tcPr>
            <w:tcW w:w="1273" w:type="dxa"/>
            <w:vAlign w:val="center"/>
          </w:tcPr>
          <w:p w:rsidR="00F22AAD" w:rsidRPr="00341CB2" w:rsidRDefault="00F22AAD" w:rsidP="00E85F2D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imes New Roman" w:hAnsi="Times New Roman"/>
                <w:i/>
                <w:noProof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i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6432" behindDoc="0" locked="0" layoutInCell="1" allowOverlap="1" wp14:anchorId="6136E046" wp14:editId="1146D8D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25400</wp:posOffset>
                  </wp:positionV>
                  <wp:extent cx="431800" cy="444500"/>
                  <wp:effectExtent l="19050" t="0" r="6350" b="0"/>
                  <wp:wrapTopAndBottom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1" w:type="dxa"/>
          </w:tcPr>
          <w:p w:rsidR="00F22AAD" w:rsidRPr="00F22AAD" w:rsidRDefault="00F22AAD" w:rsidP="00F22AAD">
            <w:pPr>
              <w:tabs>
                <w:tab w:val="num" w:pos="0"/>
              </w:tabs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Строго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запрещено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курить или использовать открытое пламя в непосредственной близости от зоны работы.</w:t>
            </w:r>
            <w:r w:rsidRPr="005F6DF8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 </w:t>
            </w:r>
          </w:p>
        </w:tc>
      </w:tr>
    </w:tbl>
    <w:p w:rsidR="00F22AAD" w:rsidRDefault="00F22AAD" w:rsidP="0034339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34339B" w:rsidRPr="000A72E1" w:rsidRDefault="0034339B" w:rsidP="0034339B">
      <w:pPr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</w:pPr>
      <w:r w:rsidRPr="000A72E1">
        <w:rPr>
          <w:rFonts w:ascii="Times New Roman" w:hAnsi="Times New Roman"/>
          <w:b/>
          <w:color w:val="000000" w:themeColor="text1"/>
          <w:sz w:val="20"/>
          <w:lang w:val="ru-RU"/>
        </w:rPr>
        <w:t>13</w:t>
      </w:r>
      <w:r w:rsidRPr="000A72E1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0A72E1">
        <w:rPr>
          <w:rFonts w:ascii="Arial" w:hAnsi="Arial" w:cs="Arial"/>
          <w:b/>
          <w:sz w:val="20"/>
          <w:u w:val="single"/>
          <w:lang w:val="ru-RU"/>
        </w:rPr>
        <w:t>ТЕХОБСЛУЖИВАНИЕ</w:t>
      </w:r>
    </w:p>
    <w:p w:rsidR="0034339B" w:rsidRPr="000A72E1" w:rsidRDefault="0034339B" w:rsidP="0034339B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0A72E1" w:rsidRPr="00F22AAD" w:rsidRDefault="000A72E1" w:rsidP="000A72E1">
      <w:pPr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 xml:space="preserve">Пользователь должен осуществлять техобслуживание ёмкости </w:t>
      </w:r>
      <w:r w:rsidRPr="00F22AAD">
        <w:rPr>
          <w:rFonts w:ascii="Times New Roman" w:hAnsi="Times New Roman"/>
          <w:sz w:val="20"/>
          <w:lang w:val="en-US"/>
        </w:rPr>
        <w:t>CARRYTANK</w:t>
      </w:r>
      <w:r w:rsidRPr="00F22AAD">
        <w:rPr>
          <w:rFonts w:ascii="Times New Roman" w:hAnsi="Times New Roman"/>
          <w:sz w:val="20"/>
          <w:lang w:val="ru-RU"/>
        </w:rPr>
        <w:t xml:space="preserve"> и содержать всё оборудование в хорошем и рабочем состоянии, в частности:</w:t>
      </w:r>
    </w:p>
    <w:p w:rsidR="00872D17" w:rsidRPr="00F22AAD" w:rsidRDefault="000A72E1" w:rsidP="000A72E1">
      <w:pPr>
        <w:numPr>
          <w:ilvl w:val="0"/>
          <w:numId w:val="36"/>
        </w:numPr>
        <w:tabs>
          <w:tab w:val="num" w:pos="567"/>
        </w:tabs>
        <w:ind w:left="567" w:hanging="425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>Должен</w:t>
      </w:r>
      <w:r w:rsidR="00872D17" w:rsidRPr="00F22AAD">
        <w:rPr>
          <w:rFonts w:ascii="Times New Roman" w:hAnsi="Times New Roman"/>
          <w:sz w:val="20"/>
          <w:lang w:val="ru-RU"/>
        </w:rPr>
        <w:t xml:space="preserve"> периодически </w:t>
      </w:r>
      <w:r w:rsidRPr="00F22AAD">
        <w:rPr>
          <w:rFonts w:ascii="Times New Roman" w:hAnsi="Times New Roman"/>
          <w:sz w:val="20"/>
          <w:lang w:val="ru-RU"/>
        </w:rPr>
        <w:t>проверять</w:t>
      </w:r>
      <w:r w:rsidR="00872D17" w:rsidRPr="00F22AAD">
        <w:rPr>
          <w:rFonts w:ascii="Times New Roman" w:hAnsi="Times New Roman"/>
          <w:sz w:val="20"/>
          <w:lang w:val="ru-RU"/>
        </w:rPr>
        <w:t xml:space="preserve"> состояние износа корпуса</w:t>
      </w:r>
      <w:r w:rsidRPr="00F22AAD">
        <w:rPr>
          <w:rFonts w:ascii="Times New Roman" w:hAnsi="Times New Roman"/>
          <w:sz w:val="20"/>
          <w:lang w:val="ru-RU"/>
        </w:rPr>
        <w:t xml:space="preserve"> </w:t>
      </w:r>
      <w:r w:rsidR="00872D17" w:rsidRPr="00F22AAD">
        <w:rPr>
          <w:rFonts w:ascii="Times New Roman" w:hAnsi="Times New Roman"/>
          <w:sz w:val="20"/>
          <w:lang w:val="ru-RU"/>
        </w:rPr>
        <w:t>резервуара, в частности донную часть, которая подвергается трению со стороны вил грузоподъёмника.</w:t>
      </w:r>
    </w:p>
    <w:p w:rsidR="000A72E1" w:rsidRPr="00F22AAD" w:rsidRDefault="00872D17" w:rsidP="000A72E1">
      <w:pPr>
        <w:numPr>
          <w:ilvl w:val="0"/>
          <w:numId w:val="36"/>
        </w:numPr>
        <w:tabs>
          <w:tab w:val="num" w:pos="567"/>
        </w:tabs>
        <w:ind w:left="567" w:hanging="425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 xml:space="preserve">Должен проверять ёмкость </w:t>
      </w:r>
      <w:r w:rsidR="000A72E1" w:rsidRPr="00F22AAD">
        <w:rPr>
          <w:rFonts w:ascii="Times New Roman" w:hAnsi="Times New Roman"/>
          <w:sz w:val="20"/>
          <w:lang w:val="ru-RU"/>
        </w:rPr>
        <w:t xml:space="preserve">на герметичность, обращая особое внимание на наличие утечек из </w:t>
      </w:r>
      <w:r w:rsidRPr="00F22AAD">
        <w:rPr>
          <w:rFonts w:ascii="Times New Roman" w:hAnsi="Times New Roman"/>
          <w:sz w:val="20"/>
          <w:lang w:val="ru-RU"/>
        </w:rPr>
        <w:t xml:space="preserve">наливной </w:t>
      </w:r>
      <w:r w:rsidR="000A72E1" w:rsidRPr="00F22AAD">
        <w:rPr>
          <w:rFonts w:ascii="Times New Roman" w:hAnsi="Times New Roman"/>
          <w:sz w:val="20"/>
          <w:lang w:val="ru-RU"/>
        </w:rPr>
        <w:t>горловины (</w:t>
      </w:r>
      <w:r w:rsidRPr="00F22AAD">
        <w:rPr>
          <w:rFonts w:ascii="Times New Roman" w:hAnsi="Times New Roman"/>
          <w:sz w:val="20"/>
          <w:lang w:val="ru-RU"/>
        </w:rPr>
        <w:t>2), крана</w:t>
      </w:r>
      <w:r w:rsidR="000A72E1" w:rsidRPr="00F22AAD">
        <w:rPr>
          <w:rFonts w:ascii="Times New Roman" w:hAnsi="Times New Roman"/>
          <w:sz w:val="20"/>
          <w:lang w:val="ru-RU"/>
        </w:rPr>
        <w:t xml:space="preserve"> (</w:t>
      </w:r>
      <w:r w:rsidRPr="00F22AAD">
        <w:rPr>
          <w:rFonts w:ascii="Times New Roman" w:hAnsi="Times New Roman"/>
          <w:sz w:val="20"/>
          <w:lang w:val="ru-RU"/>
        </w:rPr>
        <w:t>4</w:t>
      </w:r>
      <w:r w:rsidR="000A72E1" w:rsidRPr="00F22AAD">
        <w:rPr>
          <w:rFonts w:ascii="Times New Roman" w:hAnsi="Times New Roman"/>
          <w:sz w:val="20"/>
          <w:lang w:val="ru-RU"/>
        </w:rPr>
        <w:t>), фитингов заливной трубы (</w:t>
      </w:r>
      <w:r w:rsidRPr="00F22AAD">
        <w:rPr>
          <w:rFonts w:ascii="Times New Roman" w:hAnsi="Times New Roman"/>
          <w:sz w:val="20"/>
          <w:lang w:val="ru-RU"/>
        </w:rPr>
        <w:t>3</w:t>
      </w:r>
      <w:r w:rsidR="000A72E1" w:rsidRPr="00F22AAD">
        <w:rPr>
          <w:rFonts w:ascii="Times New Roman" w:hAnsi="Times New Roman"/>
          <w:sz w:val="20"/>
          <w:lang w:val="ru-RU"/>
        </w:rPr>
        <w:t>) и напорной трубы (</w:t>
      </w:r>
      <w:r w:rsidRPr="00F22AAD">
        <w:rPr>
          <w:rFonts w:ascii="Times New Roman" w:hAnsi="Times New Roman"/>
          <w:sz w:val="20"/>
          <w:lang w:val="ru-RU"/>
        </w:rPr>
        <w:t>7</w:t>
      </w:r>
      <w:r w:rsidR="000A72E1" w:rsidRPr="00F22AAD">
        <w:rPr>
          <w:rFonts w:ascii="Times New Roman" w:hAnsi="Times New Roman"/>
          <w:sz w:val="20"/>
          <w:lang w:val="ru-RU"/>
        </w:rPr>
        <w:t xml:space="preserve">).  </w:t>
      </w:r>
    </w:p>
    <w:p w:rsidR="000A72E1" w:rsidRPr="00F22AAD" w:rsidRDefault="000A72E1" w:rsidP="000A72E1">
      <w:pPr>
        <w:numPr>
          <w:ilvl w:val="0"/>
          <w:numId w:val="36"/>
        </w:numPr>
        <w:tabs>
          <w:tab w:val="num" w:pos="567"/>
        </w:tabs>
        <w:ind w:left="567" w:hanging="425"/>
        <w:jc w:val="both"/>
        <w:rPr>
          <w:rFonts w:ascii="Times New Roman" w:hAnsi="Times New Roman"/>
          <w:sz w:val="20"/>
          <w:lang w:val="ru-RU"/>
        </w:rPr>
      </w:pPr>
      <w:r w:rsidRPr="00F22AAD">
        <w:rPr>
          <w:rFonts w:ascii="Times New Roman" w:hAnsi="Times New Roman"/>
          <w:sz w:val="20"/>
          <w:lang w:val="ru-RU"/>
        </w:rPr>
        <w:t xml:space="preserve">Должен проверять хорошее состояние </w:t>
      </w:r>
      <w:r w:rsidR="00872D17" w:rsidRPr="00F22AAD">
        <w:rPr>
          <w:rFonts w:ascii="Times New Roman" w:hAnsi="Times New Roman"/>
          <w:sz w:val="20"/>
          <w:lang w:val="ru-RU"/>
        </w:rPr>
        <w:t>знаков</w:t>
      </w:r>
      <w:r w:rsidRPr="00F22AAD">
        <w:rPr>
          <w:rFonts w:ascii="Times New Roman" w:hAnsi="Times New Roman"/>
          <w:sz w:val="20"/>
          <w:lang w:val="ru-RU"/>
        </w:rPr>
        <w:t xml:space="preserve"> на пове</w:t>
      </w:r>
      <w:r w:rsidR="00872D17" w:rsidRPr="00F22AAD">
        <w:rPr>
          <w:rFonts w:ascii="Times New Roman" w:hAnsi="Times New Roman"/>
          <w:sz w:val="20"/>
          <w:lang w:val="ru-RU"/>
        </w:rPr>
        <w:t>рхности ёмкости, отождествляющих</w:t>
      </w:r>
      <w:r w:rsidRPr="00F22AAD">
        <w:rPr>
          <w:rFonts w:ascii="Times New Roman" w:hAnsi="Times New Roman"/>
          <w:sz w:val="20"/>
          <w:lang w:val="ru-RU"/>
        </w:rPr>
        <w:t xml:space="preserve"> опасный груз (например «</w:t>
      </w:r>
      <w:r w:rsidRPr="00F22AAD">
        <w:rPr>
          <w:rFonts w:ascii="Times New Roman" w:hAnsi="Times New Roman"/>
          <w:sz w:val="20"/>
        </w:rPr>
        <w:t>UN</w:t>
      </w:r>
      <w:r w:rsidRPr="00F22AAD">
        <w:rPr>
          <w:rFonts w:ascii="Times New Roman" w:hAnsi="Times New Roman"/>
          <w:sz w:val="20"/>
          <w:lang w:val="ru-RU"/>
        </w:rPr>
        <w:t xml:space="preserve"> 1202»), в противном случае он должен заменить </w:t>
      </w:r>
      <w:r w:rsidR="00872D17" w:rsidRPr="00F22AAD">
        <w:rPr>
          <w:rFonts w:ascii="Times New Roman" w:hAnsi="Times New Roman"/>
          <w:sz w:val="20"/>
          <w:lang w:val="ru-RU"/>
        </w:rPr>
        <w:t>их</w:t>
      </w:r>
      <w:r w:rsidRPr="00F22AAD">
        <w:rPr>
          <w:rFonts w:ascii="Times New Roman" w:hAnsi="Times New Roman"/>
          <w:sz w:val="20"/>
          <w:lang w:val="ru-RU"/>
        </w:rPr>
        <w:t xml:space="preserve"> на нов</w:t>
      </w:r>
      <w:r w:rsidR="00872D17" w:rsidRPr="00F22AAD">
        <w:rPr>
          <w:rFonts w:ascii="Times New Roman" w:hAnsi="Times New Roman"/>
          <w:sz w:val="20"/>
          <w:lang w:val="ru-RU"/>
        </w:rPr>
        <w:t>ые</w:t>
      </w:r>
      <w:r w:rsidRPr="00F22AAD">
        <w:rPr>
          <w:rFonts w:ascii="Times New Roman" w:hAnsi="Times New Roman"/>
          <w:sz w:val="20"/>
          <w:lang w:val="ru-RU"/>
        </w:rPr>
        <w:t>.</w:t>
      </w:r>
    </w:p>
    <w:p w:rsidR="00E55882" w:rsidRPr="00A72ABF" w:rsidRDefault="00E55882" w:rsidP="00E55882">
      <w:pPr>
        <w:jc w:val="both"/>
        <w:rPr>
          <w:color w:val="000000" w:themeColor="text1"/>
          <w:sz w:val="20"/>
          <w:lang w:val="ru-RU"/>
        </w:rPr>
      </w:pPr>
    </w:p>
    <w:p w:rsidR="0034339B" w:rsidRPr="00872D17" w:rsidRDefault="0034339B" w:rsidP="00124CDF">
      <w:pPr>
        <w:jc w:val="both"/>
        <w:rPr>
          <w:color w:val="000000" w:themeColor="text1"/>
          <w:sz w:val="20"/>
          <w:lang w:val="ru-RU"/>
        </w:rPr>
      </w:pPr>
      <w:r w:rsidRPr="00872D17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14 </w:t>
      </w:r>
      <w:r w:rsidRPr="00872D17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872D17">
        <w:rPr>
          <w:rFonts w:ascii="Arial" w:hAnsi="Arial" w:cs="Arial"/>
          <w:b/>
          <w:sz w:val="20"/>
          <w:u w:val="single"/>
          <w:lang w:val="ru-RU"/>
        </w:rPr>
        <w:t>ОЧИСТКА</w:t>
      </w:r>
    </w:p>
    <w:p w:rsidR="0034339B" w:rsidRPr="00872D17" w:rsidRDefault="0034339B" w:rsidP="0034339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872D17" w:rsidRPr="00F22AAD" w:rsidRDefault="00872D17" w:rsidP="00872D17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Ёмкость </w:t>
      </w:r>
      <w:r w:rsidRPr="00F22AAD">
        <w:rPr>
          <w:rFonts w:ascii="Times New Roman" w:hAnsi="Times New Roman"/>
          <w:color w:val="000000"/>
          <w:sz w:val="20"/>
        </w:rPr>
        <w:t>CARRYTANK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и насос должны содержаться в чистоте от грязи, пыли и т.д. и от случайно пролитого топлива во время заправки, налива или утечки топлива.</w:t>
      </w:r>
    </w:p>
    <w:p w:rsidR="00872D17" w:rsidRPr="00F22AAD" w:rsidRDefault="00872D17" w:rsidP="00872D17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Используйте только не коррозийные моющие средства для очистки металлических частей, электрических кабелей и пластика в общем.   </w:t>
      </w:r>
    </w:p>
    <w:p w:rsidR="00872D17" w:rsidRPr="00F22AAD" w:rsidRDefault="00872D17" w:rsidP="00872D17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Отдавайте предпочтение нейтральным или слегка щелочным обезжиривателям. </w:t>
      </w:r>
    </w:p>
    <w:p w:rsidR="00872D17" w:rsidRPr="00F22AAD" w:rsidRDefault="00872D17" w:rsidP="00872D17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Можно также проводить очистку паром, если не направлять струю пара прямо на электрические части или наклейки, а также на шкафчик с оборудованием. </w:t>
      </w:r>
    </w:p>
    <w:p w:rsidR="00E55882" w:rsidRPr="00F22AAD" w:rsidRDefault="00E55882" w:rsidP="0034339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34339B" w:rsidRPr="00872D17" w:rsidRDefault="0034339B" w:rsidP="0034339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  <w:r w:rsidRPr="00872D17">
        <w:rPr>
          <w:rFonts w:ascii="Times New Roman" w:hAnsi="Times New Roman"/>
          <w:b/>
          <w:color w:val="000000" w:themeColor="text1"/>
          <w:sz w:val="20"/>
          <w:lang w:val="ru-RU"/>
        </w:rPr>
        <w:t>15</w:t>
      </w:r>
      <w:r w:rsidRPr="00872D17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872D17">
        <w:rPr>
          <w:rFonts w:ascii="Arial" w:hAnsi="Arial" w:cs="Arial"/>
          <w:b/>
          <w:sz w:val="20"/>
          <w:u w:val="single"/>
          <w:lang w:val="ru-RU"/>
        </w:rPr>
        <w:t>ВЫВОД</w:t>
      </w:r>
      <w:r w:rsidR="00872D17" w:rsidRPr="00872D17">
        <w:rPr>
          <w:rFonts w:ascii="Arial" w:hAnsi="Arial" w:cs="Arial"/>
          <w:b/>
          <w:sz w:val="20"/>
          <w:u w:val="single"/>
          <w:lang w:val="ru-RU"/>
        </w:rPr>
        <w:t xml:space="preserve"> </w:t>
      </w:r>
      <w:r w:rsidR="00872D17">
        <w:rPr>
          <w:rFonts w:ascii="Arial" w:hAnsi="Arial" w:cs="Arial"/>
          <w:b/>
          <w:sz w:val="20"/>
          <w:u w:val="single"/>
          <w:lang w:val="ru-RU"/>
        </w:rPr>
        <w:t>ИЗ</w:t>
      </w:r>
      <w:r w:rsidR="00872D17" w:rsidRPr="00872D17">
        <w:rPr>
          <w:rFonts w:ascii="Arial" w:hAnsi="Arial" w:cs="Arial"/>
          <w:b/>
          <w:sz w:val="20"/>
          <w:u w:val="single"/>
          <w:lang w:val="ru-RU"/>
        </w:rPr>
        <w:t xml:space="preserve"> </w:t>
      </w:r>
      <w:r w:rsidR="00872D17">
        <w:rPr>
          <w:rFonts w:ascii="Arial" w:hAnsi="Arial" w:cs="Arial"/>
          <w:b/>
          <w:sz w:val="20"/>
          <w:u w:val="single"/>
          <w:lang w:val="ru-RU"/>
        </w:rPr>
        <w:t>ЭКСПЛУАТАЦИИ</w:t>
      </w:r>
      <w:r w:rsidR="00872D17" w:rsidRPr="00872D17">
        <w:rPr>
          <w:rFonts w:ascii="Arial" w:hAnsi="Arial" w:cs="Arial"/>
          <w:b/>
          <w:sz w:val="20"/>
          <w:u w:val="single"/>
          <w:lang w:val="ru-RU"/>
        </w:rPr>
        <w:t>/</w:t>
      </w:r>
      <w:r w:rsidR="00872D17">
        <w:rPr>
          <w:rFonts w:ascii="Arial" w:hAnsi="Arial" w:cs="Arial"/>
          <w:b/>
          <w:sz w:val="20"/>
          <w:u w:val="single"/>
          <w:lang w:val="ru-RU"/>
        </w:rPr>
        <w:t>УТИЛИЗАЦИЯ</w:t>
      </w:r>
      <w:r w:rsidR="00872D17" w:rsidRPr="00872D17">
        <w:rPr>
          <w:rFonts w:ascii="Arial" w:hAnsi="Arial" w:cs="Arial"/>
          <w:b/>
          <w:sz w:val="20"/>
          <w:u w:val="single"/>
          <w:lang w:val="ru-RU"/>
        </w:rPr>
        <w:t>:</w:t>
      </w:r>
    </w:p>
    <w:p w:rsidR="0034339B" w:rsidRPr="00872D17" w:rsidRDefault="0034339B" w:rsidP="0034339B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872D17" w:rsidRPr="00F22AAD" w:rsidRDefault="00872D17" w:rsidP="00872D17">
      <w:pPr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Вывод из эксплуатации ёмкости </w:t>
      </w:r>
      <w:r w:rsidRPr="00F22AAD">
        <w:rPr>
          <w:rFonts w:ascii="Times New Roman" w:hAnsi="Times New Roman"/>
          <w:color w:val="000000"/>
          <w:sz w:val="20"/>
        </w:rPr>
        <w:t>CARRYTANK</w:t>
      </w:r>
      <w:r w:rsidRPr="00F22AAD">
        <w:rPr>
          <w:rFonts w:ascii="Times New Roman" w:hAnsi="Times New Roman"/>
          <w:color w:val="000000"/>
          <w:sz w:val="20"/>
          <w:lang w:val="ru-RU"/>
        </w:rPr>
        <w:t xml:space="preserve"> должен следовать правилам утилизации опасных отходов : </w:t>
      </w:r>
    </w:p>
    <w:p w:rsidR="00872D17" w:rsidRPr="00F22AAD" w:rsidRDefault="00872D17" w:rsidP="00872D17">
      <w:pPr>
        <w:numPr>
          <w:ilvl w:val="0"/>
          <w:numId w:val="37"/>
        </w:numPr>
        <w:tabs>
          <w:tab w:val="num" w:pos="284"/>
        </w:tabs>
        <w:ind w:left="284" w:hanging="284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Необходимо удалить остатки ДТ и перелить его в подходящую ёмкость.</w:t>
      </w:r>
      <w:r w:rsidRPr="00F22AAD">
        <w:rPr>
          <w:rFonts w:ascii="Times New Roman" w:hAnsi="Times New Roman"/>
          <w:color w:val="000000"/>
          <w:sz w:val="20"/>
          <w:lang w:val="ru-RU"/>
        </w:rPr>
        <w:tab/>
      </w:r>
    </w:p>
    <w:p w:rsidR="00872D17" w:rsidRPr="00F22AAD" w:rsidRDefault="00872D17" w:rsidP="00872D17">
      <w:pPr>
        <w:numPr>
          <w:ilvl w:val="0"/>
          <w:numId w:val="37"/>
        </w:numPr>
        <w:tabs>
          <w:tab w:val="num" w:pos="284"/>
        </w:tabs>
        <w:ind w:left="284" w:hanging="284"/>
        <w:jc w:val="both"/>
        <w:rPr>
          <w:rFonts w:ascii="Times New Roman" w:hAnsi="Times New Roman"/>
          <w:color w:val="000000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>Свяжитесь с компанией по утилизации отходов для информации о подходящих ёмкостях для утилизации.</w:t>
      </w:r>
    </w:p>
    <w:p w:rsidR="00872D17" w:rsidRPr="00F22AAD" w:rsidRDefault="00872D17" w:rsidP="00872D17">
      <w:pPr>
        <w:ind w:left="284"/>
        <w:jc w:val="both"/>
        <w:rPr>
          <w:rFonts w:ascii="Times New Roman" w:hAnsi="Times New Roman"/>
          <w:color w:val="000000"/>
          <w:sz w:val="20"/>
          <w:lang w:val="ru-RU"/>
        </w:rPr>
      </w:pPr>
    </w:p>
    <w:p w:rsidR="00D963B5" w:rsidRPr="00F22AAD" w:rsidRDefault="00872D17" w:rsidP="00872D17">
      <w:pPr>
        <w:tabs>
          <w:tab w:val="num" w:pos="709"/>
        </w:tabs>
        <w:rPr>
          <w:rFonts w:ascii="Times New Roman" w:hAnsi="Times New Roman"/>
          <w:color w:val="000000" w:themeColor="text1"/>
          <w:sz w:val="20"/>
          <w:lang w:val="ru-RU"/>
        </w:rPr>
      </w:pPr>
      <w:r w:rsidRPr="00F22AAD">
        <w:rPr>
          <w:rFonts w:ascii="Times New Roman" w:hAnsi="Times New Roman"/>
          <w:color w:val="000000"/>
          <w:sz w:val="20"/>
          <w:lang w:val="ru-RU"/>
        </w:rPr>
        <w:t xml:space="preserve">Передайте ёмкость и другие ёмкости с отходами, если такие имеются,  зарегистрированной компании по утилизации отходов, которая обладает квалификацией для утилизации опасных отходов.  </w:t>
      </w:r>
    </w:p>
    <w:p w:rsidR="00E026BE" w:rsidRPr="00F22AAD" w:rsidRDefault="00E026BE" w:rsidP="003963EC">
      <w:pPr>
        <w:tabs>
          <w:tab w:val="num" w:pos="709"/>
        </w:tabs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58"/>
        <w:gridCol w:w="2416"/>
      </w:tblGrid>
      <w:tr w:rsidR="00F30ED5" w:rsidRPr="00F22AAD" w:rsidTr="00043415">
        <w:tc>
          <w:tcPr>
            <w:tcW w:w="5353" w:type="dxa"/>
          </w:tcPr>
          <w:p w:rsidR="00F30ED5" w:rsidRPr="00F22AAD" w:rsidRDefault="00872D17" w:rsidP="00872D17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 xml:space="preserve">Следующие части ёмкости </w:t>
            </w:r>
            <w:r w:rsidRPr="00F22AAD">
              <w:rPr>
                <w:rFonts w:ascii="Times New Roman" w:hAnsi="Times New Roman"/>
                <w:color w:val="000000"/>
                <w:sz w:val="20"/>
              </w:rPr>
              <w:t>CARRYTANK</w:t>
            </w: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 xml:space="preserve"> могут быть переработаны:</w:t>
            </w:r>
          </w:p>
        </w:tc>
        <w:tc>
          <w:tcPr>
            <w:tcW w:w="2093" w:type="dxa"/>
            <w:vMerge w:val="restart"/>
          </w:tcPr>
          <w:p w:rsidR="00F30ED5" w:rsidRPr="00F22AAD" w:rsidRDefault="00043415" w:rsidP="00043415">
            <w:pPr>
              <w:ind w:left="426" w:hanging="426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F22AAD">
              <w:rPr>
                <w:rFonts w:ascii="Times New Roman" w:hAnsi="Times New Roman"/>
              </w:rPr>
              <w:object w:dxaOrig="1141" w:dyaOrig="1260">
                <v:shape id="_x0000_i1032" type="#_x0000_t75" style="width:56.95pt;height:62.8pt" o:ole="">
                  <v:imagedata r:id="rId31" o:title=""/>
                </v:shape>
                <o:OLEObject Type="Embed" ProgID="Photoshop.Image.4" ShapeID="_x0000_i1032" DrawAspect="Content" ObjectID="_1510754409" r:id="rId32"/>
              </w:object>
            </w:r>
          </w:p>
        </w:tc>
      </w:tr>
      <w:tr w:rsidR="00F30ED5" w:rsidRPr="00FB02F6" w:rsidTr="00043415">
        <w:tc>
          <w:tcPr>
            <w:tcW w:w="5353" w:type="dxa"/>
          </w:tcPr>
          <w:p w:rsidR="00BB44FA" w:rsidRDefault="00BB44FA" w:rsidP="00F30ED5">
            <w:pPr>
              <w:ind w:left="426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</w:p>
          <w:p w:rsidR="00F30ED5" w:rsidRPr="00F30ED5" w:rsidRDefault="00872D17" w:rsidP="00BB44FA">
            <w:pPr>
              <w:numPr>
                <w:ilvl w:val="0"/>
                <w:numId w:val="34"/>
              </w:numPr>
              <w:ind w:left="426" w:hanging="426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  <w:t>Пластиковые детали</w:t>
            </w:r>
          </w:p>
          <w:p w:rsidR="00F30ED5" w:rsidRPr="00872D17" w:rsidRDefault="00872D17" w:rsidP="004908E7">
            <w:pPr>
              <w:ind w:left="426"/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Резервуар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из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полиэтилена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 </w:t>
            </w:r>
            <w:r w:rsidR="00F30ED5"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(</w:t>
            </w:r>
            <w:r w:rsidR="00F30ED5">
              <w:rPr>
                <w:rFonts w:ascii="Times New Roman" w:hAnsi="Times New Roman"/>
                <w:color w:val="000000" w:themeColor="text1"/>
                <w:sz w:val="20"/>
              </w:rPr>
              <w:t>PELLD</w:t>
            </w:r>
            <w:r w:rsidR="00F30ED5"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)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может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быть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переработан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полностью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на</w:t>
            </w:r>
            <w:r w:rsidR="00F30ED5"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100 %, 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как </w:t>
            </w:r>
            <w:r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обозначено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</w:t>
            </w:r>
            <w:r w:rsidRPr="00872D17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lastRenderedPageBreak/>
              <w:t>символом на стенке контейнера</w:t>
            </w:r>
            <w:r w:rsidR="00F22AAD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.</w:t>
            </w:r>
          </w:p>
        </w:tc>
        <w:tc>
          <w:tcPr>
            <w:tcW w:w="2093" w:type="dxa"/>
            <w:vMerge/>
          </w:tcPr>
          <w:p w:rsidR="00F30ED5" w:rsidRPr="00872D17" w:rsidRDefault="00F30ED5" w:rsidP="00D963B5">
            <w:pPr>
              <w:ind w:left="426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</w:tc>
      </w:tr>
      <w:tr w:rsidR="00D963B5" w:rsidRPr="00FB02F6" w:rsidTr="00043415">
        <w:tc>
          <w:tcPr>
            <w:tcW w:w="7446" w:type="dxa"/>
            <w:gridSpan w:val="2"/>
          </w:tcPr>
          <w:p w:rsidR="00BB44FA" w:rsidRPr="00F22AAD" w:rsidRDefault="00BB44FA" w:rsidP="00BB44FA">
            <w:pPr>
              <w:ind w:left="284" w:firstLine="142"/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</w:pPr>
          </w:p>
          <w:p w:rsidR="004908E7" w:rsidRPr="00F22AAD" w:rsidRDefault="004908E7" w:rsidP="00BB44FA">
            <w:pPr>
              <w:ind w:left="284" w:firstLine="142"/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</w:pPr>
          </w:p>
          <w:p w:rsidR="00872D17" w:rsidRPr="00F22AAD" w:rsidRDefault="00872D17" w:rsidP="00872D17">
            <w:pPr>
              <w:ind w:left="426"/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b/>
                <w:color w:val="000000" w:themeColor="text1"/>
                <w:sz w:val="20"/>
                <w:lang w:val="ru-RU"/>
              </w:rPr>
              <w:t>- Металлические детали</w:t>
            </w:r>
          </w:p>
          <w:p w:rsidR="00D963B5" w:rsidRPr="00F22AAD" w:rsidRDefault="002E69DD" w:rsidP="00D963B5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          </w:t>
            </w:r>
            <w:r w:rsidR="00872D17" w:rsidRPr="00F22AAD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Металлические детали, окрашенные и неокрашенные, могут быть сданы </w:t>
            </w:r>
            <w:r w:rsidRPr="00F22AAD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      </w:t>
            </w:r>
            <w:r w:rsidR="00872D17" w:rsidRPr="00F22AAD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компании по переработке металлолома</w:t>
            </w:r>
            <w:r w:rsidR="00F22AAD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.</w:t>
            </w:r>
          </w:p>
          <w:p w:rsidR="00F30ED5" w:rsidRPr="00F22AAD" w:rsidRDefault="00F30ED5" w:rsidP="00D963B5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</w:tc>
      </w:tr>
      <w:tr w:rsidR="003963EC" w:rsidRPr="00FB02F6" w:rsidTr="00F30ED5">
        <w:tc>
          <w:tcPr>
            <w:tcW w:w="5353" w:type="dxa"/>
          </w:tcPr>
          <w:p w:rsidR="004908E7" w:rsidRPr="00F22AAD" w:rsidRDefault="004908E7" w:rsidP="004908E7">
            <w:pPr>
              <w:jc w:val="both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 xml:space="preserve">- </w:t>
            </w:r>
            <w:r w:rsidRPr="00F22AAD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Электрические и электронные детали</w:t>
            </w:r>
          </w:p>
          <w:p w:rsidR="004908E7" w:rsidRPr="00F22AAD" w:rsidRDefault="004908E7" w:rsidP="004908E7">
            <w:pPr>
              <w:jc w:val="both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>Все электрические и электронные детали подлежат утилизации со стороны компании по переработке отходов электрического и электронного оборудования, в соответствии с требованиями Директивы 2002/96/ЕС, которая запрещает утилизацию оборудования с символом на изделии или упаковке (см. изображение сбоку), вместе с неотсортированными бытовыми отходами.</w:t>
            </w:r>
          </w:p>
          <w:p w:rsidR="004908E7" w:rsidRPr="00F22AAD" w:rsidRDefault="004908E7" w:rsidP="004908E7">
            <w:pPr>
              <w:jc w:val="both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>Символ, изображённый сбоку, указывает на то, что изделие не может быть утилизировано вместе с неотсортированными бытовыми отходами, а только через определённые пункты сбора, назначенные городской администрацией.</w:t>
            </w:r>
          </w:p>
          <w:p w:rsidR="004908E7" w:rsidRPr="00F22AAD" w:rsidRDefault="004908E7" w:rsidP="004908E7">
            <w:pPr>
              <w:jc w:val="both"/>
              <w:rPr>
                <w:rFonts w:ascii="Times New Roman" w:hAnsi="Times New Roman"/>
                <w:color w:val="000000"/>
                <w:sz w:val="20"/>
                <w:lang w:val="ru-RU"/>
              </w:rPr>
            </w:pPr>
          </w:p>
          <w:p w:rsidR="00F30ED5" w:rsidRPr="00F22AAD" w:rsidRDefault="004908E7" w:rsidP="002E69DD">
            <w:pPr>
              <w:jc w:val="both"/>
              <w:rPr>
                <w:rFonts w:ascii="Times New Roman" w:hAnsi="Times New Roman"/>
                <w:color w:val="000000"/>
                <w:sz w:val="20"/>
                <w:lang w:val="ru-RU"/>
              </w:rPr>
            </w:pP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 xml:space="preserve">- </w:t>
            </w:r>
            <w:r w:rsidRPr="00F22AAD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 xml:space="preserve">Другие детали </w:t>
            </w:r>
            <w:r w:rsidRPr="00F22AAD">
              <w:rPr>
                <w:rFonts w:ascii="Times New Roman" w:hAnsi="Times New Roman"/>
                <w:color w:val="000000"/>
                <w:sz w:val="20"/>
                <w:lang w:val="ru-RU"/>
              </w:rPr>
              <w:t>(шланги, прокладки, пластиковые детали, электрические кабели) необходимо сдать компаниям, специализированным в утилизации промышленных отходов.</w:t>
            </w:r>
          </w:p>
          <w:p w:rsidR="00F22AAD" w:rsidRPr="00F22AAD" w:rsidRDefault="00F22AAD" w:rsidP="002E69DD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</w:tc>
        <w:tc>
          <w:tcPr>
            <w:tcW w:w="2093" w:type="dxa"/>
            <w:vAlign w:val="center"/>
          </w:tcPr>
          <w:p w:rsidR="003963EC" w:rsidRPr="004908E7" w:rsidRDefault="004908E7" w:rsidP="00FC4394">
            <w:pPr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3571875" y="1866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000" cy="1511300"/>
                  <wp:effectExtent l="0" t="0" r="0" b="0"/>
                  <wp:wrapSquare wrapText="bothSides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63EC" w:rsidRPr="00FB02F6" w:rsidTr="00F30ED5">
        <w:tc>
          <w:tcPr>
            <w:tcW w:w="7446" w:type="dxa"/>
            <w:gridSpan w:val="2"/>
          </w:tcPr>
          <w:p w:rsidR="003963EC" w:rsidRPr="004908E7" w:rsidRDefault="003963EC" w:rsidP="004908E7">
            <w:pPr>
              <w:ind w:left="426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</w:p>
        </w:tc>
      </w:tr>
    </w:tbl>
    <w:p w:rsidR="004908E7" w:rsidRPr="004908E7" w:rsidRDefault="0034339B" w:rsidP="004908E7">
      <w:pPr>
        <w:rPr>
          <w:rFonts w:ascii="Arial" w:hAnsi="Arial" w:cs="Arial"/>
          <w:b/>
          <w:color w:val="000000"/>
          <w:sz w:val="20"/>
          <w:u w:val="single"/>
          <w:lang w:val="ru-RU"/>
        </w:rPr>
      </w:pPr>
      <w:r w:rsidRPr="004908E7">
        <w:rPr>
          <w:rFonts w:ascii="Times New Roman" w:hAnsi="Times New Roman"/>
          <w:b/>
          <w:color w:val="000000" w:themeColor="text1"/>
          <w:sz w:val="20"/>
          <w:lang w:val="ru-RU"/>
        </w:rPr>
        <w:t>16</w:t>
      </w:r>
      <w:r w:rsidRPr="004908E7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4908E7">
        <w:rPr>
          <w:rFonts w:ascii="Arial" w:hAnsi="Arial" w:cs="Arial"/>
          <w:b/>
          <w:color w:val="000000"/>
          <w:sz w:val="20"/>
          <w:u w:val="single"/>
          <w:lang w:val="ru-RU"/>
        </w:rPr>
        <w:t>ПРЕДНАМЕРЕННАЯ ПОРЧА</w:t>
      </w:r>
    </w:p>
    <w:p w:rsidR="004908E7" w:rsidRPr="004908E7" w:rsidRDefault="004908E7" w:rsidP="004908E7">
      <w:pPr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4908E7" w:rsidRDefault="004908E7" w:rsidP="004908E7">
      <w:pPr>
        <w:jc w:val="both"/>
        <w:rPr>
          <w:rFonts w:ascii="Arial" w:hAnsi="Arial" w:cs="Arial"/>
          <w:color w:val="000000"/>
          <w:sz w:val="20"/>
          <w:lang w:val="ru-RU"/>
        </w:rPr>
      </w:pPr>
      <w:r>
        <w:rPr>
          <w:rFonts w:ascii="Arial" w:hAnsi="Arial" w:cs="Arial"/>
          <w:color w:val="000000"/>
          <w:sz w:val="20"/>
          <w:lang w:val="ru-RU"/>
        </w:rPr>
        <w:t>В дополнение к положениям главы 18, запрещаются любые действия направленные на порчу или модификацию электрического оборудования, в частности:</w:t>
      </w:r>
    </w:p>
    <w:p w:rsidR="006E0CDA" w:rsidRPr="004908E7" w:rsidRDefault="006E0CDA" w:rsidP="004908E7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50533D" w:rsidRPr="00A72ABF" w:rsidRDefault="0050533D" w:rsidP="0034339B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01"/>
        <w:gridCol w:w="6297"/>
      </w:tblGrid>
      <w:tr w:rsidR="0034339B" w:rsidRPr="00FB02F6" w:rsidTr="00BB44FA">
        <w:trPr>
          <w:trHeight w:val="289"/>
        </w:trPr>
        <w:tc>
          <w:tcPr>
            <w:tcW w:w="1101" w:type="dxa"/>
          </w:tcPr>
          <w:p w:rsidR="0034339B" w:rsidRPr="00A72ABF" w:rsidRDefault="00CC095E" w:rsidP="00E22433">
            <w:pPr>
              <w:jc w:val="both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-474345</wp:posOffset>
                  </wp:positionV>
                  <wp:extent cx="431800" cy="444500"/>
                  <wp:effectExtent l="19050" t="0" r="6350" b="0"/>
                  <wp:wrapTopAndBottom/>
                  <wp:docPr id="84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7" w:type="dxa"/>
          </w:tcPr>
          <w:p w:rsidR="0034339B" w:rsidRPr="004908E7" w:rsidRDefault="004908E7" w:rsidP="00E22433">
            <w:pPr>
              <w:ind w:left="34"/>
              <w:jc w:val="both"/>
              <w:rPr>
                <w:rFonts w:ascii="Times New Roman" w:hAnsi="Times New Roman"/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4908E7">
              <w:rPr>
                <w:rFonts w:ascii="Times New Roman" w:hAnsi="Times New Roman"/>
                <w:b/>
                <w:i/>
                <w:color w:val="000000" w:themeColor="text1"/>
                <w:sz w:val="18"/>
                <w:szCs w:val="16"/>
                <w:lang w:val="ru-RU"/>
              </w:rPr>
              <w:t>Строго запрещается заменять любые части оборудования не оригинальными запчастями, которые не сопровождаются гарантией тестирования давлением от Завода Производителя.</w:t>
            </w:r>
          </w:p>
        </w:tc>
      </w:tr>
    </w:tbl>
    <w:p w:rsidR="0034339B" w:rsidRPr="004908E7" w:rsidRDefault="0034339B" w:rsidP="0034339B">
      <w:pPr>
        <w:ind w:left="142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F22AAD" w:rsidRDefault="00F22AAD" w:rsidP="00DC423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Default="00F22AAD" w:rsidP="00DC423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F22AAD" w:rsidRDefault="00F22AAD" w:rsidP="00DC423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DC423B" w:rsidRPr="004908E7" w:rsidRDefault="00DC423B" w:rsidP="00DC423B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4908E7">
        <w:rPr>
          <w:rFonts w:ascii="Times New Roman" w:hAnsi="Times New Roman"/>
          <w:b/>
          <w:color w:val="000000" w:themeColor="text1"/>
          <w:sz w:val="20"/>
          <w:lang w:val="ru-RU"/>
        </w:rPr>
        <w:lastRenderedPageBreak/>
        <w:t xml:space="preserve">17       </w:t>
      </w:r>
      <w:r w:rsidR="004908E7">
        <w:rPr>
          <w:rFonts w:ascii="Arial" w:hAnsi="Arial" w:cs="Arial"/>
          <w:b/>
          <w:sz w:val="20"/>
          <w:u w:val="single"/>
          <w:lang w:val="ru-RU"/>
        </w:rPr>
        <w:t>АВАРИИ</w:t>
      </w:r>
      <w:r w:rsidRPr="004908E7">
        <w:rPr>
          <w:rFonts w:ascii="Times New Roman" w:hAnsi="Times New Roman"/>
          <w:color w:val="000000" w:themeColor="text1"/>
          <w:sz w:val="20"/>
          <w:lang w:val="ru-RU"/>
        </w:rPr>
        <w:t>:</w:t>
      </w:r>
    </w:p>
    <w:p w:rsidR="00F30ED5" w:rsidRPr="004908E7" w:rsidRDefault="00F30ED5" w:rsidP="00DC423B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4908E7" w:rsidRPr="004908E7" w:rsidRDefault="004908E7" w:rsidP="004908E7">
      <w:pPr>
        <w:pStyle w:val="Corpodeltesto2"/>
        <w:rPr>
          <w:color w:val="000000" w:themeColor="text1"/>
          <w:sz w:val="20"/>
          <w:lang w:val="ru-RU"/>
        </w:rPr>
      </w:pPr>
      <w:r w:rsidRPr="004908E7">
        <w:rPr>
          <w:color w:val="000000" w:themeColor="text1"/>
          <w:sz w:val="20"/>
          <w:lang w:val="ru-RU"/>
        </w:rPr>
        <w:t>Если ёмкость или оборудование и экипировка повреждены каким либо образом, ёмкость</w:t>
      </w:r>
      <w:r>
        <w:rPr>
          <w:color w:val="000000" w:themeColor="text1"/>
          <w:sz w:val="20"/>
          <w:lang w:val="ru-RU"/>
        </w:rPr>
        <w:t xml:space="preserve"> </w:t>
      </w:r>
      <w:r w:rsidRPr="004908E7">
        <w:rPr>
          <w:color w:val="000000" w:themeColor="text1"/>
          <w:sz w:val="20"/>
        </w:rPr>
        <w:t>CARRYTANK</w:t>
      </w:r>
      <w:r w:rsidRPr="004908E7">
        <w:rPr>
          <w:color w:val="000000" w:themeColor="text1"/>
          <w:sz w:val="20"/>
          <w:lang w:val="ru-RU"/>
        </w:rPr>
        <w:t xml:space="preserve"> должна</w:t>
      </w:r>
      <w:r>
        <w:rPr>
          <w:color w:val="000000" w:themeColor="text1"/>
          <w:sz w:val="20"/>
          <w:lang w:val="ru-RU"/>
        </w:rPr>
        <w:t xml:space="preserve"> быть утилизирована в соответствии с инструкциями, описанными в главе 15</w:t>
      </w:r>
      <w:r w:rsidRPr="004908E7">
        <w:rPr>
          <w:color w:val="000000" w:themeColor="text1"/>
          <w:sz w:val="20"/>
          <w:lang w:val="ru-RU"/>
        </w:rPr>
        <w:t xml:space="preserve">.  </w:t>
      </w:r>
    </w:p>
    <w:p w:rsidR="004908E7" w:rsidRDefault="004908E7" w:rsidP="00DC423B">
      <w:pPr>
        <w:pStyle w:val="Corpodeltesto2"/>
        <w:rPr>
          <w:color w:val="000000" w:themeColor="text1"/>
          <w:sz w:val="20"/>
          <w:lang w:val="ru-RU"/>
        </w:rPr>
      </w:pPr>
    </w:p>
    <w:p w:rsidR="0050533D" w:rsidRPr="00A72ABF" w:rsidRDefault="004908E7" w:rsidP="00DC423B">
      <w:pPr>
        <w:pStyle w:val="Corpodeltesto2"/>
        <w:rPr>
          <w:color w:val="000000" w:themeColor="text1"/>
          <w:sz w:val="20"/>
          <w:lang w:val="ru-RU"/>
        </w:rPr>
      </w:pPr>
      <w:r>
        <w:rPr>
          <w:color w:val="000000" w:themeColor="text1"/>
          <w:sz w:val="20"/>
          <w:lang w:val="ru-RU"/>
        </w:rPr>
        <w:t>В</w:t>
      </w:r>
      <w:r w:rsidRPr="004908E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случае</w:t>
      </w:r>
      <w:r w:rsidRPr="004908E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ограниченных</w:t>
      </w:r>
      <w:r w:rsidRPr="004908E7">
        <w:rPr>
          <w:color w:val="000000" w:themeColor="text1"/>
          <w:sz w:val="20"/>
          <w:lang w:val="ru-RU"/>
        </w:rPr>
        <w:t>/</w:t>
      </w:r>
      <w:r>
        <w:rPr>
          <w:color w:val="000000" w:themeColor="text1"/>
          <w:sz w:val="20"/>
          <w:lang w:val="ru-RU"/>
        </w:rPr>
        <w:t>частичных</w:t>
      </w:r>
      <w:r w:rsidRPr="004908E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повреждений</w:t>
      </w:r>
      <w:r w:rsidRPr="004908E7">
        <w:rPr>
          <w:color w:val="000000" w:themeColor="text1"/>
          <w:sz w:val="20"/>
          <w:lang w:val="ru-RU"/>
        </w:rPr>
        <w:t xml:space="preserve">, </w:t>
      </w:r>
      <w:r>
        <w:rPr>
          <w:color w:val="000000" w:themeColor="text1"/>
          <w:sz w:val="20"/>
          <w:lang w:val="ru-RU"/>
        </w:rPr>
        <w:t>ёмкость</w:t>
      </w:r>
      <w:r w:rsidRPr="004908E7">
        <w:rPr>
          <w:color w:val="000000" w:themeColor="text1"/>
          <w:sz w:val="20"/>
          <w:lang w:val="ru-RU"/>
        </w:rPr>
        <w:t xml:space="preserve"> </w:t>
      </w:r>
      <w:r w:rsidRPr="004908E7">
        <w:rPr>
          <w:color w:val="000000" w:themeColor="text1"/>
          <w:sz w:val="20"/>
        </w:rPr>
        <w:t>CARRYTANK</w:t>
      </w:r>
      <w:r>
        <w:rPr>
          <w:color w:val="000000" w:themeColor="text1"/>
          <w:sz w:val="20"/>
          <w:lang w:val="ru-RU"/>
        </w:rPr>
        <w:t xml:space="preserve"> должна быть отремонтирована с использованием оригинальных запчастей.</w:t>
      </w:r>
      <w:r w:rsidRPr="004908E7">
        <w:rPr>
          <w:color w:val="000000" w:themeColor="text1"/>
          <w:sz w:val="20"/>
          <w:lang w:val="ru-RU"/>
        </w:rPr>
        <w:t xml:space="preserve">  </w:t>
      </w:r>
    </w:p>
    <w:p w:rsidR="003D68A8" w:rsidRPr="00A72ABF" w:rsidRDefault="003D68A8" w:rsidP="00DC423B">
      <w:pPr>
        <w:pStyle w:val="Intestazione"/>
        <w:tabs>
          <w:tab w:val="clear" w:pos="4819"/>
          <w:tab w:val="clear" w:pos="9638"/>
        </w:tabs>
        <w:rPr>
          <w:rFonts w:ascii="Times New Roman" w:hAnsi="Times New Roman"/>
          <w:color w:val="000000" w:themeColor="text1"/>
          <w:sz w:val="20"/>
          <w:lang w:val="ru-RU"/>
        </w:rPr>
      </w:pPr>
    </w:p>
    <w:p w:rsidR="00DC423B" w:rsidRPr="00B37901" w:rsidRDefault="00DC423B" w:rsidP="00DC423B">
      <w:pPr>
        <w:rPr>
          <w:rFonts w:ascii="Times New Roman" w:hAnsi="Times New Roman"/>
          <w:color w:val="000000" w:themeColor="text1"/>
          <w:sz w:val="20"/>
          <w:lang w:val="ru-RU"/>
        </w:rPr>
      </w:pPr>
      <w:r w:rsidRPr="00B37901">
        <w:rPr>
          <w:rFonts w:ascii="Times New Roman" w:hAnsi="Times New Roman"/>
          <w:b/>
          <w:color w:val="000000" w:themeColor="text1"/>
          <w:sz w:val="20"/>
          <w:lang w:val="ru-RU"/>
        </w:rPr>
        <w:t>18</w:t>
      </w:r>
      <w:r w:rsidRPr="00B37901">
        <w:rPr>
          <w:rFonts w:ascii="Times New Roman" w:hAnsi="Times New Roman"/>
          <w:b/>
          <w:color w:val="000000" w:themeColor="text1"/>
          <w:sz w:val="20"/>
          <w:lang w:val="ru-RU"/>
        </w:rPr>
        <w:tab/>
      </w:r>
      <w:r w:rsidR="00B004DD">
        <w:rPr>
          <w:rFonts w:ascii="Arial" w:hAnsi="Arial" w:cs="Arial"/>
          <w:b/>
          <w:color w:val="000000"/>
          <w:sz w:val="20"/>
          <w:u w:val="single"/>
          <w:lang w:val="ru-RU"/>
        </w:rPr>
        <w:t>ЗАПЧАСТИ</w:t>
      </w:r>
    </w:p>
    <w:p w:rsidR="00DC423B" w:rsidRPr="00B37901" w:rsidRDefault="00DC423B" w:rsidP="00DC423B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B37901" w:rsidRPr="00B37901" w:rsidRDefault="00B37901" w:rsidP="00B37901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B37901">
        <w:rPr>
          <w:rFonts w:ascii="Times New Roman" w:hAnsi="Times New Roman"/>
          <w:color w:val="000000" w:themeColor="text1"/>
          <w:sz w:val="20"/>
          <w:lang w:val="ru-RU"/>
        </w:rPr>
        <w:t xml:space="preserve">Необходимые модификации или замена частей ёмкости в последствии повреждений, аварий или порчи можно осуществлять </w:t>
      </w:r>
      <w:r w:rsidRPr="00B37901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исключительно</w:t>
      </w:r>
      <w:r w:rsidRPr="00B37901">
        <w:rPr>
          <w:rFonts w:ascii="Times New Roman" w:hAnsi="Times New Roman"/>
          <w:color w:val="000000" w:themeColor="text1"/>
          <w:sz w:val="20"/>
          <w:lang w:val="ru-RU"/>
        </w:rPr>
        <w:t xml:space="preserve"> на заводе изготовителя </w:t>
      </w:r>
      <w:r w:rsidRPr="00B37901">
        <w:rPr>
          <w:rFonts w:ascii="Times New Roman" w:hAnsi="Times New Roman"/>
          <w:b/>
          <w:color w:val="000000" w:themeColor="text1"/>
          <w:sz w:val="20"/>
          <w:lang w:val="en-GB"/>
        </w:rPr>
        <w:t>EMILIANA</w:t>
      </w:r>
      <w:r w:rsidRPr="00B37901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B37901">
        <w:rPr>
          <w:rFonts w:ascii="Times New Roman" w:hAnsi="Times New Roman"/>
          <w:b/>
          <w:color w:val="000000" w:themeColor="text1"/>
          <w:sz w:val="20"/>
          <w:lang w:val="en-GB"/>
        </w:rPr>
        <w:t>SERBATOI</w:t>
      </w:r>
      <w:r w:rsidRPr="00B37901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</w:t>
      </w:r>
      <w:r w:rsidRPr="00B37901">
        <w:rPr>
          <w:rFonts w:ascii="Times New Roman" w:hAnsi="Times New Roman"/>
          <w:b/>
          <w:color w:val="000000" w:themeColor="text1"/>
          <w:sz w:val="20"/>
          <w:lang w:val="en-GB"/>
        </w:rPr>
        <w:t>srl</w:t>
      </w:r>
      <w:r w:rsidRPr="00B37901">
        <w:rPr>
          <w:rFonts w:ascii="Times New Roman" w:hAnsi="Times New Roman"/>
          <w:color w:val="000000" w:themeColor="text1"/>
          <w:sz w:val="20"/>
          <w:lang w:val="ru-RU"/>
        </w:rPr>
        <w:t xml:space="preserve"> или в уполномоченных сервисных центрах, так как данные действия попадают в категорию </w:t>
      </w:r>
      <w:r w:rsidRPr="00B37901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«ремонта»</w:t>
      </w:r>
      <w:r w:rsidRPr="00B37901">
        <w:rPr>
          <w:rFonts w:ascii="Times New Roman" w:hAnsi="Times New Roman"/>
          <w:color w:val="000000" w:themeColor="text1"/>
          <w:sz w:val="20"/>
          <w:lang w:val="ru-RU"/>
        </w:rPr>
        <w:t>.</w:t>
      </w:r>
    </w:p>
    <w:p w:rsidR="00B37901" w:rsidRPr="00B37901" w:rsidRDefault="00B37901" w:rsidP="00B37901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То, что касается насоса, проконсультируйтесь с</w:t>
      </w:r>
      <w:r w:rsidRPr="00B37901">
        <w:rPr>
          <w:rFonts w:ascii="Times New Roman" w:hAnsi="Times New Roman"/>
          <w:color w:val="000000" w:themeColor="text1"/>
          <w:sz w:val="20"/>
          <w:lang w:val="ru-RU"/>
        </w:rPr>
        <w:t xml:space="preserve"> руководство</w:t>
      </w:r>
      <w:r>
        <w:rPr>
          <w:rFonts w:ascii="Times New Roman" w:hAnsi="Times New Roman"/>
          <w:color w:val="000000" w:themeColor="text1"/>
          <w:sz w:val="20"/>
          <w:lang w:val="ru-RU"/>
        </w:rPr>
        <w:t>м</w:t>
      </w:r>
      <w:r w:rsidRPr="00B37901">
        <w:rPr>
          <w:rFonts w:ascii="Times New Roman" w:hAnsi="Times New Roman"/>
          <w:color w:val="000000" w:themeColor="text1"/>
          <w:sz w:val="20"/>
          <w:lang w:val="ru-RU"/>
        </w:rPr>
        <w:t xml:space="preserve"> по использованию и техобслуживанию, которое прилагается.</w:t>
      </w:r>
    </w:p>
    <w:p w:rsidR="00B37901" w:rsidRDefault="00B37901" w:rsidP="00B37901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2E69DD" w:rsidRDefault="00ED7298" w:rsidP="002E69DD">
      <w:pPr>
        <w:rPr>
          <w:rFonts w:ascii="Arial" w:hAnsi="Arial" w:cs="Arial"/>
          <w:b/>
          <w:sz w:val="20"/>
          <w:u w:val="single"/>
          <w:lang w:val="ru-RU"/>
        </w:rPr>
      </w:pPr>
      <w:r w:rsidRPr="00D01609">
        <w:rPr>
          <w:b/>
          <w:color w:val="000000" w:themeColor="text1"/>
          <w:sz w:val="20"/>
        </w:rPr>
        <w:t>19</w:t>
      </w:r>
      <w:r w:rsidRPr="00D01609">
        <w:rPr>
          <w:b/>
          <w:color w:val="000000" w:themeColor="text1"/>
          <w:sz w:val="20"/>
        </w:rPr>
        <w:tab/>
      </w:r>
      <w:r w:rsidR="002E69DD">
        <w:rPr>
          <w:rFonts w:ascii="Arial" w:hAnsi="Arial" w:cs="Arial"/>
          <w:b/>
          <w:sz w:val="20"/>
          <w:u w:val="single"/>
          <w:lang w:val="ru-RU"/>
        </w:rPr>
        <w:t>РАЗМЕРЫ</w:t>
      </w:r>
      <w:r w:rsidR="002E69DD">
        <w:rPr>
          <w:rFonts w:ascii="Arial" w:hAnsi="Arial" w:cs="Arial"/>
          <w:b/>
          <w:sz w:val="20"/>
          <w:u w:val="single"/>
        </w:rPr>
        <w:t xml:space="preserve"> - </w:t>
      </w:r>
      <w:r w:rsidR="002E69DD">
        <w:rPr>
          <w:rFonts w:ascii="Arial" w:hAnsi="Arial" w:cs="Arial"/>
          <w:b/>
          <w:sz w:val="20"/>
          <w:u w:val="single"/>
          <w:lang w:val="ru-RU"/>
        </w:rPr>
        <w:t>ВЕС</w:t>
      </w:r>
      <w:r w:rsidR="002E69DD">
        <w:rPr>
          <w:rFonts w:ascii="Arial" w:hAnsi="Arial" w:cs="Arial"/>
          <w:b/>
          <w:sz w:val="20"/>
          <w:u w:val="single"/>
        </w:rPr>
        <w:t xml:space="preserve"> – </w:t>
      </w:r>
      <w:r w:rsidR="002E69DD">
        <w:rPr>
          <w:rFonts w:ascii="Arial" w:hAnsi="Arial" w:cs="Arial"/>
          <w:b/>
          <w:sz w:val="20"/>
          <w:u w:val="single"/>
          <w:lang w:val="ru-RU"/>
        </w:rPr>
        <w:t>ОБЪЁМ</w:t>
      </w:r>
    </w:p>
    <w:p w:rsidR="00A25727" w:rsidRPr="00D01609" w:rsidRDefault="00A25727" w:rsidP="00ED7298">
      <w:pPr>
        <w:rPr>
          <w:b/>
          <w:color w:val="000000" w:themeColor="text1"/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3"/>
        <w:gridCol w:w="368"/>
        <w:gridCol w:w="766"/>
        <w:gridCol w:w="992"/>
        <w:gridCol w:w="992"/>
        <w:gridCol w:w="987"/>
      </w:tblGrid>
      <w:tr w:rsidR="00EC7C00" w:rsidRPr="00D01609" w:rsidTr="0007257B">
        <w:trPr>
          <w:trHeight w:val="267"/>
        </w:trPr>
        <w:tc>
          <w:tcPr>
            <w:tcW w:w="7474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3963EC" w:rsidRPr="00D01609" w:rsidRDefault="003963EC" w:rsidP="00D54633">
            <w:pPr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</w:p>
        </w:tc>
      </w:tr>
      <w:tr w:rsidR="005425F7" w:rsidRPr="00D01609" w:rsidTr="005425F7">
        <w:trPr>
          <w:trHeight w:val="227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5425F7" w:rsidRPr="00304DEF" w:rsidRDefault="005425F7" w:rsidP="0007257B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304DEF">
              <w:rPr>
                <w:rFonts w:ascii="Arial Narrow" w:hAnsi="Arial Narrow" w:cs="Tahoma"/>
                <w:color w:val="000000" w:themeColor="text1"/>
                <w:sz w:val="20"/>
              </w:rPr>
              <w:t>CARRYTANK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2E69DD" w:rsidRPr="002E69DD" w:rsidRDefault="002E69DD" w:rsidP="002E69DD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</w:pPr>
            <w:r w:rsidRPr="002E69DD"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  <w:t>Масса тары</w:t>
            </w:r>
          </w:p>
          <w:p w:rsidR="005425F7" w:rsidRPr="00304DEF" w:rsidRDefault="002E69DD" w:rsidP="002E69DD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2E69DD">
              <w:rPr>
                <w:rFonts w:ascii="Arial Narrow" w:hAnsi="Arial Narrow" w:cs="Tahoma"/>
                <w:color w:val="000000" w:themeColor="text1"/>
                <w:sz w:val="20"/>
              </w:rPr>
              <w:t>(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  <w:t>кг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</w:rPr>
              <w:t>)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2E69DD" w:rsidRPr="002E69DD" w:rsidRDefault="002E69DD" w:rsidP="002E69DD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</w:pPr>
            <w:r w:rsidRPr="002E69DD"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  <w:t>Объём</w:t>
            </w:r>
          </w:p>
          <w:p w:rsidR="005425F7" w:rsidRPr="00304DEF" w:rsidRDefault="002E69DD" w:rsidP="002E69DD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2E69DD">
              <w:rPr>
                <w:rFonts w:ascii="Arial Narrow" w:hAnsi="Arial Narrow" w:cs="Tahoma"/>
                <w:color w:val="000000" w:themeColor="text1"/>
                <w:sz w:val="20"/>
              </w:rPr>
              <w:t>(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  <w:t>л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</w:rPr>
              <w:t>)</w:t>
            </w:r>
          </w:p>
        </w:tc>
        <w:tc>
          <w:tcPr>
            <w:tcW w:w="2971" w:type="dxa"/>
            <w:gridSpan w:val="3"/>
            <w:vAlign w:val="center"/>
          </w:tcPr>
          <w:p w:rsidR="005425F7" w:rsidRPr="00304DEF" w:rsidRDefault="002E69DD" w:rsidP="00E22433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2E69DD"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  <w:t>Размеры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</w:rPr>
              <w:t xml:space="preserve"> (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  <w:lang w:val="ru-RU"/>
              </w:rPr>
              <w:t>мм</w:t>
            </w:r>
            <w:r w:rsidRPr="002E69DD">
              <w:rPr>
                <w:rFonts w:ascii="Arial Narrow" w:hAnsi="Arial Narrow" w:cs="Tahoma"/>
                <w:color w:val="000000" w:themeColor="text1"/>
                <w:sz w:val="20"/>
              </w:rPr>
              <w:t>)</w:t>
            </w:r>
          </w:p>
        </w:tc>
      </w:tr>
      <w:tr w:rsidR="005425F7" w:rsidRPr="00D01609" w:rsidTr="005425F7">
        <w:trPr>
          <w:trHeight w:val="170"/>
        </w:trPr>
        <w:tc>
          <w:tcPr>
            <w:tcW w:w="2376" w:type="dxa"/>
            <w:vMerge/>
            <w:shd w:val="clear" w:color="auto" w:fill="auto"/>
            <w:vAlign w:val="center"/>
          </w:tcPr>
          <w:p w:rsidR="005425F7" w:rsidRPr="00304DEF" w:rsidRDefault="005425F7" w:rsidP="0007257B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425F7" w:rsidRPr="00304DEF" w:rsidRDefault="005425F7" w:rsidP="0007257B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5425F7" w:rsidRPr="00304DEF" w:rsidRDefault="005425F7" w:rsidP="00E22433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</w:p>
        </w:tc>
        <w:tc>
          <w:tcPr>
            <w:tcW w:w="992" w:type="dxa"/>
            <w:vAlign w:val="center"/>
          </w:tcPr>
          <w:p w:rsidR="005425F7" w:rsidRPr="00304DEF" w:rsidRDefault="005425F7" w:rsidP="00E22433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304DEF">
              <w:rPr>
                <w:rFonts w:ascii="Arial Narrow" w:hAnsi="Arial Narrow" w:cs="Tahoma"/>
                <w:color w:val="000000" w:themeColor="text1"/>
                <w:sz w:val="20"/>
              </w:rPr>
              <w:t>B</w:t>
            </w:r>
          </w:p>
        </w:tc>
        <w:tc>
          <w:tcPr>
            <w:tcW w:w="992" w:type="dxa"/>
            <w:vAlign w:val="center"/>
          </w:tcPr>
          <w:p w:rsidR="005425F7" w:rsidRPr="00304DEF" w:rsidRDefault="005425F7" w:rsidP="00E22433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304DEF">
              <w:rPr>
                <w:rFonts w:ascii="Arial Narrow" w:hAnsi="Arial Narrow" w:cs="Tahoma"/>
                <w:color w:val="000000" w:themeColor="text1"/>
                <w:sz w:val="20"/>
              </w:rPr>
              <w:t>L</w:t>
            </w:r>
          </w:p>
        </w:tc>
        <w:tc>
          <w:tcPr>
            <w:tcW w:w="987" w:type="dxa"/>
            <w:vAlign w:val="center"/>
          </w:tcPr>
          <w:p w:rsidR="005425F7" w:rsidRPr="00304DEF" w:rsidRDefault="005425F7" w:rsidP="00E22433">
            <w:pPr>
              <w:jc w:val="center"/>
              <w:rPr>
                <w:rFonts w:ascii="Arial Narrow" w:hAnsi="Arial Narrow" w:cs="Tahoma"/>
                <w:color w:val="000000" w:themeColor="text1"/>
                <w:sz w:val="20"/>
              </w:rPr>
            </w:pPr>
            <w:r w:rsidRPr="00304DEF">
              <w:rPr>
                <w:rFonts w:ascii="Arial Narrow" w:hAnsi="Arial Narrow" w:cs="Tahoma"/>
                <w:color w:val="000000" w:themeColor="text1"/>
                <w:sz w:val="20"/>
              </w:rPr>
              <w:t>H</w:t>
            </w:r>
          </w:p>
        </w:tc>
      </w:tr>
      <w:tr w:rsidR="005425F7" w:rsidRPr="00D01609" w:rsidTr="005425F7">
        <w:trPr>
          <w:trHeight w:val="227"/>
        </w:trPr>
        <w:tc>
          <w:tcPr>
            <w:tcW w:w="2376" w:type="dxa"/>
            <w:shd w:val="clear" w:color="auto" w:fill="auto"/>
            <w:vAlign w:val="center"/>
          </w:tcPr>
          <w:p w:rsidR="005425F7" w:rsidRPr="00270BA2" w:rsidRDefault="005425F7" w:rsidP="0007257B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270BA2">
              <w:rPr>
                <w:rFonts w:ascii="Tahoma" w:hAnsi="Tahoma" w:cs="Tahoma"/>
                <w:b/>
                <w:color w:val="000000" w:themeColor="text1"/>
                <w:sz w:val="20"/>
              </w:rPr>
              <w:t>220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425F7" w:rsidRPr="00BB44FA" w:rsidRDefault="005425F7" w:rsidP="0007257B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BB44FA">
              <w:rPr>
                <w:rFonts w:ascii="Tahoma" w:hAnsi="Tahoma" w:cs="Tahoma"/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5425F7" w:rsidRPr="00BB44FA" w:rsidRDefault="005425F7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BB44FA">
              <w:rPr>
                <w:rFonts w:ascii="Tahoma" w:hAnsi="Tahoma" w:cs="Tahoma"/>
                <w:b/>
                <w:color w:val="000000" w:themeColor="text1"/>
                <w:sz w:val="20"/>
              </w:rPr>
              <w:t>231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425F7" w:rsidRPr="00BB44FA" w:rsidRDefault="005425F7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BB44FA">
              <w:rPr>
                <w:rFonts w:ascii="Tahoma" w:hAnsi="Tahoma" w:cs="Tahoma"/>
                <w:b/>
                <w:color w:val="000000" w:themeColor="text1"/>
                <w:sz w:val="20"/>
              </w:rPr>
              <w:t>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425F7" w:rsidRPr="00BB44FA" w:rsidRDefault="005425F7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BB44FA">
              <w:rPr>
                <w:rFonts w:ascii="Tahoma" w:hAnsi="Tahoma" w:cs="Tahoma"/>
                <w:b/>
                <w:color w:val="000000" w:themeColor="text1"/>
                <w:sz w:val="20"/>
              </w:rPr>
              <w:t>900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:rsidR="005425F7" w:rsidRPr="00BB44FA" w:rsidRDefault="005425F7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BB44FA">
              <w:rPr>
                <w:rFonts w:ascii="Tahoma" w:hAnsi="Tahoma" w:cs="Tahoma"/>
                <w:b/>
                <w:color w:val="000000" w:themeColor="text1"/>
                <w:sz w:val="20"/>
              </w:rPr>
              <w:t>615</w:t>
            </w:r>
          </w:p>
        </w:tc>
      </w:tr>
      <w:tr w:rsidR="005425F7" w:rsidRPr="00D01609" w:rsidTr="005425F7">
        <w:trPr>
          <w:trHeight w:val="227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25F7" w:rsidRPr="00270BA2" w:rsidRDefault="005425F7" w:rsidP="0007257B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 w:rsidRPr="00270BA2">
              <w:rPr>
                <w:rFonts w:ascii="Tahoma" w:hAnsi="Tahoma" w:cs="Tahoma"/>
                <w:b/>
                <w:color w:val="000000" w:themeColor="text1"/>
                <w:sz w:val="20"/>
              </w:rPr>
              <w:t>440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25F7" w:rsidRPr="00BB44FA" w:rsidRDefault="00F707E1" w:rsidP="0007257B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</w:rPr>
              <w:t>50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5425F7" w:rsidRPr="00BB44FA" w:rsidRDefault="005425F7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</w:rPr>
              <w:t>446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425F7" w:rsidRPr="00BB44FA" w:rsidRDefault="00F707E1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</w:rPr>
              <w:t>800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425F7" w:rsidRPr="00BB44FA" w:rsidRDefault="00F707E1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</w:rPr>
              <w:t>1200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:rsidR="005425F7" w:rsidRPr="00BB44FA" w:rsidRDefault="00F707E1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</w:rPr>
              <w:t>785</w:t>
            </w:r>
          </w:p>
        </w:tc>
      </w:tr>
      <w:tr w:rsidR="005425F7" w:rsidRPr="00D01609" w:rsidTr="00E65028">
        <w:trPr>
          <w:trHeight w:val="3118"/>
        </w:trPr>
        <w:tc>
          <w:tcPr>
            <w:tcW w:w="373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25F7" w:rsidRPr="00BB44FA" w:rsidRDefault="00CC095E" w:rsidP="00E65028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20"/>
              </w:rPr>
              <w:drawing>
                <wp:inline distT="0" distB="0" distL="0" distR="0">
                  <wp:extent cx="2038350" cy="1533525"/>
                  <wp:effectExtent l="19050" t="0" r="0" b="0"/>
                  <wp:docPr id="13" name="Immagine 13" descr="dimensioni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mensioni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25F7" w:rsidRPr="00BB44FA" w:rsidRDefault="00CC095E" w:rsidP="00E22433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</w:rPr>
            </w:pPr>
            <w:r>
              <w:rPr>
                <w:rFonts w:ascii="Tahoma" w:hAnsi="Tahoma" w:cs="Tahoma"/>
                <w:b/>
                <w:noProof/>
                <w:color w:val="000000" w:themeColor="text1"/>
                <w:sz w:val="20"/>
              </w:rPr>
              <w:drawing>
                <wp:inline distT="0" distB="0" distL="0" distR="0">
                  <wp:extent cx="1952625" cy="1533525"/>
                  <wp:effectExtent l="19050" t="0" r="9525" b="0"/>
                  <wp:docPr id="14" name="Immagine 14" descr="dimensioni 220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mensioni 220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57B" w:rsidRPr="00D01609" w:rsidTr="005425F7">
        <w:trPr>
          <w:trHeight w:val="70"/>
        </w:trPr>
        <w:tc>
          <w:tcPr>
            <w:tcW w:w="74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257B" w:rsidRDefault="0007257B" w:rsidP="00B464EA">
            <w:pPr>
              <w:rPr>
                <w:rFonts w:ascii="Tahoma" w:hAnsi="Tahoma" w:cs="Tahoma"/>
                <w:color w:val="000000" w:themeColor="text1"/>
                <w:sz w:val="20"/>
                <w:lang w:val="ru-RU"/>
              </w:rPr>
            </w:pPr>
          </w:p>
          <w:p w:rsidR="002E69DD" w:rsidRDefault="002E69DD" w:rsidP="00B464EA">
            <w:pPr>
              <w:rPr>
                <w:rFonts w:ascii="Tahoma" w:hAnsi="Tahoma" w:cs="Tahoma"/>
                <w:color w:val="000000" w:themeColor="text1"/>
                <w:sz w:val="20"/>
                <w:lang w:val="ru-RU"/>
              </w:rPr>
            </w:pPr>
          </w:p>
          <w:p w:rsidR="002E69DD" w:rsidRPr="002E69DD" w:rsidRDefault="002E69DD" w:rsidP="00B464EA">
            <w:pPr>
              <w:rPr>
                <w:rFonts w:ascii="Tahoma" w:hAnsi="Tahoma" w:cs="Tahoma"/>
                <w:color w:val="000000" w:themeColor="text1"/>
                <w:sz w:val="20"/>
                <w:lang w:val="ru-RU"/>
              </w:rPr>
            </w:pPr>
          </w:p>
        </w:tc>
      </w:tr>
    </w:tbl>
    <w:p w:rsidR="002E69DD" w:rsidRDefault="002E69DD" w:rsidP="002E69DD">
      <w:pPr>
        <w:rPr>
          <w:b/>
          <w:color w:val="000000" w:themeColor="text1"/>
          <w:sz w:val="20"/>
          <w:u w:val="single"/>
        </w:rPr>
      </w:pPr>
      <w:r w:rsidRPr="00D01609">
        <w:rPr>
          <w:b/>
          <w:color w:val="000000" w:themeColor="text1"/>
          <w:sz w:val="20"/>
        </w:rPr>
        <w:lastRenderedPageBreak/>
        <w:t>20</w:t>
      </w:r>
      <w:r w:rsidRPr="00D01609">
        <w:rPr>
          <w:b/>
          <w:color w:val="000000" w:themeColor="text1"/>
          <w:sz w:val="20"/>
        </w:rPr>
        <w:tab/>
      </w:r>
      <w:r>
        <w:rPr>
          <w:b/>
          <w:color w:val="000000" w:themeColor="text1"/>
          <w:sz w:val="20"/>
          <w:lang w:val="ru-RU"/>
        </w:rPr>
        <w:t>СХЕМА</w:t>
      </w:r>
      <w:r w:rsidRPr="00D01609">
        <w:rPr>
          <w:b/>
          <w:color w:val="000000" w:themeColor="text1"/>
          <w:sz w:val="20"/>
          <w:u w:val="single"/>
        </w:rPr>
        <w:t xml:space="preserve"> </w:t>
      </w:r>
    </w:p>
    <w:p w:rsidR="002E69DD" w:rsidRDefault="002E69DD" w:rsidP="00AC12B5">
      <w:pPr>
        <w:rPr>
          <w:b/>
          <w:color w:val="000000" w:themeColor="text1"/>
          <w:sz w:val="20"/>
          <w:lang w:val="ru-RU"/>
        </w:rPr>
      </w:pPr>
    </w:p>
    <w:p w:rsidR="005425F7" w:rsidRPr="005425F7" w:rsidRDefault="005425F7" w:rsidP="00AC12B5">
      <w:pPr>
        <w:rPr>
          <w:color w:val="000000" w:themeColor="text1"/>
        </w:rPr>
      </w:pPr>
      <w:r>
        <w:rPr>
          <w:b/>
          <w:color w:val="000000" w:themeColor="text1"/>
          <w:sz w:val="20"/>
        </w:rPr>
        <w:t>20</w:t>
      </w:r>
      <w:r w:rsidRPr="005425F7">
        <w:rPr>
          <w:b/>
          <w:color w:val="000000" w:themeColor="text1"/>
          <w:sz w:val="20"/>
        </w:rPr>
        <w:t>.1</w:t>
      </w:r>
      <w:r w:rsidRPr="005425F7">
        <w:rPr>
          <w:b/>
          <w:color w:val="000000" w:themeColor="text1"/>
          <w:sz w:val="20"/>
        </w:rPr>
        <w:tab/>
      </w:r>
      <w:proofErr w:type="spellStart"/>
      <w:r w:rsidRPr="005425F7">
        <w:rPr>
          <w:b/>
          <w:color w:val="000000" w:themeColor="text1"/>
          <w:sz w:val="20"/>
        </w:rPr>
        <w:t>Carrytank</w:t>
      </w:r>
      <w:proofErr w:type="spellEnd"/>
      <w:r w:rsidRPr="005425F7">
        <w:rPr>
          <w:b/>
          <w:color w:val="000000" w:themeColor="text1"/>
          <w:sz w:val="20"/>
        </w:rPr>
        <w:t xml:space="preserve"> 220</w:t>
      </w:r>
    </w:p>
    <w:tbl>
      <w:tblPr>
        <w:tblpPr w:leftFromText="141" w:rightFromText="141" w:vertAnchor="text" w:horzAnchor="margin" w:tblpY="176"/>
        <w:tblW w:w="76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900"/>
        <w:gridCol w:w="444"/>
        <w:gridCol w:w="1150"/>
        <w:gridCol w:w="976"/>
        <w:gridCol w:w="425"/>
        <w:gridCol w:w="2410"/>
      </w:tblGrid>
      <w:tr w:rsidR="00A25727" w:rsidRPr="00D01609" w:rsidTr="00E22433">
        <w:trPr>
          <w:trHeight w:hRule="exact" w:val="113"/>
        </w:trPr>
        <w:tc>
          <w:tcPr>
            <w:tcW w:w="7621" w:type="dxa"/>
            <w:gridSpan w:val="7"/>
            <w:tcBorders>
              <w:bottom w:val="nil"/>
            </w:tcBorders>
            <w:shd w:val="clear" w:color="auto" w:fill="auto"/>
          </w:tcPr>
          <w:p w:rsidR="00A25727" w:rsidRPr="00D01609" w:rsidRDefault="00A25727" w:rsidP="00E22433">
            <w:pPr>
              <w:jc w:val="center"/>
              <w:rPr>
                <w:color w:val="000000" w:themeColor="text1"/>
              </w:rPr>
            </w:pPr>
          </w:p>
        </w:tc>
      </w:tr>
      <w:tr w:rsidR="00F81BD3" w:rsidRPr="00D01609" w:rsidTr="00E22433">
        <w:trPr>
          <w:trHeight w:val="3087"/>
        </w:trPr>
        <w:tc>
          <w:tcPr>
            <w:tcW w:w="7621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F81BD3" w:rsidRPr="00D01609" w:rsidRDefault="00CC095E" w:rsidP="00E22433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4495800" cy="4686300"/>
                  <wp:effectExtent l="19050" t="0" r="0" b="0"/>
                  <wp:docPr id="15" name="Immagine 15" descr="Le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27" w:rsidRPr="00D01609" w:rsidTr="00E22433">
        <w:trPr>
          <w:trHeight w:hRule="exact" w:val="113"/>
        </w:trPr>
        <w:tc>
          <w:tcPr>
            <w:tcW w:w="3810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25727" w:rsidRPr="00D01609" w:rsidRDefault="00A25727" w:rsidP="00E22433">
            <w:pPr>
              <w:rPr>
                <w:color w:val="000000" w:themeColor="text1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A25727" w:rsidRPr="00D01609" w:rsidRDefault="00A25727" w:rsidP="00E22433">
            <w:pPr>
              <w:rPr>
                <w:color w:val="000000" w:themeColor="text1"/>
              </w:rPr>
            </w:pPr>
          </w:p>
        </w:tc>
      </w:tr>
      <w:tr w:rsidR="00E22433" w:rsidRPr="00D01609" w:rsidTr="00E22433">
        <w:trPr>
          <w:trHeight w:hRule="exact" w:val="113"/>
        </w:trPr>
        <w:tc>
          <w:tcPr>
            <w:tcW w:w="316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</w:tcPr>
          <w:p w:rsidR="00A25727" w:rsidRPr="00D01609" w:rsidRDefault="00A25727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25727" w:rsidRPr="00D01609" w:rsidRDefault="00A25727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25727" w:rsidRPr="00D01609" w:rsidRDefault="00A25727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25727" w:rsidRPr="00D01609" w:rsidRDefault="00A25727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25727" w:rsidRPr="00D01609" w:rsidRDefault="00A25727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</w:tcPr>
          <w:p w:rsidR="00A25727" w:rsidRPr="00D01609" w:rsidRDefault="00A25727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  <w:p w:rsidR="005746F2" w:rsidRPr="00D01609" w:rsidRDefault="005746F2" w:rsidP="00E22433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</w:tr>
      <w:tr w:rsidR="00E22433" w:rsidRPr="00D01609" w:rsidTr="0028383F">
        <w:tc>
          <w:tcPr>
            <w:tcW w:w="3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5F" w:rsidRPr="00D01609" w:rsidRDefault="00D41D5F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D01609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1D5F" w:rsidRPr="002E69DD" w:rsidRDefault="002E69DD" w:rsidP="0028383F">
            <w:pPr>
              <w:rPr>
                <w:rFonts w:ascii="Tw Cen MT Condensed" w:hAnsi="Tw Cen MT Condensed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Корпус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резервуара</w:t>
            </w:r>
          </w:p>
        </w:tc>
        <w:tc>
          <w:tcPr>
            <w:tcW w:w="4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5F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1D5F" w:rsidRPr="00FF04E6" w:rsidRDefault="007F4C5D" w:rsidP="0028383F">
            <w:pP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</w:pPr>
            <w:r w:rsidRPr="007F4C5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Шаровой кран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5F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1D5F" w:rsidRPr="00D01609" w:rsidRDefault="002E69DD" w:rsidP="002E69DD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Резиновый шланг</w:t>
            </w:r>
            <w:r w:rsidR="0028383F" w:rsidRPr="002E69DD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 xml:space="preserve"> </w:t>
            </w: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 xml:space="preserve">(4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м</w:t>
            </w:r>
            <w:r w:rsidR="0028383F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31A0" w:rsidRPr="00D01609" w:rsidTr="000A625E">
        <w:tc>
          <w:tcPr>
            <w:tcW w:w="31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0A625E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D01609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E31A0" w:rsidRPr="002E69DD" w:rsidRDefault="002E69DD" w:rsidP="002E69DD">
            <w:pPr>
              <w:rPr>
                <w:rFonts w:ascii="Tw Cen MT Condensed" w:hAnsi="Tw Cen MT Condensed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Заливная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горловина</w:t>
            </w:r>
            <w:r w:rsidR="007E31A0" w:rsidRPr="002E69DD">
              <w:rPr>
                <w:rFonts w:ascii="Tw Cen MT Condensed" w:hAnsi="Tw Cen MT Condensed"/>
                <w:color w:val="000000" w:themeColor="text1"/>
                <w:sz w:val="14"/>
                <w:szCs w:val="16"/>
                <w:lang w:val="ru-RU"/>
              </w:rPr>
              <w:t xml:space="preserve"> (2”)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со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встроенным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воздушным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клапаном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1A0" w:rsidRPr="002E69DD" w:rsidRDefault="002E69DD" w:rsidP="0028383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Электронасос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1A0" w:rsidRPr="002E69DD" w:rsidRDefault="002E69DD" w:rsidP="0028383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Раздаточный пистолет</w:t>
            </w:r>
          </w:p>
        </w:tc>
      </w:tr>
      <w:tr w:rsidR="007E31A0" w:rsidRPr="00D01609" w:rsidTr="005425F7">
        <w:tc>
          <w:tcPr>
            <w:tcW w:w="3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1A0" w:rsidRPr="00D01609" w:rsidRDefault="002E69DD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Пере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ключатель</w:t>
            </w:r>
            <w:r w:rsidR="007E31A0" w:rsidRPr="002E69DD">
              <w:rPr>
                <w:rFonts w:ascii="Tw Cen MT Condensed" w:hAnsi="Tw Cen MT Condensed"/>
                <w:color w:val="000000" w:themeColor="text1"/>
                <w:sz w:val="14"/>
                <w:szCs w:val="16"/>
                <w:lang w:val="en-GB"/>
              </w:rPr>
              <w:t xml:space="preserve"> </w:t>
            </w:r>
            <w:r w:rsidR="007E31A0"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(I/O)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1A0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31A0" w:rsidRPr="00D01609" w:rsidRDefault="00FF04E6" w:rsidP="002E69DD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«Крокодилы»</w:t>
            </w:r>
            <w:r w:rsidR="007E31A0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 xml:space="preserve"> (</w:t>
            </w:r>
            <w:r w:rsidR="002E69DD"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пусковые</w:t>
            </w:r>
            <w:r w:rsidR="002E69DD" w:rsidRPr="002E69DD">
              <w:rPr>
                <w:rFonts w:ascii="Arial" w:hAnsi="Arial" w:cs="Arial"/>
                <w:color w:val="000000" w:themeColor="text1"/>
                <w:sz w:val="14"/>
                <w:szCs w:val="16"/>
              </w:rPr>
              <w:t xml:space="preserve"> </w:t>
            </w:r>
            <w:r w:rsidR="002E69DD"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кабели</w:t>
            </w:r>
            <w:r w:rsidR="007E31A0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)</w:t>
            </w:r>
          </w:p>
        </w:tc>
      </w:tr>
      <w:tr w:rsidR="00E22433" w:rsidRPr="00D01609" w:rsidTr="005425F7">
        <w:tc>
          <w:tcPr>
            <w:tcW w:w="3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5F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41D5F" w:rsidRPr="002E69DD" w:rsidRDefault="002E69DD" w:rsidP="0028383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Заливная труба</w:t>
            </w:r>
          </w:p>
        </w:tc>
        <w:tc>
          <w:tcPr>
            <w:tcW w:w="44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5F" w:rsidRPr="00D01609" w:rsidRDefault="007E31A0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41D5F" w:rsidRPr="002E69DD" w:rsidRDefault="002E69DD" w:rsidP="0028383F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Напорная труба</w:t>
            </w:r>
          </w:p>
        </w:tc>
        <w:tc>
          <w:tcPr>
            <w:tcW w:w="42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D5F" w:rsidRPr="00D01609" w:rsidRDefault="0019007C" w:rsidP="0028383F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</w:t>
            </w:r>
            <w:r w:rsidR="007E31A0"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41D5F" w:rsidRPr="00FF04E6" w:rsidRDefault="00FF04E6" w:rsidP="00FF04E6">
            <w:pPr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</w:pP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Именная табличка</w:t>
            </w:r>
            <w:r w:rsidR="0019007C" w:rsidRPr="00FF04E6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ЕС</w:t>
            </w:r>
            <w:r w:rsidR="0019007C" w:rsidRPr="00FF04E6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>)</w:t>
            </w:r>
          </w:p>
        </w:tc>
      </w:tr>
    </w:tbl>
    <w:p w:rsidR="00B76642" w:rsidRDefault="00B76642" w:rsidP="00ED7298">
      <w:pPr>
        <w:rPr>
          <w:rFonts w:ascii="Times New Roman" w:hAnsi="Times New Roman"/>
          <w:color w:val="000000" w:themeColor="text1"/>
          <w:sz w:val="20"/>
        </w:rPr>
      </w:pPr>
    </w:p>
    <w:p w:rsidR="005425F7" w:rsidRPr="009D2797" w:rsidRDefault="00FF04E6" w:rsidP="00ED7298">
      <w:pPr>
        <w:rPr>
          <w:rFonts w:ascii="Tw Cen MT" w:hAnsi="Tw Cen MT"/>
          <w:color w:val="000000" w:themeColor="text1"/>
          <w:sz w:val="20"/>
          <w:lang w:val="ru-RU"/>
        </w:rPr>
      </w:pPr>
      <w:r w:rsidRPr="00FF04E6">
        <w:rPr>
          <w:rFonts w:ascii="Arial" w:hAnsi="Arial" w:cs="Arial"/>
          <w:color w:val="000000" w:themeColor="text1"/>
          <w:sz w:val="16"/>
          <w:lang w:val="ru-RU"/>
        </w:rPr>
        <w:t>Под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Pr="00FF04E6">
        <w:rPr>
          <w:rFonts w:ascii="Arial" w:hAnsi="Arial" w:cs="Arial"/>
          <w:color w:val="000000" w:themeColor="text1"/>
          <w:sz w:val="16"/>
          <w:lang w:val="ru-RU"/>
        </w:rPr>
        <w:t>заказ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Pr="00FF04E6">
        <w:rPr>
          <w:rFonts w:ascii="Arial" w:hAnsi="Arial" w:cs="Arial"/>
          <w:color w:val="000000" w:themeColor="text1"/>
          <w:sz w:val="16"/>
          <w:lang w:val="ru-RU"/>
        </w:rPr>
        <w:t>устанавливается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на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напорную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трубу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Pr="00FF04E6">
        <w:rPr>
          <w:rFonts w:ascii="Arial" w:hAnsi="Arial" w:cs="Arial"/>
          <w:color w:val="000000" w:themeColor="text1"/>
          <w:sz w:val="16"/>
          <w:lang w:val="ru-RU"/>
        </w:rPr>
        <w:t>счётчик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для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некоммерческого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отпуска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="009D2797">
        <w:rPr>
          <w:rFonts w:ascii="Arial" w:hAnsi="Arial" w:cs="Arial"/>
          <w:color w:val="000000" w:themeColor="text1"/>
          <w:sz w:val="16"/>
          <w:lang w:val="ru-RU"/>
        </w:rPr>
        <w:t>топлива</w:t>
      </w:r>
    </w:p>
    <w:p w:rsidR="005425F7" w:rsidRPr="009D2797" w:rsidRDefault="005425F7" w:rsidP="00ED7298">
      <w:pPr>
        <w:rPr>
          <w:rFonts w:ascii="Tw Cen MT" w:hAnsi="Tw Cen MT"/>
          <w:color w:val="000000" w:themeColor="text1"/>
          <w:sz w:val="20"/>
          <w:lang w:val="ru-RU"/>
        </w:rPr>
      </w:pPr>
    </w:p>
    <w:p w:rsidR="005425F7" w:rsidRPr="005425F7" w:rsidRDefault="005425F7" w:rsidP="00ED7298">
      <w:pPr>
        <w:rPr>
          <w:color w:val="000000" w:themeColor="text1"/>
        </w:rPr>
      </w:pPr>
      <w:r>
        <w:rPr>
          <w:b/>
          <w:color w:val="000000" w:themeColor="text1"/>
          <w:sz w:val="20"/>
        </w:rPr>
        <w:t>20</w:t>
      </w:r>
      <w:r w:rsidRPr="005425F7">
        <w:rPr>
          <w:b/>
          <w:color w:val="000000" w:themeColor="text1"/>
          <w:sz w:val="20"/>
        </w:rPr>
        <w:t>.1</w:t>
      </w:r>
      <w:r w:rsidRPr="005425F7">
        <w:rPr>
          <w:b/>
          <w:color w:val="000000" w:themeColor="text1"/>
          <w:sz w:val="20"/>
        </w:rPr>
        <w:tab/>
      </w:r>
      <w:proofErr w:type="spellStart"/>
      <w:r w:rsidRPr="005425F7">
        <w:rPr>
          <w:b/>
          <w:color w:val="000000" w:themeColor="text1"/>
          <w:sz w:val="20"/>
        </w:rPr>
        <w:t>Carrytank</w:t>
      </w:r>
      <w:proofErr w:type="spellEnd"/>
      <w:r w:rsidRPr="005425F7">
        <w:rPr>
          <w:b/>
          <w:color w:val="000000" w:themeColor="text1"/>
          <w:sz w:val="20"/>
        </w:rPr>
        <w:t xml:space="preserve"> </w:t>
      </w:r>
      <w:r w:rsidR="00B464EA">
        <w:rPr>
          <w:b/>
          <w:color w:val="000000" w:themeColor="text1"/>
          <w:sz w:val="20"/>
        </w:rPr>
        <w:t xml:space="preserve"> 44</w:t>
      </w:r>
      <w:r w:rsidRPr="005425F7">
        <w:rPr>
          <w:b/>
          <w:color w:val="000000" w:themeColor="text1"/>
          <w:sz w:val="20"/>
        </w:rPr>
        <w:t>0</w:t>
      </w:r>
    </w:p>
    <w:tbl>
      <w:tblPr>
        <w:tblpPr w:leftFromText="141" w:rightFromText="141" w:vertAnchor="text" w:horzAnchor="margin" w:tblpY="176"/>
        <w:tblW w:w="76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"/>
        <w:gridCol w:w="1900"/>
        <w:gridCol w:w="444"/>
        <w:gridCol w:w="1150"/>
        <w:gridCol w:w="976"/>
        <w:gridCol w:w="425"/>
        <w:gridCol w:w="2410"/>
      </w:tblGrid>
      <w:tr w:rsidR="005425F7" w:rsidRPr="00D01609" w:rsidTr="000B7197">
        <w:trPr>
          <w:trHeight w:hRule="exact" w:val="113"/>
        </w:trPr>
        <w:tc>
          <w:tcPr>
            <w:tcW w:w="7621" w:type="dxa"/>
            <w:gridSpan w:val="7"/>
            <w:tcBorders>
              <w:bottom w:val="nil"/>
            </w:tcBorders>
            <w:shd w:val="clear" w:color="auto" w:fill="auto"/>
          </w:tcPr>
          <w:p w:rsidR="005425F7" w:rsidRPr="00D01609" w:rsidRDefault="005425F7" w:rsidP="000B7197">
            <w:pPr>
              <w:jc w:val="center"/>
              <w:rPr>
                <w:color w:val="000000" w:themeColor="text1"/>
              </w:rPr>
            </w:pPr>
          </w:p>
        </w:tc>
      </w:tr>
      <w:tr w:rsidR="005425F7" w:rsidRPr="00D01609" w:rsidTr="000B7197">
        <w:trPr>
          <w:trHeight w:val="3087"/>
        </w:trPr>
        <w:tc>
          <w:tcPr>
            <w:tcW w:w="7621" w:type="dxa"/>
            <w:gridSpan w:val="7"/>
            <w:tcBorders>
              <w:top w:val="nil"/>
              <w:bottom w:val="nil"/>
            </w:tcBorders>
            <w:shd w:val="clear" w:color="auto" w:fill="auto"/>
          </w:tcPr>
          <w:p w:rsidR="005425F7" w:rsidRPr="00D01609" w:rsidRDefault="00CC095E" w:rsidP="000B7197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71266E1" wp14:editId="2801B3A9">
                  <wp:extent cx="4467225" cy="4638675"/>
                  <wp:effectExtent l="19050" t="0" r="9525" b="0"/>
                  <wp:docPr id="16" name="Immagine 16" descr="leg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g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7" w:rsidRPr="00D01609" w:rsidTr="000B7197">
        <w:trPr>
          <w:trHeight w:hRule="exact" w:val="113"/>
        </w:trPr>
        <w:tc>
          <w:tcPr>
            <w:tcW w:w="3810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425F7" w:rsidRPr="00D01609" w:rsidRDefault="005425F7" w:rsidP="000B7197">
            <w:pPr>
              <w:rPr>
                <w:color w:val="000000" w:themeColor="text1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5425F7" w:rsidRPr="00D01609" w:rsidRDefault="005425F7" w:rsidP="000B7197">
            <w:pPr>
              <w:rPr>
                <w:color w:val="000000" w:themeColor="text1"/>
              </w:rPr>
            </w:pPr>
          </w:p>
        </w:tc>
      </w:tr>
      <w:tr w:rsidR="005425F7" w:rsidRPr="00D01609" w:rsidTr="000B7197">
        <w:trPr>
          <w:trHeight w:hRule="exact" w:val="113"/>
        </w:trPr>
        <w:tc>
          <w:tcPr>
            <w:tcW w:w="316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</w:tcPr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</w:tcPr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  <w:p w:rsidR="005425F7" w:rsidRPr="00D01609" w:rsidRDefault="005425F7" w:rsidP="000B7197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</w:tr>
      <w:tr w:rsidR="00FF04E6" w:rsidRPr="00D01609" w:rsidTr="000B7197">
        <w:tc>
          <w:tcPr>
            <w:tcW w:w="3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D01609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2E69DD" w:rsidRDefault="00FF04E6" w:rsidP="00FF04E6">
            <w:pPr>
              <w:rPr>
                <w:rFonts w:ascii="Tw Cen MT Condensed" w:hAnsi="Tw Cen MT Condensed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Корпус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резервуара</w:t>
            </w:r>
          </w:p>
        </w:tc>
        <w:tc>
          <w:tcPr>
            <w:tcW w:w="4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2E69DD" w:rsidRDefault="00FF04E6" w:rsidP="00FF04E6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Электронасос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«Крокодилы»</w:t>
            </w: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 xml:space="preserve"> (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пусковые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кабели</w:t>
            </w: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)</w:t>
            </w:r>
          </w:p>
        </w:tc>
      </w:tr>
      <w:tr w:rsidR="00FF04E6" w:rsidRPr="00D01609" w:rsidTr="000B7197">
        <w:tc>
          <w:tcPr>
            <w:tcW w:w="31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D01609"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F04E6" w:rsidRPr="002E69DD" w:rsidRDefault="00FF04E6" w:rsidP="00FF04E6">
            <w:pPr>
              <w:rPr>
                <w:rFonts w:ascii="Tw Cen MT Condensed" w:hAnsi="Tw Cen MT Condensed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Заливная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горловина</w:t>
            </w:r>
            <w:r w:rsidRPr="002E69DD">
              <w:rPr>
                <w:rFonts w:ascii="Tw Cen MT Condensed" w:hAnsi="Tw Cen MT Condensed"/>
                <w:color w:val="000000" w:themeColor="text1"/>
                <w:sz w:val="14"/>
                <w:szCs w:val="16"/>
                <w:lang w:val="ru-RU"/>
              </w:rPr>
              <w:t xml:space="preserve"> (2”)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со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встроенным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воздушным</w:t>
            </w:r>
            <w:r w:rsidRPr="002E69DD">
              <w:rPr>
                <w:rFonts w:ascii="Tw Cen MT Condensed" w:hAnsi="Tw Cen MT Condensed" w:cs="Arial"/>
                <w:color w:val="000000" w:themeColor="text1"/>
                <w:sz w:val="14"/>
                <w:szCs w:val="16"/>
                <w:lang w:val="ru-RU"/>
              </w:rPr>
              <w:t xml:space="preserve">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клапаном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Пере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ключатель</w:t>
            </w:r>
            <w:r w:rsidRPr="002E69DD">
              <w:rPr>
                <w:rFonts w:ascii="Tw Cen MT Condensed" w:hAnsi="Tw Cen MT Condensed"/>
                <w:color w:val="000000" w:themeColor="text1"/>
                <w:sz w:val="14"/>
                <w:szCs w:val="16"/>
                <w:lang w:val="en-GB"/>
              </w:rPr>
              <w:t xml:space="preserve"> </w:t>
            </w: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(I/O)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FF04E6" w:rsidRDefault="00FF04E6" w:rsidP="00FF04E6">
            <w:pPr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</w:pP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Именная табличка</w:t>
            </w:r>
            <w:r w:rsidRPr="00FF04E6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ЕС</w:t>
            </w:r>
            <w:r w:rsidRPr="00FF04E6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>)</w:t>
            </w:r>
          </w:p>
        </w:tc>
      </w:tr>
      <w:tr w:rsidR="00FF04E6" w:rsidRPr="00D01609" w:rsidTr="000B7197">
        <w:tc>
          <w:tcPr>
            <w:tcW w:w="3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19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2E69DD" w:rsidRDefault="00FF04E6" w:rsidP="00FF04E6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Напорная труба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 xml:space="preserve">Уровнемер </w:t>
            </w:r>
            <w:r w:rsidRPr="00FF04E6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 xml:space="preserve"> (</w:t>
            </w: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опция</w:t>
            </w:r>
            <w:r w:rsidRPr="00FF04E6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>)</w:t>
            </w:r>
          </w:p>
        </w:tc>
      </w:tr>
      <w:tr w:rsidR="00FF04E6" w:rsidRPr="00D01609" w:rsidTr="005425F7"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2E69DD" w:rsidRDefault="00FF04E6" w:rsidP="00FF04E6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Заливная труба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Резиновый шланг</w:t>
            </w:r>
            <w:r w:rsidRPr="002E69DD">
              <w:rPr>
                <w:rFonts w:ascii="Tw Cen MT Condensed" w:hAnsi="Tw Cen MT Condensed"/>
                <w:color w:val="000000" w:themeColor="text1"/>
                <w:sz w:val="14"/>
                <w:szCs w:val="16"/>
              </w:rPr>
              <w:t xml:space="preserve"> </w:t>
            </w: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 xml:space="preserve">(4 </w:t>
            </w: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м</w:t>
            </w: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04E6" w:rsidRPr="00FF04E6" w:rsidRDefault="00FF04E6" w:rsidP="00FF04E6">
            <w:pP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</w:pPr>
            <w:r w:rsidRPr="00FF04E6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Крышка</w:t>
            </w:r>
          </w:p>
        </w:tc>
      </w:tr>
      <w:tr w:rsidR="00FF04E6" w:rsidRPr="00D01609" w:rsidTr="005425F7">
        <w:tc>
          <w:tcPr>
            <w:tcW w:w="3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04E6" w:rsidRPr="00FF04E6" w:rsidRDefault="007F4C5D" w:rsidP="00FF04E6">
            <w:pPr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</w:pPr>
            <w:r w:rsidRPr="007F4C5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Шаровой кран</w:t>
            </w:r>
          </w:p>
        </w:tc>
        <w:tc>
          <w:tcPr>
            <w:tcW w:w="44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Pr="00D01609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  <w: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04E6" w:rsidRPr="002E69DD" w:rsidRDefault="00FF04E6" w:rsidP="00FF04E6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2E69DD">
              <w:rPr>
                <w:rFonts w:ascii="Arial" w:hAnsi="Arial" w:cs="Arial"/>
                <w:color w:val="000000" w:themeColor="text1"/>
                <w:sz w:val="14"/>
                <w:szCs w:val="16"/>
                <w:lang w:val="ru-RU"/>
              </w:rPr>
              <w:t>Раздаточный пистолет</w:t>
            </w:r>
          </w:p>
        </w:tc>
        <w:tc>
          <w:tcPr>
            <w:tcW w:w="42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E6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F04E6" w:rsidRDefault="00FF04E6" w:rsidP="00FF04E6">
            <w:pPr>
              <w:rPr>
                <w:rFonts w:ascii="Tw Cen MT Condensed" w:hAnsi="Tw Cen MT Condensed"/>
                <w:color w:val="000000" w:themeColor="text1"/>
                <w:sz w:val="16"/>
                <w:szCs w:val="16"/>
              </w:rPr>
            </w:pPr>
          </w:p>
        </w:tc>
      </w:tr>
    </w:tbl>
    <w:p w:rsidR="005425F7" w:rsidRPr="005425F7" w:rsidRDefault="005425F7" w:rsidP="005425F7">
      <w:pPr>
        <w:rPr>
          <w:rFonts w:ascii="Times New Roman" w:hAnsi="Times New Roman"/>
          <w:color w:val="000000" w:themeColor="text1"/>
          <w:sz w:val="20"/>
        </w:rPr>
      </w:pPr>
    </w:p>
    <w:p w:rsidR="009D2797" w:rsidRPr="009D2797" w:rsidRDefault="009D2797" w:rsidP="009D2797">
      <w:pPr>
        <w:rPr>
          <w:rFonts w:ascii="Tw Cen MT" w:hAnsi="Tw Cen MT"/>
          <w:color w:val="000000" w:themeColor="text1"/>
          <w:sz w:val="20"/>
          <w:lang w:val="ru-RU"/>
        </w:rPr>
      </w:pPr>
      <w:r w:rsidRPr="00FF04E6">
        <w:rPr>
          <w:rFonts w:ascii="Arial" w:hAnsi="Arial" w:cs="Arial"/>
          <w:color w:val="000000" w:themeColor="text1"/>
          <w:sz w:val="16"/>
          <w:lang w:val="ru-RU"/>
        </w:rPr>
        <w:t>Под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Pr="00FF04E6">
        <w:rPr>
          <w:rFonts w:ascii="Arial" w:hAnsi="Arial" w:cs="Arial"/>
          <w:color w:val="000000" w:themeColor="text1"/>
          <w:sz w:val="16"/>
          <w:lang w:val="ru-RU"/>
        </w:rPr>
        <w:t>заказ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Pr="00FF04E6">
        <w:rPr>
          <w:rFonts w:ascii="Arial" w:hAnsi="Arial" w:cs="Arial"/>
          <w:color w:val="000000" w:themeColor="text1"/>
          <w:sz w:val="16"/>
          <w:lang w:val="ru-RU"/>
        </w:rPr>
        <w:t>устанавливается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на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напорную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трубу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 w:rsidRPr="00FF04E6">
        <w:rPr>
          <w:rFonts w:ascii="Arial" w:hAnsi="Arial" w:cs="Arial"/>
          <w:color w:val="000000" w:themeColor="text1"/>
          <w:sz w:val="16"/>
          <w:lang w:val="ru-RU"/>
        </w:rPr>
        <w:t>счётчик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для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некоммерческого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отпуска</w:t>
      </w:r>
      <w:r w:rsidRPr="009D2797">
        <w:rPr>
          <w:rFonts w:ascii="Arial" w:hAnsi="Arial" w:cs="Arial"/>
          <w:color w:val="000000" w:themeColor="text1"/>
          <w:sz w:val="16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16"/>
          <w:lang w:val="ru-RU"/>
        </w:rPr>
        <w:t>топлива</w:t>
      </w:r>
    </w:p>
    <w:p w:rsidR="00E026BE" w:rsidRPr="009D2797" w:rsidRDefault="00E026BE" w:rsidP="0034339B">
      <w:pPr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5C62E7" w:rsidRDefault="00ED7298" w:rsidP="005C62E7">
      <w:pPr>
        <w:rPr>
          <w:rFonts w:ascii="Arial" w:hAnsi="Arial" w:cs="Arial"/>
          <w:sz w:val="20"/>
        </w:rPr>
      </w:pPr>
      <w:r w:rsidRPr="00D01609">
        <w:rPr>
          <w:rFonts w:ascii="Times New Roman" w:hAnsi="Times New Roman"/>
          <w:b/>
          <w:color w:val="000000" w:themeColor="text1"/>
          <w:sz w:val="20"/>
        </w:rPr>
        <w:lastRenderedPageBreak/>
        <w:t>21</w:t>
      </w:r>
      <w:r w:rsidR="0034339B" w:rsidRPr="00D01609">
        <w:rPr>
          <w:rFonts w:ascii="Times New Roman" w:hAnsi="Times New Roman"/>
          <w:b/>
          <w:color w:val="000000" w:themeColor="text1"/>
          <w:sz w:val="20"/>
        </w:rPr>
        <w:t xml:space="preserve">       </w:t>
      </w:r>
      <w:r w:rsidR="0034339B" w:rsidRPr="00D01609">
        <w:rPr>
          <w:rFonts w:ascii="Times New Roman" w:hAnsi="Times New Roman"/>
          <w:b/>
          <w:color w:val="000000" w:themeColor="text1"/>
          <w:sz w:val="20"/>
        </w:rPr>
        <w:tab/>
      </w:r>
      <w:r w:rsidR="005C62E7">
        <w:rPr>
          <w:rFonts w:ascii="Arial" w:hAnsi="Arial" w:cs="Arial"/>
          <w:b/>
          <w:sz w:val="20"/>
          <w:u w:val="single"/>
          <w:lang w:val="ru-RU"/>
        </w:rPr>
        <w:t>АВТОДОРОЖНАЯ ПЕРЕВОЗКА</w:t>
      </w:r>
      <w:r w:rsidR="005C62E7">
        <w:rPr>
          <w:rFonts w:ascii="Arial" w:hAnsi="Arial" w:cs="Arial"/>
          <w:sz w:val="20"/>
        </w:rPr>
        <w:t>:</w:t>
      </w:r>
    </w:p>
    <w:p w:rsidR="0034339B" w:rsidRPr="00D01609" w:rsidRDefault="0034339B" w:rsidP="0034339B">
      <w:pPr>
        <w:rPr>
          <w:rFonts w:ascii="Times New Roman" w:hAnsi="Times New Roman"/>
          <w:color w:val="000000" w:themeColor="text1"/>
          <w:sz w:val="20"/>
        </w:rPr>
      </w:pPr>
      <w:r w:rsidRPr="00D01609">
        <w:rPr>
          <w:rFonts w:ascii="Times New Roman" w:hAnsi="Times New Roman"/>
          <w:color w:val="000000" w:themeColor="text1"/>
          <w:sz w:val="20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134"/>
        <w:gridCol w:w="6156"/>
      </w:tblGrid>
      <w:tr w:rsidR="0034339B" w:rsidRPr="00FB02F6" w:rsidTr="005A7750">
        <w:tc>
          <w:tcPr>
            <w:tcW w:w="1134" w:type="dxa"/>
          </w:tcPr>
          <w:p w:rsidR="0034339B" w:rsidRPr="00D01609" w:rsidRDefault="00CC095E" w:rsidP="0094651D">
            <w:pPr>
              <w:rPr>
                <w:rFonts w:ascii="Impact" w:hAnsi="Impact"/>
                <w:color w:val="000000" w:themeColor="text1"/>
                <w:sz w:val="28"/>
                <w:szCs w:val="28"/>
              </w:rPr>
            </w:pPr>
            <w:r>
              <w:rPr>
                <w:rFonts w:ascii="Impact" w:hAnsi="Impact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34925</wp:posOffset>
                  </wp:positionV>
                  <wp:extent cx="584200" cy="546100"/>
                  <wp:effectExtent l="19050" t="0" r="6350" b="0"/>
                  <wp:wrapNone/>
                  <wp:docPr id="78" name="Immagin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56" w:type="dxa"/>
          </w:tcPr>
          <w:p w:rsidR="0034339B" w:rsidRPr="005C62E7" w:rsidRDefault="005C62E7" w:rsidP="005C62E7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Резервуар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CARRYTANK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используемый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в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пределах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статьи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1.1.3.1. </w:t>
            </w:r>
            <w:r w:rsidR="00BF1143">
              <w:rPr>
                <w:rFonts w:ascii="Times New Roman" w:hAnsi="Times New Roman"/>
                <w:b/>
                <w:i/>
                <w:color w:val="000000" w:themeColor="text1"/>
                <w:sz w:val="20"/>
              </w:rPr>
              <w:t>c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)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ДОПОГ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 (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см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.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гл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.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1)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,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 w:rsidR="003A20DF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не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попадает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под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предписания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ДОПОГ</w:t>
            </w:r>
            <w:r w:rsidR="003A20DF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в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сфере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перевозок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опасных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грузов</w:t>
            </w:r>
            <w:r w:rsidR="00BF1143"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в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том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числе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касающихся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маркировки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и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предупреждений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ДОПОГ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о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перевозимом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грузе</w:t>
            </w:r>
            <w:r w:rsidRPr="005C62E7">
              <w:rPr>
                <w:rFonts w:ascii="Times New Roman" w:hAnsi="Times New Roman"/>
                <w:b/>
                <w:i/>
                <w:color w:val="000000" w:themeColor="text1"/>
                <w:sz w:val="20"/>
                <w:lang w:val="ru-RU"/>
              </w:rPr>
              <w:t>.</w:t>
            </w:r>
          </w:p>
        </w:tc>
      </w:tr>
    </w:tbl>
    <w:p w:rsidR="005A7750" w:rsidRPr="005C62E7" w:rsidRDefault="005A7750" w:rsidP="008E3711">
      <w:pPr>
        <w:rPr>
          <w:rFonts w:ascii="Times New Roman" w:hAnsi="Times New Roman"/>
          <w:color w:val="000000" w:themeColor="text1"/>
          <w:sz w:val="20"/>
          <w:lang w:val="ru-RU"/>
        </w:rPr>
      </w:pPr>
    </w:p>
    <w:p w:rsidR="000844ED" w:rsidRPr="005C62E7" w:rsidRDefault="005C62E7" w:rsidP="005A7750">
      <w:pPr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Pr="005C62E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любом</w:t>
      </w:r>
      <w:r w:rsidRPr="005C62E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случае</w:t>
      </w:r>
      <w:r w:rsidRPr="005C62E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рекомендуется</w:t>
      </w:r>
      <w:r w:rsidRPr="005C62E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оснастить</w:t>
      </w:r>
      <w:r w:rsidRPr="005C62E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резервуар</w:t>
      </w:r>
      <w:r w:rsidRPr="005C62E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566598">
        <w:rPr>
          <w:rFonts w:ascii="Times New Roman" w:hAnsi="Times New Roman"/>
          <w:color w:val="000000" w:themeColor="text1"/>
          <w:sz w:val="20"/>
        </w:rPr>
        <w:t>CARRYTANK</w:t>
      </w:r>
      <w:r w:rsidR="00CD68E9">
        <w:rPr>
          <w:rFonts w:ascii="Times New Roman" w:hAnsi="Times New Roman"/>
          <w:color w:val="000000" w:themeColor="text1"/>
          <w:sz w:val="20"/>
          <w:lang w:val="ru-RU"/>
        </w:rPr>
        <w:t xml:space="preserve"> пиктограммами ЕС отождествляющих содержимый груз (ДТ):</w:t>
      </w:r>
    </w:p>
    <w:p w:rsidR="00B65B7E" w:rsidRPr="005C62E7" w:rsidRDefault="00B65B7E" w:rsidP="00B65B7E">
      <w:pPr>
        <w:ind w:left="644"/>
        <w:rPr>
          <w:rFonts w:ascii="Times New Roman" w:hAnsi="Times New Roman"/>
          <w:color w:val="000000" w:themeColor="text1"/>
          <w:sz w:val="20"/>
          <w:lang w:val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2835"/>
      </w:tblGrid>
      <w:tr w:rsidR="00551C77" w:rsidRPr="00551C77" w:rsidTr="00551C77">
        <w:trPr>
          <w:trHeight w:val="1227"/>
        </w:trPr>
        <w:tc>
          <w:tcPr>
            <w:tcW w:w="2977" w:type="dxa"/>
            <w:vAlign w:val="center"/>
          </w:tcPr>
          <w:p w:rsidR="00B65B7E" w:rsidRPr="00551C77" w:rsidRDefault="00B65B7E" w:rsidP="00551C77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object w:dxaOrig="2000" w:dyaOrig="2000">
                <v:shape id="_x0000_i1033" type="#_x0000_t75" style="width:54.4pt;height:54.4pt" o:ole="">
                  <v:imagedata r:id="rId38" o:title=""/>
                </v:shape>
                <o:OLEObject Type="Embed" ProgID="Photoshop.Image.4" ShapeID="_x0000_i1033" DrawAspect="Content" ObjectID="_1510754410" r:id="rId39"/>
              </w:object>
            </w:r>
          </w:p>
        </w:tc>
        <w:tc>
          <w:tcPr>
            <w:tcW w:w="2835" w:type="dxa"/>
            <w:vAlign w:val="center"/>
          </w:tcPr>
          <w:p w:rsidR="00B65B7E" w:rsidRPr="00551C77" w:rsidRDefault="00B65B7E" w:rsidP="00551C77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object w:dxaOrig="2000" w:dyaOrig="2000">
                <v:shape id="_x0000_i1034" type="#_x0000_t75" style="width:54.4pt;height:54.4pt" o:ole="">
                  <v:imagedata r:id="rId40" o:title=""/>
                </v:shape>
                <o:OLEObject Type="Embed" ProgID="Photoshop.Image.4" ShapeID="_x0000_i1034" DrawAspect="Content" ObjectID="_1510754411" r:id="rId41"/>
              </w:object>
            </w:r>
          </w:p>
        </w:tc>
      </w:tr>
      <w:tr w:rsidR="00756AF1" w:rsidRPr="00551C77" w:rsidTr="00551C77">
        <w:trPr>
          <w:trHeight w:val="227"/>
        </w:trPr>
        <w:tc>
          <w:tcPr>
            <w:tcW w:w="2977" w:type="dxa"/>
            <w:vAlign w:val="center"/>
          </w:tcPr>
          <w:p w:rsidR="00756AF1" w:rsidRPr="00CD68E9" w:rsidRDefault="00CD68E9" w:rsidP="00CD68E9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Times New Roman" w:hAnsi="Times New Roman"/>
                <w:iCs/>
                <w:color w:val="000000" w:themeColor="text1"/>
                <w:sz w:val="18"/>
                <w:szCs w:val="18"/>
              </w:rPr>
              <w:t>Легковоспламеняющ</w:t>
            </w:r>
            <w:proofErr w:type="spellEnd"/>
            <w:r>
              <w:rPr>
                <w:rFonts w:ascii="Times New Roman" w:hAnsi="Times New Roman"/>
                <w:iCs/>
                <w:color w:val="000000" w:themeColor="text1"/>
                <w:sz w:val="18"/>
                <w:szCs w:val="18"/>
                <w:lang w:val="ru-RU"/>
              </w:rPr>
              <w:t>ая</w:t>
            </w:r>
            <w:proofErr w:type="spellStart"/>
            <w:r w:rsidRPr="00CD68E9">
              <w:rPr>
                <w:rFonts w:ascii="Times New Roman" w:hAnsi="Times New Roman"/>
                <w:iCs/>
                <w:color w:val="000000" w:themeColor="text1"/>
                <w:sz w:val="18"/>
                <w:szCs w:val="18"/>
              </w:rPr>
              <w:t>ся</w:t>
            </w:r>
            <w:proofErr w:type="spellEnd"/>
            <w:r>
              <w:rPr>
                <w:rFonts w:ascii="Times New Roman" w:hAnsi="Times New Roman"/>
                <w:iCs/>
                <w:color w:val="000000" w:themeColor="text1"/>
                <w:sz w:val="18"/>
                <w:szCs w:val="18"/>
                <w:lang w:val="ru-RU"/>
              </w:rPr>
              <w:t xml:space="preserve"> жидкость</w:t>
            </w:r>
          </w:p>
        </w:tc>
        <w:tc>
          <w:tcPr>
            <w:tcW w:w="2835" w:type="dxa"/>
            <w:vAlign w:val="center"/>
          </w:tcPr>
          <w:p w:rsidR="00756AF1" w:rsidRPr="00CD68E9" w:rsidRDefault="00CD68E9" w:rsidP="00551C77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  <w:t>Опасность для водной среды</w:t>
            </w:r>
          </w:p>
        </w:tc>
      </w:tr>
    </w:tbl>
    <w:p w:rsidR="00B65B7E" w:rsidRDefault="00B65B7E" w:rsidP="00B65B7E">
      <w:pPr>
        <w:ind w:left="644"/>
        <w:rPr>
          <w:rFonts w:ascii="Times New Roman" w:hAnsi="Times New Roman"/>
          <w:color w:val="000000" w:themeColor="text1"/>
          <w:sz w:val="20"/>
        </w:rPr>
      </w:pPr>
    </w:p>
    <w:p w:rsidR="0034339B" w:rsidRPr="00CD68E9" w:rsidRDefault="00CD68E9" w:rsidP="00756AF1">
      <w:pPr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и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оснастить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транспортное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средство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хотя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бы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№1 2 кг </w:t>
      </w:r>
      <w:r>
        <w:rPr>
          <w:rFonts w:ascii="Times New Roman" w:hAnsi="Times New Roman"/>
          <w:color w:val="000000" w:themeColor="text1"/>
          <w:sz w:val="20"/>
          <w:lang w:val="ru-RU"/>
        </w:rPr>
        <w:t>порошковым</w:t>
      </w:r>
      <w:r w:rsidRPr="00CD68E9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огнетушителем</w:t>
      </w:r>
      <w:r w:rsidR="00C96D89" w:rsidRPr="00CD68E9">
        <w:rPr>
          <w:rFonts w:ascii="Times New Roman" w:hAnsi="Times New Roman"/>
          <w:color w:val="000000" w:themeColor="text1"/>
          <w:sz w:val="20"/>
          <w:lang w:val="ru-RU"/>
        </w:rPr>
        <w:t>.</w:t>
      </w:r>
    </w:p>
    <w:p w:rsidR="00566598" w:rsidRPr="00CD68E9" w:rsidRDefault="00566598" w:rsidP="00566598">
      <w:pPr>
        <w:pStyle w:val="Paragrafoelenco"/>
        <w:rPr>
          <w:rFonts w:ascii="Times New Roman" w:hAnsi="Times New Roman"/>
          <w:color w:val="000000" w:themeColor="text1"/>
          <w:sz w:val="20"/>
          <w:lang w:val="ru-RU"/>
        </w:rPr>
      </w:pPr>
    </w:p>
    <w:p w:rsidR="00E85F2D" w:rsidRDefault="003E7E68" w:rsidP="00566598">
      <w:pPr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Должны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быть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любом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случае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соблюдены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правила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безопасности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при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перевозке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указанные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в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статье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16</w:t>
      </w:r>
      <w:r w:rsidR="00E85F2D">
        <w:rPr>
          <w:rFonts w:ascii="Times New Roman" w:hAnsi="Times New Roman"/>
          <w:color w:val="000000" w:themeColor="text1"/>
          <w:sz w:val="20"/>
          <w:lang w:val="ru-RU"/>
        </w:rPr>
        <w:t>4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Дорожного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Кодекса</w:t>
      </w:r>
      <w:r w:rsidR="00E85F2D">
        <w:rPr>
          <w:rFonts w:ascii="Times New Roman" w:hAnsi="Times New Roman"/>
          <w:color w:val="000000" w:themeColor="text1"/>
          <w:sz w:val="20"/>
          <w:lang w:val="ru-RU"/>
        </w:rPr>
        <w:t xml:space="preserve">, касающаяся </w:t>
      </w:r>
      <w:r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566598" w:rsidRPr="003E7E68">
        <w:rPr>
          <w:rFonts w:ascii="Times New Roman" w:hAnsi="Times New Roman"/>
          <w:color w:val="000000" w:themeColor="text1"/>
          <w:sz w:val="20"/>
          <w:lang w:val="ru-RU"/>
        </w:rPr>
        <w:t>“</w:t>
      </w:r>
      <w:r>
        <w:rPr>
          <w:rFonts w:ascii="Times New Roman" w:hAnsi="Times New Roman"/>
          <w:color w:val="000000" w:themeColor="text1"/>
          <w:sz w:val="20"/>
          <w:lang w:val="ru-RU"/>
        </w:rPr>
        <w:t>РАЗМЕЩЕ</w:t>
      </w:r>
      <w:r w:rsidR="00E85F2D">
        <w:rPr>
          <w:rFonts w:ascii="Times New Roman" w:hAnsi="Times New Roman"/>
          <w:color w:val="000000" w:themeColor="text1"/>
          <w:sz w:val="20"/>
          <w:lang w:val="ru-RU"/>
        </w:rPr>
        <w:t>Н</w:t>
      </w:r>
      <w:r>
        <w:rPr>
          <w:rFonts w:ascii="Times New Roman" w:hAnsi="Times New Roman"/>
          <w:color w:val="000000" w:themeColor="text1"/>
          <w:sz w:val="20"/>
          <w:lang w:val="ru-RU"/>
        </w:rPr>
        <w:t>И</w:t>
      </w:r>
      <w:r w:rsidR="00E85F2D">
        <w:rPr>
          <w:rFonts w:ascii="Times New Roman" w:hAnsi="Times New Roman"/>
          <w:color w:val="000000" w:themeColor="text1"/>
          <w:sz w:val="20"/>
          <w:lang w:val="ru-RU"/>
        </w:rPr>
        <w:t>Я</w:t>
      </w:r>
      <w:r>
        <w:rPr>
          <w:rFonts w:ascii="Times New Roman" w:hAnsi="Times New Roman"/>
          <w:color w:val="000000" w:themeColor="text1"/>
          <w:sz w:val="20"/>
          <w:lang w:val="ru-RU"/>
        </w:rPr>
        <w:t xml:space="preserve"> ГРУЗА НА ТРАНСПОРТНОМ СРЕДСТВЕ</w:t>
      </w:r>
      <w:r w:rsidR="00566598" w:rsidRPr="003E7E68">
        <w:rPr>
          <w:rFonts w:ascii="Times New Roman" w:hAnsi="Times New Roman"/>
          <w:color w:val="000000" w:themeColor="text1"/>
          <w:sz w:val="20"/>
          <w:lang w:val="ru-RU"/>
        </w:rPr>
        <w:t>”.</w:t>
      </w:r>
      <w:r w:rsidR="00C96D89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</w:p>
    <w:p w:rsidR="00566598" w:rsidRPr="00E85F2D" w:rsidRDefault="003E7E68" w:rsidP="00566598">
      <w:pPr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Поэтому</w:t>
      </w:r>
      <w:r w:rsidR="00566598" w:rsidRPr="00E85F2D">
        <w:rPr>
          <w:rFonts w:ascii="Times New Roman" w:hAnsi="Times New Roman"/>
          <w:color w:val="000000" w:themeColor="text1"/>
          <w:sz w:val="20"/>
          <w:lang w:val="ru-RU"/>
        </w:rPr>
        <w:t>:</w:t>
      </w:r>
    </w:p>
    <w:p w:rsidR="0034339B" w:rsidRPr="00E85F2D" w:rsidRDefault="0034339B" w:rsidP="005C5053">
      <w:pPr>
        <w:tabs>
          <w:tab w:val="num" w:pos="360"/>
          <w:tab w:val="num" w:pos="709"/>
        </w:tabs>
        <w:ind w:left="709" w:hanging="638"/>
        <w:rPr>
          <w:rFonts w:ascii="Times New Roman" w:hAnsi="Times New Roman"/>
          <w:color w:val="000000" w:themeColor="text1"/>
          <w:sz w:val="20"/>
          <w:lang w:val="ru-RU"/>
        </w:rPr>
      </w:pPr>
    </w:p>
    <w:p w:rsidR="0034339B" w:rsidRPr="003E7E68" w:rsidRDefault="00566598" w:rsidP="00E85F2D">
      <w:pPr>
        <w:numPr>
          <w:ilvl w:val="0"/>
          <w:numId w:val="29"/>
        </w:numPr>
        <w:ind w:left="284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</w:rPr>
        <w:t>CARRYTANK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долж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е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н содержаться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и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перевозиться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в чистоте,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без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остатков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топлива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на внешней</w:t>
      </w:r>
      <w:r w:rsidR="003E7E68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3E7E68">
        <w:rPr>
          <w:rFonts w:ascii="Times New Roman" w:hAnsi="Times New Roman"/>
          <w:color w:val="000000" w:themeColor="text1"/>
          <w:sz w:val="20"/>
          <w:lang w:val="ru-RU"/>
        </w:rPr>
        <w:t>поверхности.</w:t>
      </w:r>
      <w:r w:rsidR="0034339B" w:rsidRPr="003E7E68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</w:p>
    <w:p w:rsidR="00A82A62" w:rsidRPr="003E7E68" w:rsidRDefault="00A82A62" w:rsidP="00C96D89">
      <w:pPr>
        <w:ind w:left="284" w:hanging="284"/>
        <w:rPr>
          <w:rFonts w:ascii="Times New Roman" w:hAnsi="Times New Roman"/>
          <w:color w:val="000000" w:themeColor="text1"/>
          <w:sz w:val="20"/>
          <w:lang w:val="ru-RU"/>
        </w:rPr>
      </w:pPr>
    </w:p>
    <w:p w:rsidR="005C15C7" w:rsidRDefault="0034339B" w:rsidP="005C15C7">
      <w:pPr>
        <w:numPr>
          <w:ilvl w:val="0"/>
          <w:numId w:val="29"/>
        </w:numPr>
        <w:ind w:left="284" w:right="-81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5C15C7">
        <w:rPr>
          <w:rFonts w:ascii="Times New Roman" w:hAnsi="Times New Roman"/>
          <w:color w:val="000000" w:themeColor="text1"/>
          <w:sz w:val="20"/>
        </w:rPr>
        <w:t>I</w:t>
      </w:r>
      <w:r w:rsidR="00566598" w:rsidRPr="005C15C7">
        <w:rPr>
          <w:rFonts w:ascii="Times New Roman" w:hAnsi="Times New Roman"/>
          <w:color w:val="000000" w:themeColor="text1"/>
          <w:sz w:val="20"/>
        </w:rPr>
        <w:t>l</w:t>
      </w:r>
      <w:r w:rsidR="00566598" w:rsidRPr="005C15C7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566598" w:rsidRPr="005C15C7">
        <w:rPr>
          <w:rFonts w:ascii="Times New Roman" w:hAnsi="Times New Roman"/>
          <w:color w:val="000000" w:themeColor="text1"/>
          <w:sz w:val="20"/>
        </w:rPr>
        <w:t>CARRYTANK</w:t>
      </w:r>
      <w:r w:rsidR="00F50BAC" w:rsidRPr="005C15C7">
        <w:rPr>
          <w:rFonts w:ascii="Times New Roman" w:hAnsi="Times New Roman"/>
          <w:color w:val="000000" w:themeColor="text1"/>
          <w:sz w:val="20"/>
          <w:lang w:val="ru-RU"/>
        </w:rPr>
        <w:t xml:space="preserve"> должен быть устойчиво и безопасно закреплен на платформе кузова транспортного средства крепкими подходящими ремнями, во избежание передвижения или скольжения ёмкости на платформе кузова транспортного средства.</w:t>
      </w:r>
    </w:p>
    <w:p w:rsidR="005C15C7" w:rsidRDefault="005C15C7" w:rsidP="005C15C7">
      <w:pPr>
        <w:ind w:left="284" w:right="-81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4E4872" w:rsidRPr="005C15C7" w:rsidRDefault="004E4872" w:rsidP="005C15C7">
      <w:pPr>
        <w:numPr>
          <w:ilvl w:val="0"/>
          <w:numId w:val="29"/>
        </w:numPr>
        <w:ind w:left="284" w:right="-81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5C15C7">
        <w:rPr>
          <w:rFonts w:ascii="Times New Roman" w:hAnsi="Times New Roman"/>
          <w:color w:val="000000" w:themeColor="text1"/>
          <w:sz w:val="20"/>
          <w:lang w:val="ru-RU"/>
        </w:rPr>
        <w:t>Во время перевозки избегайте наличия тряпок или легковоспламеняющихся предметов на борту кузова транспортного средства.</w:t>
      </w:r>
    </w:p>
    <w:p w:rsidR="0034339B" w:rsidRPr="004E4872" w:rsidRDefault="0034339B" w:rsidP="00C96D89">
      <w:pPr>
        <w:tabs>
          <w:tab w:val="num" w:pos="426"/>
          <w:tab w:val="num" w:pos="709"/>
        </w:tabs>
        <w:ind w:left="284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34339B" w:rsidRPr="005C15C7" w:rsidRDefault="005C15C7" w:rsidP="00C96D89">
      <w:pPr>
        <w:numPr>
          <w:ilvl w:val="0"/>
          <w:numId w:val="29"/>
        </w:numPr>
        <w:ind w:left="284" w:hanging="284"/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Шаровой</w:t>
      </w:r>
      <w:r w:rsidRPr="005C15C7">
        <w:rPr>
          <w:rFonts w:ascii="Times New Roman" w:hAnsi="Times New Roman"/>
          <w:color w:val="000000" w:themeColor="text1"/>
          <w:sz w:val="20"/>
          <w:lang w:val="ru-RU"/>
        </w:rPr>
        <w:t xml:space="preserve"> кран (</w:t>
      </w:r>
      <w:r>
        <w:rPr>
          <w:rFonts w:ascii="Times New Roman" w:hAnsi="Times New Roman"/>
          <w:color w:val="000000" w:themeColor="text1"/>
          <w:sz w:val="20"/>
          <w:lang w:val="ru-RU"/>
        </w:rPr>
        <w:t>4</w:t>
      </w:r>
      <w:r w:rsidRPr="005C15C7">
        <w:rPr>
          <w:rFonts w:ascii="Times New Roman" w:hAnsi="Times New Roman"/>
          <w:color w:val="000000" w:themeColor="text1"/>
          <w:sz w:val="20"/>
          <w:lang w:val="ru-RU"/>
        </w:rPr>
        <w:t>) долж</w:t>
      </w:r>
      <w:r>
        <w:rPr>
          <w:rFonts w:ascii="Times New Roman" w:hAnsi="Times New Roman"/>
          <w:color w:val="000000" w:themeColor="text1"/>
          <w:sz w:val="20"/>
          <w:lang w:val="ru-RU"/>
        </w:rPr>
        <w:t>е</w:t>
      </w:r>
      <w:r w:rsidRPr="005C15C7">
        <w:rPr>
          <w:rFonts w:ascii="Times New Roman" w:hAnsi="Times New Roman"/>
          <w:color w:val="000000" w:themeColor="text1"/>
          <w:sz w:val="20"/>
          <w:lang w:val="ru-RU"/>
        </w:rPr>
        <w:t xml:space="preserve">н быть </w:t>
      </w:r>
      <w:r w:rsidRPr="005C15C7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закрыт</w:t>
      </w:r>
      <w:r w:rsidRPr="005C15C7">
        <w:rPr>
          <w:rFonts w:ascii="Times New Roman" w:hAnsi="Times New Roman"/>
          <w:color w:val="000000" w:themeColor="text1"/>
          <w:sz w:val="20"/>
          <w:lang w:val="ru-RU"/>
        </w:rPr>
        <w:t xml:space="preserve"> во время перевозки</w:t>
      </w:r>
      <w:r w:rsidR="0034339B" w:rsidRPr="005C15C7">
        <w:rPr>
          <w:rFonts w:ascii="Times New Roman" w:hAnsi="Times New Roman"/>
          <w:color w:val="000000" w:themeColor="text1"/>
          <w:sz w:val="20"/>
          <w:lang w:val="ru-RU"/>
        </w:rPr>
        <w:t>.</w:t>
      </w:r>
    </w:p>
    <w:p w:rsidR="00C836A0" w:rsidRPr="005C15C7" w:rsidRDefault="00C836A0" w:rsidP="00C96D89">
      <w:pPr>
        <w:tabs>
          <w:tab w:val="num" w:pos="426"/>
        </w:tabs>
        <w:ind w:left="284" w:hanging="284"/>
        <w:rPr>
          <w:rFonts w:ascii="Times New Roman" w:hAnsi="Times New Roman"/>
          <w:color w:val="000000" w:themeColor="text1"/>
          <w:sz w:val="20"/>
          <w:lang w:val="ru-RU"/>
        </w:rPr>
      </w:pPr>
    </w:p>
    <w:p w:rsidR="0034339B" w:rsidRPr="00A770B1" w:rsidRDefault="00A770B1" w:rsidP="00C96D89">
      <w:pPr>
        <w:numPr>
          <w:ilvl w:val="0"/>
          <w:numId w:val="29"/>
        </w:numPr>
        <w:ind w:left="284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A770B1">
        <w:rPr>
          <w:rFonts w:ascii="Times New Roman" w:hAnsi="Times New Roman"/>
          <w:color w:val="000000" w:themeColor="text1"/>
          <w:sz w:val="20"/>
        </w:rPr>
        <w:t>CARRYTANK</w:t>
      </w:r>
      <w:r w:rsidRPr="00A770B1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 xml:space="preserve">должен быть помещён на кузов таким образом, чтобы </w:t>
      </w:r>
      <w:r w:rsidR="004C264F">
        <w:rPr>
          <w:rFonts w:ascii="Times New Roman" w:hAnsi="Times New Roman"/>
          <w:color w:val="000000" w:themeColor="text1"/>
          <w:sz w:val="20"/>
          <w:lang w:val="ru-RU"/>
        </w:rPr>
        <w:t>не превысить нагрузку на</w:t>
      </w:r>
      <w:r w:rsidR="007F4C5D" w:rsidRPr="007F4C5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ось  транспортного средства</w:t>
      </w:r>
      <w:r w:rsidR="004C264F">
        <w:rPr>
          <w:rFonts w:ascii="Times New Roman" w:hAnsi="Times New Roman"/>
          <w:color w:val="000000" w:themeColor="text1"/>
          <w:sz w:val="20"/>
          <w:lang w:val="ru-RU"/>
        </w:rPr>
        <w:t>, указанную в техпаспорте</w:t>
      </w:r>
      <w:r w:rsidR="00A82A62" w:rsidRPr="00A770B1">
        <w:rPr>
          <w:rFonts w:ascii="Times New Roman" w:hAnsi="Times New Roman"/>
          <w:color w:val="000000" w:themeColor="text1"/>
          <w:sz w:val="20"/>
          <w:lang w:val="ru-RU"/>
        </w:rPr>
        <w:t>.</w:t>
      </w:r>
    </w:p>
    <w:p w:rsidR="0034339B" w:rsidRPr="00A770B1" w:rsidRDefault="0034339B" w:rsidP="00C96D89">
      <w:pPr>
        <w:tabs>
          <w:tab w:val="num" w:pos="426"/>
        </w:tabs>
        <w:ind w:left="284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34339B" w:rsidRPr="000B0244" w:rsidRDefault="002971DD" w:rsidP="000B0244">
      <w:pPr>
        <w:pStyle w:val="Rientrocorpodeltesto"/>
        <w:numPr>
          <w:ilvl w:val="0"/>
          <w:numId w:val="29"/>
        </w:numPr>
        <w:ind w:left="284" w:hanging="284"/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Водитель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должен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ехать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осторожно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особенно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при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166951">
        <w:rPr>
          <w:rFonts w:ascii="Times New Roman" w:hAnsi="Times New Roman"/>
          <w:color w:val="000000" w:themeColor="text1"/>
          <w:sz w:val="20"/>
          <w:lang w:val="ru-RU"/>
        </w:rPr>
        <w:t>неполном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 w:rsidR="00166951">
        <w:rPr>
          <w:rFonts w:ascii="Times New Roman" w:hAnsi="Times New Roman"/>
          <w:color w:val="000000" w:themeColor="text1"/>
          <w:sz w:val="20"/>
          <w:lang w:val="ru-RU"/>
        </w:rPr>
        <w:t>наливе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резервуара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так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как</w:t>
      </w:r>
      <w:r w:rsidRPr="002971DD">
        <w:rPr>
          <w:rFonts w:ascii="Times New Roman" w:hAnsi="Times New Roman"/>
          <w:color w:val="000000" w:themeColor="text1"/>
          <w:sz w:val="20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 xml:space="preserve"> колебания жидкости могут оказывать негативное влияние на динамику транспортного средства.</w:t>
      </w:r>
    </w:p>
    <w:p w:rsidR="00A82A62" w:rsidRPr="000B0244" w:rsidRDefault="0034339B" w:rsidP="00C96D89">
      <w:pPr>
        <w:pStyle w:val="Rientrocorpodeltesto"/>
        <w:tabs>
          <w:tab w:val="clear" w:pos="709"/>
        </w:tabs>
        <w:ind w:hanging="567"/>
        <w:rPr>
          <w:color w:val="000000" w:themeColor="text1"/>
          <w:sz w:val="20"/>
          <w:lang w:val="ru-RU"/>
        </w:rPr>
      </w:pPr>
      <w:r w:rsidRPr="000B0244">
        <w:rPr>
          <w:color w:val="000000" w:themeColor="text1"/>
          <w:sz w:val="20"/>
          <w:lang w:val="ru-RU"/>
        </w:rPr>
        <w:lastRenderedPageBreak/>
        <w:tab/>
      </w:r>
    </w:p>
    <w:p w:rsidR="00963D34" w:rsidRPr="000B0244" w:rsidRDefault="00963D34">
      <w:pPr>
        <w:jc w:val="both"/>
        <w:rPr>
          <w:rFonts w:ascii="Times New Roman" w:hAnsi="Times New Roman"/>
          <w:b/>
          <w:color w:val="000000" w:themeColor="text1"/>
          <w:sz w:val="20"/>
          <w:lang w:val="ru-RU"/>
        </w:rPr>
      </w:pPr>
    </w:p>
    <w:p w:rsidR="004151D5" w:rsidRPr="00E85F2D" w:rsidRDefault="006B0C79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 w:rsidRPr="00E85F2D">
        <w:rPr>
          <w:rFonts w:ascii="Times New Roman" w:hAnsi="Times New Roman"/>
          <w:b/>
          <w:color w:val="000000" w:themeColor="text1"/>
          <w:sz w:val="20"/>
          <w:lang w:val="ru-RU"/>
        </w:rPr>
        <w:t>22</w:t>
      </w:r>
      <w:r w:rsidR="004151D5" w:rsidRPr="00E85F2D">
        <w:rPr>
          <w:rFonts w:ascii="Times New Roman" w:hAnsi="Times New Roman"/>
          <w:b/>
          <w:color w:val="000000" w:themeColor="text1"/>
          <w:sz w:val="20"/>
          <w:lang w:val="ru-RU"/>
        </w:rPr>
        <w:t xml:space="preserve">       </w:t>
      </w:r>
      <w:r w:rsidR="00E85F2D" w:rsidRPr="00E85F2D">
        <w:rPr>
          <w:rFonts w:ascii="Times New Roman" w:hAnsi="Times New Roman"/>
          <w:b/>
          <w:color w:val="000000" w:themeColor="text1"/>
          <w:sz w:val="20"/>
          <w:u w:val="single"/>
          <w:lang w:val="ru-RU"/>
        </w:rPr>
        <w:t>ТРАНСПОРТНЫЙ ДОКУМЕНТ НА ОПАСНЫЙ ГРУЗ ДОПОГ (Т.Д.)</w:t>
      </w:r>
      <w:r w:rsidR="00E85F2D" w:rsidRPr="00E85F2D">
        <w:rPr>
          <w:rFonts w:ascii="Times New Roman" w:hAnsi="Times New Roman"/>
          <w:b/>
          <w:color w:val="000000" w:themeColor="text1"/>
          <w:sz w:val="20"/>
          <w:u w:val="single"/>
          <w:lang w:val="fr-FR"/>
        </w:rPr>
        <w:t>:</w:t>
      </w:r>
    </w:p>
    <w:p w:rsidR="00E85F2D" w:rsidRDefault="00E85F2D" w:rsidP="00A82A62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A82A62" w:rsidRPr="00341CB2" w:rsidRDefault="00DF753B" w:rsidP="00A82A62">
      <w:pPr>
        <w:jc w:val="both"/>
        <w:rPr>
          <w:rFonts w:ascii="Times New Roman" w:hAnsi="Times New Roman"/>
          <w:color w:val="000000" w:themeColor="text1"/>
          <w:sz w:val="20"/>
          <w:lang w:val="ru-RU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 xml:space="preserve">Так как в данном случае перевозка производится в режиме полного изъятия из положений ДОПОГ, то транспортный документ на опасный груз не требуется. </w:t>
      </w:r>
    </w:p>
    <w:p w:rsidR="00A82A62" w:rsidRDefault="00DF753B" w:rsidP="00386478">
      <w:pPr>
        <w:ind w:left="700" w:hanging="700"/>
        <w:jc w:val="both"/>
        <w:rPr>
          <w:rFonts w:ascii="Times New Roman" w:hAnsi="Times New Roman"/>
          <w:color w:val="000000" w:themeColor="text1"/>
          <w:sz w:val="20"/>
        </w:rPr>
      </w:pPr>
      <w:r>
        <w:rPr>
          <w:rFonts w:ascii="Times New Roman" w:hAnsi="Times New Roman"/>
          <w:color w:val="000000" w:themeColor="text1"/>
          <w:sz w:val="20"/>
          <w:lang w:val="ru-RU"/>
        </w:rPr>
        <w:t>Однако</w:t>
      </w:r>
      <w:r w:rsidRPr="00DF753B">
        <w:rPr>
          <w:rFonts w:ascii="Times New Roman" w:hAnsi="Times New Roman"/>
          <w:color w:val="000000" w:themeColor="text1"/>
          <w:sz w:val="20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следует</w:t>
      </w:r>
      <w:r w:rsidRPr="00DF753B">
        <w:rPr>
          <w:rFonts w:ascii="Times New Roman" w:hAnsi="Times New Roman"/>
          <w:color w:val="000000" w:themeColor="text1"/>
          <w:sz w:val="20"/>
        </w:rPr>
        <w:t xml:space="preserve"> </w:t>
      </w:r>
      <w:r>
        <w:rPr>
          <w:rFonts w:ascii="Times New Roman" w:hAnsi="Times New Roman"/>
          <w:color w:val="000000" w:themeColor="text1"/>
          <w:sz w:val="20"/>
          <w:lang w:val="ru-RU"/>
        </w:rPr>
        <w:t>отметить</w:t>
      </w:r>
      <w:r w:rsidRPr="00DF753B">
        <w:rPr>
          <w:rFonts w:ascii="Times New Roman" w:hAnsi="Times New Roman"/>
          <w:color w:val="000000" w:themeColor="text1"/>
          <w:sz w:val="20"/>
        </w:rPr>
        <w:t xml:space="preserve">, </w:t>
      </w:r>
      <w:r>
        <w:rPr>
          <w:rFonts w:ascii="Times New Roman" w:hAnsi="Times New Roman"/>
          <w:color w:val="000000" w:themeColor="text1"/>
          <w:sz w:val="20"/>
          <w:lang w:val="ru-RU"/>
        </w:rPr>
        <w:t>что</w:t>
      </w:r>
      <w:r w:rsidRPr="00DF753B">
        <w:rPr>
          <w:rFonts w:ascii="Times New Roman" w:hAnsi="Times New Roman"/>
          <w:color w:val="000000" w:themeColor="text1"/>
          <w:sz w:val="20"/>
        </w:rPr>
        <w:t>:</w:t>
      </w:r>
    </w:p>
    <w:p w:rsidR="00A82A62" w:rsidRDefault="00A82A62" w:rsidP="00386478">
      <w:pPr>
        <w:ind w:left="700" w:hanging="700"/>
        <w:jc w:val="both"/>
        <w:rPr>
          <w:rFonts w:ascii="Times New Roman" w:hAnsi="Times New Roman"/>
          <w:color w:val="000000" w:themeColor="text1"/>
          <w:sz w:val="20"/>
        </w:rPr>
      </w:pPr>
    </w:p>
    <w:p w:rsidR="000758C8" w:rsidRPr="00DF753B" w:rsidRDefault="00DF753B" w:rsidP="00DF753B">
      <w:pPr>
        <w:numPr>
          <w:ilvl w:val="0"/>
          <w:numId w:val="31"/>
        </w:numPr>
        <w:ind w:left="0" w:firstLine="0"/>
        <w:jc w:val="both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Предприятие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максимально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заинтересовано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возможности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продемонстрировать</w:t>
      </w:r>
      <w:r w:rsidRPr="00DF753B">
        <w:rPr>
          <w:rFonts w:ascii="Times New Roman" w:hAnsi="Times New Roman"/>
          <w:sz w:val="20"/>
          <w:lang w:val="ru-RU"/>
        </w:rPr>
        <w:t xml:space="preserve">,  </w:t>
      </w:r>
      <w:r>
        <w:rPr>
          <w:rFonts w:ascii="Times New Roman" w:hAnsi="Times New Roman"/>
          <w:sz w:val="20"/>
          <w:lang w:val="ru-RU"/>
        </w:rPr>
        <w:t>в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случае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дорожно-патрульного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контроля</w:t>
      </w:r>
      <w:r w:rsidRPr="00DF753B">
        <w:rPr>
          <w:rFonts w:ascii="Times New Roman" w:hAnsi="Times New Roman"/>
          <w:sz w:val="20"/>
          <w:lang w:val="ru-RU"/>
        </w:rPr>
        <w:t xml:space="preserve">,  </w:t>
      </w:r>
      <w:r>
        <w:rPr>
          <w:rFonts w:ascii="Times New Roman" w:hAnsi="Times New Roman"/>
          <w:sz w:val="20"/>
          <w:lang w:val="ru-RU"/>
        </w:rPr>
        <w:t>что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перевозка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попадает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в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рамки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закона</w:t>
      </w:r>
      <w:r w:rsidRPr="00DF753B">
        <w:rPr>
          <w:rFonts w:ascii="Times New Roman" w:hAnsi="Times New Roman"/>
          <w:sz w:val="20"/>
          <w:lang w:val="ru-RU"/>
        </w:rPr>
        <w:t xml:space="preserve">.  </w:t>
      </w:r>
    </w:p>
    <w:p w:rsidR="00A82A62" w:rsidRPr="00DF753B" w:rsidRDefault="00DF753B" w:rsidP="00A82A62">
      <w:pPr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Вследствие</w:t>
      </w:r>
      <w:r w:rsidRPr="00DF753B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хотя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наличие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документа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не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обязательно</w:t>
      </w:r>
      <w:r w:rsidRPr="00DF753B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было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бы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уместно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иметь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собой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транспортный документ</w:t>
      </w:r>
      <w:r w:rsidRPr="00DF753B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в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котором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чётко обозначены</w:t>
      </w:r>
      <w:r w:rsidRPr="00DF753B">
        <w:rPr>
          <w:rFonts w:ascii="Times New Roman" w:hAnsi="Times New Roman"/>
          <w:sz w:val="20"/>
          <w:lang w:val="ru-RU"/>
        </w:rPr>
        <w:t xml:space="preserve">:   </w:t>
      </w:r>
    </w:p>
    <w:p w:rsidR="00A82A62" w:rsidRPr="00A82A62" w:rsidRDefault="00DF753B" w:rsidP="00A82A62">
      <w:pPr>
        <w:pStyle w:val="Paragrafoelenco"/>
        <w:numPr>
          <w:ilvl w:val="0"/>
          <w:numId w:val="30"/>
        </w:numPr>
        <w:contextualSpacing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ru-RU"/>
        </w:rPr>
        <w:t>Место</w:t>
      </w:r>
      <w:r w:rsidRPr="00DF753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ru-RU"/>
        </w:rPr>
        <w:t>отправления</w:t>
      </w:r>
      <w:r w:rsidRPr="00DF753B">
        <w:rPr>
          <w:rFonts w:ascii="Times New Roman" w:hAnsi="Times New Roman"/>
          <w:sz w:val="20"/>
        </w:rPr>
        <w:t xml:space="preserve"> </w:t>
      </w:r>
      <w:r w:rsidR="00A82A62" w:rsidRPr="00A82A62"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  <w:lang w:val="ru-RU"/>
        </w:rPr>
        <w:t>и дата</w:t>
      </w:r>
      <w:r w:rsidR="00A82A62" w:rsidRPr="00A82A62">
        <w:rPr>
          <w:rFonts w:ascii="Times New Roman" w:hAnsi="Times New Roman"/>
          <w:sz w:val="20"/>
        </w:rPr>
        <w:t>)</w:t>
      </w:r>
    </w:p>
    <w:p w:rsidR="00A82A62" w:rsidRPr="00DF753B" w:rsidRDefault="00DF753B" w:rsidP="00A82A62">
      <w:pPr>
        <w:pStyle w:val="Paragrafoelenco"/>
        <w:numPr>
          <w:ilvl w:val="0"/>
          <w:numId w:val="30"/>
        </w:numPr>
        <w:contextualSpacing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Строительная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площадка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назначения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 w:rsidR="00A82A62" w:rsidRPr="00DF753B">
        <w:rPr>
          <w:rFonts w:ascii="Times New Roman" w:hAnsi="Times New Roman"/>
          <w:sz w:val="20"/>
          <w:lang w:val="ru-RU"/>
        </w:rPr>
        <w:t xml:space="preserve"> (</w:t>
      </w:r>
      <w:r>
        <w:rPr>
          <w:rFonts w:ascii="Times New Roman" w:hAnsi="Times New Roman"/>
          <w:sz w:val="20"/>
          <w:lang w:val="ru-RU"/>
        </w:rPr>
        <w:t>и</w:t>
      </w:r>
      <w:r w:rsidRPr="00DF753B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дата</w:t>
      </w:r>
      <w:r w:rsidR="00A82A62" w:rsidRPr="00DF753B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особенно необходима на обратном пути</w:t>
      </w:r>
      <w:r w:rsidR="00A82A62" w:rsidRPr="00DF753B">
        <w:rPr>
          <w:rFonts w:ascii="Times New Roman" w:hAnsi="Times New Roman"/>
          <w:sz w:val="20"/>
          <w:lang w:val="ru-RU"/>
        </w:rPr>
        <w:t>)</w:t>
      </w:r>
    </w:p>
    <w:p w:rsidR="00A82A62" w:rsidRPr="00A82A62" w:rsidRDefault="00DF753B" w:rsidP="00A82A62">
      <w:pPr>
        <w:pStyle w:val="Paragrafoelenco"/>
        <w:numPr>
          <w:ilvl w:val="0"/>
          <w:numId w:val="30"/>
        </w:numPr>
        <w:contextualSpacing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ru-RU"/>
        </w:rPr>
        <w:t>Тип</w:t>
      </w:r>
      <w:r w:rsidRPr="00DF753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ru-RU"/>
        </w:rPr>
        <w:t>и</w:t>
      </w:r>
      <w:r w:rsidRPr="00DF753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ru-RU"/>
        </w:rPr>
        <w:t>количество</w:t>
      </w:r>
      <w:r w:rsidRPr="00DF753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ru-RU"/>
        </w:rPr>
        <w:t>перевозимого</w:t>
      </w:r>
      <w:r w:rsidRPr="00DF753B">
        <w:rPr>
          <w:rFonts w:ascii="Times New Roman" w:hAnsi="Times New Roman"/>
          <w:sz w:val="20"/>
        </w:rPr>
        <w:t xml:space="preserve"> </w:t>
      </w:r>
    </w:p>
    <w:p w:rsidR="00A82A62" w:rsidRPr="00347165" w:rsidRDefault="00DF753B" w:rsidP="00A82A62">
      <w:pPr>
        <w:pStyle w:val="Paragrafoelenco"/>
        <w:numPr>
          <w:ilvl w:val="0"/>
          <w:numId w:val="30"/>
        </w:numPr>
        <w:contextualSpacing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Количество</w:t>
      </w:r>
      <w:r w:rsidRPr="00347165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упаковок</w:t>
      </w:r>
      <w:r w:rsidRPr="00347165">
        <w:rPr>
          <w:rFonts w:ascii="Times New Roman" w:hAnsi="Times New Roman"/>
          <w:sz w:val="20"/>
          <w:lang w:val="ru-RU"/>
        </w:rPr>
        <w:t xml:space="preserve"> </w:t>
      </w:r>
      <w:r w:rsidR="00347165" w:rsidRPr="00347165">
        <w:rPr>
          <w:rFonts w:ascii="Times New Roman" w:hAnsi="Times New Roman"/>
          <w:sz w:val="20"/>
          <w:lang w:val="ru-RU"/>
        </w:rPr>
        <w:t xml:space="preserve"> (</w:t>
      </w:r>
      <w:r w:rsidR="00347165">
        <w:rPr>
          <w:rFonts w:ascii="Times New Roman" w:hAnsi="Times New Roman"/>
          <w:sz w:val="20"/>
          <w:lang w:val="ru-RU"/>
        </w:rPr>
        <w:t>№ используемых контейнеров/резервуаров</w:t>
      </w:r>
      <w:r w:rsidR="00A82A62" w:rsidRPr="00347165">
        <w:rPr>
          <w:rFonts w:ascii="Times New Roman" w:hAnsi="Times New Roman"/>
          <w:sz w:val="20"/>
          <w:lang w:val="ru-RU"/>
        </w:rPr>
        <w:t>)</w:t>
      </w:r>
    </w:p>
    <w:p w:rsidR="00A82A62" w:rsidRPr="00347165" w:rsidRDefault="0003324D" w:rsidP="00A82A62">
      <w:pPr>
        <w:pStyle w:val="Paragrafoelenco"/>
        <w:numPr>
          <w:ilvl w:val="0"/>
          <w:numId w:val="30"/>
        </w:numPr>
        <w:contextualSpacing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>Наименование</w:t>
      </w:r>
      <w:r w:rsidR="00347165" w:rsidRPr="00347165">
        <w:rPr>
          <w:rFonts w:ascii="Times New Roman" w:hAnsi="Times New Roman"/>
          <w:sz w:val="20"/>
          <w:lang w:val="ru-RU"/>
        </w:rPr>
        <w:t xml:space="preserve"> </w:t>
      </w:r>
      <w:r w:rsidR="00347165">
        <w:rPr>
          <w:rFonts w:ascii="Times New Roman" w:hAnsi="Times New Roman"/>
          <w:sz w:val="20"/>
          <w:lang w:val="ru-RU"/>
        </w:rPr>
        <w:t>изъятия</w:t>
      </w:r>
      <w:r w:rsidR="00347165" w:rsidRPr="00347165">
        <w:rPr>
          <w:rFonts w:ascii="Times New Roman" w:hAnsi="Times New Roman"/>
          <w:sz w:val="20"/>
          <w:lang w:val="ru-RU"/>
        </w:rPr>
        <w:t xml:space="preserve">, </w:t>
      </w:r>
      <w:r w:rsidR="00347165">
        <w:rPr>
          <w:rFonts w:ascii="Times New Roman" w:hAnsi="Times New Roman"/>
          <w:sz w:val="20"/>
          <w:lang w:val="ru-RU"/>
        </w:rPr>
        <w:t>на</w:t>
      </w:r>
      <w:r w:rsidR="00347165" w:rsidRPr="00347165">
        <w:rPr>
          <w:rFonts w:ascii="Times New Roman" w:hAnsi="Times New Roman"/>
          <w:sz w:val="20"/>
          <w:lang w:val="ru-RU"/>
        </w:rPr>
        <w:t xml:space="preserve"> </w:t>
      </w:r>
      <w:r w:rsidR="00347165">
        <w:rPr>
          <w:rFonts w:ascii="Times New Roman" w:hAnsi="Times New Roman"/>
          <w:sz w:val="20"/>
          <w:lang w:val="ru-RU"/>
        </w:rPr>
        <w:t>основе</w:t>
      </w:r>
      <w:r w:rsidR="00347165" w:rsidRPr="00347165">
        <w:rPr>
          <w:rFonts w:ascii="Times New Roman" w:hAnsi="Times New Roman"/>
          <w:sz w:val="20"/>
          <w:lang w:val="ru-RU"/>
        </w:rPr>
        <w:t xml:space="preserve"> </w:t>
      </w:r>
      <w:r w:rsidR="00347165">
        <w:rPr>
          <w:rFonts w:ascii="Times New Roman" w:hAnsi="Times New Roman"/>
          <w:sz w:val="20"/>
          <w:lang w:val="ru-RU"/>
        </w:rPr>
        <w:t>которого</w:t>
      </w:r>
      <w:r w:rsidR="00347165" w:rsidRPr="00347165">
        <w:rPr>
          <w:rFonts w:ascii="Times New Roman" w:hAnsi="Times New Roman"/>
          <w:sz w:val="20"/>
          <w:lang w:val="ru-RU"/>
        </w:rPr>
        <w:t xml:space="preserve"> </w:t>
      </w:r>
      <w:r w:rsidR="00347165">
        <w:rPr>
          <w:rFonts w:ascii="Times New Roman" w:hAnsi="Times New Roman"/>
          <w:sz w:val="20"/>
          <w:lang w:val="ru-RU"/>
        </w:rPr>
        <w:t>осуществляется</w:t>
      </w:r>
      <w:r w:rsidR="00347165" w:rsidRPr="00347165">
        <w:rPr>
          <w:rFonts w:ascii="Times New Roman" w:hAnsi="Times New Roman"/>
          <w:sz w:val="20"/>
          <w:lang w:val="ru-RU"/>
        </w:rPr>
        <w:t xml:space="preserve"> </w:t>
      </w:r>
      <w:r w:rsidR="00347165">
        <w:rPr>
          <w:rFonts w:ascii="Times New Roman" w:hAnsi="Times New Roman"/>
          <w:sz w:val="20"/>
          <w:lang w:val="ru-RU"/>
        </w:rPr>
        <w:t>перевозка</w:t>
      </w:r>
      <w:r w:rsidR="00347165" w:rsidRPr="00347165">
        <w:rPr>
          <w:rFonts w:ascii="Times New Roman" w:hAnsi="Times New Roman"/>
          <w:sz w:val="20"/>
          <w:lang w:val="ru-RU"/>
        </w:rPr>
        <w:t xml:space="preserve"> (</w:t>
      </w:r>
      <w:r w:rsidR="00347165">
        <w:rPr>
          <w:rFonts w:ascii="Times New Roman" w:hAnsi="Times New Roman"/>
          <w:sz w:val="20"/>
          <w:lang w:val="ru-RU"/>
        </w:rPr>
        <w:t>изъятие из ДОПОГ в соответствии со статьёй 1.1.3.1 с ДОПОГ</w:t>
      </w:r>
      <w:r w:rsidR="00347165" w:rsidRPr="00347165">
        <w:rPr>
          <w:rFonts w:ascii="Times New Roman" w:hAnsi="Times New Roman"/>
          <w:sz w:val="20"/>
          <w:lang w:val="ru-RU"/>
        </w:rPr>
        <w:t>)</w:t>
      </w:r>
    </w:p>
    <w:p w:rsidR="00A82A62" w:rsidRPr="00347165" w:rsidRDefault="00A82A62" w:rsidP="00A82A62">
      <w:pPr>
        <w:rPr>
          <w:rFonts w:ascii="Times New Roman" w:hAnsi="Times New Roman"/>
          <w:sz w:val="20"/>
          <w:lang w:val="ru-RU"/>
        </w:rPr>
      </w:pPr>
    </w:p>
    <w:p w:rsidR="000758C8" w:rsidRPr="00764B11" w:rsidRDefault="004912F1" w:rsidP="00A82A62">
      <w:pPr>
        <w:numPr>
          <w:ilvl w:val="0"/>
          <w:numId w:val="31"/>
        </w:numPr>
        <w:ind w:left="0" w:firstLine="0"/>
        <w:jc w:val="both"/>
        <w:rPr>
          <w:rFonts w:ascii="Times New Roman" w:hAnsi="Times New Roman"/>
          <w:sz w:val="20"/>
          <w:lang w:val="ru-RU"/>
        </w:rPr>
      </w:pPr>
      <w:r w:rsidRPr="004912F1">
        <w:rPr>
          <w:rFonts w:ascii="Times New Roman" w:hAnsi="Times New Roman"/>
          <w:sz w:val="20"/>
          <w:lang w:val="ru-RU"/>
        </w:rPr>
        <w:t xml:space="preserve">В независимости от применения или неприменения ДОПОГ к перевозке опасных грузов, помните, что ДТ является акцизным товаром, и поэтому, в соответствии со статьёй 49 Законодательного Декрета №504 от 26 октября 1955 года, отсутствие транспортного документа, удостоверяющего законное происхождение груза, является  предпосылкой уголовной ответственности.  </w:t>
      </w:r>
      <w:r>
        <w:rPr>
          <w:rFonts w:ascii="Times New Roman" w:hAnsi="Times New Roman"/>
          <w:sz w:val="20"/>
          <w:lang w:val="ru-RU"/>
        </w:rPr>
        <w:t>В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связи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с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этим</w:t>
      </w:r>
      <w:r w:rsidRPr="00764B11">
        <w:rPr>
          <w:rFonts w:ascii="Times New Roman" w:hAnsi="Times New Roman"/>
          <w:sz w:val="20"/>
          <w:lang w:val="ru-RU"/>
        </w:rPr>
        <w:t xml:space="preserve">, </w:t>
      </w:r>
      <w:r>
        <w:rPr>
          <w:rFonts w:ascii="Times New Roman" w:hAnsi="Times New Roman"/>
          <w:sz w:val="20"/>
          <w:lang w:val="ru-RU"/>
        </w:rPr>
        <w:t>наличие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на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борту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вышеописанного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транспортного</w:t>
      </w:r>
      <w:r w:rsidRPr="00764B11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>документа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вместе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с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фактурой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или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чеком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на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покупку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топлива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содержащегося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в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="003D2E99">
        <w:rPr>
          <w:rFonts w:ascii="Times New Roman" w:hAnsi="Times New Roman"/>
          <w:sz w:val="20"/>
          <w:lang w:val="ru-RU"/>
        </w:rPr>
        <w:t>ёмкости</w:t>
      </w:r>
      <w:r w:rsidR="003D2E99" w:rsidRPr="00764B11">
        <w:rPr>
          <w:rFonts w:ascii="Times New Roman" w:hAnsi="Times New Roman"/>
          <w:sz w:val="20"/>
          <w:lang w:val="ru-RU"/>
        </w:rPr>
        <w:t xml:space="preserve"> </w:t>
      </w:r>
      <w:r w:rsidRPr="00764B11">
        <w:rPr>
          <w:rFonts w:ascii="Times New Roman" w:hAnsi="Times New Roman"/>
          <w:sz w:val="20"/>
          <w:lang w:val="ru-RU"/>
        </w:rPr>
        <w:t xml:space="preserve">    </w:t>
      </w:r>
      <w:r w:rsidR="002104C0" w:rsidRPr="004912F1">
        <w:rPr>
          <w:rFonts w:ascii="Times New Roman" w:hAnsi="Times New Roman"/>
          <w:sz w:val="20"/>
        </w:rPr>
        <w:t>CARRYTANK</w:t>
      </w:r>
      <w:r w:rsidR="00764B11">
        <w:rPr>
          <w:rFonts w:ascii="Times New Roman" w:hAnsi="Times New Roman"/>
          <w:sz w:val="20"/>
          <w:lang w:val="ru-RU"/>
        </w:rPr>
        <w:t>, настоятельно рекомендуется</w:t>
      </w:r>
      <w:r w:rsidR="002104C0" w:rsidRPr="00764B11">
        <w:rPr>
          <w:rFonts w:ascii="Times New Roman" w:hAnsi="Times New Roman"/>
          <w:sz w:val="20"/>
          <w:lang w:val="ru-RU"/>
        </w:rPr>
        <w:t>.</w:t>
      </w:r>
    </w:p>
    <w:p w:rsidR="00A82A62" w:rsidRPr="00764B11" w:rsidRDefault="00A82A62" w:rsidP="00386478">
      <w:pPr>
        <w:ind w:left="700" w:hanging="700"/>
        <w:jc w:val="both"/>
        <w:rPr>
          <w:rFonts w:ascii="Times New Roman" w:hAnsi="Times New Roman"/>
          <w:color w:val="000000" w:themeColor="text1"/>
          <w:sz w:val="20"/>
          <w:lang w:val="ru-RU"/>
        </w:rPr>
      </w:pPr>
    </w:p>
    <w:p w:rsidR="00961427" w:rsidRPr="00341CB2" w:rsidRDefault="00C96D89" w:rsidP="00961427">
      <w:pPr>
        <w:rPr>
          <w:b/>
          <w:color w:val="000000" w:themeColor="text1"/>
          <w:sz w:val="20"/>
          <w:u w:val="single"/>
          <w:lang w:val="ru-RU"/>
        </w:rPr>
      </w:pPr>
      <w:r w:rsidRPr="00341CB2">
        <w:rPr>
          <w:b/>
          <w:color w:val="000000" w:themeColor="text1"/>
          <w:sz w:val="20"/>
          <w:lang w:val="ru-RU"/>
        </w:rPr>
        <w:t xml:space="preserve">23 </w:t>
      </w:r>
      <w:r w:rsidRPr="00341CB2">
        <w:rPr>
          <w:color w:val="000000" w:themeColor="text1"/>
          <w:sz w:val="20"/>
          <w:lang w:val="ru-RU"/>
        </w:rPr>
        <w:t xml:space="preserve"> </w:t>
      </w:r>
      <w:r w:rsidRPr="00341CB2">
        <w:rPr>
          <w:color w:val="000000" w:themeColor="text1"/>
          <w:sz w:val="20"/>
          <w:lang w:val="ru-RU"/>
        </w:rPr>
        <w:tab/>
      </w:r>
      <w:r w:rsidR="00961427" w:rsidRPr="00961427">
        <w:rPr>
          <w:b/>
          <w:color w:val="000000" w:themeColor="text1"/>
          <w:sz w:val="20"/>
          <w:u w:val="single"/>
          <w:lang w:val="ru-RU"/>
        </w:rPr>
        <w:t>СОПУТСТВУЮЩИЕ</w:t>
      </w:r>
      <w:r w:rsidR="00961427" w:rsidRPr="00341CB2">
        <w:rPr>
          <w:b/>
          <w:color w:val="000000" w:themeColor="text1"/>
          <w:sz w:val="20"/>
          <w:u w:val="single"/>
          <w:lang w:val="ru-RU"/>
        </w:rPr>
        <w:t xml:space="preserve"> </w:t>
      </w:r>
      <w:r w:rsidR="00961427" w:rsidRPr="00961427">
        <w:rPr>
          <w:b/>
          <w:color w:val="000000" w:themeColor="text1"/>
          <w:sz w:val="20"/>
          <w:u w:val="single"/>
          <w:lang w:val="ru-RU"/>
        </w:rPr>
        <w:t>РУКОВОДСТВА</w:t>
      </w:r>
      <w:r w:rsidR="00961427" w:rsidRPr="00341CB2">
        <w:rPr>
          <w:b/>
          <w:color w:val="000000" w:themeColor="text1"/>
          <w:sz w:val="20"/>
          <w:u w:val="single"/>
          <w:lang w:val="ru-RU"/>
        </w:rPr>
        <w:t xml:space="preserve"> </w:t>
      </w:r>
    </w:p>
    <w:p w:rsidR="00C96D89" w:rsidRPr="00341CB2" w:rsidRDefault="00C96D89" w:rsidP="00C96D89">
      <w:pPr>
        <w:rPr>
          <w:color w:val="000000" w:themeColor="text1"/>
          <w:sz w:val="20"/>
          <w:lang w:val="ru-RU"/>
        </w:rPr>
      </w:pPr>
    </w:p>
    <w:p w:rsidR="00C96D89" w:rsidRPr="00341CB2" w:rsidRDefault="00C96D89" w:rsidP="00C96D89">
      <w:pPr>
        <w:pStyle w:val="Paragrafoelenco"/>
        <w:autoSpaceDE w:val="0"/>
        <w:autoSpaceDN w:val="0"/>
        <w:adjustRightInd w:val="0"/>
        <w:ind w:left="284"/>
        <w:contextualSpacing/>
        <w:rPr>
          <w:rFonts w:ascii="Times New Roman" w:hAnsi="Times New Roman"/>
          <w:color w:val="000000" w:themeColor="text1"/>
          <w:sz w:val="14"/>
          <w:szCs w:val="16"/>
          <w:lang w:val="ru-RU"/>
        </w:rPr>
      </w:pPr>
    </w:p>
    <w:p w:rsidR="00C96D89" w:rsidRPr="00341CB2" w:rsidRDefault="00C96D89" w:rsidP="00C96D89">
      <w:pPr>
        <w:pStyle w:val="Paragrafoelenco"/>
        <w:autoSpaceDE w:val="0"/>
        <w:autoSpaceDN w:val="0"/>
        <w:adjustRightInd w:val="0"/>
        <w:ind w:left="284"/>
        <w:contextualSpacing/>
        <w:rPr>
          <w:rFonts w:ascii="Times New Roman" w:hAnsi="Times New Roman"/>
          <w:color w:val="000000" w:themeColor="text1"/>
          <w:sz w:val="14"/>
          <w:szCs w:val="16"/>
          <w:lang w:val="ru-RU"/>
        </w:rPr>
      </w:pPr>
    </w:p>
    <w:p w:rsidR="00C96D89" w:rsidRPr="00961427" w:rsidRDefault="00961427" w:rsidP="00961427">
      <w:pPr>
        <w:jc w:val="both"/>
        <w:rPr>
          <w:color w:val="000000" w:themeColor="text1"/>
          <w:sz w:val="20"/>
          <w:lang w:val="ru-RU"/>
        </w:rPr>
      </w:pPr>
      <w:r>
        <w:rPr>
          <w:color w:val="000000" w:themeColor="text1"/>
          <w:sz w:val="20"/>
          <w:lang w:val="ru-RU"/>
        </w:rPr>
        <w:t>Руководство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по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эксплуатации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и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обслуживанию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насосного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оборудования</w:t>
      </w:r>
      <w:r w:rsidRPr="00961427">
        <w:rPr>
          <w:color w:val="000000" w:themeColor="text1"/>
          <w:sz w:val="20"/>
          <w:lang w:val="ru-RU"/>
        </w:rPr>
        <w:t xml:space="preserve">, </w:t>
      </w:r>
      <w:r>
        <w:rPr>
          <w:color w:val="000000" w:themeColor="text1"/>
          <w:sz w:val="20"/>
          <w:lang w:val="ru-RU"/>
        </w:rPr>
        <w:t>предоставляемое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производителем</w:t>
      </w:r>
      <w:r w:rsidRPr="00961427">
        <w:rPr>
          <w:color w:val="000000" w:themeColor="text1"/>
          <w:sz w:val="20"/>
          <w:lang w:val="ru-RU"/>
        </w:rPr>
        <w:t xml:space="preserve">,  </w:t>
      </w:r>
      <w:r>
        <w:rPr>
          <w:color w:val="000000" w:themeColor="text1"/>
          <w:sz w:val="20"/>
          <w:lang w:val="ru-RU"/>
        </w:rPr>
        <w:t>является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неотъемлемой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частью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>этого</w:t>
      </w:r>
      <w:r w:rsidRPr="00961427">
        <w:rPr>
          <w:color w:val="000000" w:themeColor="text1"/>
          <w:sz w:val="20"/>
          <w:lang w:val="ru-RU"/>
        </w:rPr>
        <w:t xml:space="preserve"> </w:t>
      </w:r>
      <w:r>
        <w:rPr>
          <w:color w:val="000000" w:themeColor="text1"/>
          <w:sz w:val="20"/>
          <w:lang w:val="ru-RU"/>
        </w:rPr>
        <w:t xml:space="preserve">руководства. ООО </w:t>
      </w:r>
      <w:r w:rsidR="00C96D89" w:rsidRPr="002104C0">
        <w:rPr>
          <w:color w:val="000000" w:themeColor="text1"/>
          <w:sz w:val="20"/>
        </w:rPr>
        <w:t>EMILIANA</w:t>
      </w:r>
      <w:r w:rsidR="00C96D89" w:rsidRPr="00961427">
        <w:rPr>
          <w:color w:val="000000" w:themeColor="text1"/>
          <w:sz w:val="20"/>
          <w:lang w:val="ru-RU"/>
        </w:rPr>
        <w:t xml:space="preserve"> </w:t>
      </w:r>
      <w:r w:rsidR="00C96D89" w:rsidRPr="002104C0">
        <w:rPr>
          <w:color w:val="000000" w:themeColor="text1"/>
          <w:sz w:val="20"/>
        </w:rPr>
        <w:t>SERBATOI</w:t>
      </w:r>
      <w:r>
        <w:rPr>
          <w:color w:val="000000" w:themeColor="text1"/>
          <w:sz w:val="20"/>
          <w:lang w:val="ru-RU"/>
        </w:rPr>
        <w:t xml:space="preserve"> предоставляет руководство на насос вместе с ёмкостью </w:t>
      </w:r>
      <w:r w:rsidR="00C96D89" w:rsidRPr="00961427">
        <w:rPr>
          <w:color w:val="000000" w:themeColor="text1"/>
          <w:sz w:val="20"/>
          <w:lang w:val="ru-RU"/>
        </w:rPr>
        <w:t xml:space="preserve"> </w:t>
      </w:r>
      <w:r w:rsidR="00C96D89">
        <w:rPr>
          <w:color w:val="000000" w:themeColor="text1"/>
          <w:sz w:val="20"/>
        </w:rPr>
        <w:t>CARRYTANK</w:t>
      </w:r>
      <w:r w:rsidR="00C96D89" w:rsidRPr="00961427">
        <w:rPr>
          <w:color w:val="000000" w:themeColor="text1"/>
          <w:sz w:val="20"/>
          <w:lang w:val="ru-RU"/>
        </w:rPr>
        <w:t>.</w:t>
      </w:r>
    </w:p>
    <w:p w:rsidR="00C96D89" w:rsidRPr="00534EBC" w:rsidRDefault="00534EBC" w:rsidP="00C96D89">
      <w:pPr>
        <w:rPr>
          <w:color w:val="000000" w:themeColor="text1"/>
          <w:sz w:val="20"/>
          <w:lang w:val="ru-RU"/>
        </w:rPr>
      </w:pPr>
      <w:r w:rsidRPr="00534EBC">
        <w:rPr>
          <w:color w:val="000000" w:themeColor="text1"/>
          <w:sz w:val="20"/>
          <w:lang w:val="ru-RU"/>
        </w:rPr>
        <w:t>Ниже указаны все коды различных моделей электронасосов</w:t>
      </w:r>
      <w:r w:rsidR="00F55498" w:rsidRPr="00534EBC">
        <w:rPr>
          <w:color w:val="000000" w:themeColor="text1"/>
          <w:sz w:val="20"/>
          <w:lang w:val="ru-RU"/>
        </w:rPr>
        <w:t>:</w:t>
      </w:r>
      <w:r w:rsidR="00C96D89" w:rsidRPr="00534EBC">
        <w:rPr>
          <w:color w:val="000000" w:themeColor="text1"/>
          <w:sz w:val="20"/>
          <w:lang w:val="ru-RU"/>
        </w:rPr>
        <w:t xml:space="preserve"> </w:t>
      </w:r>
    </w:p>
    <w:p w:rsidR="00C96D89" w:rsidRPr="00534EBC" w:rsidRDefault="00C96D89" w:rsidP="00C96D89">
      <w:pPr>
        <w:tabs>
          <w:tab w:val="left" w:pos="2127"/>
          <w:tab w:val="left" w:pos="2552"/>
          <w:tab w:val="left" w:pos="2832"/>
          <w:tab w:val="center" w:pos="4834"/>
        </w:tabs>
        <w:rPr>
          <w:color w:val="000000" w:themeColor="text1"/>
          <w:sz w:val="20"/>
          <w:lang w:val="ru-RU"/>
        </w:rPr>
      </w:pPr>
    </w:p>
    <w:p w:rsidR="00C96D89" w:rsidRPr="005A7750" w:rsidRDefault="00C96D89" w:rsidP="00C96D89">
      <w:pPr>
        <w:tabs>
          <w:tab w:val="left" w:pos="2127"/>
          <w:tab w:val="left" w:pos="2552"/>
          <w:tab w:val="left" w:pos="2832"/>
          <w:tab w:val="center" w:pos="4834"/>
        </w:tabs>
        <w:ind w:left="284" w:hanging="284"/>
        <w:rPr>
          <w:color w:val="000000" w:themeColor="text1"/>
          <w:sz w:val="20"/>
          <w:lang w:val="en-GB"/>
        </w:rPr>
      </w:pPr>
      <w:r w:rsidRPr="005A7750">
        <w:rPr>
          <w:color w:val="000000" w:themeColor="text1"/>
          <w:sz w:val="20"/>
          <w:lang w:val="en-GB"/>
        </w:rPr>
        <w:t xml:space="preserve">-  </w:t>
      </w:r>
      <w:r w:rsidRPr="005A7750">
        <w:rPr>
          <w:b/>
          <w:color w:val="000000" w:themeColor="text1"/>
          <w:sz w:val="20"/>
          <w:lang w:val="en-GB"/>
        </w:rPr>
        <w:t>M0065</w:t>
      </w:r>
      <w:r w:rsidRPr="005A7750">
        <w:rPr>
          <w:color w:val="000000" w:themeColor="text1"/>
          <w:sz w:val="20"/>
          <w:lang w:val="en-GB"/>
        </w:rPr>
        <w:tab/>
        <w:t>PIUSI mod. BY-PASS 2000</w:t>
      </w:r>
    </w:p>
    <w:p w:rsidR="00C96D89" w:rsidRPr="005A7750" w:rsidRDefault="00C96D89" w:rsidP="00C96D89">
      <w:pPr>
        <w:tabs>
          <w:tab w:val="left" w:pos="2127"/>
          <w:tab w:val="left" w:pos="2552"/>
          <w:tab w:val="left" w:pos="2832"/>
          <w:tab w:val="center" w:pos="4834"/>
        </w:tabs>
        <w:ind w:left="284" w:hanging="284"/>
        <w:rPr>
          <w:color w:val="000000" w:themeColor="text1"/>
          <w:sz w:val="20"/>
          <w:lang w:val="en-GB"/>
        </w:rPr>
      </w:pPr>
      <w:r w:rsidRPr="005A7750">
        <w:rPr>
          <w:color w:val="000000" w:themeColor="text1"/>
          <w:sz w:val="20"/>
          <w:lang w:val="en-GB"/>
        </w:rPr>
        <w:t xml:space="preserve">-  </w:t>
      </w:r>
      <w:r w:rsidRPr="005A7750">
        <w:rPr>
          <w:b/>
          <w:color w:val="000000" w:themeColor="text1"/>
          <w:sz w:val="20"/>
          <w:lang w:val="en-GB"/>
        </w:rPr>
        <w:t>M0192</w:t>
      </w:r>
      <w:r w:rsidRPr="005A7750">
        <w:rPr>
          <w:b/>
          <w:color w:val="000000" w:themeColor="text1"/>
          <w:sz w:val="20"/>
          <w:lang w:val="en-GB"/>
        </w:rPr>
        <w:tab/>
      </w:r>
      <w:r w:rsidRPr="005A7750">
        <w:rPr>
          <w:color w:val="000000" w:themeColor="text1"/>
          <w:sz w:val="20"/>
          <w:lang w:val="en-GB"/>
        </w:rPr>
        <w:t>PIUSI mod. BY-PASS 3000</w:t>
      </w:r>
    </w:p>
    <w:p w:rsidR="00C96D89" w:rsidRPr="005A7750" w:rsidRDefault="00C96D89" w:rsidP="00C96D89">
      <w:pPr>
        <w:rPr>
          <w:color w:val="000000" w:themeColor="text1"/>
          <w:sz w:val="20"/>
          <w:lang w:val="en-US"/>
        </w:rPr>
      </w:pPr>
    </w:p>
    <w:p w:rsidR="00534EBC" w:rsidRPr="00341CB2" w:rsidRDefault="00534EBC" w:rsidP="00C96D89">
      <w:pPr>
        <w:rPr>
          <w:sz w:val="20"/>
          <w:lang w:val="en-US"/>
        </w:rPr>
      </w:pPr>
    </w:p>
    <w:p w:rsidR="00534EBC" w:rsidRPr="00534EBC" w:rsidRDefault="00534EBC" w:rsidP="00534EBC">
      <w:pPr>
        <w:jc w:val="both"/>
        <w:rPr>
          <w:sz w:val="20"/>
          <w:lang w:val="ru-RU"/>
        </w:rPr>
      </w:pPr>
      <w:r>
        <w:rPr>
          <w:sz w:val="20"/>
          <w:lang w:val="ru-RU"/>
        </w:rPr>
        <w:lastRenderedPageBreak/>
        <w:t>Каждое</w:t>
      </w:r>
      <w:r w:rsidRPr="00534EBC">
        <w:rPr>
          <w:sz w:val="20"/>
          <w:lang w:val="ru-RU"/>
        </w:rPr>
        <w:t xml:space="preserve"> </w:t>
      </w:r>
      <w:r>
        <w:rPr>
          <w:sz w:val="20"/>
          <w:lang w:val="ru-RU"/>
        </w:rPr>
        <w:t>руководство</w:t>
      </w:r>
      <w:r w:rsidRPr="00534EBC">
        <w:rPr>
          <w:sz w:val="20"/>
          <w:lang w:val="ru-RU"/>
        </w:rPr>
        <w:t xml:space="preserve"> содержит полезную информацию для пользователя, по отношению к:</w:t>
      </w:r>
    </w:p>
    <w:p w:rsidR="00534EBC" w:rsidRPr="00534EBC" w:rsidRDefault="00534EBC" w:rsidP="00534EBC">
      <w:pPr>
        <w:jc w:val="both"/>
        <w:rPr>
          <w:sz w:val="20"/>
          <w:lang w:val="ru-RU"/>
        </w:rPr>
      </w:pPr>
    </w:p>
    <w:p w:rsidR="00534EBC" w:rsidRPr="00534EBC" w:rsidRDefault="00534EBC" w:rsidP="00534EBC">
      <w:pPr>
        <w:numPr>
          <w:ilvl w:val="0"/>
          <w:numId w:val="40"/>
        </w:numPr>
        <w:jc w:val="both"/>
        <w:rPr>
          <w:sz w:val="20"/>
          <w:lang w:val="ru-RU"/>
        </w:rPr>
      </w:pPr>
      <w:r w:rsidRPr="00534EBC">
        <w:rPr>
          <w:sz w:val="20"/>
          <w:lang w:val="ru-RU"/>
        </w:rPr>
        <w:t>Определению и положению каждого компонента</w:t>
      </w:r>
    </w:p>
    <w:p w:rsidR="00534EBC" w:rsidRPr="00534EBC" w:rsidRDefault="00534EBC" w:rsidP="00534EBC">
      <w:pPr>
        <w:numPr>
          <w:ilvl w:val="0"/>
          <w:numId w:val="40"/>
        </w:numPr>
        <w:jc w:val="both"/>
        <w:rPr>
          <w:sz w:val="20"/>
          <w:lang w:val="en-GB"/>
        </w:rPr>
      </w:pPr>
      <w:r w:rsidRPr="00534EBC">
        <w:rPr>
          <w:sz w:val="20"/>
          <w:lang w:val="ru-RU"/>
        </w:rPr>
        <w:t>Руководству по устранению неполадок</w:t>
      </w:r>
    </w:p>
    <w:p w:rsidR="00534EBC" w:rsidRPr="00534EBC" w:rsidRDefault="00534EBC" w:rsidP="00534EBC">
      <w:pPr>
        <w:numPr>
          <w:ilvl w:val="0"/>
          <w:numId w:val="40"/>
        </w:numPr>
        <w:jc w:val="both"/>
        <w:rPr>
          <w:sz w:val="20"/>
          <w:lang w:val="ru-RU"/>
        </w:rPr>
      </w:pPr>
      <w:r w:rsidRPr="00534EBC">
        <w:rPr>
          <w:sz w:val="20"/>
          <w:lang w:val="ru-RU"/>
        </w:rPr>
        <w:t xml:space="preserve">Вводу в эксплуатацию и техническому обслуживанию оборудования. </w:t>
      </w:r>
    </w:p>
    <w:p w:rsidR="00534EBC" w:rsidRDefault="00534EBC" w:rsidP="00C96D89">
      <w:pPr>
        <w:rPr>
          <w:sz w:val="20"/>
          <w:lang w:val="ru-RU"/>
        </w:rPr>
      </w:pPr>
    </w:p>
    <w:p w:rsidR="007E31A0" w:rsidRPr="00341CB2" w:rsidRDefault="007E31A0" w:rsidP="00F55498">
      <w:pPr>
        <w:ind w:left="360"/>
        <w:rPr>
          <w:rFonts w:ascii="Times New Roman" w:hAnsi="Times New Roman"/>
          <w:sz w:val="20"/>
          <w:lang w:val="ru-RU"/>
        </w:rPr>
      </w:pPr>
    </w:p>
    <w:p w:rsidR="00DC0ECC" w:rsidRPr="00534EBC" w:rsidRDefault="00E62F66" w:rsidP="00DC0ECC">
      <w:pPr>
        <w:rPr>
          <w:rFonts w:ascii="Times New Roman" w:hAnsi="Times New Roman"/>
          <w:b/>
          <w:sz w:val="20"/>
          <w:lang w:val="ru-RU"/>
        </w:rPr>
      </w:pPr>
      <w:r w:rsidRPr="00534EBC">
        <w:rPr>
          <w:rFonts w:ascii="Times New Roman" w:hAnsi="Times New Roman"/>
          <w:b/>
          <w:sz w:val="20"/>
          <w:lang w:val="ru-RU"/>
        </w:rPr>
        <w:t xml:space="preserve"> </w:t>
      </w:r>
      <w:r w:rsidR="003C0740" w:rsidRPr="00534EBC">
        <w:rPr>
          <w:rFonts w:ascii="Times New Roman" w:hAnsi="Times New Roman"/>
          <w:b/>
          <w:sz w:val="20"/>
          <w:lang w:val="ru-RU"/>
        </w:rPr>
        <w:t>2</w:t>
      </w:r>
      <w:r w:rsidR="00F55498" w:rsidRPr="00534EBC">
        <w:rPr>
          <w:rFonts w:ascii="Times New Roman" w:hAnsi="Times New Roman"/>
          <w:b/>
          <w:sz w:val="20"/>
          <w:lang w:val="ru-RU"/>
        </w:rPr>
        <w:t>4</w:t>
      </w:r>
      <w:r w:rsidR="009A5079" w:rsidRPr="00534EBC">
        <w:rPr>
          <w:rFonts w:ascii="Times New Roman" w:hAnsi="Times New Roman"/>
          <w:b/>
          <w:sz w:val="20"/>
          <w:lang w:val="ru-RU"/>
        </w:rPr>
        <w:tab/>
      </w:r>
      <w:r w:rsidR="00534EBC">
        <w:rPr>
          <w:rFonts w:ascii="Arial" w:hAnsi="Arial" w:cs="Arial"/>
          <w:b/>
          <w:sz w:val="20"/>
          <w:u w:val="single"/>
          <w:lang w:val="ru-RU"/>
        </w:rPr>
        <w:t>ПРИМЕЧАНИЯ ПО ПРИМЕНЕНИЮ И ПРЕДУПРЕЖДЕНИЯ</w:t>
      </w:r>
    </w:p>
    <w:p w:rsidR="00E22E86" w:rsidRPr="00534EBC" w:rsidRDefault="00E22E86" w:rsidP="00386478">
      <w:pPr>
        <w:rPr>
          <w:sz w:val="16"/>
          <w:szCs w:val="16"/>
          <w:lang w:val="ru-RU"/>
        </w:rPr>
      </w:pPr>
    </w:p>
    <w:p w:rsidR="00336482" w:rsidRPr="00534EBC" w:rsidRDefault="00336482" w:rsidP="00386478">
      <w:pPr>
        <w:rPr>
          <w:rFonts w:ascii="Times New Roman" w:hAnsi="Times New Roman"/>
          <w:sz w:val="16"/>
          <w:szCs w:val="16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06"/>
        <w:gridCol w:w="5832"/>
      </w:tblGrid>
      <w:tr w:rsidR="00551C77" w:rsidRPr="00FB02F6" w:rsidTr="00C840F0">
        <w:trPr>
          <w:trHeight w:val="964"/>
        </w:trPr>
        <w:tc>
          <w:tcPr>
            <w:tcW w:w="1506" w:type="dxa"/>
            <w:vAlign w:val="center"/>
          </w:tcPr>
          <w:p w:rsidR="00E22E86" w:rsidRPr="00551C77" w:rsidRDefault="00336482" w:rsidP="00C921E6">
            <w:pPr>
              <w:rPr>
                <w:rFonts w:ascii="Times New Roman" w:hAnsi="Times New Roman"/>
                <w:i/>
                <w:sz w:val="20"/>
              </w:rPr>
            </w:pPr>
            <w:r w:rsidRPr="00551C77">
              <w:rPr>
                <w:i/>
              </w:rPr>
              <w:object w:dxaOrig="1821" w:dyaOrig="1501">
                <v:shape id="_x0000_i1035" type="#_x0000_t75" style="width:50.25pt;height:41pt" o:ole="">
                  <v:imagedata r:id="rId42" o:title=""/>
                </v:shape>
                <o:OLEObject Type="Embed" ProgID="Photoshop.Image.4" ShapeID="_x0000_i1035" DrawAspect="Content" ObjectID="_1510754412" r:id="rId43"/>
              </w:object>
            </w:r>
          </w:p>
        </w:tc>
        <w:tc>
          <w:tcPr>
            <w:tcW w:w="5832" w:type="dxa"/>
            <w:shd w:val="clear" w:color="auto" w:fill="FF0000"/>
            <w:vAlign w:val="center"/>
          </w:tcPr>
          <w:p w:rsidR="00E22E86" w:rsidRPr="00341CB2" w:rsidRDefault="00534EBC" w:rsidP="00534EBC">
            <w:pPr>
              <w:rPr>
                <w:rFonts w:ascii="Times New Roman" w:hAnsi="Times New Roman"/>
                <w:b/>
                <w:color w:val="FFFF0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FFFF00"/>
                <w:szCs w:val="24"/>
                <w:lang w:val="ru-RU"/>
              </w:rPr>
              <w:t>Не</w:t>
            </w:r>
            <w:r w:rsidRPr="00534EBC">
              <w:rPr>
                <w:rFonts w:ascii="Times New Roman" w:hAnsi="Times New Roman"/>
                <w:b/>
                <w:color w:val="FFFF00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FFFF00"/>
                <w:szCs w:val="24"/>
                <w:lang w:val="ru-RU"/>
              </w:rPr>
              <w:t xml:space="preserve">использовать в местах где возможно образование взрывоопасных сред. </w:t>
            </w:r>
            <w:r w:rsidRPr="00534EBC">
              <w:rPr>
                <w:rFonts w:ascii="Times New Roman" w:hAnsi="Times New Roman"/>
                <w:b/>
                <w:color w:val="FFFF00"/>
                <w:szCs w:val="24"/>
                <w:lang w:val="ru-RU"/>
              </w:rPr>
              <w:t xml:space="preserve"> </w:t>
            </w:r>
          </w:p>
        </w:tc>
      </w:tr>
      <w:tr w:rsidR="00CC5EEF" w:rsidRPr="00FB02F6" w:rsidTr="00551C77">
        <w:trPr>
          <w:trHeight w:val="57"/>
        </w:trPr>
        <w:tc>
          <w:tcPr>
            <w:tcW w:w="1506" w:type="dxa"/>
            <w:vAlign w:val="center"/>
          </w:tcPr>
          <w:p w:rsidR="00CC5EEF" w:rsidRPr="00341CB2" w:rsidRDefault="00CC5EEF" w:rsidP="00C921E6">
            <w:pPr>
              <w:rPr>
                <w:i/>
                <w:sz w:val="12"/>
                <w:szCs w:val="16"/>
                <w:lang w:val="ru-RU"/>
              </w:rPr>
            </w:pPr>
          </w:p>
        </w:tc>
        <w:tc>
          <w:tcPr>
            <w:tcW w:w="5832" w:type="dxa"/>
            <w:shd w:val="clear" w:color="auto" w:fill="FFFFFF" w:themeFill="background1"/>
            <w:vAlign w:val="center"/>
          </w:tcPr>
          <w:p w:rsidR="00CC5EEF" w:rsidRPr="00341CB2" w:rsidRDefault="00CC5EEF" w:rsidP="00CC5EEF">
            <w:pPr>
              <w:rPr>
                <w:rFonts w:ascii="Times New Roman" w:hAnsi="Times New Roman"/>
                <w:b/>
                <w:sz w:val="12"/>
                <w:szCs w:val="16"/>
                <w:lang w:val="ru-RU"/>
              </w:rPr>
            </w:pPr>
          </w:p>
        </w:tc>
      </w:tr>
      <w:tr w:rsidR="00551C77" w:rsidRPr="00FB02F6" w:rsidTr="00551C77">
        <w:tc>
          <w:tcPr>
            <w:tcW w:w="1506" w:type="dxa"/>
            <w:vAlign w:val="center"/>
          </w:tcPr>
          <w:p w:rsidR="00E22E86" w:rsidRPr="00551C77" w:rsidRDefault="00C921E6" w:rsidP="00C921E6">
            <w:pPr>
              <w:rPr>
                <w:rFonts w:ascii="Times New Roman" w:hAnsi="Times New Roman"/>
                <w:i/>
                <w:sz w:val="20"/>
              </w:rPr>
            </w:pPr>
            <w:r w:rsidRPr="00551C77">
              <w:rPr>
                <w:i/>
              </w:rPr>
              <w:object w:dxaOrig="1740" w:dyaOrig="1781">
                <v:shape id="_x0000_i1036" type="#_x0000_t75" style="width:41.85pt;height:43.55pt" o:ole="">
                  <v:imagedata r:id="rId44" o:title=""/>
                </v:shape>
                <o:OLEObject Type="Embed" ProgID="Photoshop.Image.4" ShapeID="_x0000_i1036" DrawAspect="Content" ObjectID="_1510754413" r:id="rId45"/>
              </w:object>
            </w:r>
          </w:p>
        </w:tc>
        <w:tc>
          <w:tcPr>
            <w:tcW w:w="5832" w:type="dxa"/>
            <w:shd w:val="clear" w:color="auto" w:fill="FF0000"/>
            <w:vAlign w:val="center"/>
          </w:tcPr>
          <w:p w:rsidR="00E22E86" w:rsidRPr="00AA1AFC" w:rsidRDefault="00534EBC" w:rsidP="00534EBC">
            <w:pPr>
              <w:rPr>
                <w:rFonts w:ascii="Times New Roman" w:hAnsi="Times New Roman"/>
                <w:b/>
                <w:color w:val="FFFF00"/>
                <w:szCs w:val="22"/>
                <w:lang w:val="ru-RU"/>
              </w:rPr>
            </w:pPr>
            <w:r w:rsidRPr="00AA1AFC">
              <w:rPr>
                <w:rFonts w:ascii="Times New Roman" w:hAnsi="Times New Roman"/>
                <w:b/>
                <w:color w:val="FFFF00"/>
                <w:szCs w:val="22"/>
                <w:lang w:val="ru-RU"/>
              </w:rPr>
              <w:t>Не курите и не используйте открытое пламя во время перекачки топлива и в близости</w:t>
            </w:r>
            <w:r w:rsidR="00AA1AFC" w:rsidRPr="00AA1AFC">
              <w:rPr>
                <w:rFonts w:ascii="Times New Roman" w:hAnsi="Times New Roman"/>
                <w:b/>
                <w:color w:val="FFFF00"/>
                <w:szCs w:val="22"/>
                <w:lang w:val="ru-RU"/>
              </w:rPr>
              <w:t xml:space="preserve"> от</w:t>
            </w:r>
            <w:r w:rsidRPr="00AA1AFC">
              <w:rPr>
                <w:rFonts w:ascii="Times New Roman" w:hAnsi="Times New Roman"/>
                <w:b/>
                <w:color w:val="FFFF00"/>
                <w:szCs w:val="22"/>
                <w:lang w:val="ru-RU"/>
              </w:rPr>
              <w:t xml:space="preserve"> резервуара. </w:t>
            </w:r>
          </w:p>
        </w:tc>
      </w:tr>
      <w:tr w:rsidR="00551C77" w:rsidRPr="00FB02F6" w:rsidTr="00551C77">
        <w:trPr>
          <w:trHeight w:val="907"/>
        </w:trPr>
        <w:tc>
          <w:tcPr>
            <w:tcW w:w="1506" w:type="dxa"/>
            <w:vAlign w:val="center"/>
          </w:tcPr>
          <w:p w:rsidR="00E22E86" w:rsidRPr="00551C77" w:rsidRDefault="00C921E6" w:rsidP="00CC5EEF">
            <w:pPr>
              <w:rPr>
                <w:rFonts w:ascii="Times New Roman" w:hAnsi="Times New Roman"/>
                <w:sz w:val="20"/>
              </w:rPr>
            </w:pPr>
            <w:r>
              <w:object w:dxaOrig="1200" w:dyaOrig="1040">
                <v:shape id="_x0000_i1037" type="#_x0000_t75" style="width:42.7pt;height:36.85pt" o:ole="">
                  <v:imagedata r:id="rId46" o:title=""/>
                </v:shape>
                <o:OLEObject Type="Embed" ProgID="Photoshop.Image.4" ShapeID="_x0000_i1037" DrawAspect="Content" ObjectID="_1510754414" r:id="rId47"/>
              </w:object>
            </w:r>
          </w:p>
        </w:tc>
        <w:tc>
          <w:tcPr>
            <w:tcW w:w="5832" w:type="dxa"/>
            <w:vAlign w:val="center"/>
          </w:tcPr>
          <w:p w:rsidR="00E22E86" w:rsidRPr="00E55433" w:rsidRDefault="00E55433" w:rsidP="00E55433">
            <w:pPr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Используйте только Дизельное Топливо</w:t>
            </w:r>
            <w:r w:rsidR="00E22E86" w:rsidRPr="00E5543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CC5EEF" w:rsidRPr="00E55433">
              <w:rPr>
                <w:rFonts w:ascii="Times New Roman" w:hAnsi="Times New Roman"/>
                <w:sz w:val="20"/>
                <w:lang w:val="ru-RU"/>
              </w:rPr>
              <w:t>(</w:t>
            </w:r>
            <w:r w:rsidR="00E22E86" w:rsidRPr="00551C77">
              <w:rPr>
                <w:rFonts w:ascii="Times New Roman" w:hAnsi="Times New Roman"/>
                <w:sz w:val="20"/>
              </w:rPr>
              <w:t>UN</w:t>
            </w:r>
            <w:r w:rsidR="00E22E86" w:rsidRPr="00E55433">
              <w:rPr>
                <w:rFonts w:ascii="Times New Roman" w:hAnsi="Times New Roman"/>
                <w:sz w:val="20"/>
                <w:lang w:val="ru-RU"/>
              </w:rPr>
              <w:t xml:space="preserve"> 1202</w:t>
            </w:r>
            <w:r w:rsidR="00CC5EEF" w:rsidRPr="00E55433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551C77" w:rsidRPr="00FB02F6" w:rsidTr="00551C77">
        <w:trPr>
          <w:trHeight w:val="907"/>
        </w:trPr>
        <w:tc>
          <w:tcPr>
            <w:tcW w:w="1506" w:type="dxa"/>
            <w:vAlign w:val="center"/>
          </w:tcPr>
          <w:p w:rsidR="00E22E86" w:rsidRPr="00551C77" w:rsidRDefault="00C921E6" w:rsidP="00CC5EEF">
            <w:pPr>
              <w:rPr>
                <w:rFonts w:ascii="Times New Roman" w:hAnsi="Times New Roman"/>
                <w:sz w:val="20"/>
              </w:rPr>
            </w:pPr>
            <w:r>
              <w:object w:dxaOrig="1200" w:dyaOrig="1040">
                <v:shape id="_x0000_i1038" type="#_x0000_t75" style="width:42.7pt;height:36.85pt" o:ole="">
                  <v:imagedata r:id="rId46" o:title=""/>
                </v:shape>
                <o:OLEObject Type="Embed" ProgID="Photoshop.Image.4" ShapeID="_x0000_i1038" DrawAspect="Content" ObjectID="_1510754415" r:id="rId48"/>
              </w:object>
            </w:r>
          </w:p>
        </w:tc>
        <w:tc>
          <w:tcPr>
            <w:tcW w:w="5832" w:type="dxa"/>
            <w:vAlign w:val="center"/>
          </w:tcPr>
          <w:p w:rsidR="00E22E86" w:rsidRPr="00392EE9" w:rsidRDefault="00E55433" w:rsidP="00392EE9">
            <w:pPr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После окончания заправки, выключите электронасос в течение макс. </w:t>
            </w:r>
            <w:r w:rsidRPr="00392EE9">
              <w:rPr>
                <w:rFonts w:ascii="Times New Roman" w:hAnsi="Times New Roman"/>
                <w:sz w:val="20"/>
                <w:lang w:val="ru-RU"/>
              </w:rPr>
              <w:t xml:space="preserve">2 </w:t>
            </w:r>
            <w:r>
              <w:rPr>
                <w:rFonts w:ascii="Times New Roman" w:hAnsi="Times New Roman"/>
                <w:sz w:val="20"/>
                <w:lang w:val="ru-RU"/>
              </w:rPr>
              <w:t>минут</w:t>
            </w:r>
            <w:r w:rsidRPr="00392EE9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92EE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затем</w:t>
            </w:r>
            <w:r w:rsidR="00392EE9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="00392EE9" w:rsidRPr="00392EE9">
              <w:rPr>
                <w:rFonts w:ascii="Times New Roman" w:hAnsi="Times New Roman"/>
                <w:sz w:val="20"/>
                <w:lang w:val="ru-RU"/>
              </w:rPr>
              <w:t>лейте остатки топлива из шланга, быстро нажимая и отпуская несколько раз рычаг пистолета</w:t>
            </w:r>
            <w:r w:rsidRPr="00392EE9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</w:p>
        </w:tc>
      </w:tr>
      <w:tr w:rsidR="00551C77" w:rsidRPr="00FB02F6" w:rsidTr="00551C77">
        <w:trPr>
          <w:trHeight w:val="907"/>
        </w:trPr>
        <w:tc>
          <w:tcPr>
            <w:tcW w:w="1506" w:type="dxa"/>
            <w:vAlign w:val="center"/>
          </w:tcPr>
          <w:p w:rsidR="00E22E86" w:rsidRPr="00551C77" w:rsidRDefault="00C921E6" w:rsidP="00CC5EEF">
            <w:pPr>
              <w:rPr>
                <w:rFonts w:ascii="Times New Roman" w:hAnsi="Times New Roman"/>
                <w:sz w:val="20"/>
              </w:rPr>
            </w:pPr>
            <w:r>
              <w:object w:dxaOrig="1200" w:dyaOrig="1040">
                <v:shape id="_x0000_i1039" type="#_x0000_t75" style="width:42.7pt;height:36.85pt" o:ole="">
                  <v:imagedata r:id="rId46" o:title=""/>
                </v:shape>
                <o:OLEObject Type="Embed" ProgID="Photoshop.Image.4" ShapeID="_x0000_i1039" DrawAspect="Content" ObjectID="_1510754416" r:id="rId49"/>
              </w:object>
            </w:r>
          </w:p>
        </w:tc>
        <w:tc>
          <w:tcPr>
            <w:tcW w:w="5832" w:type="dxa"/>
            <w:vAlign w:val="center"/>
          </w:tcPr>
          <w:p w:rsidR="00E22E86" w:rsidRPr="003F39B3" w:rsidRDefault="003F39B3" w:rsidP="003F39B3">
            <w:pPr>
              <w:rPr>
                <w:rFonts w:ascii="Times New Roman" w:hAnsi="Times New Roman"/>
                <w:sz w:val="20"/>
                <w:lang w:val="ru-RU"/>
              </w:rPr>
            </w:pP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Заверните шланг </w:t>
            </w:r>
            <w:r>
              <w:rPr>
                <w:rFonts w:ascii="Times New Roman" w:hAnsi="Times New Roman"/>
                <w:sz w:val="20"/>
                <w:lang w:val="ru-RU"/>
              </w:rPr>
              <w:t>и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поставьте пистолет в гнездо  </w:t>
            </w:r>
            <w:r>
              <w:rPr>
                <w:rFonts w:ascii="Times New Roman" w:hAnsi="Times New Roman"/>
                <w:sz w:val="20"/>
                <w:lang w:val="ru-RU"/>
              </w:rPr>
              <w:t>только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после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проверки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отсутствие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протекания</w:t>
            </w:r>
            <w:r w:rsidRPr="003F39B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топлива</w:t>
            </w:r>
          </w:p>
        </w:tc>
      </w:tr>
      <w:tr w:rsidR="00551C77" w:rsidRPr="00FB02F6" w:rsidTr="00551C77">
        <w:tc>
          <w:tcPr>
            <w:tcW w:w="1506" w:type="dxa"/>
            <w:vAlign w:val="center"/>
          </w:tcPr>
          <w:p w:rsidR="00E22E86" w:rsidRPr="00551C77" w:rsidRDefault="00C921E6" w:rsidP="00CC5EEF">
            <w:pPr>
              <w:rPr>
                <w:rFonts w:ascii="Times New Roman" w:hAnsi="Times New Roman"/>
                <w:sz w:val="20"/>
              </w:rPr>
            </w:pPr>
            <w:r>
              <w:object w:dxaOrig="1200" w:dyaOrig="1040">
                <v:shape id="_x0000_i1040" type="#_x0000_t75" style="width:42.7pt;height:36.85pt" o:ole="">
                  <v:imagedata r:id="rId46" o:title=""/>
                </v:shape>
                <o:OLEObject Type="Embed" ProgID="Photoshop.Image.4" ShapeID="_x0000_i1040" DrawAspect="Content" ObjectID="_1510754417" r:id="rId50"/>
              </w:object>
            </w:r>
          </w:p>
        </w:tc>
        <w:tc>
          <w:tcPr>
            <w:tcW w:w="5832" w:type="dxa"/>
            <w:vAlign w:val="center"/>
          </w:tcPr>
          <w:p w:rsidR="00E22E86" w:rsidRPr="00C4598E" w:rsidRDefault="00C4598E" w:rsidP="00C4598E">
            <w:pPr>
              <w:rPr>
                <w:rFonts w:ascii="Times New Roman" w:hAnsi="Times New Roman"/>
                <w:sz w:val="20"/>
                <w:lang w:val="ru-RU"/>
              </w:rPr>
            </w:pPr>
            <w:r w:rsidRPr="00C4598E">
              <w:rPr>
                <w:rFonts w:ascii="Times New Roman" w:hAnsi="Times New Roman"/>
                <w:sz w:val="20"/>
                <w:lang w:val="ru-RU"/>
              </w:rPr>
              <w:t xml:space="preserve">Во время перевозки, линия электропитания от аккумулятора должна быть отключена </w:t>
            </w:r>
            <w:r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4598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шаровой</w:t>
            </w:r>
            <w:r w:rsidRPr="00C4598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кран</w:t>
            </w:r>
            <w:r w:rsidRPr="00C4598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закрыт</w:t>
            </w:r>
            <w:r w:rsidRPr="00C4598E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</w:p>
        </w:tc>
      </w:tr>
      <w:tr w:rsidR="00CC5EEF" w:rsidRPr="00FB02F6" w:rsidTr="00551C77">
        <w:trPr>
          <w:trHeight w:val="850"/>
        </w:trPr>
        <w:tc>
          <w:tcPr>
            <w:tcW w:w="1506" w:type="dxa"/>
            <w:vAlign w:val="center"/>
          </w:tcPr>
          <w:p w:rsidR="00CC5EEF" w:rsidRDefault="00CC5EEF" w:rsidP="00CC5EEF">
            <w:r>
              <w:object w:dxaOrig="1200" w:dyaOrig="1040">
                <v:shape id="_x0000_i1041" type="#_x0000_t75" style="width:42.7pt;height:36.85pt" o:ole="">
                  <v:imagedata r:id="rId46" o:title=""/>
                </v:shape>
                <o:OLEObject Type="Embed" ProgID="Photoshop.Image.4" ShapeID="_x0000_i1041" DrawAspect="Content" ObjectID="_1510754418" r:id="rId51"/>
              </w:object>
            </w:r>
          </w:p>
        </w:tc>
        <w:tc>
          <w:tcPr>
            <w:tcW w:w="5832" w:type="dxa"/>
            <w:vAlign w:val="center"/>
          </w:tcPr>
          <w:p w:rsidR="000F270D" w:rsidRPr="000F270D" w:rsidRDefault="000F270D" w:rsidP="000F270D">
            <w:pPr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Во время перевозки, </w:t>
            </w:r>
            <w:r w:rsidRPr="000F270D">
              <w:rPr>
                <w:rFonts w:ascii="Times New Roman" w:hAnsi="Times New Roman"/>
                <w:sz w:val="20"/>
                <w:lang w:val="ru-RU"/>
              </w:rPr>
              <w:t>устойчиво закреп</w:t>
            </w:r>
            <w:r>
              <w:rPr>
                <w:rFonts w:ascii="Times New Roman" w:hAnsi="Times New Roman"/>
                <w:sz w:val="20"/>
                <w:lang w:val="ru-RU"/>
              </w:rPr>
              <w:t>ите резервуар ремнями</w:t>
            </w:r>
            <w:r w:rsidRPr="000F270D">
              <w:rPr>
                <w:rFonts w:ascii="Times New Roman" w:hAnsi="Times New Roman"/>
                <w:sz w:val="20"/>
                <w:lang w:val="ru-RU"/>
              </w:rPr>
              <w:t>, во избежание передвижения на платформе кузова транспортного средства.</w:t>
            </w:r>
          </w:p>
          <w:p w:rsidR="00CC5EEF" w:rsidRPr="00341CB2" w:rsidRDefault="00CC5EEF" w:rsidP="00CC5EEF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</w:tbl>
    <w:p w:rsidR="00E22E86" w:rsidRPr="00341CB2" w:rsidRDefault="00E22E86" w:rsidP="00386478">
      <w:pPr>
        <w:rPr>
          <w:rFonts w:ascii="Times New Roman" w:hAnsi="Times New Roman"/>
          <w:sz w:val="20"/>
          <w:lang w:val="ru-RU"/>
        </w:rPr>
      </w:pPr>
    </w:p>
    <w:tbl>
      <w:tblPr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4A0" w:firstRow="1" w:lastRow="0" w:firstColumn="1" w:lastColumn="0" w:noHBand="0" w:noVBand="1"/>
      </w:tblPr>
      <w:tblGrid>
        <w:gridCol w:w="7398"/>
      </w:tblGrid>
      <w:tr w:rsidR="00BA7754" w:rsidRPr="00FB02F6" w:rsidTr="00D24DAD">
        <w:trPr>
          <w:trHeight w:val="2533"/>
        </w:trPr>
        <w:tc>
          <w:tcPr>
            <w:tcW w:w="7398" w:type="dxa"/>
            <w:vAlign w:val="center"/>
          </w:tcPr>
          <w:p w:rsidR="00C840F0" w:rsidRPr="000F387C" w:rsidRDefault="000F387C" w:rsidP="00DD451A">
            <w:pP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lastRenderedPageBreak/>
              <w:t>Смесь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воздуха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/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паров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ДТ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могут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воспламеняться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при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температуре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выше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 </w:t>
            </w:r>
            <w:r w:rsidR="00336482"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55°</w:t>
            </w:r>
            <w:r w:rsidR="00336482" w:rsidRPr="00D24DAD">
              <w:rPr>
                <w:rFonts w:ascii="Arial Narrow" w:hAnsi="Arial Narrow"/>
                <w:color w:val="000000" w:themeColor="text1"/>
                <w:sz w:val="18"/>
                <w:szCs w:val="18"/>
              </w:rPr>
              <w:t>C</w:t>
            </w:r>
            <w:r w:rsidR="00C840F0"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при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наличии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FB02F6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источника возгорания</w:t>
            </w:r>
            <w:r w:rsidR="00C840F0"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как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например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искра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образовавшаяся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от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контакта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«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крокодилов</w:t>
            </w:r>
            <w:r w:rsidR="00FB02F6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» 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с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клеммами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аккумулятора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C840F0" w:rsidRPr="000F387C" w:rsidRDefault="000F387C" w:rsidP="00DD451A">
            <w:pP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Поэтому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крайне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важно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особенно</w:t>
            </w:r>
            <w:r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летом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="00336482"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принять следующие меры предосторожности</w:t>
            </w:r>
            <w:r w:rsidR="00C840F0" w:rsidRPr="000F387C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:</w:t>
            </w:r>
          </w:p>
          <w:p w:rsidR="003C178A" w:rsidRPr="008847C5" w:rsidRDefault="00B05547" w:rsidP="00D24DAD">
            <w:pPr>
              <w:numPr>
                <w:ilvl w:val="0"/>
                <w:numId w:val="30"/>
              </w:numPr>
              <w:ind w:left="426" w:hanging="284"/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Прятать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«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крокодилы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»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и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аккумулятор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от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прямых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солнечных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лучей</w:t>
            </w:r>
            <w:r w:rsidR="008847C5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которые</w:t>
            </w:r>
            <w:r w:rsidR="008847C5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могут</w:t>
            </w:r>
            <w:r w:rsidR="008847C5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привести</w:t>
            </w:r>
            <w:r w:rsidR="008847C5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их</w:t>
            </w:r>
            <w:r w:rsidR="008847C5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к</w:t>
            </w:r>
            <w:r w:rsidR="008847C5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перегреву</w:t>
            </w:r>
            <w:r w:rsidR="00E536A3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3C178A" w:rsidRPr="008847C5" w:rsidRDefault="008847C5" w:rsidP="00D24DAD">
            <w:pPr>
              <w:numPr>
                <w:ilvl w:val="0"/>
                <w:numId w:val="30"/>
              </w:numPr>
              <w:ind w:left="426" w:hanging="284"/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Держите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ёмкость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</w:rPr>
              <w:t>CARRYTANK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3C178A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на расстоянии мин.</w:t>
            </w:r>
            <w:r w:rsidR="003C178A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1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м</w:t>
            </w:r>
            <w:r w:rsidR="003C178A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то аккумулятора</w:t>
            </w:r>
            <w:r w:rsidR="00C840F0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336482" w:rsidRPr="008847C5" w:rsidRDefault="008847C5" w:rsidP="00D24DAD">
            <w:pPr>
              <w:numPr>
                <w:ilvl w:val="0"/>
                <w:numId w:val="30"/>
              </w:numPr>
              <w:ind w:left="426" w:hanging="284"/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Работайте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всегда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открытых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и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вентилируемых</w:t>
            </w:r>
            <w:r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местах</w:t>
            </w:r>
            <w:r w:rsidR="00E536A3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,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чтобы предотвратить образование и застой взрывоопасных паров</w:t>
            </w:r>
            <w:r w:rsidR="00E536A3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336482" w:rsidRPr="008847C5"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.</w:t>
            </w:r>
          </w:p>
          <w:p w:rsidR="00BA7754" w:rsidRPr="008847C5" w:rsidRDefault="008847C5" w:rsidP="00D24DAD">
            <w:pPr>
              <w:numPr>
                <w:ilvl w:val="0"/>
                <w:numId w:val="30"/>
              </w:numPr>
              <w:spacing w:after="80"/>
              <w:ind w:left="426" w:hanging="284"/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Arial Narrow" w:hAnsi="Arial Narrow"/>
                <w:color w:val="000000" w:themeColor="text1"/>
                <w:sz w:val="18"/>
                <w:szCs w:val="18"/>
                <w:lang w:val="ru-RU"/>
              </w:rPr>
              <w:t>В случае утечек или разливов ДТ необходимо тщательно очистить поверхность резервуара перед началом следующей заправки.</w:t>
            </w:r>
          </w:p>
          <w:p w:rsidR="00B30608" w:rsidRPr="00595505" w:rsidRDefault="00595505" w:rsidP="00595505">
            <w:pPr>
              <w:spacing w:after="80"/>
              <w:rPr>
                <w:b/>
                <w:color w:val="FF0000"/>
                <w:sz w:val="18"/>
                <w:szCs w:val="18"/>
                <w:lang w:val="ru-RU"/>
              </w:rPr>
            </w:pPr>
            <w:r>
              <w:rPr>
                <w:b/>
                <w:color w:val="FF0000"/>
                <w:sz w:val="18"/>
                <w:szCs w:val="18"/>
                <w:lang w:val="ru-RU"/>
              </w:rPr>
              <w:t xml:space="preserve">Установка электрического соединения с транспортным средством, как описано в </w:t>
            </w:r>
            <w:r w:rsidRPr="00595505">
              <w:rPr>
                <w:b/>
                <w:color w:val="FF0000"/>
                <w:sz w:val="18"/>
                <w:szCs w:val="18"/>
                <w:lang w:val="ru-RU"/>
              </w:rPr>
              <w:t>§ 8.2</w:t>
            </w:r>
            <w:r>
              <w:rPr>
                <w:b/>
                <w:color w:val="FF0000"/>
                <w:sz w:val="18"/>
                <w:szCs w:val="18"/>
                <w:lang w:val="ru-RU"/>
              </w:rPr>
              <w:t xml:space="preserve"> значительно снижает риски. </w:t>
            </w:r>
          </w:p>
        </w:tc>
      </w:tr>
    </w:tbl>
    <w:p w:rsidR="009808D3" w:rsidRPr="00595505" w:rsidRDefault="009808D3" w:rsidP="00B119EC">
      <w:pPr>
        <w:rPr>
          <w:b/>
          <w:color w:val="000000" w:themeColor="text1"/>
          <w:sz w:val="20"/>
          <w:lang w:val="ru-RU"/>
        </w:rPr>
      </w:pPr>
    </w:p>
    <w:p w:rsidR="009808D3" w:rsidRPr="00595505" w:rsidRDefault="009808D3" w:rsidP="00B119EC">
      <w:pPr>
        <w:rPr>
          <w:b/>
          <w:color w:val="000000" w:themeColor="text1"/>
          <w:sz w:val="20"/>
          <w:lang w:val="ru-RU"/>
        </w:rPr>
      </w:pPr>
    </w:p>
    <w:p w:rsidR="009808D3" w:rsidRPr="00595505" w:rsidRDefault="009808D3" w:rsidP="00B119EC">
      <w:pPr>
        <w:rPr>
          <w:b/>
          <w:color w:val="000000" w:themeColor="text1"/>
          <w:sz w:val="20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16"/>
        <w:gridCol w:w="6297"/>
      </w:tblGrid>
      <w:tr w:rsidR="008D0E8B" w:rsidRPr="00FB02F6" w:rsidTr="00D24DAD">
        <w:tc>
          <w:tcPr>
            <w:tcW w:w="1101" w:type="dxa"/>
            <w:vAlign w:val="center"/>
          </w:tcPr>
          <w:p w:rsidR="008D0E8B" w:rsidRPr="00595505" w:rsidRDefault="00CC095E" w:rsidP="00D24DAD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55245</wp:posOffset>
                  </wp:positionV>
                  <wp:extent cx="546100" cy="533400"/>
                  <wp:effectExtent l="19050" t="0" r="6350" b="0"/>
                  <wp:wrapTopAndBottom/>
                  <wp:docPr id="154" name="Immagin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7" w:type="dxa"/>
          </w:tcPr>
          <w:p w:rsidR="008D0E8B" w:rsidRPr="008F3132" w:rsidRDefault="008F3132" w:rsidP="008F3132">
            <w:pPr>
              <w:jc w:val="both"/>
              <w:rPr>
                <w:rFonts w:ascii="Times New Roman" w:hAnsi="Times New Roman"/>
                <w:b/>
                <w:i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Рекомендуется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хранить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данное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руководство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на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борту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транспортного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средства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для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того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чтобы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его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предъявить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в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случае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дорожно-патрульной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инспекции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,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так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как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в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>нём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указаны регулирующие законодательные нормы полного изъятия из ДОПОГ (смотрите главы 1,2,21,22) </w:t>
            </w:r>
            <w:r w:rsidRPr="008F3132">
              <w:rPr>
                <w:rFonts w:ascii="Times New Roman" w:hAnsi="Times New Roman"/>
                <w:b/>
                <w:i/>
                <w:sz w:val="20"/>
                <w:lang w:val="ru-RU"/>
              </w:rPr>
              <w:t xml:space="preserve">  </w:t>
            </w:r>
          </w:p>
        </w:tc>
      </w:tr>
    </w:tbl>
    <w:p w:rsidR="009808D3" w:rsidRPr="008F3132" w:rsidRDefault="009808D3" w:rsidP="00B119EC">
      <w:pPr>
        <w:rPr>
          <w:lang w:val="ru-RU"/>
        </w:rPr>
      </w:pPr>
    </w:p>
    <w:p w:rsidR="009808D3" w:rsidRPr="008F3132" w:rsidRDefault="009808D3" w:rsidP="00B119EC">
      <w:pPr>
        <w:rPr>
          <w:lang w:val="ru-RU"/>
        </w:rPr>
      </w:pPr>
    </w:p>
    <w:p w:rsidR="004A4A4E" w:rsidRPr="008F3132" w:rsidRDefault="004A4A4E" w:rsidP="00B119EC">
      <w:pPr>
        <w:rPr>
          <w:lang w:val="ru-RU"/>
        </w:rPr>
      </w:pPr>
    </w:p>
    <w:tbl>
      <w:tblPr>
        <w:tblW w:w="0" w:type="auto"/>
        <w:tblInd w:w="2338" w:type="dxa"/>
        <w:tblBorders>
          <w:top w:val="single" w:sz="48" w:space="0" w:color="FF00FF"/>
          <w:left w:val="single" w:sz="8" w:space="0" w:color="FF00FF"/>
          <w:bottom w:val="single" w:sz="8" w:space="0" w:color="FF00FF"/>
          <w:right w:val="single" w:sz="48" w:space="0" w:color="FF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B119EC">
        <w:tc>
          <w:tcPr>
            <w:tcW w:w="5103" w:type="dxa"/>
          </w:tcPr>
          <w:p w:rsidR="00B119EC" w:rsidRPr="008F3132" w:rsidRDefault="00B119EC" w:rsidP="00C765EF">
            <w:pPr>
              <w:ind w:left="214" w:right="214"/>
              <w:jc w:val="both"/>
              <w:rPr>
                <w:sz w:val="18"/>
                <w:lang w:val="ru-RU"/>
              </w:rPr>
            </w:pPr>
          </w:p>
          <w:p w:rsidR="007A03A5" w:rsidRPr="007A03A5" w:rsidRDefault="007A03A5" w:rsidP="007A03A5">
            <w:pPr>
              <w:ind w:left="214" w:right="355"/>
              <w:jc w:val="both"/>
              <w:rPr>
                <w:rFonts w:ascii="Agency FB" w:hAnsi="Agency FB"/>
                <w:sz w:val="16"/>
                <w:szCs w:val="16"/>
                <w:lang w:val="en-GB"/>
              </w:rPr>
            </w:pP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EMILIANA SERBATOI SRL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оставляет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за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собой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право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вносить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любые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изменения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или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дополнения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которые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сочтутся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нужными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этому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руководству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обязывается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обновить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все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копии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распределенные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этого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>.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br/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Стандарты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указанные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настоящем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документе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действительны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дату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указанную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нижней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части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.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Всякий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раз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когда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стандарты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будут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изменены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пожалуйста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проверьте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подтвердите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обоснованность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содержания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данном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документе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>.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br/>
              <w:t xml:space="preserve">EMILIANA SERBATOI SRL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запрещает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копирование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публикацию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/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или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распространение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данного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руководства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которое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предназначено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строго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для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внутреннего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использования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компании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,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которая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приобрела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резервуар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>.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br/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Перепечатка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или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частичное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воспроизведение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и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распространение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данного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документа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строго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запрещено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без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предварительного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разрешения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t xml:space="preserve"> EMILIANA SERBATOI SRL.</w:t>
            </w:r>
            <w:r w:rsidRPr="007A03A5">
              <w:rPr>
                <w:rFonts w:ascii="Agency FB" w:hAnsi="Agency FB"/>
                <w:sz w:val="16"/>
                <w:szCs w:val="16"/>
                <w:lang w:val="ru-RU"/>
              </w:rPr>
              <w:br/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Любой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нарушитель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этих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положений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несёт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ответственность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по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 </w:t>
            </w:r>
            <w:r w:rsidRPr="007A03A5">
              <w:rPr>
                <w:rFonts w:ascii="Arial" w:hAnsi="Arial" w:cs="Arial"/>
                <w:sz w:val="16"/>
                <w:szCs w:val="16"/>
                <w:lang w:val="ru-RU"/>
              </w:rPr>
              <w:t>закону</w:t>
            </w:r>
            <w:r w:rsidRPr="007A03A5">
              <w:rPr>
                <w:rFonts w:ascii="Agency FB" w:hAnsi="Agency FB"/>
                <w:sz w:val="16"/>
                <w:szCs w:val="16"/>
                <w:lang w:val="en-US"/>
              </w:rPr>
              <w:t xml:space="preserve">. </w:t>
            </w:r>
          </w:p>
          <w:p w:rsidR="00B119EC" w:rsidRDefault="00B119EC" w:rsidP="00C765EF">
            <w:pPr>
              <w:ind w:right="214"/>
              <w:jc w:val="both"/>
            </w:pPr>
          </w:p>
        </w:tc>
      </w:tr>
    </w:tbl>
    <w:p w:rsidR="00B119EC" w:rsidRDefault="00B119EC" w:rsidP="00B119EC">
      <w:pPr>
        <w:jc w:val="both"/>
        <w:rPr>
          <w:b/>
          <w:sz w:val="20"/>
        </w:rPr>
      </w:pPr>
    </w:p>
    <w:p w:rsidR="00B739F2" w:rsidRDefault="00B739F2">
      <w:pPr>
        <w:rPr>
          <w:sz w:val="20"/>
        </w:rPr>
      </w:pPr>
    </w:p>
    <w:p w:rsidR="00304DEF" w:rsidRDefault="007A03A5" w:rsidP="00B119EC">
      <w:pPr>
        <w:rPr>
          <w:sz w:val="20"/>
        </w:rPr>
      </w:pPr>
      <w:r>
        <w:rPr>
          <w:sz w:val="20"/>
          <w:lang w:val="ru-RU"/>
        </w:rPr>
        <w:t>ЗАМЕТКИ</w:t>
      </w:r>
      <w:r w:rsidR="00304DEF">
        <w:rPr>
          <w:sz w:val="20"/>
        </w:rPr>
        <w:t>:</w:t>
      </w:r>
    </w:p>
    <w:p w:rsidR="00304DEF" w:rsidRDefault="00304DEF" w:rsidP="00304DEF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6156"/>
      </w:tblGrid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A03A5" w:rsidRDefault="007A03A5" w:rsidP="00EB112B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Дата</w:t>
            </w: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7F126F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0B7197">
            <w:pPr>
              <w:rPr>
                <w:sz w:val="20"/>
              </w:rPr>
            </w:pPr>
          </w:p>
        </w:tc>
      </w:tr>
      <w:tr w:rsidR="00EB112B" w:rsidRPr="007F126F" w:rsidTr="007F126F">
        <w:trPr>
          <w:trHeight w:val="397"/>
        </w:trPr>
        <w:tc>
          <w:tcPr>
            <w:tcW w:w="1242" w:type="dxa"/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  <w:tc>
          <w:tcPr>
            <w:tcW w:w="6156" w:type="dxa"/>
            <w:tcBorders>
              <w:right w:val="nil"/>
            </w:tcBorders>
            <w:vAlign w:val="center"/>
          </w:tcPr>
          <w:p w:rsidR="00EB112B" w:rsidRPr="007F126F" w:rsidRDefault="00EB112B" w:rsidP="00EB112B">
            <w:pPr>
              <w:rPr>
                <w:sz w:val="20"/>
              </w:rPr>
            </w:pPr>
          </w:p>
        </w:tc>
      </w:tr>
    </w:tbl>
    <w:p w:rsidR="00EB112B" w:rsidRDefault="00EB112B" w:rsidP="00EB112B">
      <w:pPr>
        <w:tabs>
          <w:tab w:val="left" w:pos="1845"/>
        </w:tabs>
        <w:rPr>
          <w:sz w:val="20"/>
        </w:rPr>
      </w:pPr>
      <w:r>
        <w:rPr>
          <w:sz w:val="20"/>
        </w:rPr>
        <w:lastRenderedPageBreak/>
        <w:tab/>
      </w:r>
    </w:p>
    <w:p w:rsidR="00304DEF" w:rsidRDefault="00304DEF" w:rsidP="00B119EC">
      <w:pPr>
        <w:rPr>
          <w:sz w:val="20"/>
        </w:rPr>
      </w:pPr>
    </w:p>
    <w:p w:rsidR="00304DEF" w:rsidRDefault="00304DEF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245250" w:rsidRDefault="00245250" w:rsidP="00B119EC">
      <w:pPr>
        <w:rPr>
          <w:sz w:val="20"/>
        </w:rPr>
      </w:pPr>
    </w:p>
    <w:p w:rsidR="00B409E7" w:rsidRDefault="00B409E7" w:rsidP="00B119EC">
      <w:pPr>
        <w:rPr>
          <w:sz w:val="20"/>
        </w:rPr>
      </w:pPr>
      <w:r>
        <w:object w:dxaOrig="21312" w:dyaOrig="8405">
          <v:shape id="_x0000_i1042" type="#_x0000_t75" style="width:358.35pt;height:141.5pt" o:ole="">
            <v:imagedata r:id="rId52" o:title=""/>
          </v:shape>
          <o:OLEObject Type="Embed" ProgID="Photoshop.Image.4" ShapeID="_x0000_i1042" DrawAspect="Content" ObjectID="_1510754419" r:id="rId53"/>
        </w:object>
      </w:r>
    </w:p>
    <w:sectPr w:rsidR="00B409E7" w:rsidSect="000B7197">
      <w:footerReference w:type="default" r:id="rId54"/>
      <w:pgSz w:w="8392" w:h="11907" w:code="11"/>
      <w:pgMar w:top="454" w:right="567" w:bottom="454" w:left="56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547" w:rsidRDefault="00B05547">
      <w:r>
        <w:separator/>
      </w:r>
    </w:p>
  </w:endnote>
  <w:endnote w:type="continuationSeparator" w:id="0">
    <w:p w:rsidR="00B05547" w:rsidRDefault="00B0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ill Sans MT Condensed">
    <w:altName w:val="Arial Narrow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 Condensed">
    <w:altName w:val="Arial Narrow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547" w:rsidRDefault="00B05547">
    <w:pPr>
      <w:pStyle w:val="Pidipagina"/>
      <w:spacing w:line="360" w:lineRule="auto"/>
      <w:rPr>
        <w:rFonts w:ascii="Arial" w:hAnsi="Arial"/>
        <w:sz w:val="18"/>
      </w:rPr>
    </w:pPr>
    <w:r>
      <w:rPr>
        <w:rFonts w:ascii="Arial" w:hAnsi="Arial"/>
        <w:sz w:val="18"/>
      </w:rPr>
      <w:t>________________________________________________________________________CE/Carry/MAN.00</w:t>
    </w:r>
    <w:r>
      <w:rPr>
        <w:rFonts w:ascii="Arial" w:hAnsi="Arial"/>
        <w:sz w:val="18"/>
      </w:rPr>
      <w:tab/>
      <w:t xml:space="preserve">   ©                      14/03/2011                                    </w:t>
    </w:r>
    <w:r w:rsidR="00FB02F6">
      <w:rPr>
        <w:rFonts w:ascii="Arial" w:hAnsi="Arial"/>
        <w:sz w:val="18"/>
        <w:lang w:val="ru-RU"/>
      </w:rPr>
      <w:t>Стр</w:t>
    </w:r>
    <w:r>
      <w:rPr>
        <w:rFonts w:ascii="Arial" w:hAnsi="Arial"/>
        <w:sz w:val="18"/>
      </w:rPr>
      <w:t>.</w:t>
    </w:r>
    <w:r>
      <w:rPr>
        <w:rStyle w:val="Numeropagina"/>
        <w:rFonts w:ascii="Times New Roman" w:hAnsi="Times New Roman"/>
        <w:sz w:val="18"/>
      </w:rPr>
      <w:fldChar w:fldCharType="begin"/>
    </w:r>
    <w:r>
      <w:rPr>
        <w:rStyle w:val="Numeropagina"/>
        <w:rFonts w:ascii="Times New Roman" w:hAnsi="Times New Roman"/>
        <w:sz w:val="18"/>
      </w:rPr>
      <w:instrText xml:space="preserve"> PAGE </w:instrText>
    </w:r>
    <w:r>
      <w:rPr>
        <w:rStyle w:val="Numeropagina"/>
        <w:rFonts w:ascii="Times New Roman" w:hAnsi="Times New Roman"/>
        <w:sz w:val="18"/>
      </w:rPr>
      <w:fldChar w:fldCharType="separate"/>
    </w:r>
    <w:r w:rsidR="00D9002A">
      <w:rPr>
        <w:rStyle w:val="Numeropagina"/>
        <w:rFonts w:ascii="Times New Roman" w:hAnsi="Times New Roman"/>
        <w:noProof/>
        <w:sz w:val="18"/>
      </w:rPr>
      <w:t>3</w:t>
    </w:r>
    <w:r>
      <w:rPr>
        <w:rStyle w:val="Numeropagina"/>
        <w:rFonts w:ascii="Times New Roman" w:hAnsi="Times New Roman"/>
        <w:sz w:val="18"/>
      </w:rPr>
      <w:fldChar w:fldCharType="end"/>
    </w:r>
    <w:r>
      <w:rPr>
        <w:rFonts w:ascii="Times New Roman" w:hAnsi="Times New Roman"/>
        <w:sz w:val="18"/>
      </w:rPr>
      <w:t xml:space="preserve"> /</w:t>
    </w:r>
    <w:r>
      <w:rPr>
        <w:rStyle w:val="Numeropagina"/>
        <w:rFonts w:ascii="Times New Roman" w:hAnsi="Times New Roman"/>
        <w:sz w:val="18"/>
      </w:rPr>
      <w:fldChar w:fldCharType="begin"/>
    </w:r>
    <w:r>
      <w:rPr>
        <w:rStyle w:val="Numeropagina"/>
        <w:rFonts w:ascii="Times New Roman" w:hAnsi="Times New Roman"/>
        <w:sz w:val="18"/>
      </w:rPr>
      <w:instrText xml:space="preserve"> NUMPAGES </w:instrText>
    </w:r>
    <w:r>
      <w:rPr>
        <w:rStyle w:val="Numeropagina"/>
        <w:rFonts w:ascii="Times New Roman" w:hAnsi="Times New Roman"/>
        <w:sz w:val="18"/>
      </w:rPr>
      <w:fldChar w:fldCharType="separate"/>
    </w:r>
    <w:r w:rsidR="00D9002A">
      <w:rPr>
        <w:rStyle w:val="Numeropagina"/>
        <w:rFonts w:ascii="Times New Roman" w:hAnsi="Times New Roman"/>
        <w:noProof/>
        <w:sz w:val="18"/>
      </w:rPr>
      <w:t>28</w:t>
    </w:r>
    <w:r>
      <w:rPr>
        <w:rStyle w:val="Numeropagina"/>
        <w:rFonts w:ascii="Times New Roman" w:hAnsi="Times New Roman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547" w:rsidRDefault="00B05547">
      <w:r>
        <w:separator/>
      </w:r>
    </w:p>
  </w:footnote>
  <w:footnote w:type="continuationSeparator" w:id="0">
    <w:p w:rsidR="00B05547" w:rsidRDefault="00B05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13"/>
      </v:shape>
    </w:pict>
  </w:numPicBullet>
  <w:abstractNum w:abstractNumId="0">
    <w:nsid w:val="00000007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000008"/>
    <w:multiLevelType w:val="multilevel"/>
    <w:tmpl w:val="00000000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000000A"/>
    <w:multiLevelType w:val="multilevel"/>
    <w:tmpl w:val="0000000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000000E"/>
    <w:multiLevelType w:val="singleLevel"/>
    <w:tmpl w:val="00000000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0B0447C0"/>
    <w:multiLevelType w:val="hybridMultilevel"/>
    <w:tmpl w:val="29786E4E"/>
    <w:lvl w:ilvl="0" w:tplc="0CFC63F6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0FA30900"/>
    <w:multiLevelType w:val="hybridMultilevel"/>
    <w:tmpl w:val="ED125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C1CC1"/>
    <w:multiLevelType w:val="multilevel"/>
    <w:tmpl w:val="5E4603C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ACC4216"/>
    <w:multiLevelType w:val="hybridMultilevel"/>
    <w:tmpl w:val="2774DCD0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1E7D652F"/>
    <w:multiLevelType w:val="hybridMultilevel"/>
    <w:tmpl w:val="F842A11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B496F"/>
    <w:multiLevelType w:val="hybridMultilevel"/>
    <w:tmpl w:val="2C5C3E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94238"/>
    <w:multiLevelType w:val="hybridMultilevel"/>
    <w:tmpl w:val="320694C6"/>
    <w:lvl w:ilvl="0" w:tplc="0410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D94403C"/>
    <w:multiLevelType w:val="hybridMultilevel"/>
    <w:tmpl w:val="1BB43A26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>
    <w:nsid w:val="3A131D2E"/>
    <w:multiLevelType w:val="hybridMultilevel"/>
    <w:tmpl w:val="55063314"/>
    <w:lvl w:ilvl="0" w:tplc="00000000">
      <w:start w:val="16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30602BE"/>
    <w:multiLevelType w:val="multilevel"/>
    <w:tmpl w:val="CBD0A97C"/>
    <w:lvl w:ilvl="0">
      <w:start w:val="8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43B665A2"/>
    <w:multiLevelType w:val="hybridMultilevel"/>
    <w:tmpl w:val="43C08BBA"/>
    <w:lvl w:ilvl="0" w:tplc="55CAAB04">
      <w:start w:val="4"/>
      <w:numFmt w:val="bullet"/>
      <w:lvlText w:val="-"/>
      <w:lvlJc w:val="left"/>
      <w:pPr>
        <w:ind w:left="644" w:hanging="360"/>
      </w:pPr>
      <w:rPr>
        <w:rFonts w:ascii="Candara" w:eastAsia="Times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4BCD408B"/>
    <w:multiLevelType w:val="hybridMultilevel"/>
    <w:tmpl w:val="98545830"/>
    <w:lvl w:ilvl="0" w:tplc="4260C598">
      <w:numFmt w:val="bullet"/>
      <w:lvlText w:val="-"/>
      <w:lvlJc w:val="left"/>
      <w:pPr>
        <w:tabs>
          <w:tab w:val="num" w:pos="2138"/>
        </w:tabs>
        <w:ind w:left="213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6">
    <w:nsid w:val="4C7905C6"/>
    <w:multiLevelType w:val="hybridMultilevel"/>
    <w:tmpl w:val="80026B8C"/>
    <w:lvl w:ilvl="0" w:tplc="4740EFEA">
      <w:start w:val="2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">
    <w:nsid w:val="4D3D754F"/>
    <w:multiLevelType w:val="multilevel"/>
    <w:tmpl w:val="723493A4"/>
    <w:lvl w:ilvl="0">
      <w:start w:val="2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510B5ECD"/>
    <w:multiLevelType w:val="multilevel"/>
    <w:tmpl w:val="2E14FF7C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58"/>
        </w:tabs>
        <w:ind w:left="1058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6"/>
        </w:tabs>
        <w:ind w:left="1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9"/>
        </w:tabs>
        <w:ind w:left="1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2"/>
        </w:tabs>
        <w:ind w:left="21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5"/>
        </w:tabs>
        <w:ind w:left="2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98"/>
        </w:tabs>
        <w:ind w:left="319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1"/>
        </w:tabs>
        <w:ind w:left="3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64"/>
        </w:tabs>
        <w:ind w:left="4264" w:hanging="1440"/>
      </w:pPr>
      <w:rPr>
        <w:rFonts w:hint="default"/>
      </w:rPr>
    </w:lvl>
  </w:abstractNum>
  <w:abstractNum w:abstractNumId="19">
    <w:nsid w:val="549C2BA7"/>
    <w:multiLevelType w:val="hybridMultilevel"/>
    <w:tmpl w:val="CA084C62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55D16887"/>
    <w:multiLevelType w:val="multilevel"/>
    <w:tmpl w:val="7E2A70AA"/>
    <w:lvl w:ilvl="0">
      <w:start w:val="2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6"/>
        </w:tabs>
        <w:ind w:left="566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3"/>
        </w:tabs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"/>
        </w:tabs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37"/>
        </w:tabs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08"/>
        </w:tabs>
        <w:ind w:left="2008" w:hanging="1440"/>
      </w:pPr>
      <w:rPr>
        <w:rFonts w:hint="default"/>
      </w:rPr>
    </w:lvl>
  </w:abstractNum>
  <w:abstractNum w:abstractNumId="21">
    <w:nsid w:val="55D93EAB"/>
    <w:multiLevelType w:val="multilevel"/>
    <w:tmpl w:val="EDFEBF22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56537CDD"/>
    <w:multiLevelType w:val="hybridMultilevel"/>
    <w:tmpl w:val="DD84B810"/>
    <w:lvl w:ilvl="0" w:tplc="7678395C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266B0"/>
    <w:multiLevelType w:val="multilevel"/>
    <w:tmpl w:val="59DA957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5E1D4EFF"/>
    <w:multiLevelType w:val="hybridMultilevel"/>
    <w:tmpl w:val="967ED764"/>
    <w:lvl w:ilvl="0" w:tplc="04100007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>
    <w:nsid w:val="622C753D"/>
    <w:multiLevelType w:val="hybridMultilevel"/>
    <w:tmpl w:val="D9900BD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36C6206"/>
    <w:multiLevelType w:val="hybridMultilevel"/>
    <w:tmpl w:val="1C16F3AE"/>
    <w:lvl w:ilvl="0" w:tplc="C250188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776B43"/>
    <w:multiLevelType w:val="hybridMultilevel"/>
    <w:tmpl w:val="E5FA4FCC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84621C14">
      <w:start w:val="4"/>
      <w:numFmt w:val="lowerLetter"/>
      <w:lvlText w:val="%3."/>
      <w:lvlJc w:val="left"/>
      <w:pPr>
        <w:tabs>
          <w:tab w:val="num" w:pos="2869"/>
        </w:tabs>
        <w:ind w:left="2869" w:hanging="360"/>
      </w:pPr>
      <w:rPr>
        <w:rFonts w:hint="default"/>
        <w:color w:val="000000"/>
      </w:rPr>
    </w:lvl>
    <w:lvl w:ilvl="3" w:tplc="C8A8626C">
      <w:start w:val="33"/>
      <w:numFmt w:val="decimal"/>
      <w:lvlText w:val="%4"/>
      <w:lvlJc w:val="left"/>
      <w:pPr>
        <w:tabs>
          <w:tab w:val="num" w:pos="3589"/>
        </w:tabs>
        <w:ind w:left="3589" w:hanging="360"/>
      </w:pPr>
      <w:rPr>
        <w:rFonts w:hint="default"/>
        <w:u w:val="none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62568A8"/>
    <w:multiLevelType w:val="hybridMultilevel"/>
    <w:tmpl w:val="63E6064A"/>
    <w:lvl w:ilvl="0" w:tplc="00000000">
      <w:start w:val="16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90235CF"/>
    <w:multiLevelType w:val="hybridMultilevel"/>
    <w:tmpl w:val="2A38E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157C5D"/>
    <w:multiLevelType w:val="hybridMultilevel"/>
    <w:tmpl w:val="BCE65604"/>
    <w:lvl w:ilvl="0" w:tplc="D9541C7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4B4FBD"/>
    <w:multiLevelType w:val="hybridMultilevel"/>
    <w:tmpl w:val="37DC6212"/>
    <w:lvl w:ilvl="0" w:tplc="0410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32">
    <w:nsid w:val="707F0E4D"/>
    <w:multiLevelType w:val="hybridMultilevel"/>
    <w:tmpl w:val="E16EFB04"/>
    <w:lvl w:ilvl="0" w:tplc="735896F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0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>
    <w:nsid w:val="78337E71"/>
    <w:multiLevelType w:val="hybridMultilevel"/>
    <w:tmpl w:val="1F86CCCE"/>
    <w:lvl w:ilvl="0" w:tplc="04100007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EBA786A"/>
    <w:multiLevelType w:val="hybridMultilevel"/>
    <w:tmpl w:val="9CBE8E36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F437AFA"/>
    <w:multiLevelType w:val="hybridMultilevel"/>
    <w:tmpl w:val="BDCE2248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33"/>
  </w:num>
  <w:num w:numId="7">
    <w:abstractNumId w:val="8"/>
  </w:num>
  <w:num w:numId="8">
    <w:abstractNumId w:val="24"/>
  </w:num>
  <w:num w:numId="9">
    <w:abstractNumId w:val="19"/>
  </w:num>
  <w:num w:numId="10">
    <w:abstractNumId w:val="27"/>
  </w:num>
  <w:num w:numId="11">
    <w:abstractNumId w:val="32"/>
  </w:num>
  <w:num w:numId="12">
    <w:abstractNumId w:val="4"/>
  </w:num>
  <w:num w:numId="13">
    <w:abstractNumId w:val="11"/>
  </w:num>
  <w:num w:numId="14">
    <w:abstractNumId w:val="25"/>
  </w:num>
  <w:num w:numId="15">
    <w:abstractNumId w:val="31"/>
  </w:num>
  <w:num w:numId="16">
    <w:abstractNumId w:val="21"/>
  </w:num>
  <w:num w:numId="17">
    <w:abstractNumId w:val="17"/>
  </w:num>
  <w:num w:numId="18">
    <w:abstractNumId w:val="18"/>
  </w:num>
  <w:num w:numId="19">
    <w:abstractNumId w:val="15"/>
  </w:num>
  <w:num w:numId="20">
    <w:abstractNumId w:val="13"/>
  </w:num>
  <w:num w:numId="21">
    <w:abstractNumId w:val="20"/>
  </w:num>
  <w:num w:numId="22">
    <w:abstractNumId w:val="10"/>
  </w:num>
  <w:num w:numId="23">
    <w:abstractNumId w:val="16"/>
  </w:num>
  <w:num w:numId="24">
    <w:abstractNumId w:val="5"/>
  </w:num>
  <w:num w:numId="25">
    <w:abstractNumId w:val="29"/>
  </w:num>
  <w:num w:numId="26">
    <w:abstractNumId w:val="7"/>
  </w:num>
  <w:num w:numId="27">
    <w:abstractNumId w:val="22"/>
  </w:num>
  <w:num w:numId="28">
    <w:abstractNumId w:val="14"/>
  </w:num>
  <w:num w:numId="29">
    <w:abstractNumId w:val="9"/>
  </w:num>
  <w:num w:numId="30">
    <w:abstractNumId w:val="30"/>
  </w:num>
  <w:num w:numId="31">
    <w:abstractNumId w:val="26"/>
  </w:num>
  <w:num w:numId="32">
    <w:abstractNumId w:val="23"/>
  </w:num>
  <w:num w:numId="33">
    <w:abstractNumId w:val="35"/>
  </w:num>
  <w:num w:numId="34">
    <w:abstractNumId w:val="28"/>
  </w:num>
  <w:num w:numId="35">
    <w:abstractNumId w:val="12"/>
  </w:num>
  <w:num w:numId="36">
    <w:abstractNumId w:val="19"/>
  </w:num>
  <w:num w:numId="37">
    <w:abstractNumId w:val="4"/>
  </w:num>
  <w:num w:numId="38">
    <w:abstractNumId w:val="2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6F5"/>
    <w:rsid w:val="000002A9"/>
    <w:rsid w:val="00003203"/>
    <w:rsid w:val="00003272"/>
    <w:rsid w:val="00003843"/>
    <w:rsid w:val="000054FB"/>
    <w:rsid w:val="00007160"/>
    <w:rsid w:val="00007F5A"/>
    <w:rsid w:val="00011560"/>
    <w:rsid w:val="000116D7"/>
    <w:rsid w:val="0001340F"/>
    <w:rsid w:val="0001795A"/>
    <w:rsid w:val="00023D4E"/>
    <w:rsid w:val="0002790F"/>
    <w:rsid w:val="0003324D"/>
    <w:rsid w:val="0003462A"/>
    <w:rsid w:val="00036387"/>
    <w:rsid w:val="000426E2"/>
    <w:rsid w:val="00043415"/>
    <w:rsid w:val="000475B4"/>
    <w:rsid w:val="0005491B"/>
    <w:rsid w:val="00054A51"/>
    <w:rsid w:val="00056BD2"/>
    <w:rsid w:val="00060918"/>
    <w:rsid w:val="00062745"/>
    <w:rsid w:val="00064F94"/>
    <w:rsid w:val="0007257B"/>
    <w:rsid w:val="000758C8"/>
    <w:rsid w:val="00076F4A"/>
    <w:rsid w:val="000820B8"/>
    <w:rsid w:val="000844ED"/>
    <w:rsid w:val="0008611D"/>
    <w:rsid w:val="00086F35"/>
    <w:rsid w:val="000906BB"/>
    <w:rsid w:val="000917C1"/>
    <w:rsid w:val="000A326F"/>
    <w:rsid w:val="000A625E"/>
    <w:rsid w:val="000A72E1"/>
    <w:rsid w:val="000B0244"/>
    <w:rsid w:val="000B5F29"/>
    <w:rsid w:val="000B7197"/>
    <w:rsid w:val="000C0917"/>
    <w:rsid w:val="000C166B"/>
    <w:rsid w:val="000C1B7B"/>
    <w:rsid w:val="000C6B7C"/>
    <w:rsid w:val="000C7724"/>
    <w:rsid w:val="000D251A"/>
    <w:rsid w:val="000D460C"/>
    <w:rsid w:val="000D6FFF"/>
    <w:rsid w:val="000E1BD5"/>
    <w:rsid w:val="000E549B"/>
    <w:rsid w:val="000E588D"/>
    <w:rsid w:val="000E7ED8"/>
    <w:rsid w:val="000F1A8B"/>
    <w:rsid w:val="000F2420"/>
    <w:rsid w:val="000F270D"/>
    <w:rsid w:val="000F35D7"/>
    <w:rsid w:val="000F387C"/>
    <w:rsid w:val="0010507A"/>
    <w:rsid w:val="00106AD1"/>
    <w:rsid w:val="001071FD"/>
    <w:rsid w:val="001121BF"/>
    <w:rsid w:val="00113C0B"/>
    <w:rsid w:val="00115170"/>
    <w:rsid w:val="00122D58"/>
    <w:rsid w:val="00123884"/>
    <w:rsid w:val="0012408B"/>
    <w:rsid w:val="00124CDF"/>
    <w:rsid w:val="00125D71"/>
    <w:rsid w:val="00125FEB"/>
    <w:rsid w:val="00127131"/>
    <w:rsid w:val="00130351"/>
    <w:rsid w:val="0013126A"/>
    <w:rsid w:val="00131409"/>
    <w:rsid w:val="00133B89"/>
    <w:rsid w:val="00134A63"/>
    <w:rsid w:val="00142F13"/>
    <w:rsid w:val="001519B2"/>
    <w:rsid w:val="00151F62"/>
    <w:rsid w:val="0015534C"/>
    <w:rsid w:val="00166951"/>
    <w:rsid w:val="001708DD"/>
    <w:rsid w:val="001734B5"/>
    <w:rsid w:val="00173C54"/>
    <w:rsid w:val="0017552F"/>
    <w:rsid w:val="00175FFE"/>
    <w:rsid w:val="00177E6C"/>
    <w:rsid w:val="00181F3F"/>
    <w:rsid w:val="0019007C"/>
    <w:rsid w:val="00190BAF"/>
    <w:rsid w:val="00195D05"/>
    <w:rsid w:val="0019672D"/>
    <w:rsid w:val="001A0338"/>
    <w:rsid w:val="001A67B0"/>
    <w:rsid w:val="001B58F3"/>
    <w:rsid w:val="001C0F2A"/>
    <w:rsid w:val="001C4B8C"/>
    <w:rsid w:val="001C5E77"/>
    <w:rsid w:val="001C7F9E"/>
    <w:rsid w:val="001D3213"/>
    <w:rsid w:val="001D35C7"/>
    <w:rsid w:val="001D50F1"/>
    <w:rsid w:val="001E2245"/>
    <w:rsid w:val="001E5B52"/>
    <w:rsid w:val="001F4409"/>
    <w:rsid w:val="001F758D"/>
    <w:rsid w:val="001F75E2"/>
    <w:rsid w:val="00201975"/>
    <w:rsid w:val="00205017"/>
    <w:rsid w:val="00205E10"/>
    <w:rsid w:val="002064B6"/>
    <w:rsid w:val="002104C0"/>
    <w:rsid w:val="00210EF2"/>
    <w:rsid w:val="002137E1"/>
    <w:rsid w:val="002143FA"/>
    <w:rsid w:val="00214EFE"/>
    <w:rsid w:val="00220E2B"/>
    <w:rsid w:val="00220EE3"/>
    <w:rsid w:val="00221EED"/>
    <w:rsid w:val="00223C2E"/>
    <w:rsid w:val="00224823"/>
    <w:rsid w:val="0023207C"/>
    <w:rsid w:val="002335A8"/>
    <w:rsid w:val="00233F36"/>
    <w:rsid w:val="0024050E"/>
    <w:rsid w:val="00241A61"/>
    <w:rsid w:val="00243AB6"/>
    <w:rsid w:val="00243FF4"/>
    <w:rsid w:val="00245250"/>
    <w:rsid w:val="002526A7"/>
    <w:rsid w:val="00253841"/>
    <w:rsid w:val="00255AD6"/>
    <w:rsid w:val="002567DA"/>
    <w:rsid w:val="00257F99"/>
    <w:rsid w:val="002619EF"/>
    <w:rsid w:val="0026297C"/>
    <w:rsid w:val="00263392"/>
    <w:rsid w:val="0026364F"/>
    <w:rsid w:val="00267C7C"/>
    <w:rsid w:val="00270BA2"/>
    <w:rsid w:val="002726F5"/>
    <w:rsid w:val="0027635B"/>
    <w:rsid w:val="00281B17"/>
    <w:rsid w:val="0028228D"/>
    <w:rsid w:val="0028383F"/>
    <w:rsid w:val="00286E87"/>
    <w:rsid w:val="00291021"/>
    <w:rsid w:val="002961BA"/>
    <w:rsid w:val="002971DD"/>
    <w:rsid w:val="002A2B5F"/>
    <w:rsid w:val="002A4B5C"/>
    <w:rsid w:val="002A5DAE"/>
    <w:rsid w:val="002B775C"/>
    <w:rsid w:val="002C65DA"/>
    <w:rsid w:val="002D092D"/>
    <w:rsid w:val="002D0C1A"/>
    <w:rsid w:val="002D11F9"/>
    <w:rsid w:val="002D245F"/>
    <w:rsid w:val="002D5605"/>
    <w:rsid w:val="002D74CD"/>
    <w:rsid w:val="002E5BD6"/>
    <w:rsid w:val="002E69DD"/>
    <w:rsid w:val="002F56DC"/>
    <w:rsid w:val="002F5EFA"/>
    <w:rsid w:val="00300792"/>
    <w:rsid w:val="0030228D"/>
    <w:rsid w:val="003039CB"/>
    <w:rsid w:val="00304DEF"/>
    <w:rsid w:val="003070BD"/>
    <w:rsid w:val="00307F19"/>
    <w:rsid w:val="00310285"/>
    <w:rsid w:val="0031168D"/>
    <w:rsid w:val="0031341D"/>
    <w:rsid w:val="0031470F"/>
    <w:rsid w:val="0031690F"/>
    <w:rsid w:val="00320462"/>
    <w:rsid w:val="00320988"/>
    <w:rsid w:val="00331181"/>
    <w:rsid w:val="003340CD"/>
    <w:rsid w:val="00336482"/>
    <w:rsid w:val="00341268"/>
    <w:rsid w:val="00341CB2"/>
    <w:rsid w:val="0034339B"/>
    <w:rsid w:val="00346986"/>
    <w:rsid w:val="00347165"/>
    <w:rsid w:val="00354A4A"/>
    <w:rsid w:val="00357DB0"/>
    <w:rsid w:val="0036101B"/>
    <w:rsid w:val="0036132D"/>
    <w:rsid w:val="00361F2B"/>
    <w:rsid w:val="003625E8"/>
    <w:rsid w:val="003633B4"/>
    <w:rsid w:val="00367D0C"/>
    <w:rsid w:val="00370322"/>
    <w:rsid w:val="003728BA"/>
    <w:rsid w:val="00372CE2"/>
    <w:rsid w:val="003757D0"/>
    <w:rsid w:val="0038123A"/>
    <w:rsid w:val="003812B6"/>
    <w:rsid w:val="00386478"/>
    <w:rsid w:val="00391F34"/>
    <w:rsid w:val="00392EE9"/>
    <w:rsid w:val="00393DD4"/>
    <w:rsid w:val="003953F9"/>
    <w:rsid w:val="003963EC"/>
    <w:rsid w:val="00396E97"/>
    <w:rsid w:val="00397130"/>
    <w:rsid w:val="003A0C98"/>
    <w:rsid w:val="003A20DF"/>
    <w:rsid w:val="003A4CA5"/>
    <w:rsid w:val="003B0FEA"/>
    <w:rsid w:val="003B1B09"/>
    <w:rsid w:val="003B68E6"/>
    <w:rsid w:val="003C0740"/>
    <w:rsid w:val="003C178A"/>
    <w:rsid w:val="003C1D02"/>
    <w:rsid w:val="003C2132"/>
    <w:rsid w:val="003C2264"/>
    <w:rsid w:val="003C2EAA"/>
    <w:rsid w:val="003C3C2D"/>
    <w:rsid w:val="003C4B0C"/>
    <w:rsid w:val="003C620E"/>
    <w:rsid w:val="003C77BB"/>
    <w:rsid w:val="003D2E99"/>
    <w:rsid w:val="003D53F8"/>
    <w:rsid w:val="003D58FE"/>
    <w:rsid w:val="003D5E5A"/>
    <w:rsid w:val="003D68A8"/>
    <w:rsid w:val="003E1E1F"/>
    <w:rsid w:val="003E76ED"/>
    <w:rsid w:val="003E775D"/>
    <w:rsid w:val="003E7E68"/>
    <w:rsid w:val="003F0FA7"/>
    <w:rsid w:val="003F2E7E"/>
    <w:rsid w:val="003F39B3"/>
    <w:rsid w:val="003F528F"/>
    <w:rsid w:val="003F60C1"/>
    <w:rsid w:val="003F6E02"/>
    <w:rsid w:val="003F7600"/>
    <w:rsid w:val="003F7802"/>
    <w:rsid w:val="003F7DC5"/>
    <w:rsid w:val="00402CA6"/>
    <w:rsid w:val="00403357"/>
    <w:rsid w:val="0040387B"/>
    <w:rsid w:val="004038AF"/>
    <w:rsid w:val="0040572B"/>
    <w:rsid w:val="00410DE9"/>
    <w:rsid w:val="0041209F"/>
    <w:rsid w:val="00412D23"/>
    <w:rsid w:val="00414944"/>
    <w:rsid w:val="00414D16"/>
    <w:rsid w:val="004151D5"/>
    <w:rsid w:val="004222D1"/>
    <w:rsid w:val="0042486E"/>
    <w:rsid w:val="00424F38"/>
    <w:rsid w:val="00424FD7"/>
    <w:rsid w:val="004265FD"/>
    <w:rsid w:val="00432541"/>
    <w:rsid w:val="00440498"/>
    <w:rsid w:val="00445F98"/>
    <w:rsid w:val="00446F1E"/>
    <w:rsid w:val="0044746E"/>
    <w:rsid w:val="00447781"/>
    <w:rsid w:val="004509C3"/>
    <w:rsid w:val="0045113E"/>
    <w:rsid w:val="00451D5A"/>
    <w:rsid w:val="004530B0"/>
    <w:rsid w:val="004535EB"/>
    <w:rsid w:val="0046047A"/>
    <w:rsid w:val="00460D25"/>
    <w:rsid w:val="00462A8C"/>
    <w:rsid w:val="004657C5"/>
    <w:rsid w:val="00470AAE"/>
    <w:rsid w:val="00470CE2"/>
    <w:rsid w:val="004711BE"/>
    <w:rsid w:val="004738EE"/>
    <w:rsid w:val="00476426"/>
    <w:rsid w:val="004803D2"/>
    <w:rsid w:val="004824DB"/>
    <w:rsid w:val="0048473D"/>
    <w:rsid w:val="004848B1"/>
    <w:rsid w:val="004908E7"/>
    <w:rsid w:val="004912F1"/>
    <w:rsid w:val="00491E18"/>
    <w:rsid w:val="004964C6"/>
    <w:rsid w:val="00496B94"/>
    <w:rsid w:val="0049746B"/>
    <w:rsid w:val="004A1BFD"/>
    <w:rsid w:val="004A4A4E"/>
    <w:rsid w:val="004A4E4E"/>
    <w:rsid w:val="004B49A7"/>
    <w:rsid w:val="004B4A1C"/>
    <w:rsid w:val="004C264F"/>
    <w:rsid w:val="004C403A"/>
    <w:rsid w:val="004D1010"/>
    <w:rsid w:val="004D1C9E"/>
    <w:rsid w:val="004D2611"/>
    <w:rsid w:val="004D4820"/>
    <w:rsid w:val="004D6D57"/>
    <w:rsid w:val="004E3AEB"/>
    <w:rsid w:val="004E4872"/>
    <w:rsid w:val="004E487F"/>
    <w:rsid w:val="004F3170"/>
    <w:rsid w:val="004F335E"/>
    <w:rsid w:val="004F7DB4"/>
    <w:rsid w:val="0050074F"/>
    <w:rsid w:val="00500D2B"/>
    <w:rsid w:val="0050533D"/>
    <w:rsid w:val="00512249"/>
    <w:rsid w:val="005127CB"/>
    <w:rsid w:val="00517362"/>
    <w:rsid w:val="0052056F"/>
    <w:rsid w:val="00534EBC"/>
    <w:rsid w:val="0053614B"/>
    <w:rsid w:val="005425F7"/>
    <w:rsid w:val="00543149"/>
    <w:rsid w:val="00547477"/>
    <w:rsid w:val="00550C91"/>
    <w:rsid w:val="00551AF5"/>
    <w:rsid w:val="00551C77"/>
    <w:rsid w:val="00557A56"/>
    <w:rsid w:val="005613CF"/>
    <w:rsid w:val="00563559"/>
    <w:rsid w:val="005637DD"/>
    <w:rsid w:val="00564FB9"/>
    <w:rsid w:val="00566598"/>
    <w:rsid w:val="0057231E"/>
    <w:rsid w:val="00572ED8"/>
    <w:rsid w:val="005746F2"/>
    <w:rsid w:val="0057483D"/>
    <w:rsid w:val="00582808"/>
    <w:rsid w:val="005860CC"/>
    <w:rsid w:val="005951C8"/>
    <w:rsid w:val="00595505"/>
    <w:rsid w:val="005A1EFB"/>
    <w:rsid w:val="005A7750"/>
    <w:rsid w:val="005B136C"/>
    <w:rsid w:val="005B2813"/>
    <w:rsid w:val="005B4BD0"/>
    <w:rsid w:val="005B560A"/>
    <w:rsid w:val="005C15C7"/>
    <w:rsid w:val="005C2F70"/>
    <w:rsid w:val="005C5053"/>
    <w:rsid w:val="005C57E0"/>
    <w:rsid w:val="005C62E7"/>
    <w:rsid w:val="005C6D7E"/>
    <w:rsid w:val="005D1D1A"/>
    <w:rsid w:val="005D3C93"/>
    <w:rsid w:val="005D5947"/>
    <w:rsid w:val="005E089C"/>
    <w:rsid w:val="005E2FE6"/>
    <w:rsid w:val="005E4C70"/>
    <w:rsid w:val="005E7B05"/>
    <w:rsid w:val="005F1CFE"/>
    <w:rsid w:val="005F36C6"/>
    <w:rsid w:val="005F3F91"/>
    <w:rsid w:val="005F6DF8"/>
    <w:rsid w:val="00602632"/>
    <w:rsid w:val="00603C8C"/>
    <w:rsid w:val="00603C96"/>
    <w:rsid w:val="00603F73"/>
    <w:rsid w:val="0060474A"/>
    <w:rsid w:val="00604C4E"/>
    <w:rsid w:val="00613368"/>
    <w:rsid w:val="00622D84"/>
    <w:rsid w:val="0062608B"/>
    <w:rsid w:val="00627202"/>
    <w:rsid w:val="00632524"/>
    <w:rsid w:val="006345DB"/>
    <w:rsid w:val="0063574D"/>
    <w:rsid w:val="0063767B"/>
    <w:rsid w:val="00640761"/>
    <w:rsid w:val="006440D0"/>
    <w:rsid w:val="0064475D"/>
    <w:rsid w:val="00650B52"/>
    <w:rsid w:val="00650EFF"/>
    <w:rsid w:val="00655FB6"/>
    <w:rsid w:val="006579B4"/>
    <w:rsid w:val="006616DC"/>
    <w:rsid w:val="006642BC"/>
    <w:rsid w:val="0066635F"/>
    <w:rsid w:val="0066767A"/>
    <w:rsid w:val="006713F4"/>
    <w:rsid w:val="00671819"/>
    <w:rsid w:val="006719F6"/>
    <w:rsid w:val="00673365"/>
    <w:rsid w:val="006738A1"/>
    <w:rsid w:val="00673906"/>
    <w:rsid w:val="00677006"/>
    <w:rsid w:val="006813DD"/>
    <w:rsid w:val="0068390C"/>
    <w:rsid w:val="0068527A"/>
    <w:rsid w:val="00686C63"/>
    <w:rsid w:val="0069536D"/>
    <w:rsid w:val="0069563C"/>
    <w:rsid w:val="006A284B"/>
    <w:rsid w:val="006A7AA0"/>
    <w:rsid w:val="006B065A"/>
    <w:rsid w:val="006B0C79"/>
    <w:rsid w:val="006B3861"/>
    <w:rsid w:val="006B7D20"/>
    <w:rsid w:val="006B7E6A"/>
    <w:rsid w:val="006C0E2F"/>
    <w:rsid w:val="006C0EE7"/>
    <w:rsid w:val="006C1617"/>
    <w:rsid w:val="006C28AE"/>
    <w:rsid w:val="006C5BB9"/>
    <w:rsid w:val="006C6282"/>
    <w:rsid w:val="006C7B20"/>
    <w:rsid w:val="006D2EEC"/>
    <w:rsid w:val="006D3CF7"/>
    <w:rsid w:val="006D76E1"/>
    <w:rsid w:val="006D79AD"/>
    <w:rsid w:val="006E0CDA"/>
    <w:rsid w:val="006E0D9E"/>
    <w:rsid w:val="006E6D94"/>
    <w:rsid w:val="006E7766"/>
    <w:rsid w:val="006F0588"/>
    <w:rsid w:val="006F47D1"/>
    <w:rsid w:val="006F5D62"/>
    <w:rsid w:val="0070416A"/>
    <w:rsid w:val="007102BA"/>
    <w:rsid w:val="00712778"/>
    <w:rsid w:val="00715FD9"/>
    <w:rsid w:val="00716902"/>
    <w:rsid w:val="0071722D"/>
    <w:rsid w:val="0072074B"/>
    <w:rsid w:val="007216F6"/>
    <w:rsid w:val="007226A9"/>
    <w:rsid w:val="007226B0"/>
    <w:rsid w:val="00722943"/>
    <w:rsid w:val="00725D4E"/>
    <w:rsid w:val="007266F5"/>
    <w:rsid w:val="00726E05"/>
    <w:rsid w:val="0073025A"/>
    <w:rsid w:val="00730EDB"/>
    <w:rsid w:val="007329DD"/>
    <w:rsid w:val="007417D7"/>
    <w:rsid w:val="007426A8"/>
    <w:rsid w:val="0074407B"/>
    <w:rsid w:val="00745C9C"/>
    <w:rsid w:val="00746CD7"/>
    <w:rsid w:val="00751568"/>
    <w:rsid w:val="00753811"/>
    <w:rsid w:val="00754673"/>
    <w:rsid w:val="0075481E"/>
    <w:rsid w:val="00754C9F"/>
    <w:rsid w:val="00755F37"/>
    <w:rsid w:val="00756AF1"/>
    <w:rsid w:val="00764B11"/>
    <w:rsid w:val="00764DFD"/>
    <w:rsid w:val="00772419"/>
    <w:rsid w:val="0077475F"/>
    <w:rsid w:val="00776268"/>
    <w:rsid w:val="00782FEC"/>
    <w:rsid w:val="00785B50"/>
    <w:rsid w:val="0079035D"/>
    <w:rsid w:val="00796FDC"/>
    <w:rsid w:val="007A03A5"/>
    <w:rsid w:val="007A10D4"/>
    <w:rsid w:val="007B102D"/>
    <w:rsid w:val="007B501C"/>
    <w:rsid w:val="007B5191"/>
    <w:rsid w:val="007B630A"/>
    <w:rsid w:val="007C2536"/>
    <w:rsid w:val="007C34BF"/>
    <w:rsid w:val="007C3756"/>
    <w:rsid w:val="007C3A8B"/>
    <w:rsid w:val="007C5495"/>
    <w:rsid w:val="007C5814"/>
    <w:rsid w:val="007D0502"/>
    <w:rsid w:val="007D3B48"/>
    <w:rsid w:val="007E28C8"/>
    <w:rsid w:val="007E31A0"/>
    <w:rsid w:val="007E388D"/>
    <w:rsid w:val="007E564B"/>
    <w:rsid w:val="007E6EA4"/>
    <w:rsid w:val="007F126F"/>
    <w:rsid w:val="007F1418"/>
    <w:rsid w:val="007F47E5"/>
    <w:rsid w:val="007F4A40"/>
    <w:rsid w:val="007F4C5D"/>
    <w:rsid w:val="007F7245"/>
    <w:rsid w:val="008037F1"/>
    <w:rsid w:val="0080698E"/>
    <w:rsid w:val="00806F0B"/>
    <w:rsid w:val="00827513"/>
    <w:rsid w:val="008341C8"/>
    <w:rsid w:val="00842ABD"/>
    <w:rsid w:val="00842BE0"/>
    <w:rsid w:val="008461FD"/>
    <w:rsid w:val="008558C1"/>
    <w:rsid w:val="00861B9E"/>
    <w:rsid w:val="008623B7"/>
    <w:rsid w:val="0086400D"/>
    <w:rsid w:val="00864FE3"/>
    <w:rsid w:val="00867F31"/>
    <w:rsid w:val="00872D17"/>
    <w:rsid w:val="008747AE"/>
    <w:rsid w:val="00875853"/>
    <w:rsid w:val="0088028C"/>
    <w:rsid w:val="008822D9"/>
    <w:rsid w:val="008847C5"/>
    <w:rsid w:val="008930E8"/>
    <w:rsid w:val="008941F1"/>
    <w:rsid w:val="008951ED"/>
    <w:rsid w:val="00896B15"/>
    <w:rsid w:val="00897F32"/>
    <w:rsid w:val="008A4CB3"/>
    <w:rsid w:val="008A715F"/>
    <w:rsid w:val="008B07F6"/>
    <w:rsid w:val="008B0938"/>
    <w:rsid w:val="008B15A0"/>
    <w:rsid w:val="008B1F6C"/>
    <w:rsid w:val="008B22D0"/>
    <w:rsid w:val="008B281E"/>
    <w:rsid w:val="008B55B4"/>
    <w:rsid w:val="008B5D5E"/>
    <w:rsid w:val="008C25FF"/>
    <w:rsid w:val="008C6468"/>
    <w:rsid w:val="008D0E8B"/>
    <w:rsid w:val="008D7B1B"/>
    <w:rsid w:val="008E330A"/>
    <w:rsid w:val="008E3711"/>
    <w:rsid w:val="008E44F7"/>
    <w:rsid w:val="008E57F8"/>
    <w:rsid w:val="008E69E2"/>
    <w:rsid w:val="008E7159"/>
    <w:rsid w:val="008E7C52"/>
    <w:rsid w:val="008F1713"/>
    <w:rsid w:val="008F2605"/>
    <w:rsid w:val="008F3132"/>
    <w:rsid w:val="008F3C2C"/>
    <w:rsid w:val="008F3DD8"/>
    <w:rsid w:val="008F4B86"/>
    <w:rsid w:val="008F6164"/>
    <w:rsid w:val="008F6B02"/>
    <w:rsid w:val="008F7DC1"/>
    <w:rsid w:val="00900979"/>
    <w:rsid w:val="00904431"/>
    <w:rsid w:val="009070D9"/>
    <w:rsid w:val="009109D4"/>
    <w:rsid w:val="009140BB"/>
    <w:rsid w:val="009178B1"/>
    <w:rsid w:val="009213A5"/>
    <w:rsid w:val="0092142A"/>
    <w:rsid w:val="00922A7F"/>
    <w:rsid w:val="00923B5D"/>
    <w:rsid w:val="00926A1E"/>
    <w:rsid w:val="00927BC7"/>
    <w:rsid w:val="00931FDC"/>
    <w:rsid w:val="00932B68"/>
    <w:rsid w:val="009335F7"/>
    <w:rsid w:val="0094095B"/>
    <w:rsid w:val="00944AA9"/>
    <w:rsid w:val="00945C86"/>
    <w:rsid w:val="0094651D"/>
    <w:rsid w:val="00947D64"/>
    <w:rsid w:val="00951BCE"/>
    <w:rsid w:val="009558D0"/>
    <w:rsid w:val="00956468"/>
    <w:rsid w:val="009604F1"/>
    <w:rsid w:val="00961427"/>
    <w:rsid w:val="00961D30"/>
    <w:rsid w:val="009623EE"/>
    <w:rsid w:val="009625CF"/>
    <w:rsid w:val="00963D34"/>
    <w:rsid w:val="00967225"/>
    <w:rsid w:val="009723A0"/>
    <w:rsid w:val="009808D3"/>
    <w:rsid w:val="009811A8"/>
    <w:rsid w:val="00984B72"/>
    <w:rsid w:val="0098580D"/>
    <w:rsid w:val="009869D4"/>
    <w:rsid w:val="00987E83"/>
    <w:rsid w:val="00994907"/>
    <w:rsid w:val="009A05D2"/>
    <w:rsid w:val="009A2F35"/>
    <w:rsid w:val="009A5079"/>
    <w:rsid w:val="009A5F2E"/>
    <w:rsid w:val="009A7020"/>
    <w:rsid w:val="009B0141"/>
    <w:rsid w:val="009B0872"/>
    <w:rsid w:val="009B34CE"/>
    <w:rsid w:val="009B40C9"/>
    <w:rsid w:val="009B45BA"/>
    <w:rsid w:val="009B5D34"/>
    <w:rsid w:val="009C2A27"/>
    <w:rsid w:val="009C4507"/>
    <w:rsid w:val="009C6DAA"/>
    <w:rsid w:val="009C7545"/>
    <w:rsid w:val="009C7C0F"/>
    <w:rsid w:val="009D2797"/>
    <w:rsid w:val="009D7ED4"/>
    <w:rsid w:val="009E1DD0"/>
    <w:rsid w:val="009F05DC"/>
    <w:rsid w:val="009F1E35"/>
    <w:rsid w:val="009F3A6E"/>
    <w:rsid w:val="009F4A33"/>
    <w:rsid w:val="009F5EC8"/>
    <w:rsid w:val="009F644F"/>
    <w:rsid w:val="009F71D4"/>
    <w:rsid w:val="009F769B"/>
    <w:rsid w:val="00A02077"/>
    <w:rsid w:val="00A02D2E"/>
    <w:rsid w:val="00A07AEF"/>
    <w:rsid w:val="00A16623"/>
    <w:rsid w:val="00A205CF"/>
    <w:rsid w:val="00A225D3"/>
    <w:rsid w:val="00A251A3"/>
    <w:rsid w:val="00A25727"/>
    <w:rsid w:val="00A50958"/>
    <w:rsid w:val="00A517F4"/>
    <w:rsid w:val="00A52248"/>
    <w:rsid w:val="00A523CF"/>
    <w:rsid w:val="00A524D0"/>
    <w:rsid w:val="00A53D4D"/>
    <w:rsid w:val="00A62026"/>
    <w:rsid w:val="00A653C9"/>
    <w:rsid w:val="00A67788"/>
    <w:rsid w:val="00A70EE3"/>
    <w:rsid w:val="00A71034"/>
    <w:rsid w:val="00A7240D"/>
    <w:rsid w:val="00A72ABF"/>
    <w:rsid w:val="00A732A1"/>
    <w:rsid w:val="00A770B1"/>
    <w:rsid w:val="00A8055D"/>
    <w:rsid w:val="00A82A62"/>
    <w:rsid w:val="00A866C0"/>
    <w:rsid w:val="00A87433"/>
    <w:rsid w:val="00A902D1"/>
    <w:rsid w:val="00AA1AFC"/>
    <w:rsid w:val="00AA5F35"/>
    <w:rsid w:val="00AA668C"/>
    <w:rsid w:val="00AA7903"/>
    <w:rsid w:val="00AB197F"/>
    <w:rsid w:val="00AB284E"/>
    <w:rsid w:val="00AB2B29"/>
    <w:rsid w:val="00AB3033"/>
    <w:rsid w:val="00AB3B14"/>
    <w:rsid w:val="00AB4A02"/>
    <w:rsid w:val="00AB5395"/>
    <w:rsid w:val="00AB7057"/>
    <w:rsid w:val="00AC017B"/>
    <w:rsid w:val="00AC12B5"/>
    <w:rsid w:val="00AC3F57"/>
    <w:rsid w:val="00AC4576"/>
    <w:rsid w:val="00AC4CF1"/>
    <w:rsid w:val="00AC5CA5"/>
    <w:rsid w:val="00AC723F"/>
    <w:rsid w:val="00AC741F"/>
    <w:rsid w:val="00AD2D5E"/>
    <w:rsid w:val="00AD404D"/>
    <w:rsid w:val="00AD500C"/>
    <w:rsid w:val="00AE190F"/>
    <w:rsid w:val="00B004DD"/>
    <w:rsid w:val="00B00B8D"/>
    <w:rsid w:val="00B03168"/>
    <w:rsid w:val="00B03BB1"/>
    <w:rsid w:val="00B05547"/>
    <w:rsid w:val="00B119EC"/>
    <w:rsid w:val="00B12E50"/>
    <w:rsid w:val="00B137E9"/>
    <w:rsid w:val="00B148D9"/>
    <w:rsid w:val="00B169C9"/>
    <w:rsid w:val="00B218BA"/>
    <w:rsid w:val="00B24655"/>
    <w:rsid w:val="00B27324"/>
    <w:rsid w:val="00B278C5"/>
    <w:rsid w:val="00B30608"/>
    <w:rsid w:val="00B30E1A"/>
    <w:rsid w:val="00B36BBC"/>
    <w:rsid w:val="00B37901"/>
    <w:rsid w:val="00B404C4"/>
    <w:rsid w:val="00B409A1"/>
    <w:rsid w:val="00B409E7"/>
    <w:rsid w:val="00B44290"/>
    <w:rsid w:val="00B45662"/>
    <w:rsid w:val="00B46000"/>
    <w:rsid w:val="00B464EA"/>
    <w:rsid w:val="00B46BF3"/>
    <w:rsid w:val="00B503C4"/>
    <w:rsid w:val="00B51293"/>
    <w:rsid w:val="00B52AA6"/>
    <w:rsid w:val="00B54045"/>
    <w:rsid w:val="00B57F37"/>
    <w:rsid w:val="00B601EF"/>
    <w:rsid w:val="00B632A8"/>
    <w:rsid w:val="00B6350C"/>
    <w:rsid w:val="00B636A0"/>
    <w:rsid w:val="00B6398F"/>
    <w:rsid w:val="00B65B7E"/>
    <w:rsid w:val="00B6757A"/>
    <w:rsid w:val="00B701C7"/>
    <w:rsid w:val="00B739F2"/>
    <w:rsid w:val="00B741AB"/>
    <w:rsid w:val="00B74EEC"/>
    <w:rsid w:val="00B75133"/>
    <w:rsid w:val="00B76642"/>
    <w:rsid w:val="00B77308"/>
    <w:rsid w:val="00B77D40"/>
    <w:rsid w:val="00B811A8"/>
    <w:rsid w:val="00B83FFF"/>
    <w:rsid w:val="00B87313"/>
    <w:rsid w:val="00B87978"/>
    <w:rsid w:val="00B93041"/>
    <w:rsid w:val="00B93563"/>
    <w:rsid w:val="00BA7754"/>
    <w:rsid w:val="00BA7972"/>
    <w:rsid w:val="00BB109C"/>
    <w:rsid w:val="00BB2133"/>
    <w:rsid w:val="00BB44FA"/>
    <w:rsid w:val="00BC0114"/>
    <w:rsid w:val="00BC2342"/>
    <w:rsid w:val="00BC4494"/>
    <w:rsid w:val="00BC521B"/>
    <w:rsid w:val="00BC70BC"/>
    <w:rsid w:val="00BD664B"/>
    <w:rsid w:val="00BD685D"/>
    <w:rsid w:val="00BE3B54"/>
    <w:rsid w:val="00BE3BA6"/>
    <w:rsid w:val="00BE4EDE"/>
    <w:rsid w:val="00BE5387"/>
    <w:rsid w:val="00BE72B9"/>
    <w:rsid w:val="00BF1143"/>
    <w:rsid w:val="00BF1260"/>
    <w:rsid w:val="00BF5997"/>
    <w:rsid w:val="00BF5D20"/>
    <w:rsid w:val="00BF7AB5"/>
    <w:rsid w:val="00C009B4"/>
    <w:rsid w:val="00C07FA5"/>
    <w:rsid w:val="00C16258"/>
    <w:rsid w:val="00C179A1"/>
    <w:rsid w:val="00C25B89"/>
    <w:rsid w:val="00C316C9"/>
    <w:rsid w:val="00C31F8D"/>
    <w:rsid w:val="00C32B6B"/>
    <w:rsid w:val="00C4005A"/>
    <w:rsid w:val="00C4487E"/>
    <w:rsid w:val="00C4598E"/>
    <w:rsid w:val="00C51353"/>
    <w:rsid w:val="00C5329B"/>
    <w:rsid w:val="00C53520"/>
    <w:rsid w:val="00C61407"/>
    <w:rsid w:val="00C72A84"/>
    <w:rsid w:val="00C745DF"/>
    <w:rsid w:val="00C765EF"/>
    <w:rsid w:val="00C80733"/>
    <w:rsid w:val="00C836A0"/>
    <w:rsid w:val="00C840F0"/>
    <w:rsid w:val="00C84DC9"/>
    <w:rsid w:val="00C84FBF"/>
    <w:rsid w:val="00C85768"/>
    <w:rsid w:val="00C921E6"/>
    <w:rsid w:val="00C927B8"/>
    <w:rsid w:val="00C96D89"/>
    <w:rsid w:val="00CA2708"/>
    <w:rsid w:val="00CA4340"/>
    <w:rsid w:val="00CA784F"/>
    <w:rsid w:val="00CB015F"/>
    <w:rsid w:val="00CB1381"/>
    <w:rsid w:val="00CB6D62"/>
    <w:rsid w:val="00CC095E"/>
    <w:rsid w:val="00CC1F36"/>
    <w:rsid w:val="00CC2A9A"/>
    <w:rsid w:val="00CC44D6"/>
    <w:rsid w:val="00CC5EEF"/>
    <w:rsid w:val="00CD1292"/>
    <w:rsid w:val="00CD1C42"/>
    <w:rsid w:val="00CD68E9"/>
    <w:rsid w:val="00CE07F1"/>
    <w:rsid w:val="00CE7B44"/>
    <w:rsid w:val="00CF2355"/>
    <w:rsid w:val="00CF35B3"/>
    <w:rsid w:val="00CF7F7C"/>
    <w:rsid w:val="00D00006"/>
    <w:rsid w:val="00D01609"/>
    <w:rsid w:val="00D05C00"/>
    <w:rsid w:val="00D06DF8"/>
    <w:rsid w:val="00D070FE"/>
    <w:rsid w:val="00D11070"/>
    <w:rsid w:val="00D11CAC"/>
    <w:rsid w:val="00D14D86"/>
    <w:rsid w:val="00D1513F"/>
    <w:rsid w:val="00D15E69"/>
    <w:rsid w:val="00D175A3"/>
    <w:rsid w:val="00D2029D"/>
    <w:rsid w:val="00D20F6B"/>
    <w:rsid w:val="00D22094"/>
    <w:rsid w:val="00D232FC"/>
    <w:rsid w:val="00D24DAD"/>
    <w:rsid w:val="00D25AB6"/>
    <w:rsid w:val="00D318FE"/>
    <w:rsid w:val="00D31DA5"/>
    <w:rsid w:val="00D31EC4"/>
    <w:rsid w:val="00D32EC5"/>
    <w:rsid w:val="00D340F3"/>
    <w:rsid w:val="00D355A0"/>
    <w:rsid w:val="00D41D5F"/>
    <w:rsid w:val="00D425C7"/>
    <w:rsid w:val="00D46716"/>
    <w:rsid w:val="00D50591"/>
    <w:rsid w:val="00D511C9"/>
    <w:rsid w:val="00D54633"/>
    <w:rsid w:val="00D55425"/>
    <w:rsid w:val="00D60717"/>
    <w:rsid w:val="00D60B65"/>
    <w:rsid w:val="00D70351"/>
    <w:rsid w:val="00D70DB0"/>
    <w:rsid w:val="00D71021"/>
    <w:rsid w:val="00D72D0F"/>
    <w:rsid w:val="00D7401D"/>
    <w:rsid w:val="00D80539"/>
    <w:rsid w:val="00D82668"/>
    <w:rsid w:val="00D84353"/>
    <w:rsid w:val="00D9002A"/>
    <w:rsid w:val="00D925B5"/>
    <w:rsid w:val="00D963B5"/>
    <w:rsid w:val="00D96429"/>
    <w:rsid w:val="00D974EF"/>
    <w:rsid w:val="00D97EEF"/>
    <w:rsid w:val="00DA20C0"/>
    <w:rsid w:val="00DA3AA0"/>
    <w:rsid w:val="00DA4AA5"/>
    <w:rsid w:val="00DA7B8D"/>
    <w:rsid w:val="00DB31E6"/>
    <w:rsid w:val="00DC0ECC"/>
    <w:rsid w:val="00DC257B"/>
    <w:rsid w:val="00DC2A83"/>
    <w:rsid w:val="00DC423B"/>
    <w:rsid w:val="00DD451A"/>
    <w:rsid w:val="00DD6933"/>
    <w:rsid w:val="00DD7660"/>
    <w:rsid w:val="00DE2106"/>
    <w:rsid w:val="00DE27D5"/>
    <w:rsid w:val="00DF0D0C"/>
    <w:rsid w:val="00DF1D73"/>
    <w:rsid w:val="00DF2972"/>
    <w:rsid w:val="00DF4EAA"/>
    <w:rsid w:val="00DF5DDA"/>
    <w:rsid w:val="00DF753B"/>
    <w:rsid w:val="00DF7E6E"/>
    <w:rsid w:val="00E026BE"/>
    <w:rsid w:val="00E03CB2"/>
    <w:rsid w:val="00E04134"/>
    <w:rsid w:val="00E06F4D"/>
    <w:rsid w:val="00E1258A"/>
    <w:rsid w:val="00E1272D"/>
    <w:rsid w:val="00E14C8D"/>
    <w:rsid w:val="00E17360"/>
    <w:rsid w:val="00E17F6E"/>
    <w:rsid w:val="00E2057E"/>
    <w:rsid w:val="00E22433"/>
    <w:rsid w:val="00E22555"/>
    <w:rsid w:val="00E22E86"/>
    <w:rsid w:val="00E34805"/>
    <w:rsid w:val="00E35F71"/>
    <w:rsid w:val="00E4280F"/>
    <w:rsid w:val="00E46ABD"/>
    <w:rsid w:val="00E47536"/>
    <w:rsid w:val="00E52DFD"/>
    <w:rsid w:val="00E536A3"/>
    <w:rsid w:val="00E54FEE"/>
    <w:rsid w:val="00E55433"/>
    <w:rsid w:val="00E55882"/>
    <w:rsid w:val="00E57001"/>
    <w:rsid w:val="00E60A15"/>
    <w:rsid w:val="00E62F66"/>
    <w:rsid w:val="00E65028"/>
    <w:rsid w:val="00E66907"/>
    <w:rsid w:val="00E6708E"/>
    <w:rsid w:val="00E67D23"/>
    <w:rsid w:val="00E7033C"/>
    <w:rsid w:val="00E7098D"/>
    <w:rsid w:val="00E77A36"/>
    <w:rsid w:val="00E81BDB"/>
    <w:rsid w:val="00E85343"/>
    <w:rsid w:val="00E85F2D"/>
    <w:rsid w:val="00E903E6"/>
    <w:rsid w:val="00E96F67"/>
    <w:rsid w:val="00E97099"/>
    <w:rsid w:val="00EA102F"/>
    <w:rsid w:val="00EA10F5"/>
    <w:rsid w:val="00EA4788"/>
    <w:rsid w:val="00EA6EAA"/>
    <w:rsid w:val="00EB112B"/>
    <w:rsid w:val="00EB3244"/>
    <w:rsid w:val="00EB5639"/>
    <w:rsid w:val="00EB58AB"/>
    <w:rsid w:val="00EB6984"/>
    <w:rsid w:val="00EB6AC1"/>
    <w:rsid w:val="00EB7E76"/>
    <w:rsid w:val="00EC2B83"/>
    <w:rsid w:val="00EC7C00"/>
    <w:rsid w:val="00ED7298"/>
    <w:rsid w:val="00EE1D87"/>
    <w:rsid w:val="00EF028F"/>
    <w:rsid w:val="00EF1B4E"/>
    <w:rsid w:val="00EF32D3"/>
    <w:rsid w:val="00EF3389"/>
    <w:rsid w:val="00EF7297"/>
    <w:rsid w:val="00F029DC"/>
    <w:rsid w:val="00F03D50"/>
    <w:rsid w:val="00F14A99"/>
    <w:rsid w:val="00F1665F"/>
    <w:rsid w:val="00F16D2A"/>
    <w:rsid w:val="00F205B6"/>
    <w:rsid w:val="00F22AAD"/>
    <w:rsid w:val="00F25CB6"/>
    <w:rsid w:val="00F27ED0"/>
    <w:rsid w:val="00F30ED5"/>
    <w:rsid w:val="00F32A90"/>
    <w:rsid w:val="00F3708D"/>
    <w:rsid w:val="00F37200"/>
    <w:rsid w:val="00F400CD"/>
    <w:rsid w:val="00F436B1"/>
    <w:rsid w:val="00F47443"/>
    <w:rsid w:val="00F4793F"/>
    <w:rsid w:val="00F50BAC"/>
    <w:rsid w:val="00F541B1"/>
    <w:rsid w:val="00F5517F"/>
    <w:rsid w:val="00F55498"/>
    <w:rsid w:val="00F556E0"/>
    <w:rsid w:val="00F55E56"/>
    <w:rsid w:val="00F6143B"/>
    <w:rsid w:val="00F6305D"/>
    <w:rsid w:val="00F630B8"/>
    <w:rsid w:val="00F634ED"/>
    <w:rsid w:val="00F6406E"/>
    <w:rsid w:val="00F707E1"/>
    <w:rsid w:val="00F72443"/>
    <w:rsid w:val="00F72A19"/>
    <w:rsid w:val="00F732A2"/>
    <w:rsid w:val="00F74DD5"/>
    <w:rsid w:val="00F77116"/>
    <w:rsid w:val="00F77538"/>
    <w:rsid w:val="00F802A2"/>
    <w:rsid w:val="00F81BD3"/>
    <w:rsid w:val="00F85340"/>
    <w:rsid w:val="00F8680F"/>
    <w:rsid w:val="00F86E30"/>
    <w:rsid w:val="00F91D31"/>
    <w:rsid w:val="00FA2D6E"/>
    <w:rsid w:val="00FA31F4"/>
    <w:rsid w:val="00FA41B7"/>
    <w:rsid w:val="00FB02F6"/>
    <w:rsid w:val="00FB37B5"/>
    <w:rsid w:val="00FB49CD"/>
    <w:rsid w:val="00FC101D"/>
    <w:rsid w:val="00FC19AC"/>
    <w:rsid w:val="00FC4394"/>
    <w:rsid w:val="00FC5F1C"/>
    <w:rsid w:val="00FC6B8D"/>
    <w:rsid w:val="00FD13CF"/>
    <w:rsid w:val="00FD1E72"/>
    <w:rsid w:val="00FD4740"/>
    <w:rsid w:val="00FD49E6"/>
    <w:rsid w:val="00FD7B3A"/>
    <w:rsid w:val="00FE1412"/>
    <w:rsid w:val="00FF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F1E"/>
    <w:rPr>
      <w:sz w:val="24"/>
    </w:rPr>
  </w:style>
  <w:style w:type="paragraph" w:styleId="Titolo1">
    <w:name w:val="heading 1"/>
    <w:basedOn w:val="Normale"/>
    <w:next w:val="Normale"/>
    <w:qFormat/>
    <w:rsid w:val="00446F1E"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rsid w:val="00446F1E"/>
    <w:pPr>
      <w:keepNext/>
      <w:outlineLvl w:val="1"/>
    </w:pPr>
    <w:rPr>
      <w:rFonts w:ascii="Arial" w:hAnsi="Arial"/>
      <w:sz w:val="36"/>
    </w:rPr>
  </w:style>
  <w:style w:type="paragraph" w:styleId="Titolo3">
    <w:name w:val="heading 3"/>
    <w:basedOn w:val="Normale"/>
    <w:next w:val="Normale"/>
    <w:qFormat/>
    <w:rsid w:val="00446F1E"/>
    <w:pPr>
      <w:keepNext/>
      <w:jc w:val="center"/>
      <w:outlineLvl w:val="2"/>
    </w:pPr>
    <w:rPr>
      <w:rFonts w:ascii="Arial" w:hAnsi="Arial"/>
      <w:sz w:val="36"/>
    </w:rPr>
  </w:style>
  <w:style w:type="paragraph" w:styleId="Titolo4">
    <w:name w:val="heading 4"/>
    <w:basedOn w:val="Normale"/>
    <w:next w:val="Normale"/>
    <w:qFormat/>
    <w:rsid w:val="00446F1E"/>
    <w:pPr>
      <w:keepNext/>
      <w:ind w:left="70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446F1E"/>
    <w:pPr>
      <w:keepNext/>
      <w:jc w:val="center"/>
      <w:outlineLvl w:val="4"/>
    </w:pPr>
    <w:rPr>
      <w:rFonts w:ascii="Arial" w:hAnsi="Arial"/>
      <w:b/>
      <w:sz w:val="36"/>
    </w:rPr>
  </w:style>
  <w:style w:type="paragraph" w:styleId="Titolo6">
    <w:name w:val="heading 6"/>
    <w:basedOn w:val="Normale"/>
    <w:next w:val="Normale"/>
    <w:qFormat/>
    <w:rsid w:val="00446F1E"/>
    <w:pPr>
      <w:keepNext/>
      <w:jc w:val="center"/>
      <w:outlineLvl w:val="5"/>
    </w:pPr>
    <w:rPr>
      <w:rFonts w:ascii="Times New Roman" w:hAnsi="Times New Roman"/>
      <w:b/>
    </w:rPr>
  </w:style>
  <w:style w:type="paragraph" w:styleId="Titolo7">
    <w:name w:val="heading 7"/>
    <w:basedOn w:val="Normale"/>
    <w:next w:val="Normale"/>
    <w:qFormat/>
    <w:rsid w:val="00446F1E"/>
    <w:pPr>
      <w:keepNext/>
      <w:jc w:val="center"/>
      <w:outlineLvl w:val="6"/>
    </w:pPr>
    <w:rPr>
      <w:b/>
      <w:sz w:val="32"/>
    </w:rPr>
  </w:style>
  <w:style w:type="paragraph" w:styleId="Titolo8">
    <w:name w:val="heading 8"/>
    <w:basedOn w:val="Normale"/>
    <w:next w:val="Normale"/>
    <w:qFormat/>
    <w:rsid w:val="00446F1E"/>
    <w:pPr>
      <w:keepNext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qFormat/>
    <w:rsid w:val="00446F1E"/>
    <w:pPr>
      <w:keepNext/>
      <w:outlineLvl w:val="8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46F1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46F1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46F1E"/>
  </w:style>
  <w:style w:type="paragraph" w:styleId="Rientrocorpodeltesto">
    <w:name w:val="Body Text Indent"/>
    <w:basedOn w:val="Normale"/>
    <w:rsid w:val="00446F1E"/>
    <w:pPr>
      <w:tabs>
        <w:tab w:val="num" w:pos="709"/>
      </w:tabs>
      <w:ind w:left="709"/>
    </w:pPr>
  </w:style>
  <w:style w:type="paragraph" w:styleId="Corpotesto">
    <w:name w:val="Body Text"/>
    <w:basedOn w:val="Normale"/>
    <w:rsid w:val="00446F1E"/>
    <w:rPr>
      <w:color w:val="000000"/>
    </w:rPr>
  </w:style>
  <w:style w:type="paragraph" w:styleId="Rientrocorpodeltesto2">
    <w:name w:val="Body Text Indent 2"/>
    <w:basedOn w:val="Normale"/>
    <w:rsid w:val="00446F1E"/>
    <w:pPr>
      <w:ind w:left="700" w:hanging="700"/>
    </w:pPr>
  </w:style>
  <w:style w:type="paragraph" w:styleId="Rientrocorpodeltesto3">
    <w:name w:val="Body Text Indent 3"/>
    <w:basedOn w:val="Normale"/>
    <w:rsid w:val="00446F1E"/>
    <w:pPr>
      <w:ind w:left="1843"/>
    </w:pPr>
  </w:style>
  <w:style w:type="paragraph" w:styleId="Corpodeltesto2">
    <w:name w:val="Body Text 2"/>
    <w:basedOn w:val="Normale"/>
    <w:rsid w:val="00446F1E"/>
    <w:pPr>
      <w:jc w:val="both"/>
    </w:pPr>
    <w:rPr>
      <w:rFonts w:ascii="Times New Roman" w:hAnsi="Times New Roman"/>
      <w:sz w:val="22"/>
    </w:rPr>
  </w:style>
  <w:style w:type="paragraph" w:styleId="Corpodeltesto3">
    <w:name w:val="Body Text 3"/>
    <w:basedOn w:val="Normale"/>
    <w:rsid w:val="00446F1E"/>
    <w:pPr>
      <w:jc w:val="both"/>
    </w:pPr>
    <w:rPr>
      <w:rFonts w:ascii="Times New Roman" w:hAnsi="Times New Roman"/>
      <w:sz w:val="20"/>
    </w:rPr>
  </w:style>
  <w:style w:type="character" w:styleId="Collegamentoipertestuale">
    <w:name w:val="Hyperlink"/>
    <w:basedOn w:val="Carpredefinitoparagrafo"/>
    <w:uiPriority w:val="99"/>
    <w:rsid w:val="00446F1E"/>
    <w:rPr>
      <w:color w:val="0000FF"/>
      <w:u w:val="single"/>
    </w:rPr>
  </w:style>
  <w:style w:type="table" w:styleId="Grigliatabella">
    <w:name w:val="Table Grid"/>
    <w:basedOn w:val="Tabellanormale"/>
    <w:rsid w:val="005828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semiHidden/>
    <w:rsid w:val="00181F3F"/>
    <w:pPr>
      <w:shd w:val="clear" w:color="auto" w:fill="000080"/>
    </w:pPr>
    <w:rPr>
      <w:rFonts w:ascii="Tahoma" w:hAnsi="Tahoma" w:cs="Tahoma"/>
    </w:rPr>
  </w:style>
  <w:style w:type="paragraph" w:customStyle="1" w:styleId="Normalcr">
    <w:name w:val="Normalcr"/>
    <w:basedOn w:val="Normale"/>
    <w:rsid w:val="00BD685D"/>
    <w:pPr>
      <w:tabs>
        <w:tab w:val="left" w:pos="2127"/>
        <w:tab w:val="left" w:pos="2552"/>
      </w:tabs>
      <w:ind w:left="283" w:hanging="283"/>
      <w:jc w:val="both"/>
    </w:pPr>
    <w:rPr>
      <w:rFonts w:ascii="Times New Roman" w:eastAsia="Times New Roman" w:hAnsi="Times New Roman"/>
      <w:color w:val="FF0000"/>
    </w:rPr>
  </w:style>
  <w:style w:type="paragraph" w:styleId="Paragrafoelenco">
    <w:name w:val="List Paragraph"/>
    <w:basedOn w:val="Normale"/>
    <w:uiPriority w:val="34"/>
    <w:qFormat/>
    <w:rsid w:val="005C5053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B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F1E"/>
    <w:rPr>
      <w:sz w:val="24"/>
    </w:rPr>
  </w:style>
  <w:style w:type="paragraph" w:styleId="Titolo1">
    <w:name w:val="heading 1"/>
    <w:basedOn w:val="Normale"/>
    <w:next w:val="Normale"/>
    <w:qFormat/>
    <w:rsid w:val="00446F1E"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rsid w:val="00446F1E"/>
    <w:pPr>
      <w:keepNext/>
      <w:outlineLvl w:val="1"/>
    </w:pPr>
    <w:rPr>
      <w:rFonts w:ascii="Arial" w:hAnsi="Arial"/>
      <w:sz w:val="36"/>
    </w:rPr>
  </w:style>
  <w:style w:type="paragraph" w:styleId="Titolo3">
    <w:name w:val="heading 3"/>
    <w:basedOn w:val="Normale"/>
    <w:next w:val="Normale"/>
    <w:qFormat/>
    <w:rsid w:val="00446F1E"/>
    <w:pPr>
      <w:keepNext/>
      <w:jc w:val="center"/>
      <w:outlineLvl w:val="2"/>
    </w:pPr>
    <w:rPr>
      <w:rFonts w:ascii="Arial" w:hAnsi="Arial"/>
      <w:sz w:val="36"/>
    </w:rPr>
  </w:style>
  <w:style w:type="paragraph" w:styleId="Titolo4">
    <w:name w:val="heading 4"/>
    <w:basedOn w:val="Normale"/>
    <w:next w:val="Normale"/>
    <w:qFormat/>
    <w:rsid w:val="00446F1E"/>
    <w:pPr>
      <w:keepNext/>
      <w:ind w:left="700"/>
      <w:outlineLvl w:val="3"/>
    </w:pPr>
    <w:rPr>
      <w:b/>
      <w:i/>
    </w:rPr>
  </w:style>
  <w:style w:type="paragraph" w:styleId="Titolo5">
    <w:name w:val="heading 5"/>
    <w:basedOn w:val="Normale"/>
    <w:next w:val="Normale"/>
    <w:qFormat/>
    <w:rsid w:val="00446F1E"/>
    <w:pPr>
      <w:keepNext/>
      <w:jc w:val="center"/>
      <w:outlineLvl w:val="4"/>
    </w:pPr>
    <w:rPr>
      <w:rFonts w:ascii="Arial" w:hAnsi="Arial"/>
      <w:b/>
      <w:sz w:val="36"/>
    </w:rPr>
  </w:style>
  <w:style w:type="paragraph" w:styleId="Titolo6">
    <w:name w:val="heading 6"/>
    <w:basedOn w:val="Normale"/>
    <w:next w:val="Normale"/>
    <w:qFormat/>
    <w:rsid w:val="00446F1E"/>
    <w:pPr>
      <w:keepNext/>
      <w:jc w:val="center"/>
      <w:outlineLvl w:val="5"/>
    </w:pPr>
    <w:rPr>
      <w:rFonts w:ascii="Times New Roman" w:hAnsi="Times New Roman"/>
      <w:b/>
    </w:rPr>
  </w:style>
  <w:style w:type="paragraph" w:styleId="Titolo7">
    <w:name w:val="heading 7"/>
    <w:basedOn w:val="Normale"/>
    <w:next w:val="Normale"/>
    <w:qFormat/>
    <w:rsid w:val="00446F1E"/>
    <w:pPr>
      <w:keepNext/>
      <w:jc w:val="center"/>
      <w:outlineLvl w:val="6"/>
    </w:pPr>
    <w:rPr>
      <w:b/>
      <w:sz w:val="32"/>
    </w:rPr>
  </w:style>
  <w:style w:type="paragraph" w:styleId="Titolo8">
    <w:name w:val="heading 8"/>
    <w:basedOn w:val="Normale"/>
    <w:next w:val="Normale"/>
    <w:qFormat/>
    <w:rsid w:val="00446F1E"/>
    <w:pPr>
      <w:keepNext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qFormat/>
    <w:rsid w:val="00446F1E"/>
    <w:pPr>
      <w:keepNext/>
      <w:outlineLvl w:val="8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46F1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46F1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46F1E"/>
  </w:style>
  <w:style w:type="paragraph" w:styleId="Rientrocorpodeltesto">
    <w:name w:val="Body Text Indent"/>
    <w:basedOn w:val="Normale"/>
    <w:rsid w:val="00446F1E"/>
    <w:pPr>
      <w:tabs>
        <w:tab w:val="num" w:pos="709"/>
      </w:tabs>
      <w:ind w:left="709"/>
    </w:pPr>
  </w:style>
  <w:style w:type="paragraph" w:styleId="Corpotesto">
    <w:name w:val="Body Text"/>
    <w:basedOn w:val="Normale"/>
    <w:rsid w:val="00446F1E"/>
    <w:rPr>
      <w:color w:val="000000"/>
    </w:rPr>
  </w:style>
  <w:style w:type="paragraph" w:styleId="Rientrocorpodeltesto2">
    <w:name w:val="Body Text Indent 2"/>
    <w:basedOn w:val="Normale"/>
    <w:rsid w:val="00446F1E"/>
    <w:pPr>
      <w:ind w:left="700" w:hanging="700"/>
    </w:pPr>
  </w:style>
  <w:style w:type="paragraph" w:styleId="Rientrocorpodeltesto3">
    <w:name w:val="Body Text Indent 3"/>
    <w:basedOn w:val="Normale"/>
    <w:rsid w:val="00446F1E"/>
    <w:pPr>
      <w:ind w:left="1843"/>
    </w:pPr>
  </w:style>
  <w:style w:type="paragraph" w:styleId="Corpodeltesto2">
    <w:name w:val="Body Text 2"/>
    <w:basedOn w:val="Normale"/>
    <w:rsid w:val="00446F1E"/>
    <w:pPr>
      <w:jc w:val="both"/>
    </w:pPr>
    <w:rPr>
      <w:rFonts w:ascii="Times New Roman" w:hAnsi="Times New Roman"/>
      <w:sz w:val="22"/>
    </w:rPr>
  </w:style>
  <w:style w:type="paragraph" w:styleId="Corpodeltesto3">
    <w:name w:val="Body Text 3"/>
    <w:basedOn w:val="Normale"/>
    <w:rsid w:val="00446F1E"/>
    <w:pPr>
      <w:jc w:val="both"/>
    </w:pPr>
    <w:rPr>
      <w:rFonts w:ascii="Times New Roman" w:hAnsi="Times New Roman"/>
      <w:sz w:val="20"/>
    </w:rPr>
  </w:style>
  <w:style w:type="character" w:styleId="Collegamentoipertestuale">
    <w:name w:val="Hyperlink"/>
    <w:basedOn w:val="Carpredefinitoparagrafo"/>
    <w:uiPriority w:val="99"/>
    <w:rsid w:val="00446F1E"/>
    <w:rPr>
      <w:color w:val="0000FF"/>
      <w:u w:val="single"/>
    </w:rPr>
  </w:style>
  <w:style w:type="table" w:styleId="Grigliatabella">
    <w:name w:val="Table Grid"/>
    <w:basedOn w:val="Tabellanormale"/>
    <w:rsid w:val="005828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semiHidden/>
    <w:rsid w:val="00181F3F"/>
    <w:pPr>
      <w:shd w:val="clear" w:color="auto" w:fill="000080"/>
    </w:pPr>
    <w:rPr>
      <w:rFonts w:ascii="Tahoma" w:hAnsi="Tahoma" w:cs="Tahoma"/>
    </w:rPr>
  </w:style>
  <w:style w:type="paragraph" w:customStyle="1" w:styleId="Normalcr">
    <w:name w:val="Normalcr"/>
    <w:basedOn w:val="Normale"/>
    <w:rsid w:val="00BD685D"/>
    <w:pPr>
      <w:tabs>
        <w:tab w:val="left" w:pos="2127"/>
        <w:tab w:val="left" w:pos="2552"/>
      </w:tabs>
      <w:ind w:left="283" w:hanging="283"/>
      <w:jc w:val="both"/>
    </w:pPr>
    <w:rPr>
      <w:rFonts w:ascii="Times New Roman" w:eastAsia="Times New Roman" w:hAnsi="Times New Roman"/>
      <w:color w:val="FF0000"/>
    </w:rPr>
  </w:style>
  <w:style w:type="paragraph" w:styleId="Paragrafoelenco">
    <w:name w:val="List Paragraph"/>
    <w:basedOn w:val="Normale"/>
    <w:uiPriority w:val="34"/>
    <w:qFormat/>
    <w:rsid w:val="005C5053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B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3.png"/><Relationship Id="rId39" Type="http://schemas.openxmlformats.org/officeDocument/2006/relationships/oleObject" Target="embeddings/oleObject8.bin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5.bin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oleObject" Target="embeddings/oleObject5.bin"/><Relationship Id="rId33" Type="http://schemas.openxmlformats.org/officeDocument/2006/relationships/image" Target="media/image18.emf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3.bin"/><Relationship Id="rId29" Type="http://schemas.openxmlformats.org/officeDocument/2006/relationships/image" Target="media/image15.png"/><Relationship Id="rId41" Type="http://schemas.openxmlformats.org/officeDocument/2006/relationships/oleObject" Target="embeddings/oleObject9.bin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oleObject" Target="embeddings/oleObject7.bin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49" Type="http://schemas.openxmlformats.org/officeDocument/2006/relationships/oleObject" Target="embeddings/oleObject14.bin"/><Relationship Id="rId10" Type="http://schemas.openxmlformats.org/officeDocument/2006/relationships/hyperlink" Target="http://www.emilianaserbatoi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image" Target="media/image20.jpeg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3.bin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223FD-6BBF-4EF3-964A-3939E081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28</Pages>
  <Words>4555</Words>
  <Characters>31883</Characters>
  <Application>Microsoft Office Word</Application>
  <DocSecurity>0</DocSecurity>
  <Lines>265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presente fascicolo intende fornire all’ utente una panoramica dei principali obblighi di legge e consigli operativi per un c</vt:lpstr>
    </vt:vector>
  </TitlesOfParts>
  <Company>Studio</Company>
  <LinksUpToDate>false</LinksUpToDate>
  <CharactersWithSpaces>36366</CharactersWithSpaces>
  <SharedDoc>false</SharedDoc>
  <HLinks>
    <vt:vector size="6" baseType="variant"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http://www.emilianaserbatoi.com/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presente fascicolo intende fornire all’ utente una panoramica dei principali obblighi di legge e consigli operativi per un c</dc:title>
  <dc:creator>Massimo Todaro</dc:creator>
  <cp:lastModifiedBy>Utente</cp:lastModifiedBy>
  <cp:revision>105</cp:revision>
  <cp:lastPrinted>2011-03-14T20:01:00Z</cp:lastPrinted>
  <dcterms:created xsi:type="dcterms:W3CDTF">2015-06-11T15:37:00Z</dcterms:created>
  <dcterms:modified xsi:type="dcterms:W3CDTF">2015-12-04T16:12:00Z</dcterms:modified>
</cp:coreProperties>
</file>