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B91A1" w14:textId="77777777" w:rsidR="00513CF8" w:rsidRPr="004A3F75" w:rsidRDefault="003F0B4E" w:rsidP="00513CF8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0" w:name="_Toc99512499"/>
      <w:bookmarkStart w:id="1" w:name="_Toc99513225"/>
      <w:bookmarkStart w:id="2" w:name="_Toc99785658"/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Гарантийный талон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"/>
        <w:gridCol w:w="3160"/>
        <w:gridCol w:w="1134"/>
        <w:gridCol w:w="1361"/>
        <w:gridCol w:w="1451"/>
      </w:tblGrid>
      <w:tr w:rsidR="00513CF8" w:rsidRPr="000D0125" w14:paraId="05EA918E" w14:textId="77777777" w:rsidTr="0090523C">
        <w:trPr>
          <w:trHeight w:val="531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E8EAE" w14:textId="77777777" w:rsidR="00513CF8" w:rsidRPr="004A3F75" w:rsidRDefault="00513CF8" w:rsidP="0090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45DBC" w14:textId="77777777" w:rsidR="00513CF8" w:rsidRPr="004A3F75" w:rsidRDefault="00513CF8" w:rsidP="0090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Изделие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CDBCC" w14:textId="77777777" w:rsidR="00513CF8" w:rsidRPr="004A3F75" w:rsidRDefault="00513CF8" w:rsidP="0090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90D89" w14:textId="77777777" w:rsidR="00513CF8" w:rsidRPr="004A3F75" w:rsidRDefault="00513CF8" w:rsidP="0090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Серийный номер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8EDE1" w14:textId="77777777" w:rsidR="00513CF8" w:rsidRPr="004A3F75" w:rsidRDefault="00513CF8" w:rsidP="0090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Срок гарантии, мес.</w:t>
            </w:r>
          </w:p>
        </w:tc>
      </w:tr>
      <w:tr w:rsidR="00513CF8" w:rsidRPr="000D0125" w14:paraId="156317D3" w14:textId="77777777" w:rsidTr="0090523C">
        <w:trPr>
          <w:trHeight w:val="531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EACA3" w14:textId="77777777" w:rsidR="00513CF8" w:rsidRPr="004A3F75" w:rsidRDefault="00513CF8" w:rsidP="0090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1A319" w14:textId="77777777" w:rsidR="00513CF8" w:rsidRPr="004A3F75" w:rsidRDefault="00582026" w:rsidP="0090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Мачта 4 колена, 4,5 метра, 3 прожектора по 100 Вт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8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РЭК-4,5х3/200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A9AEF" w14:textId="77777777" w:rsidR="00513CF8" w:rsidRPr="004A3F75" w:rsidRDefault="00582026" w:rsidP="0090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665DF" w14:textId="77777777" w:rsidR="00513CF8" w:rsidRPr="004A3F75" w:rsidRDefault="00513CF8" w:rsidP="0090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EFE01" w14:textId="77777777" w:rsidR="00513CF8" w:rsidRPr="004A3F75" w:rsidRDefault="00582026" w:rsidP="0090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</w:tbl>
    <w:p w14:paraId="1595BA9E" w14:textId="77777777" w:rsidR="00513CF8" w:rsidRPr="004A3F75" w:rsidRDefault="00513CF8" w:rsidP="00513CF8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1"/>
        <w:gridCol w:w="3807"/>
      </w:tblGrid>
      <w:tr w:rsidR="00513CF8" w:rsidRPr="004A3F75" w14:paraId="2CD7DC6C" w14:textId="77777777" w:rsidTr="0090523C">
        <w:tc>
          <w:tcPr>
            <w:tcW w:w="4977" w:type="dxa"/>
            <w:shd w:val="clear" w:color="auto" w:fill="FFFFFF"/>
            <w:vAlign w:val="center"/>
            <w:hideMark/>
          </w:tcPr>
          <w:p w14:paraId="2C250562" w14:textId="77777777" w:rsidR="00513CF8" w:rsidRPr="004A3F75" w:rsidRDefault="00513CF8" w:rsidP="009052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234C4D1B" w14:textId="77777777" w:rsidR="00513CF8" w:rsidRPr="004A3F75" w:rsidRDefault="00513CF8" w:rsidP="0090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Дата продажи </w:t>
            </w:r>
          </w:p>
          <w:p w14:paraId="4136C9BE" w14:textId="77777777" w:rsidR="00513CF8" w:rsidRPr="004A3F75" w:rsidRDefault="00513CF8" w:rsidP="0090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изделия: </w:t>
            </w:r>
            <w:proofErr w:type="gramStart"/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«  </w:t>
            </w:r>
            <w:proofErr w:type="gramEnd"/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</w:t>
            </w:r>
            <w:r w:rsidRPr="000D012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</w:t>
            </w: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»            </w:t>
            </w:r>
            <w:r w:rsidRPr="000D012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</w:t>
            </w: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    </w:t>
            </w:r>
            <w:r w:rsidRPr="000D012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20    </w:t>
            </w: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г.</w:t>
            </w:r>
          </w:p>
        </w:tc>
        <w:tc>
          <w:tcPr>
            <w:tcW w:w="4408" w:type="dxa"/>
            <w:shd w:val="clear" w:color="auto" w:fill="FFFFFF"/>
            <w:vAlign w:val="center"/>
            <w:hideMark/>
          </w:tcPr>
          <w:p w14:paraId="6DE65C0E" w14:textId="77777777" w:rsidR="00513CF8" w:rsidRPr="004A3F75" w:rsidRDefault="00513CF8" w:rsidP="00905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14:paraId="396683B7" w14:textId="77777777" w:rsidR="00513CF8" w:rsidRPr="004A3F75" w:rsidRDefault="00513CF8" w:rsidP="00905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              Продавец: </w:t>
            </w:r>
            <w:r w:rsidRPr="004A3F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/________________/</w:t>
            </w:r>
          </w:p>
        </w:tc>
      </w:tr>
    </w:tbl>
    <w:p w14:paraId="702FE603" w14:textId="77777777" w:rsidR="00513CF8" w:rsidRPr="004A3F75" w:rsidRDefault="00513CF8" w:rsidP="00513CF8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8"/>
      </w:tblGrid>
      <w:tr w:rsidR="00513CF8" w:rsidRPr="004A3F75" w14:paraId="77000164" w14:textId="77777777" w:rsidTr="0090523C">
        <w:tc>
          <w:tcPr>
            <w:tcW w:w="10420" w:type="dxa"/>
            <w:shd w:val="clear" w:color="auto" w:fill="FFFFFF"/>
            <w:vAlign w:val="center"/>
            <w:hideMark/>
          </w:tcPr>
          <w:p w14:paraId="7897E591" w14:textId="77777777" w:rsidR="00513CF8" w:rsidRPr="004A3F75" w:rsidRDefault="00513CF8" w:rsidP="0090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64EDBD7" w14:textId="77777777" w:rsidR="00513CF8" w:rsidRPr="004A3F75" w:rsidRDefault="00513CF8" w:rsidP="0090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Гарантийные обязательства:</w:t>
            </w:r>
          </w:p>
          <w:p w14:paraId="4A54C429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Срок гарантии исчисляется со дня выдачи товара Покупателю.</w:t>
            </w:r>
          </w:p>
          <w:p w14:paraId="30F638E1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В случае если вышеупомянутое изделие выйдет из строя не по вине Покупателя, в течение гарантийного срока, поставщик обязуется произвести ремонт или замену дефектного изделия без дополнительной оплаты.</w:t>
            </w:r>
          </w:p>
          <w:p w14:paraId="70F0DD5D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Гарантийный ремонт и обслуживание производятся в течение 15-ти рабочих дней в сервисном центре продавца товара, только при предъявлении настоящего гарантийного талона. Гарантийный срок продлевается на время проведения ремонта.</w:t>
            </w:r>
          </w:p>
          <w:p w14:paraId="63691984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Поставщик снимает с себя гарантийные обязательства в случаях:</w:t>
            </w:r>
          </w:p>
          <w:p w14:paraId="5204C9F9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-при наличии механических, химических, термических и иных повреждениях изделия</w:t>
            </w:r>
          </w:p>
          <w:p w14:paraId="1CC53A50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-выхода из строя по причинам несоблюдения правил установки и эксплуатации изделия.</w:t>
            </w:r>
          </w:p>
          <w:p w14:paraId="555AD545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-вскрытия, </w:t>
            </w:r>
            <w:r w:rsidR="001959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ремонта или модернизации изделия</w:t>
            </w: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 уполномоченными лицами.</w:t>
            </w:r>
          </w:p>
          <w:p w14:paraId="18B4997A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Гарантия не распространяется на расходные материалы и другие узлы, имеющие естественный ограниченный период эксплуатации</w:t>
            </w:r>
          </w:p>
          <w:p w14:paraId="637095E4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При обращении с претензиями по поводу работы приобретенного изделия, вызванными некомпетентностью покупателя, продавец имеет право взимать плату за проведение консультаций.</w:t>
            </w:r>
          </w:p>
          <w:p w14:paraId="71332AFC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 На период гарантийного ремонта аналогичное исправное оборудование не выдается.</w:t>
            </w:r>
          </w:p>
          <w:p w14:paraId="5304F99C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 Недополученная в связи с появлением неисправности прибыль и другие косвенные расходы не подлежат возмещению.</w:t>
            </w:r>
          </w:p>
          <w:p w14:paraId="00E8BD74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 Гарантия не распространяется на ущерб, причиненный другому оборудованию.</w:t>
            </w:r>
          </w:p>
          <w:p w14:paraId="7BB8AE34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 Все транспортные расходы относятся за счет покупателя и не подлежат возмещению.</w:t>
            </w:r>
          </w:p>
        </w:tc>
      </w:tr>
    </w:tbl>
    <w:p w14:paraId="5642527C" w14:textId="77777777" w:rsidR="00513CF8" w:rsidRPr="004A3F75" w:rsidRDefault="00513CF8" w:rsidP="00513C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963544F" w14:textId="77777777" w:rsidR="00513CF8" w:rsidRPr="004A3F75" w:rsidRDefault="00513CF8" w:rsidP="00513C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2A63ECF" w14:textId="77777777" w:rsidR="00513CF8" w:rsidRDefault="00513CF8" w:rsidP="00513C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012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Представитель покупателя: </w:t>
      </w:r>
      <w:r w:rsidRPr="004A3F75">
        <w:rPr>
          <w:rFonts w:ascii="Times New Roman" w:eastAsia="Times New Roman" w:hAnsi="Times New Roman" w:cs="Times New Roman"/>
          <w:sz w:val="18"/>
          <w:szCs w:val="18"/>
          <w:lang w:eastAsia="ru-RU"/>
        </w:rPr>
        <w:t>/___________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</w:t>
      </w:r>
      <w:r w:rsidRPr="004A3F75">
        <w:rPr>
          <w:rFonts w:ascii="Times New Roman" w:eastAsia="Times New Roman" w:hAnsi="Times New Roman" w:cs="Times New Roman"/>
          <w:sz w:val="18"/>
          <w:szCs w:val="18"/>
          <w:lang w:eastAsia="ru-RU"/>
        </w:rPr>
        <w:t>___ / 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</w:t>
      </w:r>
      <w:r w:rsidRPr="004A3F75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____________/ 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</w:t>
      </w:r>
      <w:r w:rsidRPr="004A3F75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_________________/</w:t>
      </w:r>
    </w:p>
    <w:p w14:paraId="3EC43216" w14:textId="77777777" w:rsidR="00513CF8" w:rsidRDefault="00513CF8" w:rsidP="00513CF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(дата)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ab/>
      </w:r>
      <w:r w:rsidRPr="004A3F7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(подпись)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ab/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расшифровка)</w:t>
      </w:r>
    </w:p>
    <w:p w14:paraId="07C25A41" w14:textId="77777777" w:rsidR="00513CF8" w:rsidRPr="004A3F75" w:rsidRDefault="00513CF8" w:rsidP="00513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br w:type="column"/>
      </w:r>
      <w:r w:rsidRPr="004A3F75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Общество с ограниченной ответственностью «Рыбинскэкспо»</w:t>
      </w:r>
    </w:p>
    <w:p w14:paraId="460D1514" w14:textId="77777777" w:rsidR="00513CF8" w:rsidRPr="002F2FBC" w:rsidRDefault="00513CF8" w:rsidP="00513CF8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</w:p>
    <w:p w14:paraId="7EEE7335" w14:textId="77777777" w:rsidR="00513CF8" w:rsidRPr="004A3F75" w:rsidRDefault="00513CF8" w:rsidP="00513CF8">
      <w:pPr>
        <w:tabs>
          <w:tab w:val="left" w:pos="540"/>
          <w:tab w:val="left" w:pos="1980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"/>
          <w:szCs w:val="24"/>
          <w:lang w:eastAsia="ru-RU"/>
        </w:rPr>
      </w:pPr>
    </w:p>
    <w:p w14:paraId="1CC6BB62" w14:textId="77777777" w:rsidR="00513CF8" w:rsidRPr="00F42043" w:rsidRDefault="002F2FBC" w:rsidP="00F42043">
      <w:pPr>
        <w:spacing w:after="0" w:line="240" w:lineRule="auto"/>
        <w:jc w:val="center"/>
        <w:rPr>
          <w:rFonts w:eastAsia="Times New Roman" w:cstheme="minorHAnsi"/>
          <w:b/>
          <w:sz w:val="27"/>
          <w:szCs w:val="27"/>
          <w:lang w:eastAsia="ru-RU"/>
        </w:rPr>
      </w:pPr>
      <w:r w:rsidRPr="00F42043">
        <w:rPr>
          <w:rFonts w:ascii="Tahoma" w:eastAsia="Times New Roman" w:hAnsi="Tahoma" w:cs="Tahoma"/>
          <w:b/>
          <w:sz w:val="27"/>
          <w:szCs w:val="27"/>
          <w:lang w:eastAsia="ru-RU"/>
        </w:rPr>
        <w:t>Мачта 4 колена,</w:t>
      </w:r>
      <w:r w:rsidR="00F42043" w:rsidRPr="00F42043">
        <w:rPr>
          <w:rFonts w:ascii="Tahoma" w:eastAsia="Times New Roman" w:hAnsi="Tahoma" w:cs="Tahoma"/>
          <w:b/>
          <w:sz w:val="27"/>
          <w:szCs w:val="27"/>
          <w:lang w:eastAsia="ru-RU"/>
        </w:rPr>
        <w:t xml:space="preserve"> 4,5 метра, 3 прожектора по 100 </w:t>
      </w:r>
      <w:r w:rsidRPr="00F42043">
        <w:rPr>
          <w:rFonts w:ascii="Tahoma" w:eastAsia="Times New Roman" w:hAnsi="Tahoma" w:cs="Tahoma"/>
          <w:b/>
          <w:sz w:val="27"/>
          <w:szCs w:val="27"/>
          <w:lang w:eastAsia="ru-RU"/>
        </w:rPr>
        <w:t>Вт</w:t>
      </w:r>
    </w:p>
    <w:p w14:paraId="0F0F4D49" w14:textId="77777777" w:rsidR="00F42043" w:rsidRPr="004A3F75" w:rsidRDefault="00F42043" w:rsidP="002F2FBC">
      <w:pPr>
        <w:spacing w:after="0" w:line="240" w:lineRule="auto"/>
        <w:ind w:firstLine="180"/>
        <w:jc w:val="center"/>
        <w:outlineLvl w:val="0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</w:p>
    <w:p w14:paraId="5914A337" w14:textId="77777777" w:rsidR="00513CF8" w:rsidRPr="00F42043" w:rsidRDefault="00513CF8" w:rsidP="00F42043">
      <w:pPr>
        <w:pStyle w:val="a3"/>
        <w:jc w:val="center"/>
        <w:rPr>
          <w:rFonts w:ascii="Tahoma" w:hAnsi="Tahoma" w:cs="Tahoma"/>
          <w:b/>
          <w:sz w:val="28"/>
          <w:szCs w:val="28"/>
          <w:lang w:eastAsia="ru-RU"/>
        </w:rPr>
      </w:pPr>
      <w:r w:rsidRPr="00F42043">
        <w:rPr>
          <w:rFonts w:ascii="Tahoma" w:hAnsi="Tahoma" w:cs="Tahoma"/>
          <w:b/>
          <w:sz w:val="28"/>
          <w:szCs w:val="28"/>
          <w:lang w:eastAsia="ru-RU"/>
        </w:rPr>
        <w:t>Паспорт</w:t>
      </w:r>
    </w:p>
    <w:p w14:paraId="07C64994" w14:textId="77777777" w:rsidR="00F42043" w:rsidRPr="00F42043" w:rsidRDefault="00F42043" w:rsidP="00F42043">
      <w:pPr>
        <w:pStyle w:val="a3"/>
        <w:jc w:val="center"/>
        <w:rPr>
          <w:rFonts w:ascii="Tahoma" w:hAnsi="Tahoma" w:cs="Tahoma"/>
          <w:b/>
          <w:sz w:val="28"/>
          <w:szCs w:val="28"/>
          <w:lang w:eastAsia="ru-RU"/>
        </w:rPr>
      </w:pPr>
    </w:p>
    <w:p w14:paraId="5D016903" w14:textId="77777777" w:rsidR="00513CF8" w:rsidRDefault="00F42043" w:rsidP="00F42043">
      <w:pPr>
        <w:pStyle w:val="a3"/>
        <w:jc w:val="center"/>
        <w:rPr>
          <w:rFonts w:ascii="Tahoma" w:hAnsi="Tahoma" w:cs="Tahoma"/>
          <w:b/>
          <w:sz w:val="28"/>
          <w:szCs w:val="28"/>
          <w:lang w:eastAsia="ru-RU"/>
        </w:rPr>
      </w:pPr>
      <w:r w:rsidRPr="00F42043">
        <w:rPr>
          <w:rFonts w:ascii="Tahoma" w:hAnsi="Tahoma" w:cs="Tahoma"/>
          <w:b/>
          <w:sz w:val="28"/>
          <w:szCs w:val="28"/>
          <w:lang w:eastAsia="ru-RU"/>
        </w:rPr>
        <w:t>РЭК-4,5х3/200</w:t>
      </w:r>
    </w:p>
    <w:p w14:paraId="1A26856A" w14:textId="77777777" w:rsidR="00F42043" w:rsidRPr="00F42043" w:rsidRDefault="00F42043" w:rsidP="00F42043">
      <w:pPr>
        <w:pStyle w:val="a3"/>
        <w:jc w:val="center"/>
        <w:rPr>
          <w:rFonts w:ascii="Tahoma" w:hAnsi="Tahoma" w:cs="Tahoma"/>
          <w:b/>
          <w:sz w:val="16"/>
          <w:szCs w:val="16"/>
        </w:rPr>
      </w:pPr>
    </w:p>
    <w:p w14:paraId="52D8E782" w14:textId="77777777" w:rsidR="00513CF8" w:rsidRDefault="006C1C73" w:rsidP="00F42043">
      <w:pPr>
        <w:jc w:val="center"/>
      </w:pPr>
      <w:r>
        <w:rPr>
          <w:noProof/>
          <w:lang w:eastAsia="ru-RU"/>
        </w:rPr>
        <w:drawing>
          <wp:inline distT="0" distB="0" distL="0" distR="0" wp14:anchorId="18472E30" wp14:editId="7DC3A267">
            <wp:extent cx="3413760" cy="3938270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393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364250" w14:textId="77777777" w:rsidR="00F42043" w:rsidRDefault="00F42043" w:rsidP="00513CF8">
      <w:pPr>
        <w:pStyle w:val="a3"/>
        <w:jc w:val="center"/>
        <w:rPr>
          <w:rFonts w:ascii="Tahoma" w:hAnsi="Tahoma" w:cs="Tahoma"/>
          <w:b/>
          <w:sz w:val="28"/>
          <w:szCs w:val="28"/>
        </w:rPr>
      </w:pPr>
    </w:p>
    <w:p w14:paraId="4A9AD9F8" w14:textId="77777777" w:rsidR="00513CF8" w:rsidRPr="004A3F75" w:rsidRDefault="00513CF8" w:rsidP="00513CF8">
      <w:pPr>
        <w:pStyle w:val="a3"/>
        <w:jc w:val="center"/>
        <w:rPr>
          <w:rFonts w:ascii="Tahoma" w:hAnsi="Tahoma" w:cs="Tahoma"/>
          <w:b/>
          <w:sz w:val="28"/>
          <w:szCs w:val="28"/>
        </w:rPr>
      </w:pPr>
      <w:r w:rsidRPr="004A3F75">
        <w:rPr>
          <w:rFonts w:ascii="Tahoma" w:hAnsi="Tahoma" w:cs="Tahoma"/>
          <w:b/>
          <w:sz w:val="28"/>
          <w:szCs w:val="28"/>
        </w:rPr>
        <w:t>г. Рыбинск</w:t>
      </w:r>
    </w:p>
    <w:p w14:paraId="31A8CFF1" w14:textId="77777777" w:rsidR="00F42043" w:rsidRPr="00F42043" w:rsidRDefault="00F42043" w:rsidP="00C562C1">
      <w:pPr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14:paraId="343E2A04" w14:textId="7AA301BA" w:rsidR="00C562C1" w:rsidRPr="00C562C1" w:rsidRDefault="00C562C1" w:rsidP="00C562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 w:type="column"/>
      </w:r>
      <w:bookmarkEnd w:id="0"/>
      <w:bookmarkEnd w:id="1"/>
      <w:bookmarkEnd w:id="2"/>
      <w:r w:rsidRPr="00AB31F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lastRenderedPageBreak/>
        <w:t>1. ОСНОВНЫЕ СВЕДЕНИЯ ОБ ИЗДЕЛИИ</w:t>
      </w:r>
    </w:p>
    <w:p w14:paraId="4FDEB0A5" w14:textId="77777777" w:rsidR="00C562C1" w:rsidRPr="00AB31F6" w:rsidRDefault="00C562C1" w:rsidP="00C56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2D2B97F0" w14:textId="77777777" w:rsidR="00C562C1" w:rsidRPr="00AB31F6" w:rsidRDefault="00C562C1" w:rsidP="00C562C1">
      <w:pPr>
        <w:widowControl w:val="0"/>
        <w:tabs>
          <w:tab w:val="left" w:pos="142"/>
        </w:tabs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AB31F6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 xml:space="preserve">Наименование изделия: </w:t>
      </w:r>
      <w:r w:rsidR="00F42043" w:rsidRPr="00F4204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Мачта 4 колена, 4,5 метра, 3 прожектора по 100 Вт</w:t>
      </w:r>
    </w:p>
    <w:p w14:paraId="7C709E89" w14:textId="77777777" w:rsidR="00C562C1" w:rsidRPr="00AB31F6" w:rsidRDefault="00C562C1" w:rsidP="00C562C1">
      <w:pPr>
        <w:widowControl w:val="0"/>
        <w:tabs>
          <w:tab w:val="left" w:pos="142"/>
        </w:tabs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AB31F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Обозначения: </w:t>
      </w:r>
      <w:r w:rsidR="00F42043" w:rsidRPr="00F4204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РЭК-4,5х3/200</w:t>
      </w:r>
    </w:p>
    <w:p w14:paraId="077EF17F" w14:textId="77777777" w:rsidR="00C562C1" w:rsidRPr="00AB31F6" w:rsidRDefault="00C562C1" w:rsidP="00C562C1">
      <w:pPr>
        <w:widowControl w:val="0"/>
        <w:tabs>
          <w:tab w:val="left" w:pos="142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31F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Изготовитель: </w:t>
      </w:r>
      <w:r w:rsidRPr="00AB31F6">
        <w:rPr>
          <w:rFonts w:ascii="Times New Roman" w:eastAsia="Times New Roman" w:hAnsi="Times New Roman" w:cs="Times New Roman"/>
          <w:sz w:val="16"/>
          <w:szCs w:val="16"/>
          <w:lang w:eastAsia="ru-RU"/>
        </w:rPr>
        <w:t>ООО «Рыбинскэкспо» ИНН 7610057064. Адрес: 152934, Ярославская область, Рыбинский район, город Рыбинск, Крестовая улица, дом 97, тел. 8(4855)25-41-66.</w:t>
      </w:r>
    </w:p>
    <w:p w14:paraId="2C035534" w14:textId="77777777" w:rsidR="00F42043" w:rsidRPr="00F42043" w:rsidRDefault="00F42043" w:rsidP="00F42043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F42043">
        <w:rPr>
          <w:rFonts w:ascii="Times New Roman" w:hAnsi="Times New Roman" w:cs="Times New Roman"/>
          <w:sz w:val="16"/>
          <w:szCs w:val="16"/>
          <w:lang w:eastAsia="ru-RU"/>
        </w:rPr>
        <w:t>Мачты используются для поднятия источника света над освещаемой поверхностью и возможности обеспечить большую освещаемую площадь не увеличивая мощность осветительного прибора.</w:t>
      </w:r>
    </w:p>
    <w:p w14:paraId="16E86AFC" w14:textId="77777777" w:rsidR="00C562C1" w:rsidRPr="00F42043" w:rsidRDefault="00C562C1" w:rsidP="00F42043">
      <w:pPr>
        <w:pStyle w:val="a3"/>
        <w:ind w:firstLine="708"/>
        <w:jc w:val="both"/>
        <w:rPr>
          <w:rFonts w:ascii="Times New Roman" w:hAnsi="Times New Roman" w:cs="Times New Roman"/>
          <w:i/>
          <w:sz w:val="16"/>
          <w:szCs w:val="16"/>
          <w:lang w:eastAsia="ru-RU"/>
        </w:rPr>
      </w:pPr>
      <w:r w:rsidRPr="00F42043">
        <w:rPr>
          <w:rFonts w:ascii="Times New Roman" w:hAnsi="Times New Roman" w:cs="Times New Roman"/>
          <w:i/>
          <w:sz w:val="16"/>
          <w:szCs w:val="16"/>
          <w:lang w:eastAsia="ru-RU"/>
        </w:rPr>
        <w:t xml:space="preserve">Мачты предназначены для эксплуатации в следующих условиях: </w:t>
      </w:r>
    </w:p>
    <w:p w14:paraId="6D5CF6C6" w14:textId="77777777" w:rsidR="00C562C1" w:rsidRPr="00F42043" w:rsidRDefault="00C562C1" w:rsidP="00F42043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F42043">
        <w:rPr>
          <w:rFonts w:ascii="Times New Roman" w:hAnsi="Times New Roman" w:cs="Times New Roman"/>
          <w:sz w:val="16"/>
          <w:szCs w:val="16"/>
          <w:lang w:eastAsia="ru-RU"/>
        </w:rPr>
        <w:t xml:space="preserve">• В части воздействия климатических факторов внешней среды исполнение - УХЛ, категория размещения - 1 по ГОСТ 15150-69 </w:t>
      </w:r>
    </w:p>
    <w:p w14:paraId="2273F0BC" w14:textId="77777777" w:rsidR="00C562C1" w:rsidRPr="00F42043" w:rsidRDefault="00C562C1" w:rsidP="00F42043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F42043">
        <w:rPr>
          <w:rFonts w:ascii="Times New Roman" w:hAnsi="Times New Roman" w:cs="Times New Roman"/>
          <w:sz w:val="16"/>
          <w:szCs w:val="16"/>
          <w:lang w:eastAsia="ru-RU"/>
        </w:rPr>
        <w:t xml:space="preserve">• В части воздействия механических факторов - группа условий М1 по ГОСТ17516.1-90 </w:t>
      </w:r>
    </w:p>
    <w:p w14:paraId="54E717DD" w14:textId="77777777" w:rsidR="00C562C1" w:rsidRPr="00F42043" w:rsidRDefault="00C562C1" w:rsidP="00F42043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F42043">
        <w:rPr>
          <w:rFonts w:ascii="Times New Roman" w:hAnsi="Times New Roman" w:cs="Times New Roman"/>
          <w:sz w:val="16"/>
          <w:szCs w:val="16"/>
          <w:lang w:eastAsia="ru-RU"/>
        </w:rPr>
        <w:t>• Температура окружающего воздуха в пределах +50</w:t>
      </w:r>
      <w:proofErr w:type="gramStart"/>
      <w:r w:rsidRPr="00F42043">
        <w:rPr>
          <w:rFonts w:ascii="Times New Roman" w:hAnsi="Times New Roman" w:cs="Times New Roman"/>
          <w:sz w:val="16"/>
          <w:szCs w:val="16"/>
          <w:lang w:eastAsia="ru-RU"/>
        </w:rPr>
        <w:t>…(</w:t>
      </w:r>
      <w:proofErr w:type="gramEnd"/>
      <w:r w:rsidRPr="00F42043">
        <w:rPr>
          <w:rFonts w:ascii="Times New Roman" w:hAnsi="Times New Roman" w:cs="Times New Roman"/>
          <w:sz w:val="16"/>
          <w:szCs w:val="16"/>
          <w:lang w:eastAsia="ru-RU"/>
        </w:rPr>
        <w:t xml:space="preserve">-50)°С. </w:t>
      </w:r>
    </w:p>
    <w:p w14:paraId="408B62A2" w14:textId="77777777" w:rsidR="00C562C1" w:rsidRPr="00F42043" w:rsidRDefault="00C562C1" w:rsidP="00F42043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F42043">
        <w:rPr>
          <w:rFonts w:ascii="Times New Roman" w:hAnsi="Times New Roman" w:cs="Times New Roman"/>
          <w:sz w:val="16"/>
          <w:szCs w:val="16"/>
          <w:lang w:eastAsia="ru-RU"/>
        </w:rPr>
        <w:t>• Тип атмосферы - I</w:t>
      </w:r>
      <w:r w:rsidRPr="00F42043">
        <w:rPr>
          <w:rFonts w:ascii="Times New Roman" w:hAnsi="Times New Roman" w:cs="Times New Roman"/>
          <w:sz w:val="16"/>
          <w:szCs w:val="16"/>
          <w:lang w:val="en-US" w:eastAsia="ru-RU"/>
        </w:rPr>
        <w:t>I</w:t>
      </w:r>
      <w:r w:rsidRPr="00F42043">
        <w:rPr>
          <w:rFonts w:ascii="Times New Roman" w:hAnsi="Times New Roman" w:cs="Times New Roman"/>
          <w:sz w:val="16"/>
          <w:szCs w:val="16"/>
          <w:lang w:eastAsia="ru-RU"/>
        </w:rPr>
        <w:t xml:space="preserve"> по ГОСТ 15150-69: окружающая среда должна быть невзрывоопасной, не содержать агрессивные газы и пары в концентрациях, разрушающих металлы и изоляцию.</w:t>
      </w:r>
    </w:p>
    <w:p w14:paraId="3E53C987" w14:textId="77777777" w:rsidR="00C562C1" w:rsidRPr="00AB31F6" w:rsidRDefault="00C562C1" w:rsidP="00C562C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</w:p>
    <w:p w14:paraId="2F67105E" w14:textId="77777777" w:rsidR="00C562C1" w:rsidRPr="00AB31F6" w:rsidRDefault="00C562C1" w:rsidP="00C562C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AB31F6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2. ОСНОВНЫЕ ТЕХНИЧЕСКИЕ ДАННЫЕ</w:t>
      </w:r>
    </w:p>
    <w:tbl>
      <w:tblPr>
        <w:tblpPr w:leftFromText="180" w:rightFromText="180" w:vertAnchor="text" w:horzAnchor="margin" w:tblpY="201"/>
        <w:tblW w:w="7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4531"/>
        <w:gridCol w:w="2551"/>
      </w:tblGrid>
      <w:tr w:rsidR="00C562C1" w:rsidRPr="00AB31F6" w14:paraId="625F8657" w14:textId="77777777" w:rsidTr="009F49A0">
        <w:trPr>
          <w:trHeight w:val="389"/>
        </w:trPr>
        <w:tc>
          <w:tcPr>
            <w:tcW w:w="426" w:type="dxa"/>
            <w:shd w:val="clear" w:color="auto" w:fill="F7CAAC" w:themeFill="accent2" w:themeFillTint="66"/>
            <w:vAlign w:val="center"/>
            <w:hideMark/>
          </w:tcPr>
          <w:p w14:paraId="1FEBB533" w14:textId="77777777" w:rsidR="00C562C1" w:rsidRPr="00AB31F6" w:rsidRDefault="00C562C1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4531" w:type="dxa"/>
            <w:shd w:val="clear" w:color="auto" w:fill="F7CAAC" w:themeFill="accent2" w:themeFillTint="66"/>
            <w:vAlign w:val="center"/>
            <w:hideMark/>
          </w:tcPr>
          <w:p w14:paraId="30933135" w14:textId="77777777" w:rsidR="00C562C1" w:rsidRPr="00AB31F6" w:rsidRDefault="00C562C1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Наименование параметра</w:t>
            </w:r>
          </w:p>
        </w:tc>
        <w:tc>
          <w:tcPr>
            <w:tcW w:w="2551" w:type="dxa"/>
            <w:shd w:val="clear" w:color="auto" w:fill="F7CAAC" w:themeFill="accent2" w:themeFillTint="66"/>
            <w:vAlign w:val="center"/>
            <w:hideMark/>
          </w:tcPr>
          <w:p w14:paraId="19D38344" w14:textId="77777777" w:rsidR="00C562C1" w:rsidRPr="00AB31F6" w:rsidRDefault="00C562C1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Значение параметра</w:t>
            </w:r>
          </w:p>
        </w:tc>
      </w:tr>
      <w:tr w:rsidR="00C562C1" w:rsidRPr="00AB31F6" w14:paraId="0334BB3D" w14:textId="77777777" w:rsidTr="009F49A0">
        <w:trPr>
          <w:trHeight w:val="20"/>
        </w:trPr>
        <w:tc>
          <w:tcPr>
            <w:tcW w:w="426" w:type="dxa"/>
            <w:vAlign w:val="center"/>
            <w:hideMark/>
          </w:tcPr>
          <w:p w14:paraId="05B1B21E" w14:textId="77777777" w:rsidR="00C562C1" w:rsidRPr="00AB31F6" w:rsidRDefault="00C562C1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31" w:type="dxa"/>
            <w:hideMark/>
          </w:tcPr>
          <w:p w14:paraId="0D0ADBB4" w14:textId="77777777" w:rsidR="00C562C1" w:rsidRPr="00AB31F6" w:rsidRDefault="00C562C1" w:rsidP="00C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 минимальная, м</w:t>
            </w:r>
          </w:p>
        </w:tc>
        <w:tc>
          <w:tcPr>
            <w:tcW w:w="2551" w:type="dxa"/>
            <w:vAlign w:val="center"/>
          </w:tcPr>
          <w:p w14:paraId="749B41B5" w14:textId="77777777" w:rsidR="00C562C1" w:rsidRPr="00AB31F6" w:rsidRDefault="00F42043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</w:t>
            </w:r>
          </w:p>
        </w:tc>
      </w:tr>
      <w:tr w:rsidR="00C562C1" w:rsidRPr="00AB31F6" w14:paraId="72884486" w14:textId="77777777" w:rsidTr="009F49A0">
        <w:trPr>
          <w:trHeight w:val="20"/>
        </w:trPr>
        <w:tc>
          <w:tcPr>
            <w:tcW w:w="426" w:type="dxa"/>
            <w:vAlign w:val="center"/>
            <w:hideMark/>
          </w:tcPr>
          <w:p w14:paraId="18FFB7A7" w14:textId="77777777" w:rsidR="00C562C1" w:rsidRPr="00AB31F6" w:rsidRDefault="00C562C1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31" w:type="dxa"/>
            <w:hideMark/>
          </w:tcPr>
          <w:p w14:paraId="253546C2" w14:textId="77777777" w:rsidR="00C562C1" w:rsidRPr="00AB31F6" w:rsidRDefault="00C562C1" w:rsidP="00C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 максимальная, м</w:t>
            </w:r>
          </w:p>
        </w:tc>
        <w:tc>
          <w:tcPr>
            <w:tcW w:w="2551" w:type="dxa"/>
            <w:vAlign w:val="center"/>
          </w:tcPr>
          <w:p w14:paraId="07E836BA" w14:textId="77777777" w:rsidR="00C562C1" w:rsidRPr="00AB31F6" w:rsidRDefault="00F42043" w:rsidP="00F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C562C1"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C562C1" w:rsidRPr="00AB31F6" w14:paraId="4CAA9D16" w14:textId="77777777" w:rsidTr="009F49A0">
        <w:trPr>
          <w:trHeight w:val="20"/>
        </w:trPr>
        <w:tc>
          <w:tcPr>
            <w:tcW w:w="426" w:type="dxa"/>
            <w:vAlign w:val="center"/>
            <w:hideMark/>
          </w:tcPr>
          <w:p w14:paraId="70B9C967" w14:textId="77777777" w:rsidR="00C562C1" w:rsidRPr="00AB31F6" w:rsidRDefault="00C562C1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31" w:type="dxa"/>
            <w:hideMark/>
          </w:tcPr>
          <w:p w14:paraId="22707705" w14:textId="77777777" w:rsidR="00C562C1" w:rsidRPr="00AB31F6" w:rsidRDefault="00C562C1" w:rsidP="00C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Ветроустойчивость, м/с</w:t>
            </w:r>
          </w:p>
        </w:tc>
        <w:tc>
          <w:tcPr>
            <w:tcW w:w="2551" w:type="dxa"/>
            <w:vAlign w:val="center"/>
          </w:tcPr>
          <w:p w14:paraId="4F92C55F" w14:textId="77777777" w:rsidR="00C562C1" w:rsidRPr="00AB31F6" w:rsidRDefault="00C562C1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C562C1" w:rsidRPr="00AB31F6" w14:paraId="5D28E39F" w14:textId="77777777" w:rsidTr="009F49A0">
        <w:trPr>
          <w:trHeight w:val="20"/>
        </w:trPr>
        <w:tc>
          <w:tcPr>
            <w:tcW w:w="426" w:type="dxa"/>
            <w:vAlign w:val="center"/>
          </w:tcPr>
          <w:p w14:paraId="48592B16" w14:textId="77777777" w:rsidR="00C562C1" w:rsidRPr="00AB31F6" w:rsidRDefault="00C562C1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31" w:type="dxa"/>
          </w:tcPr>
          <w:p w14:paraId="1FD6B985" w14:textId="77777777" w:rsidR="00C562C1" w:rsidRPr="00AB31F6" w:rsidRDefault="00C562C1" w:rsidP="00C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Грузоподъемность, кг</w:t>
            </w:r>
          </w:p>
        </w:tc>
        <w:tc>
          <w:tcPr>
            <w:tcW w:w="2551" w:type="dxa"/>
            <w:vAlign w:val="center"/>
          </w:tcPr>
          <w:p w14:paraId="0B97E495" w14:textId="77777777" w:rsidR="00C562C1" w:rsidRPr="00AB31F6" w:rsidRDefault="00C562C1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C562C1" w:rsidRPr="00AB31F6" w14:paraId="2D24F9BA" w14:textId="77777777" w:rsidTr="009F49A0">
        <w:trPr>
          <w:trHeight w:val="20"/>
        </w:trPr>
        <w:tc>
          <w:tcPr>
            <w:tcW w:w="426" w:type="dxa"/>
            <w:vAlign w:val="center"/>
            <w:hideMark/>
          </w:tcPr>
          <w:p w14:paraId="04B12D26" w14:textId="77777777" w:rsidR="00C562C1" w:rsidRPr="00AB31F6" w:rsidRDefault="00C562C1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31" w:type="dxa"/>
            <w:hideMark/>
          </w:tcPr>
          <w:p w14:paraId="1C1DAAE0" w14:textId="77777777" w:rsidR="00C562C1" w:rsidRPr="00AB31F6" w:rsidRDefault="00C562C1" w:rsidP="00C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Способ регулировки высоты</w:t>
            </w:r>
          </w:p>
        </w:tc>
        <w:tc>
          <w:tcPr>
            <w:tcW w:w="2551" w:type="dxa"/>
            <w:vAlign w:val="center"/>
          </w:tcPr>
          <w:p w14:paraId="39312353" w14:textId="77777777" w:rsidR="00C562C1" w:rsidRPr="00AB31F6" w:rsidRDefault="00C562C1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выдвижением колен, ручной</w:t>
            </w:r>
          </w:p>
        </w:tc>
      </w:tr>
      <w:tr w:rsidR="00C562C1" w:rsidRPr="00AB31F6" w14:paraId="4ABEB546" w14:textId="77777777" w:rsidTr="009F49A0">
        <w:trPr>
          <w:trHeight w:val="20"/>
        </w:trPr>
        <w:tc>
          <w:tcPr>
            <w:tcW w:w="426" w:type="dxa"/>
            <w:vAlign w:val="center"/>
          </w:tcPr>
          <w:p w14:paraId="7E8D0E7D" w14:textId="77777777" w:rsidR="00C562C1" w:rsidRPr="00AB31F6" w:rsidRDefault="00C562C1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31" w:type="dxa"/>
          </w:tcPr>
          <w:p w14:paraId="0471BAEA" w14:textId="77777777" w:rsidR="00C562C1" w:rsidRPr="00AB31F6" w:rsidRDefault="00C562C1" w:rsidP="00C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мачты</w:t>
            </w:r>
          </w:p>
        </w:tc>
        <w:tc>
          <w:tcPr>
            <w:tcW w:w="2551" w:type="dxa"/>
            <w:vAlign w:val="center"/>
          </w:tcPr>
          <w:p w14:paraId="1A1C4CE5" w14:textId="77777777" w:rsidR="00C562C1" w:rsidRPr="00AB31F6" w:rsidRDefault="00F42043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Алюминий</w:t>
            </w:r>
          </w:p>
        </w:tc>
      </w:tr>
      <w:tr w:rsidR="00C562C1" w:rsidRPr="00AB31F6" w14:paraId="6A41A1DA" w14:textId="77777777" w:rsidTr="009F49A0">
        <w:trPr>
          <w:trHeight w:val="20"/>
        </w:trPr>
        <w:tc>
          <w:tcPr>
            <w:tcW w:w="426" w:type="dxa"/>
            <w:vAlign w:val="center"/>
            <w:hideMark/>
          </w:tcPr>
          <w:p w14:paraId="113D0E3B" w14:textId="77777777" w:rsidR="00C562C1" w:rsidRPr="00AB31F6" w:rsidRDefault="00C562C1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31" w:type="dxa"/>
            <w:hideMark/>
          </w:tcPr>
          <w:p w14:paraId="6E57B211" w14:textId="77777777" w:rsidR="00C562C1" w:rsidRPr="00AB31F6" w:rsidRDefault="00C562C1" w:rsidP="00C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Габаритные размеры(сложенная), мм</w:t>
            </w:r>
          </w:p>
        </w:tc>
        <w:tc>
          <w:tcPr>
            <w:tcW w:w="2551" w:type="dxa"/>
            <w:vAlign w:val="center"/>
          </w:tcPr>
          <w:p w14:paraId="35571EB4" w14:textId="77777777" w:rsidR="00C562C1" w:rsidRPr="00AB31F6" w:rsidRDefault="00C562C1" w:rsidP="00F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F420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 w:rsidR="00F420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</w:t>
            </w: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х1</w:t>
            </w:r>
            <w:r w:rsidR="00F420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</w:t>
            </w:r>
          </w:p>
        </w:tc>
      </w:tr>
      <w:tr w:rsidR="00C562C1" w:rsidRPr="00AB31F6" w14:paraId="0A5FA99D" w14:textId="77777777" w:rsidTr="009F49A0">
        <w:trPr>
          <w:trHeight w:val="20"/>
        </w:trPr>
        <w:tc>
          <w:tcPr>
            <w:tcW w:w="426" w:type="dxa"/>
            <w:vAlign w:val="center"/>
          </w:tcPr>
          <w:p w14:paraId="72EB0674" w14:textId="77777777" w:rsidR="00C562C1" w:rsidRPr="00AB31F6" w:rsidRDefault="00C562C1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31" w:type="dxa"/>
          </w:tcPr>
          <w:p w14:paraId="3D637D50" w14:textId="77777777" w:rsidR="00C562C1" w:rsidRPr="00AB31F6" w:rsidRDefault="00C562C1" w:rsidP="00C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Габаритные размеры(разложенная), мм</w:t>
            </w:r>
          </w:p>
        </w:tc>
        <w:tc>
          <w:tcPr>
            <w:tcW w:w="2551" w:type="dxa"/>
            <w:vAlign w:val="center"/>
          </w:tcPr>
          <w:p w14:paraId="2CCB3291" w14:textId="77777777" w:rsidR="00C562C1" w:rsidRPr="00AB31F6" w:rsidRDefault="00F42043" w:rsidP="00F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  <w:r w:rsidR="00C562C1"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00х</w:t>
            </w:r>
            <w:r w:rsidR="00C562C1" w:rsidRPr="00AB31F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 w:rsidR="00C562C1"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  <w:r w:rsidR="00C562C1"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r w:rsidR="00C562C1" w:rsidRPr="00AB31F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C562C1" w:rsidRPr="00AB31F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</w:tr>
      <w:tr w:rsidR="00C562C1" w:rsidRPr="00AB31F6" w14:paraId="575B3C83" w14:textId="77777777" w:rsidTr="009F49A0">
        <w:trPr>
          <w:trHeight w:val="20"/>
        </w:trPr>
        <w:tc>
          <w:tcPr>
            <w:tcW w:w="426" w:type="dxa"/>
            <w:vAlign w:val="center"/>
            <w:hideMark/>
          </w:tcPr>
          <w:p w14:paraId="12FAA3B6" w14:textId="77777777" w:rsidR="00C562C1" w:rsidRPr="00AB31F6" w:rsidRDefault="00C562C1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531" w:type="dxa"/>
            <w:hideMark/>
          </w:tcPr>
          <w:p w14:paraId="34672F05" w14:textId="77777777" w:rsidR="00C562C1" w:rsidRPr="00AB31F6" w:rsidRDefault="00C562C1" w:rsidP="00C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Масса, кг</w:t>
            </w:r>
          </w:p>
        </w:tc>
        <w:tc>
          <w:tcPr>
            <w:tcW w:w="2551" w:type="dxa"/>
            <w:vAlign w:val="center"/>
          </w:tcPr>
          <w:p w14:paraId="7583AB9A" w14:textId="63FDA654" w:rsidR="00C562C1" w:rsidRPr="00AB31F6" w:rsidRDefault="00F17213" w:rsidP="00F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EE04EC" w:rsidRPr="00AB31F6" w14:paraId="67A683D8" w14:textId="77777777" w:rsidTr="009F49A0">
        <w:trPr>
          <w:trHeight w:val="20"/>
        </w:trPr>
        <w:tc>
          <w:tcPr>
            <w:tcW w:w="426" w:type="dxa"/>
            <w:vAlign w:val="center"/>
          </w:tcPr>
          <w:p w14:paraId="622D5A4F" w14:textId="77777777" w:rsidR="00EE04EC" w:rsidRPr="00EE04EC" w:rsidRDefault="00EE04EC" w:rsidP="00EE04EC">
            <w:pPr>
              <w:pStyle w:val="a3"/>
              <w:jc w:val="center"/>
              <w:rPr>
                <w:rStyle w:val="s21"/>
                <w:rFonts w:ascii="Times New Roman" w:hAnsi="Times New Roman" w:cs="Times New Roman"/>
                <w:sz w:val="16"/>
                <w:szCs w:val="16"/>
              </w:rPr>
            </w:pPr>
            <w:r w:rsidRPr="00EE04EC">
              <w:rPr>
                <w:rStyle w:val="s21"/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531" w:type="dxa"/>
          </w:tcPr>
          <w:p w14:paraId="00EE780C" w14:textId="77777777" w:rsidR="00EE04EC" w:rsidRPr="00EE04EC" w:rsidRDefault="00EE04EC" w:rsidP="00EE04EC">
            <w:pPr>
              <w:pStyle w:val="a3"/>
              <w:rPr>
                <w:rStyle w:val="s21"/>
                <w:rFonts w:ascii="Times New Roman" w:hAnsi="Times New Roman" w:cs="Times New Roman"/>
                <w:sz w:val="16"/>
                <w:szCs w:val="16"/>
              </w:rPr>
            </w:pPr>
            <w:r w:rsidRPr="00EE04EC">
              <w:rPr>
                <w:rStyle w:val="s21"/>
                <w:rFonts w:ascii="Times New Roman" w:hAnsi="Times New Roman" w:cs="Times New Roman"/>
                <w:sz w:val="16"/>
                <w:szCs w:val="16"/>
              </w:rPr>
              <w:t xml:space="preserve">Количество прожекторов, </w:t>
            </w:r>
            <w:proofErr w:type="spellStart"/>
            <w:r w:rsidRPr="00EE04EC">
              <w:rPr>
                <w:rStyle w:val="s21"/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2551" w:type="dxa"/>
            <w:vAlign w:val="center"/>
          </w:tcPr>
          <w:p w14:paraId="578014B0" w14:textId="77777777" w:rsidR="00EE04EC" w:rsidRPr="00EE04EC" w:rsidRDefault="00EE04EC" w:rsidP="00EE04E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4E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EE04EC" w:rsidRPr="00AB31F6" w14:paraId="11BF02F3" w14:textId="77777777" w:rsidTr="009F49A0">
        <w:trPr>
          <w:trHeight w:val="20"/>
        </w:trPr>
        <w:tc>
          <w:tcPr>
            <w:tcW w:w="426" w:type="dxa"/>
            <w:vAlign w:val="center"/>
          </w:tcPr>
          <w:p w14:paraId="7A1CEDF3" w14:textId="77777777" w:rsidR="00EE04EC" w:rsidRPr="00EE04EC" w:rsidRDefault="00EE04EC" w:rsidP="00EE04EC">
            <w:pPr>
              <w:pStyle w:val="a3"/>
              <w:jc w:val="center"/>
              <w:rPr>
                <w:rStyle w:val="s21"/>
                <w:rFonts w:ascii="Times New Roman" w:hAnsi="Times New Roman" w:cs="Times New Roman"/>
                <w:sz w:val="16"/>
                <w:szCs w:val="16"/>
              </w:rPr>
            </w:pPr>
            <w:r w:rsidRPr="00EE04EC">
              <w:rPr>
                <w:rStyle w:val="s21"/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531" w:type="dxa"/>
          </w:tcPr>
          <w:p w14:paraId="42E1867A" w14:textId="77777777" w:rsidR="00EE04EC" w:rsidRPr="00EE04EC" w:rsidRDefault="00EE04EC" w:rsidP="00EE04EC">
            <w:pPr>
              <w:pStyle w:val="a3"/>
              <w:rPr>
                <w:rStyle w:val="s21"/>
                <w:rFonts w:ascii="Times New Roman" w:hAnsi="Times New Roman" w:cs="Times New Roman"/>
                <w:sz w:val="16"/>
                <w:szCs w:val="16"/>
              </w:rPr>
            </w:pPr>
            <w:r w:rsidRPr="00EE04EC">
              <w:rPr>
                <w:rStyle w:val="s21"/>
                <w:rFonts w:ascii="Times New Roman" w:hAnsi="Times New Roman" w:cs="Times New Roman"/>
                <w:sz w:val="16"/>
                <w:szCs w:val="16"/>
              </w:rPr>
              <w:t>Мощность одного прожектора, Вт</w:t>
            </w:r>
          </w:p>
        </w:tc>
        <w:tc>
          <w:tcPr>
            <w:tcW w:w="2551" w:type="dxa"/>
            <w:vAlign w:val="center"/>
          </w:tcPr>
          <w:p w14:paraId="60F0D241" w14:textId="77777777" w:rsidR="00EE04EC" w:rsidRPr="00EE04EC" w:rsidRDefault="00EE04EC" w:rsidP="00EE04E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4E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EE04EC" w:rsidRPr="00AB31F6" w14:paraId="45381858" w14:textId="77777777" w:rsidTr="009F49A0">
        <w:trPr>
          <w:trHeight w:val="20"/>
        </w:trPr>
        <w:tc>
          <w:tcPr>
            <w:tcW w:w="426" w:type="dxa"/>
            <w:vAlign w:val="center"/>
          </w:tcPr>
          <w:p w14:paraId="67E0D700" w14:textId="77777777" w:rsidR="00EE04EC" w:rsidRPr="00EE04EC" w:rsidRDefault="00EE04EC" w:rsidP="00EE04EC">
            <w:pPr>
              <w:pStyle w:val="a3"/>
              <w:jc w:val="center"/>
              <w:rPr>
                <w:rStyle w:val="s21"/>
                <w:rFonts w:ascii="Times New Roman" w:hAnsi="Times New Roman" w:cs="Times New Roman"/>
                <w:sz w:val="16"/>
                <w:szCs w:val="16"/>
              </w:rPr>
            </w:pPr>
            <w:r w:rsidRPr="00EE04EC">
              <w:rPr>
                <w:rStyle w:val="s21"/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531" w:type="dxa"/>
          </w:tcPr>
          <w:p w14:paraId="37A51A14" w14:textId="77777777" w:rsidR="00EE04EC" w:rsidRPr="00EE04EC" w:rsidRDefault="00EE04EC" w:rsidP="00EE04EC">
            <w:pPr>
              <w:pStyle w:val="a3"/>
              <w:rPr>
                <w:rStyle w:val="s21"/>
                <w:rFonts w:ascii="Times New Roman" w:hAnsi="Times New Roman" w:cs="Times New Roman"/>
                <w:sz w:val="16"/>
                <w:szCs w:val="16"/>
              </w:rPr>
            </w:pPr>
            <w:r w:rsidRPr="00EE04EC">
              <w:rPr>
                <w:rStyle w:val="s21"/>
                <w:rFonts w:ascii="Times New Roman" w:hAnsi="Times New Roman" w:cs="Times New Roman"/>
                <w:sz w:val="16"/>
                <w:szCs w:val="16"/>
              </w:rPr>
              <w:t>Угол рассеивания прожектора, °</w:t>
            </w:r>
          </w:p>
        </w:tc>
        <w:tc>
          <w:tcPr>
            <w:tcW w:w="2551" w:type="dxa"/>
            <w:vAlign w:val="center"/>
          </w:tcPr>
          <w:p w14:paraId="53E64D80" w14:textId="59967BC4" w:rsidR="00EE04EC" w:rsidRPr="00EE04EC" w:rsidRDefault="006C1C73" w:rsidP="00EE04E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172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E04EC" w:rsidRPr="00EE04E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E04EC" w:rsidRPr="00AB31F6" w14:paraId="1CD9AE16" w14:textId="77777777" w:rsidTr="009F49A0">
        <w:trPr>
          <w:trHeight w:val="20"/>
        </w:trPr>
        <w:tc>
          <w:tcPr>
            <w:tcW w:w="426" w:type="dxa"/>
            <w:vAlign w:val="center"/>
          </w:tcPr>
          <w:p w14:paraId="140AB094" w14:textId="77777777" w:rsidR="00EE04EC" w:rsidRPr="00EE04EC" w:rsidRDefault="00EE04EC" w:rsidP="00EE04EC">
            <w:pPr>
              <w:pStyle w:val="a3"/>
              <w:jc w:val="center"/>
              <w:rPr>
                <w:rStyle w:val="s21"/>
                <w:rFonts w:ascii="Times New Roman" w:hAnsi="Times New Roman" w:cs="Times New Roman"/>
                <w:sz w:val="16"/>
                <w:szCs w:val="16"/>
              </w:rPr>
            </w:pPr>
            <w:r w:rsidRPr="00EE04EC">
              <w:rPr>
                <w:rStyle w:val="s21"/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531" w:type="dxa"/>
          </w:tcPr>
          <w:p w14:paraId="7924D19D" w14:textId="77777777" w:rsidR="00EE04EC" w:rsidRPr="00EE04EC" w:rsidRDefault="00EE04EC" w:rsidP="00EE04EC">
            <w:pPr>
              <w:pStyle w:val="a3"/>
              <w:rPr>
                <w:rStyle w:val="s21"/>
                <w:rFonts w:ascii="Times New Roman" w:hAnsi="Times New Roman" w:cs="Times New Roman"/>
                <w:sz w:val="16"/>
                <w:szCs w:val="16"/>
              </w:rPr>
            </w:pPr>
            <w:r w:rsidRPr="00EE04EC">
              <w:rPr>
                <w:rStyle w:val="s21"/>
                <w:rFonts w:ascii="Times New Roman" w:hAnsi="Times New Roman" w:cs="Times New Roman"/>
                <w:sz w:val="16"/>
                <w:szCs w:val="16"/>
              </w:rPr>
              <w:t>Световой поток прожектора, Лм</w:t>
            </w:r>
          </w:p>
        </w:tc>
        <w:tc>
          <w:tcPr>
            <w:tcW w:w="2551" w:type="dxa"/>
            <w:vAlign w:val="center"/>
          </w:tcPr>
          <w:p w14:paraId="148A688D" w14:textId="77777777" w:rsidR="00EE04EC" w:rsidRPr="00EE04EC" w:rsidRDefault="006C1C73" w:rsidP="00EE04E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  <w:r w:rsidR="00EE04EC" w:rsidRPr="00EE04E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</w:tr>
      <w:tr w:rsidR="00EE04EC" w:rsidRPr="00AB31F6" w14:paraId="75AC6F70" w14:textId="77777777" w:rsidTr="009F49A0">
        <w:trPr>
          <w:trHeight w:val="20"/>
        </w:trPr>
        <w:tc>
          <w:tcPr>
            <w:tcW w:w="426" w:type="dxa"/>
            <w:vAlign w:val="center"/>
          </w:tcPr>
          <w:p w14:paraId="65F832B2" w14:textId="77777777" w:rsidR="00EE04EC" w:rsidRPr="00EE04EC" w:rsidRDefault="00EE04EC" w:rsidP="00EE04EC">
            <w:pPr>
              <w:pStyle w:val="a3"/>
              <w:jc w:val="center"/>
              <w:rPr>
                <w:rStyle w:val="s21"/>
                <w:rFonts w:ascii="Times New Roman" w:hAnsi="Times New Roman" w:cs="Times New Roman"/>
                <w:sz w:val="16"/>
                <w:szCs w:val="16"/>
              </w:rPr>
            </w:pPr>
            <w:r w:rsidRPr="00EE04EC">
              <w:rPr>
                <w:rStyle w:val="s21"/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531" w:type="dxa"/>
          </w:tcPr>
          <w:p w14:paraId="7DBDB30C" w14:textId="77777777" w:rsidR="00EE04EC" w:rsidRPr="00EE04EC" w:rsidRDefault="00EE04EC" w:rsidP="00EE04EC">
            <w:pPr>
              <w:pStyle w:val="a3"/>
              <w:rPr>
                <w:rStyle w:val="s21"/>
                <w:rFonts w:ascii="Times New Roman" w:hAnsi="Times New Roman" w:cs="Times New Roman"/>
                <w:sz w:val="16"/>
                <w:szCs w:val="16"/>
              </w:rPr>
            </w:pPr>
            <w:r w:rsidRPr="00EE04EC">
              <w:rPr>
                <w:rStyle w:val="s21"/>
                <w:rFonts w:ascii="Times New Roman" w:hAnsi="Times New Roman" w:cs="Times New Roman"/>
                <w:sz w:val="16"/>
                <w:szCs w:val="16"/>
              </w:rPr>
              <w:t>Длинна кабеля, м</w:t>
            </w:r>
          </w:p>
        </w:tc>
        <w:tc>
          <w:tcPr>
            <w:tcW w:w="2551" w:type="dxa"/>
            <w:vAlign w:val="center"/>
          </w:tcPr>
          <w:p w14:paraId="718AD223" w14:textId="77777777" w:rsidR="00EE04EC" w:rsidRPr="00EE04EC" w:rsidRDefault="00EE04EC" w:rsidP="00EE04E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4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</w:p>
        </w:tc>
      </w:tr>
      <w:tr w:rsidR="00EE04EC" w:rsidRPr="00AB31F6" w14:paraId="5C1E340F" w14:textId="77777777" w:rsidTr="009F49A0">
        <w:trPr>
          <w:trHeight w:val="20"/>
        </w:trPr>
        <w:tc>
          <w:tcPr>
            <w:tcW w:w="426" w:type="dxa"/>
            <w:vAlign w:val="center"/>
          </w:tcPr>
          <w:p w14:paraId="733C1D16" w14:textId="77777777" w:rsidR="00EE04EC" w:rsidRPr="00EE04EC" w:rsidRDefault="00EE04EC" w:rsidP="00EE04EC">
            <w:pPr>
              <w:pStyle w:val="a3"/>
              <w:jc w:val="center"/>
              <w:rPr>
                <w:rStyle w:val="s21"/>
                <w:rFonts w:ascii="Times New Roman" w:hAnsi="Times New Roman" w:cs="Times New Roman"/>
                <w:sz w:val="16"/>
                <w:szCs w:val="16"/>
              </w:rPr>
            </w:pPr>
            <w:r w:rsidRPr="00EE04EC">
              <w:rPr>
                <w:rStyle w:val="s21"/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531" w:type="dxa"/>
          </w:tcPr>
          <w:p w14:paraId="6434C981" w14:textId="77777777" w:rsidR="00EE04EC" w:rsidRPr="00EE04EC" w:rsidRDefault="00EE04EC" w:rsidP="00EE04EC">
            <w:pPr>
              <w:pStyle w:val="a3"/>
              <w:rPr>
                <w:rStyle w:val="s21"/>
                <w:rFonts w:ascii="Times New Roman" w:hAnsi="Times New Roman" w:cs="Times New Roman"/>
                <w:sz w:val="16"/>
                <w:szCs w:val="16"/>
              </w:rPr>
            </w:pPr>
            <w:r w:rsidRPr="00EE04EC">
              <w:rPr>
                <w:rStyle w:val="s21"/>
                <w:rFonts w:ascii="Times New Roman" w:hAnsi="Times New Roman" w:cs="Times New Roman"/>
                <w:sz w:val="16"/>
                <w:szCs w:val="16"/>
              </w:rPr>
              <w:t>Напряжение источника питания, В</w:t>
            </w:r>
          </w:p>
        </w:tc>
        <w:tc>
          <w:tcPr>
            <w:tcW w:w="2551" w:type="dxa"/>
            <w:vAlign w:val="center"/>
          </w:tcPr>
          <w:p w14:paraId="58234516" w14:textId="77777777" w:rsidR="00EE04EC" w:rsidRPr="00EE04EC" w:rsidRDefault="00EE04EC" w:rsidP="00EE04E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4EC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</w:tr>
    </w:tbl>
    <w:p w14:paraId="0DBFFFD7" w14:textId="77777777" w:rsidR="00C562C1" w:rsidRPr="00AB31F6" w:rsidRDefault="00C562C1" w:rsidP="00C562C1">
      <w:pPr>
        <w:spacing w:after="0" w:line="360" w:lineRule="auto"/>
        <w:ind w:left="426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  <w:r w:rsidRPr="00AB31F6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>Таблица 1.</w:t>
      </w:r>
    </w:p>
    <w:p w14:paraId="19C68D29" w14:textId="77777777" w:rsidR="00C562C1" w:rsidRPr="00AB31F6" w:rsidRDefault="00C562C1" w:rsidP="00C562C1">
      <w:pPr>
        <w:spacing w:after="0" w:line="240" w:lineRule="auto"/>
        <w:rPr>
          <w:rFonts w:ascii="Times New Roman" w:eastAsia="Times New Roman" w:hAnsi="Times New Roman" w:cs="Times New Roman"/>
          <w:bCs/>
          <w:spacing w:val="200"/>
          <w:sz w:val="16"/>
          <w:szCs w:val="16"/>
          <w:lang w:eastAsia="ru-RU"/>
        </w:rPr>
      </w:pPr>
    </w:p>
    <w:p w14:paraId="71221E41" w14:textId="77777777" w:rsidR="00C562C1" w:rsidRPr="00AB31F6" w:rsidRDefault="00C562C1" w:rsidP="00C562C1">
      <w:pPr>
        <w:spacing w:after="0" w:line="360" w:lineRule="auto"/>
        <w:ind w:right="-142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AB31F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3. КОМПЛЕКТНОСТЬ</w:t>
      </w:r>
    </w:p>
    <w:p w14:paraId="44EFA4F1" w14:textId="77777777" w:rsidR="00C562C1" w:rsidRPr="00AB31F6" w:rsidRDefault="00EE04EC" w:rsidP="00C562C1">
      <w:pPr>
        <w:spacing w:after="0" w:line="276" w:lineRule="auto"/>
        <w:ind w:right="-142"/>
        <w:rPr>
          <w:rFonts w:ascii="Times New Roman" w:eastAsia="Times New Roman" w:hAnsi="Times New Roman" w:cs="Times New Roman"/>
          <w:bCs/>
          <w:spacing w:val="-6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pacing w:val="-6"/>
          <w:sz w:val="16"/>
          <w:szCs w:val="16"/>
          <w:lang w:eastAsia="ru-RU"/>
        </w:rPr>
        <w:t>1) Мачта телескопическая</w:t>
      </w:r>
      <w:r w:rsidR="00C562C1" w:rsidRPr="00AB31F6">
        <w:rPr>
          <w:rFonts w:ascii="Times New Roman" w:eastAsia="Times New Roman" w:hAnsi="Times New Roman" w:cs="Times New Roman"/>
          <w:bCs/>
          <w:spacing w:val="-6"/>
          <w:sz w:val="16"/>
          <w:szCs w:val="16"/>
          <w:lang w:eastAsia="ru-RU"/>
        </w:rPr>
        <w:t xml:space="preserve"> – 1 шт.;</w:t>
      </w:r>
    </w:p>
    <w:p w14:paraId="389778CF" w14:textId="77777777" w:rsidR="00C562C1" w:rsidRPr="00AB31F6" w:rsidRDefault="00C562C1" w:rsidP="00C562C1">
      <w:pPr>
        <w:spacing w:after="0" w:line="276" w:lineRule="auto"/>
        <w:ind w:right="-142"/>
        <w:rPr>
          <w:rFonts w:ascii="Times New Roman" w:eastAsia="Times New Roman" w:hAnsi="Times New Roman" w:cs="Times New Roman"/>
          <w:bCs/>
          <w:spacing w:val="-6"/>
          <w:sz w:val="16"/>
          <w:szCs w:val="16"/>
          <w:lang w:eastAsia="ru-RU"/>
        </w:rPr>
      </w:pPr>
      <w:r w:rsidRPr="00AB31F6">
        <w:rPr>
          <w:rFonts w:ascii="Times New Roman" w:eastAsia="Times New Roman" w:hAnsi="Times New Roman" w:cs="Times New Roman"/>
          <w:bCs/>
          <w:spacing w:val="-6"/>
          <w:sz w:val="16"/>
          <w:szCs w:val="16"/>
          <w:lang w:eastAsia="ru-RU"/>
        </w:rPr>
        <w:t xml:space="preserve">2) </w:t>
      </w:r>
      <w:r w:rsidR="00EE04EC">
        <w:rPr>
          <w:rFonts w:ascii="Times New Roman" w:eastAsia="Times New Roman" w:hAnsi="Times New Roman" w:cs="Times New Roman"/>
          <w:bCs/>
          <w:spacing w:val="-6"/>
          <w:sz w:val="16"/>
          <w:szCs w:val="16"/>
          <w:lang w:eastAsia="ru-RU"/>
        </w:rPr>
        <w:t>Кронштейн с прожекторами</w:t>
      </w:r>
      <w:r w:rsidRPr="00AB31F6">
        <w:rPr>
          <w:rFonts w:ascii="Times New Roman" w:eastAsia="Times New Roman" w:hAnsi="Times New Roman" w:cs="Times New Roman"/>
          <w:bCs/>
          <w:spacing w:val="-6"/>
          <w:sz w:val="16"/>
          <w:szCs w:val="16"/>
          <w:lang w:eastAsia="ru-RU"/>
        </w:rPr>
        <w:t xml:space="preserve"> – 1 шт.</w:t>
      </w:r>
    </w:p>
    <w:p w14:paraId="26026D13" w14:textId="77777777" w:rsidR="00C562C1" w:rsidRPr="00AB31F6" w:rsidRDefault="00C562C1" w:rsidP="00C562C1">
      <w:pPr>
        <w:widowControl w:val="0"/>
        <w:suppressAutoHyphens/>
        <w:spacing w:after="200" w:line="276" w:lineRule="auto"/>
        <w:ind w:right="-142"/>
        <w:contextualSpacing/>
        <w:rPr>
          <w:rFonts w:ascii="Times New Roman" w:eastAsia="Calibri" w:hAnsi="Times New Roman" w:cs="Times New Roman"/>
          <w:bCs/>
          <w:spacing w:val="-6"/>
          <w:sz w:val="16"/>
          <w:szCs w:val="16"/>
        </w:rPr>
      </w:pPr>
      <w:r w:rsidRPr="00AB31F6">
        <w:rPr>
          <w:rFonts w:ascii="Times New Roman" w:eastAsia="Calibri" w:hAnsi="Times New Roman" w:cs="Times New Roman"/>
          <w:bCs/>
          <w:spacing w:val="-6"/>
          <w:sz w:val="16"/>
          <w:szCs w:val="16"/>
        </w:rPr>
        <w:t>3) Паспорт – 1 шт.</w:t>
      </w:r>
    </w:p>
    <w:p w14:paraId="461F3D81" w14:textId="77777777" w:rsidR="00C562C1" w:rsidRPr="00AB31F6" w:rsidRDefault="00C562C1" w:rsidP="00C562C1">
      <w:pPr>
        <w:widowControl w:val="0"/>
        <w:suppressAutoHyphens/>
        <w:spacing w:after="200" w:line="276" w:lineRule="auto"/>
        <w:ind w:right="-142"/>
        <w:contextualSpacing/>
        <w:rPr>
          <w:rFonts w:ascii="Times New Roman" w:eastAsia="Calibri" w:hAnsi="Times New Roman" w:cs="Times New Roman"/>
          <w:bCs/>
          <w:spacing w:val="-6"/>
          <w:sz w:val="16"/>
          <w:szCs w:val="16"/>
        </w:rPr>
      </w:pPr>
    </w:p>
    <w:p w14:paraId="37876245" w14:textId="77777777" w:rsidR="00C562C1" w:rsidRDefault="00C562C1" w:rsidP="00C562C1">
      <w:pPr>
        <w:widowControl w:val="0"/>
        <w:suppressAutoHyphens/>
        <w:spacing w:after="200" w:line="276" w:lineRule="auto"/>
        <w:ind w:right="-142"/>
        <w:contextualSpacing/>
        <w:jc w:val="center"/>
        <w:rPr>
          <w:rFonts w:ascii="Times New Roman" w:eastAsia="Calibri" w:hAnsi="Times New Roman" w:cs="Times New Roman"/>
          <w:b/>
          <w:bCs/>
          <w:i/>
          <w:spacing w:val="-6"/>
          <w:sz w:val="20"/>
          <w:szCs w:val="20"/>
        </w:rPr>
      </w:pPr>
      <w:r w:rsidRPr="00AB31F6">
        <w:rPr>
          <w:rFonts w:ascii="Times New Roman" w:eastAsia="Calibri" w:hAnsi="Times New Roman" w:cs="Times New Roman"/>
          <w:b/>
          <w:bCs/>
          <w:i/>
          <w:spacing w:val="-6"/>
          <w:sz w:val="20"/>
          <w:szCs w:val="20"/>
        </w:rPr>
        <w:t>4. УСТРОЙСТВО ИЗДЕЛИЯ</w:t>
      </w:r>
    </w:p>
    <w:p w14:paraId="5FD1B3D3" w14:textId="77777777" w:rsidR="00C562C1" w:rsidRPr="00AB31F6" w:rsidRDefault="00C562C1" w:rsidP="00C562C1">
      <w:pPr>
        <w:widowControl w:val="0"/>
        <w:suppressAutoHyphens/>
        <w:spacing w:after="200" w:line="276" w:lineRule="auto"/>
        <w:ind w:right="-142"/>
        <w:contextualSpacing/>
        <w:jc w:val="both"/>
        <w:rPr>
          <w:rFonts w:ascii="Times New Roman" w:eastAsia="Calibri" w:hAnsi="Times New Roman" w:cs="Times New Roman"/>
          <w:b/>
          <w:bCs/>
          <w:i/>
          <w:spacing w:val="-6"/>
          <w:sz w:val="16"/>
          <w:szCs w:val="16"/>
        </w:rPr>
      </w:pPr>
    </w:p>
    <w:p w14:paraId="0AEC9FCA" w14:textId="77777777" w:rsidR="00EE04EC" w:rsidRPr="00EE04EC" w:rsidRDefault="00EE04EC" w:rsidP="00EE04EC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E04E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Мачта состоит из четырех колен с устройствами фиксации положения и кронштейна с установленными на нем прожекторами и кабелем для подключения к источнику питания переменного тока. </w:t>
      </w:r>
    </w:p>
    <w:p w14:paraId="32BABEB5" w14:textId="77777777" w:rsidR="00EE04EC" w:rsidRDefault="00EE04EC" w:rsidP="00EE04EC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E04EC">
        <w:rPr>
          <w:rFonts w:ascii="Times New Roman" w:eastAsia="Times New Roman" w:hAnsi="Times New Roman" w:cs="Times New Roman"/>
          <w:sz w:val="16"/>
          <w:szCs w:val="16"/>
          <w:lang w:eastAsia="ru-RU"/>
        </w:rPr>
        <w:t>Развертывание мачты осуществляется поочередным выдвижением колен с последующей их фиксацией с помощью барашкового винта.</w:t>
      </w:r>
    </w:p>
    <w:p w14:paraId="4132F3AE" w14:textId="77777777" w:rsidR="00EE04EC" w:rsidRDefault="00EE04EC" w:rsidP="00EE04EC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ABB3074" w14:textId="77777777" w:rsidR="00EE04EC" w:rsidRDefault="00EE04EC" w:rsidP="00EE04EC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A3EAE9A" w14:textId="77777777" w:rsidR="00C562C1" w:rsidRPr="000D0125" w:rsidRDefault="00C562C1" w:rsidP="00EE04EC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D012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5. ПОРЯДОК УСТАНОВКИ И МОНТАЖА</w:t>
      </w:r>
    </w:p>
    <w:p w14:paraId="31BD2955" w14:textId="77777777" w:rsidR="00C562C1" w:rsidRPr="000D0125" w:rsidRDefault="00C562C1" w:rsidP="00C562C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0E75E1F" w14:textId="77777777" w:rsidR="00C562C1" w:rsidRDefault="00EE04EC" w:rsidP="00EE04EC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E04EC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Подготовить ровную площадку для установки мачты. Поставить мачту в вертикальное положение, разложить опоры и закрепить их в основании мачты с помощью штифта с пружинной скобой в соответствующем положении. Установить на мачту кронштейн с осветительным оборудованием и закрепить установочными винтами. Поднять мачту на необходимую высоту и зафиксировать.</w:t>
      </w:r>
    </w:p>
    <w:p w14:paraId="0712A69A" w14:textId="77777777" w:rsidR="00EE04EC" w:rsidRPr="000D0125" w:rsidRDefault="00EE04EC" w:rsidP="00EE04EC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18E2587" w14:textId="77777777" w:rsidR="00C562C1" w:rsidRPr="000D0125" w:rsidRDefault="00C562C1" w:rsidP="00C562C1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D012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6. МЕРЫ БЕЗОПАСНОСТИ</w:t>
      </w:r>
    </w:p>
    <w:p w14:paraId="7542A619" w14:textId="77777777" w:rsidR="00C562C1" w:rsidRPr="000D0125" w:rsidRDefault="00C562C1" w:rsidP="00C562C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8EB093E" w14:textId="77777777" w:rsidR="00EE04EC" w:rsidRDefault="00C562C1" w:rsidP="00C562C1">
      <w:pPr>
        <w:spacing w:after="0" w:line="240" w:lineRule="auto"/>
        <w:ind w:right="-142" w:firstLine="708"/>
        <w:jc w:val="both"/>
      </w:pPr>
      <w:r w:rsidRPr="000D01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Запрещается устанавливать мачту под линиями электропередач. При сильном ветре необходимо устанавливать растяжки (в комплект поставки не включены). Не допускается устанавливать </w:t>
      </w:r>
      <w:proofErr w:type="gramStart"/>
      <w:r w:rsidRPr="000D0125">
        <w:rPr>
          <w:rFonts w:ascii="Times New Roman" w:eastAsia="Times New Roman" w:hAnsi="Times New Roman" w:cs="Times New Roman"/>
          <w:sz w:val="16"/>
          <w:szCs w:val="16"/>
          <w:lang w:eastAsia="ru-RU"/>
        </w:rPr>
        <w:t>оборудование</w:t>
      </w:r>
      <w:proofErr w:type="gramEnd"/>
      <w:r w:rsidRPr="000D01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превышающее грузоподъемность мачты.</w:t>
      </w:r>
    </w:p>
    <w:p w14:paraId="0BCE4241" w14:textId="77777777" w:rsidR="00C562C1" w:rsidRPr="000D0125" w:rsidRDefault="00EE04EC" w:rsidP="00C562C1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E04EC">
        <w:rPr>
          <w:rFonts w:ascii="Times New Roman" w:eastAsia="Times New Roman" w:hAnsi="Times New Roman" w:cs="Times New Roman"/>
          <w:sz w:val="16"/>
          <w:szCs w:val="16"/>
          <w:lang w:eastAsia="ru-RU"/>
        </w:rPr>
        <w:t>Электрическое оборудование имеет заземление, которое подключается через сетевой кабель.</w:t>
      </w:r>
    </w:p>
    <w:p w14:paraId="02D069F8" w14:textId="77777777" w:rsidR="00C562C1" w:rsidRPr="000D0125" w:rsidRDefault="00C562C1" w:rsidP="00C562C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07E04F8" w14:textId="77777777" w:rsidR="00C562C1" w:rsidRPr="000D0125" w:rsidRDefault="00C562C1" w:rsidP="00C56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D012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7. ТРАНСПОРТИРОВАНИЕ И ХРАНЕНИЕ</w:t>
      </w:r>
    </w:p>
    <w:p w14:paraId="4D916893" w14:textId="77777777" w:rsidR="00C562C1" w:rsidRPr="000D0125" w:rsidRDefault="00C562C1" w:rsidP="00C562C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E65AF02" w14:textId="77777777" w:rsidR="00C562C1" w:rsidRPr="000D0125" w:rsidRDefault="00C562C1" w:rsidP="00C562C1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sz w:val="16"/>
          <w:szCs w:val="16"/>
          <w:lang w:eastAsia="ru-RU"/>
        </w:rPr>
        <w:t>Транспортировать упакованные мачты можно всеми видами крытых транспортных средств (автомобильным, железнодорожным, речным, авиационным и др.) в соответствии с действующими на данном виде транспорта правилами перевозок при температуре воздуха (-50…+</w:t>
      </w:r>
      <w:proofErr w:type="gramStart"/>
      <w:r w:rsidRPr="000D0125">
        <w:rPr>
          <w:rFonts w:ascii="Times New Roman" w:eastAsia="Times New Roman" w:hAnsi="Times New Roman" w:cs="Times New Roman"/>
          <w:sz w:val="16"/>
          <w:szCs w:val="16"/>
          <w:lang w:eastAsia="ru-RU"/>
        </w:rPr>
        <w:t>50)°</w:t>
      </w:r>
      <w:proofErr w:type="gramEnd"/>
      <w:r w:rsidRPr="000D01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С. </w:t>
      </w:r>
    </w:p>
    <w:p w14:paraId="7DF7D73C" w14:textId="77777777" w:rsidR="00C562C1" w:rsidRPr="000D0125" w:rsidRDefault="00C562C1" w:rsidP="00806FC8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Транспортная тара предохраняет мачты от прямого воздействия атмосферных осадков, пыли и ударов при транспортировании. </w:t>
      </w:r>
    </w:p>
    <w:p w14:paraId="28090E23" w14:textId="77777777" w:rsidR="00C562C1" w:rsidRPr="000D0125" w:rsidRDefault="00C562C1" w:rsidP="00C562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</w:p>
    <w:p w14:paraId="7E701992" w14:textId="77777777" w:rsidR="00C562C1" w:rsidRPr="000D0125" w:rsidRDefault="00C562C1" w:rsidP="00C56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0D0125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8. РЕСУРСЫ, СРОКИ СЛУЖБЫ И ХРАНЕНИЯ, ГАРАНТИИ ИЗГОТОВИТЕЛЯ</w:t>
      </w:r>
    </w:p>
    <w:p w14:paraId="2D91F378" w14:textId="77777777" w:rsidR="00C562C1" w:rsidRPr="000D0125" w:rsidRDefault="00C562C1" w:rsidP="00C562C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53361F21" w14:textId="77777777" w:rsidR="00C562C1" w:rsidRPr="000D0125" w:rsidRDefault="00C562C1" w:rsidP="00C562C1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Установленный срок службы мачты до замены - не менее 5 лет. При соблюдении потребителем условий транспортирования, хранения и эксплуатации, предприятие гарантирует безотказную работу мачты в течение 1-ого года со дня ввода в эксплуатацию, но не более 2-х лет со дня отгрузки потребителю. </w:t>
      </w:r>
    </w:p>
    <w:p w14:paraId="5E551B57" w14:textId="77777777" w:rsidR="00C562C1" w:rsidRPr="000D0125" w:rsidRDefault="00C562C1" w:rsidP="00C562C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0206B718" w14:textId="77777777" w:rsidR="00C562C1" w:rsidRPr="000D0125" w:rsidRDefault="00C562C1" w:rsidP="00C562C1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Изготовитель осуществляет гарантийное обслуживание изделий, вышедших из строя, на следующих условиях: </w:t>
      </w:r>
    </w:p>
    <w:p w14:paraId="56AAC911" w14:textId="77777777" w:rsidR="00C562C1" w:rsidRPr="000D0125" w:rsidRDefault="00312FEA" w:rsidP="00C562C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• В течении</w:t>
      </w:r>
      <w:r w:rsidR="00C562C1"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гарантийного срока Изготовитель обязуется осуществлять гарантийный ремонт изделия в случае обнаружения заводского брака.</w:t>
      </w:r>
    </w:p>
    <w:p w14:paraId="70F0779A" w14:textId="77777777" w:rsidR="00C562C1" w:rsidRPr="000D0125" w:rsidRDefault="00C562C1" w:rsidP="00C562C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• Гарантия осуществляется при предъявлении паспорта изделия.</w:t>
      </w:r>
    </w:p>
    <w:p w14:paraId="54294B66" w14:textId="77777777" w:rsidR="00C562C1" w:rsidRPr="000D0125" w:rsidRDefault="00C562C1" w:rsidP="00C562C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• Комплектность и внешний вид изделия проверяется </w:t>
      </w:r>
      <w:r w:rsidR="0058202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Покупателем</w:t>
      </w: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при приемке изделия. </w:t>
      </w:r>
    </w:p>
    <w:p w14:paraId="4F3E7D04" w14:textId="77777777" w:rsidR="00C562C1" w:rsidRPr="000D0125" w:rsidRDefault="00C562C1" w:rsidP="00C562C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Изготовитель оставляет за собой право прервать гарантию в следующих случаях: </w:t>
      </w:r>
    </w:p>
    <w:p w14:paraId="2B4EF10D" w14:textId="77777777" w:rsidR="00C562C1" w:rsidRPr="000D0125" w:rsidRDefault="00C562C1" w:rsidP="00C562C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• самостоятельный ремонт, изменение конструкции мачты;</w:t>
      </w:r>
    </w:p>
    <w:p w14:paraId="0E823719" w14:textId="77777777" w:rsidR="00C562C1" w:rsidRPr="000D0125" w:rsidRDefault="00C562C1" w:rsidP="00C562C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• нарушения правил эксплуатации, приводящих к механическим повреждениям мачты; </w:t>
      </w:r>
    </w:p>
    <w:p w14:paraId="3488767A" w14:textId="77777777" w:rsidR="00C562C1" w:rsidRPr="000D0125" w:rsidRDefault="00C562C1" w:rsidP="00C562C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• внешние повреждения, повлекшие за собой потерю работоспособности мачты. </w:t>
      </w:r>
    </w:p>
    <w:p w14:paraId="7235E93B" w14:textId="77777777" w:rsidR="00C562C1" w:rsidRPr="000D0125" w:rsidRDefault="00C562C1" w:rsidP="00C562C1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bCs/>
          <w:sz w:val="16"/>
          <w:szCs w:val="16"/>
          <w:u w:val="single"/>
          <w:lang w:eastAsia="ru-RU"/>
        </w:rPr>
        <w:t xml:space="preserve">При аннулировании гарантийных обязательств, ремонт может быть произведен в платном порядке, без восстановления или продления гарантии. </w:t>
      </w:r>
    </w:p>
    <w:p w14:paraId="19415E25" w14:textId="77777777" w:rsidR="00C562C1" w:rsidRPr="000D0125" w:rsidRDefault="00C562C1" w:rsidP="00C562C1">
      <w:pPr>
        <w:spacing w:after="0" w:line="360" w:lineRule="auto"/>
        <w:ind w:right="74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</w:p>
    <w:p w14:paraId="7BC55F85" w14:textId="77777777" w:rsidR="00C562C1" w:rsidRPr="000D0125" w:rsidRDefault="00C562C1" w:rsidP="00C562C1">
      <w:pPr>
        <w:spacing w:after="0" w:line="360" w:lineRule="auto"/>
        <w:ind w:right="74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0D0125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9. СВИДЕТЕЛЬСТВО О ПРИЕМКЕ И УПАКОВЫВАНИИ</w:t>
      </w:r>
    </w:p>
    <w:p w14:paraId="5DEE665A" w14:textId="77777777" w:rsidR="00C562C1" w:rsidRPr="00806FC8" w:rsidRDefault="00806FC8" w:rsidP="00806FC8">
      <w:pPr>
        <w:spacing w:after="0" w:line="240" w:lineRule="atLeast"/>
        <w:ind w:left="-142" w:firstLine="142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0D0125">
        <w:rPr>
          <w:rFonts w:ascii="Times New Roman" w:eastAsia="Calibri" w:hAnsi="Times New Roman" w:cs="Times New Roman"/>
          <w:noProof/>
          <w:sz w:val="16"/>
          <w:szCs w:val="1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3A47BF" wp14:editId="37DF4DD1">
                <wp:simplePos x="0" y="0"/>
                <wp:positionH relativeFrom="column">
                  <wp:posOffset>2740660</wp:posOffset>
                </wp:positionH>
                <wp:positionV relativeFrom="paragraph">
                  <wp:posOffset>6350</wp:posOffset>
                </wp:positionV>
                <wp:extent cx="1357630" cy="166370"/>
                <wp:effectExtent l="0" t="0" r="13970" b="2413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7630" cy="1663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06DB01" id="Прямоугольник 5" o:spid="_x0000_s1026" style="position:absolute;margin-left:215.8pt;margin-top:.5pt;width:106.9pt;height:1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" filled="f" strokecolor="windowText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Мачта 4 колена, 4,5 метра, </w:t>
      </w:r>
      <w:r w:rsidRPr="00806FC8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3 прожектора по 100 Вт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806FC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РЭК-4,5х3/200</w:t>
      </w:r>
    </w:p>
    <w:p w14:paraId="1DD98069" w14:textId="77777777" w:rsidR="00C562C1" w:rsidRPr="000D0125" w:rsidRDefault="00C562C1" w:rsidP="00806FC8">
      <w:pPr>
        <w:spacing w:after="0" w:line="240" w:lineRule="atLeast"/>
        <w:ind w:left="566" w:firstLine="85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>наименование изделия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ab/>
      </w:r>
      <w:r w:rsidR="00806FC8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ab/>
      </w:r>
      <w:r w:rsidR="00806FC8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ab/>
      </w:r>
      <w:r w:rsidR="00806FC8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ab/>
        <w:t xml:space="preserve">         </w:t>
      </w:r>
      <w:r w:rsidRPr="000D0125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>обозначение</w:t>
      </w:r>
    </w:p>
    <w:p w14:paraId="3C1FFD55" w14:textId="77777777" w:rsidR="00C562C1" w:rsidRDefault="00C562C1" w:rsidP="00C562C1">
      <w:pPr>
        <w:spacing w:after="0" w:line="276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изготовлена, принята и упакована в соответствии с требованиями </w:t>
      </w: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государственных стандартов</w:t>
      </w:r>
      <w:r w:rsidRPr="000D0125">
        <w:rPr>
          <w:rFonts w:ascii="Times New Roman" w:eastAsia="Times New Roman" w:hAnsi="Times New Roman" w:cs="Times New Roman"/>
          <w:sz w:val="16"/>
          <w:szCs w:val="16"/>
          <w:lang w:eastAsia="ru-RU"/>
        </w:rPr>
        <w:t>, действующей технической документации и признана годной для эксплуатации.</w:t>
      </w:r>
    </w:p>
    <w:p w14:paraId="324680C5" w14:textId="77777777" w:rsidR="00806FC8" w:rsidRPr="000D0125" w:rsidRDefault="00EB76CF" w:rsidP="00C562C1">
      <w:pPr>
        <w:spacing w:after="0" w:line="276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eastAsia="ru-RU"/>
        </w:rPr>
        <w:drawing>
          <wp:anchor distT="0" distB="0" distL="114300" distR="114300" simplePos="0" relativeHeight="251668480" behindDoc="1" locked="0" layoutInCell="1" allowOverlap="1" wp14:anchorId="0CB92631" wp14:editId="35FAE26B">
            <wp:simplePos x="0" y="0"/>
            <wp:positionH relativeFrom="column">
              <wp:posOffset>363220</wp:posOffset>
            </wp:positionH>
            <wp:positionV relativeFrom="paragraph">
              <wp:posOffset>119288</wp:posOffset>
            </wp:positionV>
            <wp:extent cx="1038225" cy="1031331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overeno_3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864" cy="10498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C6C5B4" w14:textId="77777777" w:rsidR="00C562C1" w:rsidRPr="000D0125" w:rsidRDefault="00C562C1" w:rsidP="00C562C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Начальник ОТК</w:t>
      </w:r>
    </w:p>
    <w:p w14:paraId="459B76D0" w14:textId="77777777" w:rsidR="00EB76CF" w:rsidRDefault="00C562C1" w:rsidP="00C562C1">
      <w:pPr>
        <w:spacing w:after="0" w:line="240" w:lineRule="atLeast"/>
        <w:ind w:firstLine="708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r w:rsidR="00EB76CF">
        <w:rPr>
          <w:rFonts w:ascii="Times New Roman" w:eastAsia="Times New Roman" w:hAnsi="Times New Roman" w:cs="Times New Roman"/>
          <w:bCs/>
          <w:noProof/>
          <w:sz w:val="16"/>
          <w:szCs w:val="16"/>
          <w:lang w:eastAsia="ru-RU"/>
        </w:rPr>
        <w:drawing>
          <wp:anchor distT="0" distB="0" distL="114300" distR="114300" simplePos="0" relativeHeight="251669504" behindDoc="1" locked="0" layoutInCell="1" allowOverlap="1" wp14:anchorId="74CCFAAF" wp14:editId="5A8643AA">
            <wp:simplePos x="0" y="0"/>
            <wp:positionH relativeFrom="column">
              <wp:posOffset>1801495</wp:posOffset>
            </wp:positionH>
            <wp:positionV relativeFrom="paragraph">
              <wp:posOffset>1905</wp:posOffset>
            </wp:positionV>
            <wp:extent cx="939800" cy="33083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an_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330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76CF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r w:rsidR="00EB76CF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</w:p>
    <w:p w14:paraId="7829DD08" w14:textId="77777777" w:rsidR="00C562C1" w:rsidRPr="000D0125" w:rsidRDefault="00EB76CF" w:rsidP="00C562C1">
      <w:pPr>
        <w:spacing w:after="0" w:line="240" w:lineRule="atLeast"/>
        <w:ind w:firstLine="708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  <w:t>Чистяков Д.А.</w:t>
      </w:r>
    </w:p>
    <w:p w14:paraId="79116314" w14:textId="77777777" w:rsidR="00C562C1" w:rsidRPr="000D0125" w:rsidRDefault="00EB76CF" w:rsidP="00EB76CF">
      <w:pPr>
        <w:spacing w:after="0" w:line="240" w:lineRule="atLeast"/>
        <w:ind w:left="2832"/>
        <w:jc w:val="both"/>
        <w:rPr>
          <w:rFonts w:ascii="Times New Roman" w:eastAsia="Times New Roman" w:hAnsi="Times New Roman" w:cs="Times New Roman"/>
          <w:bCs/>
          <w:sz w:val="16"/>
          <w:szCs w:val="16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vertAlign w:val="superscript"/>
          <w:lang w:eastAsia="ru-RU"/>
        </w:rPr>
        <w:t xml:space="preserve">                    </w:t>
      </w:r>
      <w:r w:rsidR="00C562C1">
        <w:rPr>
          <w:rFonts w:ascii="Times New Roman" w:eastAsia="Times New Roman" w:hAnsi="Times New Roman" w:cs="Times New Roman"/>
          <w:bCs/>
          <w:sz w:val="16"/>
          <w:szCs w:val="16"/>
          <w:vertAlign w:val="superscript"/>
          <w:lang w:eastAsia="ru-RU"/>
        </w:rPr>
        <w:t>личная подпись</w:t>
      </w:r>
      <w:r w:rsidR="00C562C1">
        <w:rPr>
          <w:rFonts w:ascii="Times New Roman" w:eastAsia="Times New Roman" w:hAnsi="Times New Roman" w:cs="Times New Roman"/>
          <w:bCs/>
          <w:sz w:val="16"/>
          <w:szCs w:val="16"/>
          <w:vertAlign w:val="superscript"/>
          <w:lang w:eastAsia="ru-RU"/>
        </w:rPr>
        <w:tab/>
      </w:r>
      <w:r w:rsidR="00C562C1">
        <w:rPr>
          <w:rFonts w:ascii="Times New Roman" w:eastAsia="Times New Roman" w:hAnsi="Times New Roman" w:cs="Times New Roman"/>
          <w:bCs/>
          <w:sz w:val="16"/>
          <w:szCs w:val="16"/>
          <w:vertAlign w:val="superscript"/>
          <w:lang w:eastAsia="ru-RU"/>
        </w:rPr>
        <w:tab/>
      </w:r>
      <w:proofErr w:type="gramStart"/>
      <w:r w:rsidR="00C562C1">
        <w:rPr>
          <w:rFonts w:ascii="Times New Roman" w:eastAsia="Times New Roman" w:hAnsi="Times New Roman" w:cs="Times New Roman"/>
          <w:bCs/>
          <w:sz w:val="16"/>
          <w:szCs w:val="16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16"/>
          <w:szCs w:val="16"/>
          <w:vertAlign w:val="superscript"/>
          <w:lang w:eastAsia="ru-RU"/>
        </w:rPr>
        <w:t xml:space="preserve">  </w:t>
      </w:r>
      <w:r w:rsidR="00C562C1" w:rsidRPr="000D0125">
        <w:rPr>
          <w:rFonts w:ascii="Times New Roman" w:eastAsia="Times New Roman" w:hAnsi="Times New Roman" w:cs="Times New Roman"/>
          <w:bCs/>
          <w:sz w:val="16"/>
          <w:szCs w:val="16"/>
          <w:vertAlign w:val="superscript"/>
          <w:lang w:eastAsia="ru-RU"/>
        </w:rPr>
        <w:t>расшифровка</w:t>
      </w:r>
      <w:proofErr w:type="gramEnd"/>
      <w:r w:rsidR="00C562C1" w:rsidRPr="000D0125">
        <w:rPr>
          <w:rFonts w:ascii="Times New Roman" w:eastAsia="Times New Roman" w:hAnsi="Times New Roman" w:cs="Times New Roman"/>
          <w:bCs/>
          <w:sz w:val="16"/>
          <w:szCs w:val="16"/>
          <w:vertAlign w:val="superscript"/>
          <w:lang w:eastAsia="ru-RU"/>
        </w:rPr>
        <w:t xml:space="preserve"> подписи</w:t>
      </w:r>
    </w:p>
    <w:p w14:paraId="2B12FB1D" w14:textId="77777777" w:rsidR="00C562C1" w:rsidRPr="000D0125" w:rsidRDefault="00C562C1" w:rsidP="00EB76CF">
      <w:pPr>
        <w:spacing w:after="0" w:line="240" w:lineRule="atLeast"/>
        <w:ind w:left="3540" w:firstLine="708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____</w:t>
      </w: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__________________</w:t>
      </w:r>
    </w:p>
    <w:p w14:paraId="12386353" w14:textId="77777777" w:rsidR="00AB31F6" w:rsidRPr="00806FC8" w:rsidRDefault="00EB76CF" w:rsidP="00EB76CF">
      <w:pPr>
        <w:spacing w:after="0" w:line="240" w:lineRule="atLeast"/>
        <w:ind w:left="424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vertAlign w:val="superscript"/>
          <w:lang w:eastAsia="ru-RU"/>
        </w:rPr>
        <w:t xml:space="preserve">                    </w:t>
      </w:r>
      <w:r w:rsidR="00C562C1" w:rsidRPr="000D0125">
        <w:rPr>
          <w:rFonts w:ascii="Times New Roman" w:eastAsia="Times New Roman" w:hAnsi="Times New Roman" w:cs="Times New Roman"/>
          <w:bCs/>
          <w:sz w:val="16"/>
          <w:szCs w:val="16"/>
          <w:vertAlign w:val="superscript"/>
          <w:lang w:eastAsia="ru-RU"/>
        </w:rPr>
        <w:t>число, месяц, год</w:t>
      </w:r>
    </w:p>
    <w:sectPr w:rsidR="00AB31F6" w:rsidRPr="00806FC8" w:rsidSect="004A3F75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9AF61" w14:textId="77777777" w:rsidR="00C479A6" w:rsidRDefault="00C479A6" w:rsidP="000D0125">
      <w:pPr>
        <w:spacing w:after="0" w:line="240" w:lineRule="auto"/>
      </w:pPr>
      <w:r>
        <w:separator/>
      </w:r>
    </w:p>
  </w:endnote>
  <w:endnote w:type="continuationSeparator" w:id="0">
    <w:p w14:paraId="0170A940" w14:textId="77777777" w:rsidR="00C479A6" w:rsidRDefault="00C479A6" w:rsidP="000D0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C8B1F" w14:textId="77777777" w:rsidR="00C479A6" w:rsidRDefault="00C479A6" w:rsidP="000D0125">
      <w:pPr>
        <w:spacing w:after="0" w:line="240" w:lineRule="auto"/>
      </w:pPr>
      <w:r>
        <w:separator/>
      </w:r>
    </w:p>
  </w:footnote>
  <w:footnote w:type="continuationSeparator" w:id="0">
    <w:p w14:paraId="5ED931E1" w14:textId="77777777" w:rsidR="00C479A6" w:rsidRDefault="00C479A6" w:rsidP="000D01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F75"/>
    <w:rsid w:val="000D0125"/>
    <w:rsid w:val="00192708"/>
    <w:rsid w:val="00195930"/>
    <w:rsid w:val="001971B8"/>
    <w:rsid w:val="002F2FBC"/>
    <w:rsid w:val="00312FEA"/>
    <w:rsid w:val="00317243"/>
    <w:rsid w:val="0039404D"/>
    <w:rsid w:val="00395DC8"/>
    <w:rsid w:val="003F0B4E"/>
    <w:rsid w:val="00455F90"/>
    <w:rsid w:val="0046539D"/>
    <w:rsid w:val="004A3F75"/>
    <w:rsid w:val="00513CF8"/>
    <w:rsid w:val="00582026"/>
    <w:rsid w:val="00662B7B"/>
    <w:rsid w:val="006C1C73"/>
    <w:rsid w:val="00787F19"/>
    <w:rsid w:val="00806FC8"/>
    <w:rsid w:val="008B38D9"/>
    <w:rsid w:val="008D4EBD"/>
    <w:rsid w:val="00945662"/>
    <w:rsid w:val="009F49A0"/>
    <w:rsid w:val="00AB31F6"/>
    <w:rsid w:val="00B631B4"/>
    <w:rsid w:val="00C479A6"/>
    <w:rsid w:val="00C562C1"/>
    <w:rsid w:val="00CD6226"/>
    <w:rsid w:val="00DF3AC6"/>
    <w:rsid w:val="00E30BCA"/>
    <w:rsid w:val="00EB76CF"/>
    <w:rsid w:val="00ED0628"/>
    <w:rsid w:val="00EE04EC"/>
    <w:rsid w:val="00F17213"/>
    <w:rsid w:val="00F42043"/>
    <w:rsid w:val="00F7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520CF"/>
  <w15:chartTrackingRefBased/>
  <w15:docId w15:val="{D3C8A861-6054-4FD3-B06D-14CD31D8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3F7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D0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0125"/>
  </w:style>
  <w:style w:type="paragraph" w:styleId="a6">
    <w:name w:val="footer"/>
    <w:basedOn w:val="a"/>
    <w:link w:val="a7"/>
    <w:uiPriority w:val="99"/>
    <w:unhideWhenUsed/>
    <w:rsid w:val="000D0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0125"/>
  </w:style>
  <w:style w:type="paragraph" w:styleId="a8">
    <w:name w:val="Balloon Text"/>
    <w:basedOn w:val="a"/>
    <w:link w:val="a9"/>
    <w:uiPriority w:val="99"/>
    <w:semiHidden/>
    <w:unhideWhenUsed/>
    <w:rsid w:val="00513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CF8"/>
    <w:rPr>
      <w:rFonts w:ascii="Segoe UI" w:hAnsi="Segoe UI" w:cs="Segoe UI"/>
      <w:sz w:val="18"/>
      <w:szCs w:val="18"/>
    </w:rPr>
  </w:style>
  <w:style w:type="character" w:customStyle="1" w:styleId="s21">
    <w:name w:val="s21"/>
    <w:rsid w:val="00EE0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Snab</dc:creator>
  <cp:keywords/>
  <dc:description/>
  <cp:lastModifiedBy>user</cp:lastModifiedBy>
  <cp:revision>2</cp:revision>
  <cp:lastPrinted>2023-01-12T10:48:00Z</cp:lastPrinted>
  <dcterms:created xsi:type="dcterms:W3CDTF">2025-02-05T06:04:00Z</dcterms:created>
  <dcterms:modified xsi:type="dcterms:W3CDTF">2025-02-05T06:04:00Z</dcterms:modified>
</cp:coreProperties>
</file>