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84" w:line="240" w:lineRule="auto"/>
        <w:ind w:left="795" w:right="790" w:firstLine="0"/>
        <w:jc w:val="center"/>
        <w:rPr>
          <w:rFonts w:ascii="Georgia" w:cs="Georgia" w:eastAsia="Georgia" w:hAnsi="Georgia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84" w:line="240" w:lineRule="auto"/>
        <w:ind w:left="795" w:right="790" w:firstLine="0"/>
        <w:jc w:val="center"/>
        <w:rPr>
          <w:rFonts w:ascii="Georgia" w:cs="Georgia" w:eastAsia="Georgia" w:hAnsi="Georgia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84" w:line="240" w:lineRule="auto"/>
        <w:ind w:left="795" w:right="790" w:firstLine="0"/>
        <w:jc w:val="center"/>
        <w:rPr>
          <w:rFonts w:ascii="Georgia" w:cs="Georgia" w:eastAsia="Georgia" w:hAnsi="Georgia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40" w:lineRule="auto"/>
        <w:ind w:left="795" w:right="790" w:firstLine="0"/>
        <w:jc w:val="center"/>
        <w:rPr>
          <w:rFonts w:ascii="Georgia" w:cs="Georgia" w:eastAsia="Georgia" w:hAnsi="Georgia"/>
          <w:b w:val="1"/>
          <w:sz w:val="56"/>
          <w:szCs w:val="56"/>
        </w:rPr>
      </w:pPr>
      <w:r w:rsidDel="00000000" w:rsidR="00000000" w:rsidRPr="00000000">
        <w:rPr>
          <w:rFonts w:ascii="Georgia" w:cs="Georgia" w:eastAsia="Georgia" w:hAnsi="Georgia"/>
          <w:b w:val="1"/>
          <w:sz w:val="56"/>
          <w:szCs w:val="56"/>
          <w:rtl w:val="0"/>
        </w:rPr>
        <w:t xml:space="preserve">САМОГОННЫЙ АППАРАТ</w:t>
      </w:r>
    </w:p>
    <w:p w:rsidR="00000000" w:rsidDel="00000000" w:rsidP="00000000" w:rsidRDefault="00000000" w:rsidRPr="00000000" w14:paraId="00000005">
      <w:pPr>
        <w:pStyle w:val="Title"/>
        <w:keepNext w:val="0"/>
        <w:keepLines w:val="0"/>
        <w:spacing w:after="200" w:before="110" w:line="240" w:lineRule="auto"/>
        <w:ind w:left="795" w:right="790" w:firstLine="0"/>
        <w:jc w:val="center"/>
        <w:rPr>
          <w:rFonts w:ascii="Georgia" w:cs="Georgia" w:eastAsia="Georgia" w:hAnsi="Georgia"/>
          <w:b w:val="1"/>
          <w:sz w:val="120"/>
          <w:szCs w:val="120"/>
        </w:rPr>
      </w:pPr>
      <w:bookmarkStart w:colFirst="0" w:colLast="0" w:name="_heading=h.gjdgxs" w:id="0"/>
      <w:bookmarkEnd w:id="0"/>
      <w:r w:rsidDel="00000000" w:rsidR="00000000" w:rsidRPr="00000000">
        <w:rPr>
          <w:rFonts w:ascii="Georgia" w:cs="Georgia" w:eastAsia="Georgia" w:hAnsi="Georgia"/>
          <w:b w:val="1"/>
          <w:sz w:val="120"/>
          <w:szCs w:val="120"/>
          <w:rtl w:val="0"/>
        </w:rPr>
        <w:t xml:space="preserve">Organic 2</w:t>
      </w:r>
    </w:p>
    <w:p w:rsidR="00000000" w:rsidDel="00000000" w:rsidP="00000000" w:rsidRDefault="00000000" w:rsidRPr="00000000" w14:paraId="00000006">
      <w:pPr>
        <w:spacing w:before="8" w:line="240" w:lineRule="auto"/>
        <w:ind w:firstLine="0"/>
        <w:jc w:val="center"/>
        <w:rPr>
          <w:rFonts w:ascii="Verdana" w:cs="Verdana" w:eastAsia="Verdana" w:hAnsi="Verdana"/>
          <w:b w:val="1"/>
          <w:sz w:val="13"/>
          <w:szCs w:val="13"/>
        </w:rPr>
      </w:pPr>
      <w:r w:rsidDel="00000000" w:rsidR="00000000" w:rsidRPr="00000000">
        <w:rPr>
          <w:rFonts w:ascii="Verdana" w:cs="Verdana" w:eastAsia="Verdana" w:hAnsi="Verdana"/>
          <w:b w:val="1"/>
          <w:sz w:val="13"/>
          <w:szCs w:val="13"/>
        </w:rPr>
        <w:drawing>
          <wp:inline distB="114300" distT="114300" distL="114300" distR="114300">
            <wp:extent cx="6120000" cy="4064000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406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200" w:lineRule="auto"/>
        <w:jc w:val="center"/>
        <w:rPr>
          <w:rFonts w:ascii="Georgia" w:cs="Georgia" w:eastAsia="Georgia" w:hAnsi="Georgia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200" w:lineRule="auto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56"/>
          <w:szCs w:val="56"/>
          <w:rtl w:val="0"/>
        </w:rPr>
        <w:t xml:space="preserve">Инструкция по эксплуатации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Rule="auto"/>
        <w:ind w:left="0" w:firstLine="420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1. Описание и назначение</w:t>
      </w:r>
    </w:p>
    <w:p w:rsidR="00000000" w:rsidDel="00000000" w:rsidP="00000000" w:rsidRDefault="00000000" w:rsidRPr="00000000" w14:paraId="0000000A">
      <w:pPr>
        <w:spacing w:after="0" w:before="0" w:lineRule="auto"/>
        <w:ind w:left="0" w:firstLine="4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1.1. Описание аппарата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Organic 2 — универсальный самогонный аппарат, который позволяет в домашних условиях получать различные крепкие напитки.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Колонна аппарата оснащена стеклянной царгой с чешуйчатыми тарелками. Прозрачный корпус позволяет наблюдать за перегонкой, а также вовремя прерывать брызгоунос или «захлёб» колонны, при их появлении. Чешуйки тарелок спроектированы так, чтобы максимально эффективно рассеивать пары и орошать их флегмой. На поверхность тарелок можно выкладывать фрукты, ягоды, травы и очищающие насадки. Так напитки получатся ароматными и чистыми уже с первой перегонки.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Холодильник колонны компактен и эффективен: в нём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5 трубок, которые на 10,5% увеличивают площадь охлаждения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Диаметр колонны — 2 дюйма, поэтому к ней подходят любые дополнительные узлы того же диаметра: царги, дефлегматоры, узлы отбора и другие.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Куб аппарата имеет модульную конструкцию: основная часть вмещает до 15 литров браги, а каждый дополнительный модуль увеличивает вместимость на 10 литров. Модули крепятся стяжными хомутами, поэтому аппарат остаётся устойчивым даже с увеличенным объёмом.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В нижней части куба предусмотрена зиговка для щелевого сита. С его помощью удобно перегонять густые браги, а также фильтровать дроблёный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солод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при варке пива.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Дно куба усилено ребром жёсткости, оно совместимо с плитами любого типа.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0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ВНИМАНИЕ!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Используя портативные плиты, учитывайте максимально допустимый вес, предусмотренный производителем.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0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1.2. Назначение аппарата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Самогонный аппарат Organic 2 позволяет получать напитки различной крепости, вкуса и аромата: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0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Классический самогон от 40 до 60°.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0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Чистый спирт до 96,6°.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0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Ароматные зерновые, фруктовые и ягодные дистилляты.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0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Наливки и настойки.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0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Пиво лагерных, элевых и авторских сортов.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Для получения чистого спирта необходимо дополнительное оборудование, которое продаётся отдельно.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0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Для работы с зерновыми и фруктовыми брагами, для удобной варки пива необходимо щелевое сито. Оно также продаётся отдельно.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ind w:left="0" w:firstLine="420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ind w:left="0" w:firstLine="420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2. Внешний вид и комплектация</w:t>
      </w:r>
    </w:p>
    <w:p w:rsidR="00000000" w:rsidDel="00000000" w:rsidP="00000000" w:rsidRDefault="00000000" w:rsidRPr="00000000" w14:paraId="0000001F">
      <w:pPr>
        <w:spacing w:after="0" w:before="0" w:lineRule="auto"/>
        <w:ind w:left="0" w:firstLine="4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</w:rPr>
        <w:drawing>
          <wp:inline distB="114300" distT="114300" distL="114300" distR="114300">
            <wp:extent cx="4449640" cy="7458102"/>
            <wp:effectExtent b="0" l="0" r="0" t="0"/>
            <wp:docPr id="7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9640" cy="74581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Rule="auto"/>
        <w:ind w:left="0" w:firstLine="4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Rule="auto"/>
        <w:ind w:left="0" w:firstLine="4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Rule="auto"/>
        <w:ind w:left="0" w:firstLine="4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Rule="auto"/>
        <w:ind w:left="0" w:firstLine="0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Rule="auto"/>
        <w:ind w:left="0" w:firstLine="420"/>
        <w:jc w:val="cente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Составные части и внешний вид аппарата</w:t>
      </w:r>
    </w:p>
    <w:p w:rsidR="00000000" w:rsidDel="00000000" w:rsidP="00000000" w:rsidRDefault="00000000" w:rsidRPr="00000000" w14:paraId="00000025">
      <w:pPr>
        <w:widowControl w:val="0"/>
        <w:spacing w:line="276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76" w:lineRule="auto"/>
        <w:ind w:left="72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7"/>
        </w:numPr>
        <w:spacing w:before="0" w:line="276" w:lineRule="auto"/>
        <w:ind w:left="0" w:firstLine="425.19685039370086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Перегонный куб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7"/>
        </w:numPr>
        <w:spacing w:before="0" w:line="276" w:lineRule="auto"/>
        <w:ind w:left="0" w:firstLine="425.19685039370086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Отверстие под кран-носик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7"/>
        </w:numPr>
        <w:spacing w:before="0" w:line="276" w:lineRule="auto"/>
        <w:ind w:left="0" w:firstLine="425.19685039370086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Зиговка куба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7"/>
        </w:numPr>
        <w:spacing w:before="0" w:line="276" w:lineRule="auto"/>
        <w:ind w:left="0" w:firstLine="425.19685039370086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Ручки куба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7"/>
        </w:numPr>
        <w:spacing w:before="0" w:line="276" w:lineRule="auto"/>
        <w:ind w:left="0" w:firstLine="425.19685039370086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Шкала объема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7"/>
        </w:numPr>
        <w:spacing w:before="0" w:line="276" w:lineRule="auto"/>
        <w:ind w:left="0" w:firstLine="425.19685039370086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Прокладка прижимного хомута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17"/>
        </w:numPr>
        <w:spacing w:before="0" w:line="276" w:lineRule="auto"/>
        <w:ind w:left="0" w:firstLine="425.19685039370086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Прижимной хомут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17"/>
        </w:numPr>
        <w:spacing w:before="0" w:line="276" w:lineRule="auto"/>
        <w:ind w:left="0" w:firstLine="425.19685039370086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Крышка куба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7"/>
        </w:numPr>
        <w:spacing w:before="0" w:line="276" w:lineRule="auto"/>
        <w:ind w:left="0" w:firstLine="425.19685039370086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Термометр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7"/>
        </w:numPr>
        <w:spacing w:before="0" w:line="276" w:lineRule="auto"/>
        <w:ind w:left="0" w:firstLine="425.19685039370086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Клапан сброса давления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.19685039370086"/>
        <w:jc w:val="left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3.979846954345703"/>
          <w:szCs w:val="23.979846954345703"/>
          <w:rtl w:val="0"/>
        </w:rPr>
        <w:t xml:space="preserve">Шпилька фиксации царги (3 шт)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Штанга с чешуйчатыми тарелками</w:t>
      </w:r>
    </w:p>
    <w:p w:rsidR="00000000" w:rsidDel="00000000" w:rsidP="00000000" w:rsidRDefault="00000000" w:rsidRPr="00000000" w14:paraId="00000033">
      <w:pPr>
        <w:widowControl w:val="0"/>
        <w:numPr>
          <w:ilvl w:val="0"/>
          <w:numId w:val="17"/>
        </w:numPr>
        <w:spacing w:before="0" w:line="276" w:lineRule="auto"/>
        <w:ind w:left="0" w:firstLine="425.19685039370086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Стеклянная царга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17"/>
        </w:numPr>
        <w:spacing w:before="0" w:line="276" w:lineRule="auto"/>
        <w:ind w:left="0" w:firstLine="425.19685039370086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Гайка М6 (6 шт)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17"/>
        </w:numPr>
        <w:spacing w:before="0" w:line="276" w:lineRule="auto"/>
        <w:ind w:left="0" w:firstLine="425.19685039370086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Гайка соединительная (3 шт)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7"/>
        </w:numPr>
        <w:spacing w:before="0" w:line="276" w:lineRule="auto"/>
        <w:ind w:left="0" w:firstLine="425.19685039370086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Фланец царги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7"/>
        </w:numPr>
        <w:spacing w:before="0" w:line="276" w:lineRule="auto"/>
        <w:ind w:left="0" w:firstLine="425.19685039370086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Кламповый зажим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17"/>
        </w:numPr>
        <w:spacing w:before="0" w:line="276" w:lineRule="auto"/>
        <w:ind w:left="0" w:firstLine="425.19685039370086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Фланец соединительной трубки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numPr>
          <w:ilvl w:val="0"/>
          <w:numId w:val="17"/>
        </w:numPr>
        <w:spacing w:before="0" w:line="276" w:lineRule="auto"/>
        <w:ind w:left="0" w:firstLine="425.19685039370086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Соединительная дуговая трубка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17"/>
        </w:numPr>
        <w:spacing w:before="0" w:line="276" w:lineRule="auto"/>
        <w:ind w:left="0" w:firstLine="425.19685039370086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Холодильник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numPr>
          <w:ilvl w:val="0"/>
          <w:numId w:val="17"/>
        </w:numPr>
        <w:spacing w:before="0" w:line="276" w:lineRule="auto"/>
        <w:ind w:left="0" w:firstLine="425.19685039370086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Штуцеры для шланга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numPr>
          <w:ilvl w:val="0"/>
          <w:numId w:val="17"/>
        </w:numPr>
        <w:spacing w:before="0" w:line="276" w:lineRule="auto"/>
        <w:ind w:left="0" w:firstLine="425.19685039370086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Трубка связи с атмосферой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7"/>
        </w:numPr>
        <w:spacing w:before="0" w:line="276" w:lineRule="auto"/>
        <w:ind w:left="0" w:firstLine="425.19685039370086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Носик холодильника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before="0" w:line="276" w:lineRule="auto"/>
        <w:ind w:left="0" w:firstLine="425.19685039370086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before="0" w:line="276" w:lineRule="auto"/>
        <w:ind w:left="0" w:firstLine="425.19685039370086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Стандартный комплект самогонного аппарата Organic 2: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.6614173228347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перегонный куб, 15 л — 1 шт.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numPr>
          <w:ilvl w:val="0"/>
          <w:numId w:val="5"/>
        </w:numPr>
        <w:spacing w:before="0" w:line="276" w:lineRule="auto"/>
        <w:ind w:left="0" w:firstLine="708.6614173228347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клапан сброса давления — 1 шт.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5"/>
        </w:numPr>
        <w:spacing w:before="0" w:line="276" w:lineRule="auto"/>
        <w:ind w:left="0" w:firstLine="708.6614173228347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сливной кран ½ — 1 шт.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.6614173228347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прижимной хомут — 1 шт.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.6614173228347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прокладка прижимного хомута — 1 шт.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.6614173228347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купольная крышка в сборе со стеклянной царгой — 1 шт.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.6614173228347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кламповое соединение 2 дюйма — 1 шт.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.6614173228347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прокладка клампового соединения — 1 шт.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.6614173228347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холодильник — 1 шт.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8.6614173228347"/>
        <w:jc w:val="left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термометр — 1 шт.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spacing w:before="0" w:line="276" w:lineRule="auto"/>
        <w:ind w:left="0" w:firstLine="708.6614173228347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шланг ПВХ, диаметр 8 мм — 4 м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spacing w:before="0" w:line="276" w:lineRule="auto"/>
        <w:ind w:left="0" w:firstLine="708.6614173228347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хомут 8–12 мм — 2 шт.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before="0" w:line="276" w:lineRule="auto"/>
        <w:ind w:left="0" w:firstLine="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ind w:firstLine="425.19685039370086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3. Характеристики</w:t>
      </w:r>
    </w:p>
    <w:p w:rsidR="00000000" w:rsidDel="00000000" w:rsidP="00000000" w:rsidRDefault="00000000" w:rsidRPr="00000000" w14:paraId="0000004E">
      <w:pPr>
        <w:spacing w:after="0" w:lineRule="auto"/>
        <w:ind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3.1. Основные характеристики</w:t>
      </w:r>
    </w:p>
    <w:tbl>
      <w:tblPr>
        <w:tblStyle w:val="Table1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21.5"/>
        <w:gridCol w:w="4821.5"/>
        <w:tblGridChange w:id="0">
          <w:tblGrid>
            <w:gridCol w:w="4821.5"/>
            <w:gridCol w:w="4821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Объём, 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Габариты в сборе, (длина х ширина х высота), мм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410х310х775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Вес, кг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5,5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Материал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Пищевая нержавеющая сталь AISI 304 (дно — пищевая нержавеющая сталь AISI 430)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Производительность, л/ч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Диаметр штуцеров для шлангов, мм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Клапан сброса давления, атм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0,5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Страна-производитель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Российская Федерация</w:t>
            </w:r>
          </w:p>
        </w:tc>
      </w:tr>
    </w:tbl>
    <w:p w:rsidR="00000000" w:rsidDel="00000000" w:rsidP="00000000" w:rsidRDefault="00000000" w:rsidRPr="00000000" w14:paraId="0000005F">
      <w:pPr>
        <w:spacing w:after="200" w:before="200" w:line="276" w:lineRule="auto"/>
        <w:ind w:firstLine="425.19685039370086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3.2. Характеристика основных деталей</w:t>
      </w:r>
    </w:p>
    <w:tbl>
      <w:tblPr>
        <w:tblStyle w:val="Table2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5970"/>
        <w:tblGridChange w:id="0">
          <w:tblGrid>
            <w:gridCol w:w="3630"/>
            <w:gridCol w:w="5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Царга на крышке куба (камера предварительной очистки)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материал — нержавеющая сталь AISI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430, боросиликатное стекло;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тип — составная, с чешуйчатыми тарелками (6 шт.);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разъём на 2 дюйма;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закрепляется на купольной крышке с помощью шпилек;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максимально допустимая температура — 180 градусов.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Соединительная трубка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15"/>
              </w:numPr>
              <w:ind w:left="720" w:hanging="36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материал — медицинская нержавеющая сталь AISI 304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Холодильник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numPr>
                <w:ilvl w:val="0"/>
                <w:numId w:val="15"/>
              </w:numPr>
              <w:ind w:left="720" w:hanging="36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материал — медицинская нержавеющая сталь AISI 304;</w:t>
            </w:r>
          </w:p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15"/>
              </w:numPr>
              <w:ind w:left="720" w:hanging="360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тип — трубчатый (5 трубок);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15"/>
              </w:numPr>
              <w:ind w:left="720" w:hanging="360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высота — 450 мм; ширина — 212 мм.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Бак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5"/>
              </w:numPr>
              <w:ind w:left="720" w:hanging="36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материал — медицинская нержавеющая сталь AISI 304 (дно — медицинская нержавеющая сталь AISI 430);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5"/>
              </w:numPr>
              <w:ind w:left="720" w:hanging="360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высота — 324 мм, диаметр — 260 мм;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numPr>
                <w:ilvl w:val="0"/>
                <w:numId w:val="15"/>
              </w:numPr>
              <w:ind w:left="720" w:hanging="360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основной объём — 15 л;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5"/>
              </w:numPr>
              <w:ind w:left="720" w:hanging="360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тип — модульный, с купольной крышкой (может дополняться модулями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по 10 л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 и 20л);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15"/>
              </w:numPr>
              <w:ind w:left="720" w:hanging="360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в нижней части имеется кран для слива барды с диаметром ½ дюйма; кран можно снимать, на его место устанавливать дополнительное устройство — патронный ТЭН (см. п.3.3);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0"/>
                <w:numId w:val="15"/>
              </w:numPr>
              <w:ind w:left="720" w:hanging="360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оборудован термоустойчивыми ручками.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Крышка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numPr>
                <w:ilvl w:val="0"/>
                <w:numId w:val="15"/>
              </w:numPr>
              <w:ind w:left="720" w:hanging="36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материал — медицинская нержавеющая сталь AISI 304;</w:t>
            </w:r>
          </w:p>
          <w:p w:rsidR="00000000" w:rsidDel="00000000" w:rsidP="00000000" w:rsidRDefault="00000000" w:rsidRPr="00000000" w14:paraId="00000075">
            <w:pPr>
              <w:widowControl w:val="0"/>
              <w:numPr>
                <w:ilvl w:val="0"/>
                <w:numId w:val="15"/>
              </w:numPr>
              <w:ind w:left="720" w:hanging="360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тип — купольная;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15"/>
              </w:numPr>
              <w:ind w:left="720" w:hanging="360"/>
              <w:rPr>
                <w:rFonts w:ascii="Georgia" w:cs="Georgia" w:eastAsia="Georgia" w:hAnsi="Georgia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оборудована электронным термометром и клапаном сброса атмосферного давления на 0</w:t>
            </w: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,5 атм.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3.3. Совместимость с другими устройствами ( приобретаются отдельно)</w:t>
      </w:r>
    </w:p>
    <w:p w:rsidR="00000000" w:rsidDel="00000000" w:rsidP="00000000" w:rsidRDefault="00000000" w:rsidRPr="00000000" w14:paraId="00000079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Кламповое отверстие царги с чешуйчатыми тарелочками, расположенной  на крышке,  имеет диаметр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2 дюйма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, поэтому  можно использовать дополнительное оборудование с креплениями того же диаметра:</w:t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18"/>
        </w:numPr>
        <w:spacing w:line="240" w:lineRule="auto"/>
        <w:ind w:left="0" w:firstLine="708.6614173228347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Дополнительная царга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— включается в плёночную колонну для повышения крепости изготавливаемых напитков. Материал нержавеющая сталь AISI 304. Длина — 45 см. </w:t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18"/>
        </w:numPr>
        <w:spacing w:line="240" w:lineRule="auto"/>
        <w:ind w:left="0" w:firstLine="708.6614173228347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Стеклянная царга —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позволяет увеличить качество визуального контроля. Заполнение её РПН, СПН повышает уровень очистки продукта. Высота — 23 см.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18"/>
        </w:numPr>
        <w:spacing w:line="240" w:lineRule="auto"/>
        <w:ind w:left="0" w:firstLine="708.6614173228347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Дефлегматор.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Позволяет управлять перегонкой и получать более крепкие напитки (превратить колонну в ректификационную). </w:t>
      </w:r>
    </w:p>
    <w:p w:rsidR="00000000" w:rsidDel="00000000" w:rsidP="00000000" w:rsidRDefault="00000000" w:rsidRPr="00000000" w14:paraId="0000007D">
      <w:pPr>
        <w:numPr>
          <w:ilvl w:val="0"/>
          <w:numId w:val="18"/>
        </w:numPr>
        <w:ind w:left="0" w:firstLine="708.6614173228347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Узел отбора (по жидкости, пару, комбинированный, на выбор)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— упрощает отбор спиртовых фракций («голов» и «хвостов»).</w:t>
      </w:r>
    </w:p>
    <w:p w:rsidR="00000000" w:rsidDel="00000000" w:rsidP="00000000" w:rsidRDefault="00000000" w:rsidRPr="00000000" w14:paraId="0000007E">
      <w:pPr>
        <w:numPr>
          <w:ilvl w:val="0"/>
          <w:numId w:val="18"/>
        </w:numPr>
        <w:ind w:left="0" w:firstLine="708.6614173228347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«Попугай»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— позволяет в реальном времени контролировать крепость продукта. Материал — медицинская нержавеющая сталь AISI 304. </w:t>
      </w:r>
    </w:p>
    <w:p w:rsidR="00000000" w:rsidDel="00000000" w:rsidP="00000000" w:rsidRDefault="00000000" w:rsidRPr="00000000" w14:paraId="0000007F">
      <w:pPr>
        <w:numPr>
          <w:ilvl w:val="0"/>
          <w:numId w:val="18"/>
        </w:numPr>
        <w:ind w:left="0" w:firstLine="708.6614173228347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Щелевое сито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— устройство для пивоварения, работы с густыми зерновыми и фруктовыми брагами (препятствует пригоранию). Сделано из нержавеющей стали AISI 304.</w:t>
      </w:r>
    </w:p>
    <w:p w:rsidR="00000000" w:rsidDel="00000000" w:rsidP="00000000" w:rsidRDefault="00000000" w:rsidRPr="00000000" w14:paraId="00000080">
      <w:pPr>
        <w:numPr>
          <w:ilvl w:val="0"/>
          <w:numId w:val="18"/>
        </w:numPr>
        <w:spacing w:after="0" w:before="0" w:line="276" w:lineRule="auto"/>
        <w:ind w:left="0" w:firstLine="708.6614173228347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Угольная колонна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. Очищает самогон от примесей и неприятного запаха. Обычно применяется между первой и второй перегонками.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8"/>
        </w:numPr>
        <w:spacing w:after="0" w:before="0" w:line="276" w:lineRule="auto"/>
        <w:ind w:left="0" w:firstLine="708.6614173228347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Патронный ТЭН: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устройство для нагревания жидкости в перегонном кубе. Закрепляется в отверстие крана для слива барды. Длина — 15 см. Мощность — 1,5 кВт (достаточно для нагрева куба объёмом 30–35 л). Работает от сети 220 В.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4. Монтаж оборудования</w:t>
      </w:r>
    </w:p>
    <w:p w:rsidR="00000000" w:rsidDel="00000000" w:rsidP="00000000" w:rsidRDefault="00000000" w:rsidRPr="00000000" w14:paraId="00000083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4.1. Сборка изделия  </w:t>
      </w:r>
    </w:p>
    <w:p w:rsidR="00000000" w:rsidDel="00000000" w:rsidP="00000000" w:rsidRDefault="00000000" w:rsidRPr="00000000" w14:paraId="00000084">
      <w:pPr>
        <w:widowControl w:val="0"/>
        <w:numPr>
          <w:ilvl w:val="0"/>
          <w:numId w:val="20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Освободите изделие от упаковки и защитных плёнок.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20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Проверьте комплектацию согласно п.2 Инструкции.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20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Отделите крышку от бака и произведите отдельно сборку каждого из компонентов (см. Рисунок 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а) Сборка крышки</w:t>
      </w:r>
    </w:p>
    <w:p w:rsidR="00000000" w:rsidDel="00000000" w:rsidP="00000000" w:rsidRDefault="00000000" w:rsidRPr="00000000" w14:paraId="00000089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Крышка аппарата приходит в неполной, но удобной для транспортировки и наиболее безопасной сборке. Поэтому перед запуском Organic 2 необходимо произвести несколько простых действий.</w:t>
      </w:r>
    </w:p>
    <w:p w:rsidR="00000000" w:rsidDel="00000000" w:rsidP="00000000" w:rsidRDefault="00000000" w:rsidRPr="00000000" w14:paraId="0000008A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Проверьте посадку стекла царги. Оно должно быть зафиксировано силиконовыми прокладками плотно и устойчиво. Для проверки возьмитесь за царгу двумя пальцами и попытайтесь сдвинуть стекло вправо-влево/прокрутить его, не прилагая чрезмерных усилий. Если стекло закреплено слабо, то подтяните  верхние гайки на шпильке для фиксации царги.</w:t>
      </w:r>
    </w:p>
    <w:p w:rsidR="00000000" w:rsidDel="00000000" w:rsidP="00000000" w:rsidRDefault="00000000" w:rsidRPr="00000000" w14:paraId="0000008B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Перейдите к проверке клапана. Силиконовый клапан должен быть вставлен в соответствующее отверстие на баке. Перед запуском аппарата убедитесь, что клапан надёжно закреплён и не проваливается внуть бака.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б) Сборка бака</w:t>
      </w:r>
    </w:p>
    <w:p w:rsidR="00000000" w:rsidDel="00000000" w:rsidP="00000000" w:rsidRDefault="00000000" w:rsidRPr="00000000" w14:paraId="0000008D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Чтобы соединить кран-носик с перегонным кубом необходимо надеть шайбу на резьбу крана, закрепить фум-лентой. Вставлять кран в отверстие бака нужно так, чтобы он был перпендикулярен поверхности, на которую установлен бак. С обратной стороны куба наложить фторопластовую прокладку и закрепить получившуюся конструкцию гайкой, идущей в комплекте.</w:t>
      </w:r>
    </w:p>
    <w:p w:rsidR="00000000" w:rsidDel="00000000" w:rsidP="00000000" w:rsidRDefault="00000000" w:rsidRPr="00000000" w14:paraId="0000008E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numPr>
          <w:ilvl w:val="0"/>
          <w:numId w:val="20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Сборка аппарата. Положите на бортики перегонного куба армированную прокладку прижимного хомута и установите сверху дополнительный модуль либо купольную крышку. Проконтролируйте, чтобы прокладка лежала ровно и не выходила за края модуля/крышки во избежание её быстрого износа. Скрепите куб и крышку/модуль прижимным хомутом.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numPr>
          <w:ilvl w:val="0"/>
          <w:numId w:val="20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Установите внутрь царги штангу с чешуйчатыми тарелками.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numPr>
          <w:ilvl w:val="0"/>
          <w:numId w:val="20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Подсоедините к царге холодильник. На фланец наденьте специальную прокладку и скрепите детали с помощью клампового соединения.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numPr>
          <w:ilvl w:val="0"/>
          <w:numId w:val="20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Вставьте термометр  в штуцер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4.2 Рекомендации по первоначальному запуску оборудования</w:t>
      </w:r>
    </w:p>
    <w:p w:rsidR="00000000" w:rsidDel="00000000" w:rsidP="00000000" w:rsidRDefault="00000000" w:rsidRPr="00000000" w14:paraId="00000095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Для наиболее эффективной эксплуатации и получения напитков высокого качества первоначальный запуск оборудования должен включать следующую последовательность действий:</w:t>
      </w:r>
    </w:p>
    <w:p w:rsidR="00000000" w:rsidDel="00000000" w:rsidP="00000000" w:rsidRDefault="00000000" w:rsidRPr="00000000" w14:paraId="00000096">
      <w:pPr>
        <w:widowControl w:val="0"/>
        <w:numPr>
          <w:ilvl w:val="0"/>
          <w:numId w:val="11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промыть все детали слабым раствором моющего средства с помощью мягкой губки или тряпки. Запрещается чистка изделия абразивными материалами, острыми и твёрдыми предметами;</w:t>
      </w:r>
    </w:p>
    <w:p w:rsidR="00000000" w:rsidDel="00000000" w:rsidP="00000000" w:rsidRDefault="00000000" w:rsidRPr="00000000" w14:paraId="00000097">
      <w:pPr>
        <w:widowControl w:val="0"/>
        <w:numPr>
          <w:ilvl w:val="0"/>
          <w:numId w:val="11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просушить оборудование;</w:t>
      </w:r>
    </w:p>
    <w:p w:rsidR="00000000" w:rsidDel="00000000" w:rsidP="00000000" w:rsidRDefault="00000000" w:rsidRPr="00000000" w14:paraId="00000098">
      <w:pPr>
        <w:widowControl w:val="0"/>
        <w:numPr>
          <w:ilvl w:val="0"/>
          <w:numId w:val="11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заполнить перегонный куб водой примерно на 50% бака;</w:t>
      </w:r>
    </w:p>
    <w:p w:rsidR="00000000" w:rsidDel="00000000" w:rsidP="00000000" w:rsidRDefault="00000000" w:rsidRPr="00000000" w14:paraId="00000099">
      <w:pPr>
        <w:widowControl w:val="0"/>
        <w:numPr>
          <w:ilvl w:val="0"/>
          <w:numId w:val="11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собрать изделие для эксплуатации в режиме дистилляции (п. 5.1 Инструкции);</w:t>
      </w:r>
    </w:p>
    <w:p w:rsidR="00000000" w:rsidDel="00000000" w:rsidP="00000000" w:rsidRDefault="00000000" w:rsidRPr="00000000" w14:paraId="0000009A">
      <w:pPr>
        <w:widowControl w:val="0"/>
        <w:numPr>
          <w:ilvl w:val="0"/>
          <w:numId w:val="11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установить устройство на плиту или подключить к сети ТЭН, чтобы оборудование работало в режиме дистилляции в течение 10–15 минут.</w:t>
      </w:r>
    </w:p>
    <w:p w:rsidR="00000000" w:rsidDel="00000000" w:rsidP="00000000" w:rsidRDefault="00000000" w:rsidRPr="00000000" w14:paraId="0000009B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Данная схема для первого запуска позволит прочистить систему и протестировать её в безопасном режиме.</w:t>
      </w:r>
    </w:p>
    <w:p w:rsidR="00000000" w:rsidDel="00000000" w:rsidP="00000000" w:rsidRDefault="00000000" w:rsidRPr="00000000" w14:paraId="0000009C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5. Руководство по применению изделия</w:t>
      </w:r>
    </w:p>
    <w:p w:rsidR="00000000" w:rsidDel="00000000" w:rsidP="00000000" w:rsidRDefault="00000000" w:rsidRPr="00000000" w14:paraId="0000009E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С тарельчатой колонной аппарата проводить дистилляцию можно четырьмя способами: в классическом виде, с укреплением, с ароматизацией и в комбинированном режиме. От выбранного способа будут зависеть степень очистки, крепость, аромат и вкус конечного напитка.</w:t>
      </w:r>
    </w:p>
    <w:p w:rsidR="00000000" w:rsidDel="00000000" w:rsidP="00000000" w:rsidRDefault="00000000" w:rsidRPr="00000000" w14:paraId="0000009F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5.1. Классическая дистилляция</w:t>
      </w:r>
    </w:p>
    <w:p w:rsidR="00000000" w:rsidDel="00000000" w:rsidP="00000000" w:rsidRDefault="00000000" w:rsidRPr="00000000" w14:paraId="000000A1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Подходящий режим для получения самогона крепостью 40–60 градусов.</w:t>
      </w:r>
    </w:p>
    <w:p w:rsidR="00000000" w:rsidDel="00000000" w:rsidP="00000000" w:rsidRDefault="00000000" w:rsidRPr="00000000" w14:paraId="000000A2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Для работы в данном режиме необходимо подготовить аппарат, подобрать температуру и провести перегонку: без фракционного отбора, если это первая перегонка и с отбором фракций, — если вторая и последующие.</w:t>
      </w:r>
    </w:p>
    <w:p w:rsidR="00000000" w:rsidDel="00000000" w:rsidP="00000000" w:rsidRDefault="00000000" w:rsidRPr="00000000" w14:paraId="000000A3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5.1.1. Первая перегонка:</w:t>
      </w:r>
    </w:p>
    <w:p w:rsidR="00000000" w:rsidDel="00000000" w:rsidP="00000000" w:rsidRDefault="00000000" w:rsidRPr="00000000" w14:paraId="000000A4">
      <w:pPr>
        <w:numPr>
          <w:ilvl w:val="0"/>
          <w:numId w:val="2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Наполните куб аппарата брагой на 80% от предельной вместимости.</w:t>
      </w:r>
    </w:p>
    <w:p w:rsidR="00000000" w:rsidDel="00000000" w:rsidP="00000000" w:rsidRDefault="00000000" w:rsidRPr="00000000" w14:paraId="000000A5">
      <w:pPr>
        <w:numPr>
          <w:ilvl w:val="0"/>
          <w:numId w:val="2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Установите ёмкость на плиту или подключите к сети ТЭН.</w:t>
      </w:r>
    </w:p>
    <w:p w:rsidR="00000000" w:rsidDel="00000000" w:rsidP="00000000" w:rsidRDefault="00000000" w:rsidRPr="00000000" w14:paraId="000000A6">
      <w:pPr>
        <w:numPr>
          <w:ilvl w:val="0"/>
          <w:numId w:val="2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Закрепите на кубе крышку с колонной, используя прокладку прижимного хомута и сам прижимной хомут.</w:t>
      </w:r>
    </w:p>
    <w:p w:rsidR="00000000" w:rsidDel="00000000" w:rsidP="00000000" w:rsidRDefault="00000000" w:rsidRPr="00000000" w14:paraId="000000A7">
      <w:pPr>
        <w:numPr>
          <w:ilvl w:val="0"/>
          <w:numId w:val="2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Подключите к нижнему штуцеру холодильника шланг для подвода холодной воды, а к верхнему штуцеру — шланг для отвода горячей.</w:t>
      </w:r>
    </w:p>
    <w:p w:rsidR="00000000" w:rsidDel="00000000" w:rsidP="00000000" w:rsidRDefault="00000000" w:rsidRPr="00000000" w14:paraId="000000A8">
      <w:pPr>
        <w:numPr>
          <w:ilvl w:val="0"/>
          <w:numId w:val="2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Другой конец нижнего шланга подключите к смесителю или используйте ёмкость с водой и помпой.</w:t>
      </w:r>
    </w:p>
    <w:p w:rsidR="00000000" w:rsidDel="00000000" w:rsidP="00000000" w:rsidRDefault="00000000" w:rsidRPr="00000000" w14:paraId="000000A9">
      <w:pPr>
        <w:numPr>
          <w:ilvl w:val="0"/>
          <w:numId w:val="2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К носику холодильника подключите шланг для отвода дистиллята. Другой конец шланга опустите в приёмную ёмкость.</w:t>
      </w:r>
    </w:p>
    <w:p w:rsidR="00000000" w:rsidDel="00000000" w:rsidP="00000000" w:rsidRDefault="00000000" w:rsidRPr="00000000" w14:paraId="000000AA">
      <w:pPr>
        <w:numPr>
          <w:ilvl w:val="0"/>
          <w:numId w:val="2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Включите максимальный нагрев плиты.</w:t>
      </w:r>
    </w:p>
    <w:p w:rsidR="00000000" w:rsidDel="00000000" w:rsidP="00000000" w:rsidRDefault="00000000" w:rsidRPr="00000000" w14:paraId="000000AB">
      <w:pPr>
        <w:numPr>
          <w:ilvl w:val="0"/>
          <w:numId w:val="2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Включите подачу холодной воды.</w:t>
      </w:r>
    </w:p>
    <w:p w:rsidR="00000000" w:rsidDel="00000000" w:rsidP="00000000" w:rsidRDefault="00000000" w:rsidRPr="00000000" w14:paraId="000000AC">
      <w:pPr>
        <w:numPr>
          <w:ilvl w:val="0"/>
          <w:numId w:val="2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Дождитесь первых капель дистиллята и отбирайте его до минимальной крепости в струе. Измерить крепость можно с помощью спиртометра.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После первой перегонки вы получите спирт-сырец, который следует очистить, разбавить и перегнать повторно.</w:t>
      </w:r>
    </w:p>
    <w:p w:rsidR="00000000" w:rsidDel="00000000" w:rsidP="00000000" w:rsidRDefault="00000000" w:rsidRPr="00000000" w14:paraId="000000AE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Очистка и разбавление: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Добавьте в ёмкость с сырцом раствор марганцовки и горячей воды в соотношении 3 г на 300 мл жидкости. Вместо марганцовки также подойдут древесный уголь, бентонит, прочие методы очистки.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Перемешайте дистиллят и дайте ему настояться 15 минут.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Добавьте 10 г соли или пищевой соды.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Оставьте сырец ещё на 2 часа, а затем процедите через марлю.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С помощью спиртометра измерьте крепость получившегося продукта.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pacing w:after="0" w:before="0" w:line="276" w:lineRule="auto"/>
        <w:ind w:left="0" w:righ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Ориентируясь на таблицу, разбавьте сырец нужным количеством прохладной, чистой воды до крепости 20–25 градусов. При разбавлении добавляйте спирт в воду, а не наоборот.</w:t>
      </w:r>
      <w:r w:rsidDel="00000000" w:rsidR="00000000" w:rsidRPr="00000000">
        <w:rPr>
          <w:rtl w:val="0"/>
        </w:rPr>
      </w:r>
    </w:p>
    <w:tbl>
      <w:tblPr>
        <w:tblStyle w:val="Table3"/>
        <w:tblW w:w="96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80"/>
        <w:gridCol w:w="510"/>
        <w:gridCol w:w="600"/>
        <w:gridCol w:w="600"/>
        <w:gridCol w:w="600"/>
        <w:gridCol w:w="600"/>
        <w:gridCol w:w="600"/>
        <w:gridCol w:w="600"/>
        <w:gridCol w:w="600"/>
        <w:gridCol w:w="600"/>
        <w:gridCol w:w="660"/>
        <w:gridCol w:w="660"/>
        <w:gridCol w:w="660"/>
        <w:gridCol w:w="660"/>
        <w:tblGridChange w:id="0">
          <w:tblGrid>
            <w:gridCol w:w="1680"/>
            <w:gridCol w:w="51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60"/>
            <w:gridCol w:w="660"/>
            <w:gridCol w:w="660"/>
            <w:gridCol w:w="660"/>
          </w:tblGrid>
        </w:tblGridChange>
      </w:tblGrid>
      <w:tr>
        <w:trPr>
          <w:cantSplit w:val="0"/>
          <w:trHeight w:val="399.5590551181102" w:hRule="atLeast"/>
          <w:tblHeader w:val="0"/>
        </w:trPr>
        <w:tc>
          <w:tcPr>
            <w:vMerge w:val="restart"/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Крепость разводимого спирта (1000 мл), %</w:t>
            </w:r>
          </w:p>
        </w:tc>
        <w:tc>
          <w:tcPr>
            <w:gridSpan w:val="13"/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Необходимая крепость спирта после разбавления, %</w:t>
            </w:r>
          </w:p>
        </w:tc>
      </w:tr>
      <w:tr>
        <w:trPr>
          <w:cantSplit w:val="0"/>
          <w:trHeight w:val="439.5590551181102" w:hRule="atLeast"/>
          <w:tblHeader w:val="0"/>
        </w:trPr>
        <w:tc>
          <w:tcPr>
            <w:vMerge w:val="continue"/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90  </w:t>
            </w:r>
          </w:p>
        </w:tc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85</w:t>
            </w:r>
          </w:p>
        </w:tc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55</w:t>
            </w:r>
          </w:p>
        </w:tc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30</w:t>
            </w:r>
          </w:p>
        </w:tc>
      </w:tr>
      <w:tr>
        <w:trPr>
          <w:cantSplit w:val="0"/>
          <w:trHeight w:val="399.5590551181102" w:hRule="atLeast"/>
          <w:tblHeader w:val="0"/>
        </w:trPr>
        <w:tc>
          <w:tcPr>
            <w:vMerge w:val="continue"/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Необходимое количество воды для разбавления, мл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95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64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133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209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295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391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501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629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779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957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1174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1443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1785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2239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90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138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218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310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414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535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677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847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1052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1306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1630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2061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85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68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144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231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329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443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578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738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932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1172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1478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1884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80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72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153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246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353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480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630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812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1039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1327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1709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75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76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163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264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382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523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694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906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1177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1535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70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81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175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285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417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577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774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1027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1360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65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88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190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311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460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644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878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1189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95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207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344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514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730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1017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55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103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229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384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583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845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114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255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436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674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127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290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505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144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335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167</w:t>
            </w:r>
          </w:p>
        </w:tc>
      </w:tr>
    </w:tbl>
    <w:p w:rsidR="00000000" w:rsidDel="00000000" w:rsidP="00000000" w:rsidRDefault="00000000" w:rsidRPr="00000000" w14:paraId="00000195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5.1.2. Вторая, дробная перегонка:</w:t>
      </w:r>
    </w:p>
    <w:p w:rsidR="00000000" w:rsidDel="00000000" w:rsidP="00000000" w:rsidRDefault="00000000" w:rsidRPr="00000000" w14:paraId="00000197">
      <w:pPr>
        <w:numPr>
          <w:ilvl w:val="0"/>
          <w:numId w:val="6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Наполните куб аппарата очищенным и разбавленным спиртом-сырцом на 80% от предельной вместимости.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numPr>
          <w:ilvl w:val="0"/>
          <w:numId w:val="6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Установите ёмкость на плиту.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numPr>
          <w:ilvl w:val="0"/>
          <w:numId w:val="6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Закрепите на кубе крышку с колонной, используя прокладку прижимного хомута и сам прижимной хомут.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numPr>
          <w:ilvl w:val="0"/>
          <w:numId w:val="6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Подключите к нижнему штуцеру холодильника шланг для подвода холодной воды, а к верхнему штуцеру — шланг для отвода горячей.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numPr>
          <w:ilvl w:val="0"/>
          <w:numId w:val="6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Другой конец шланга холодной воды подключите к смесителю или используйте ёмкость с водой и помпой.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numPr>
          <w:ilvl w:val="0"/>
          <w:numId w:val="6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К носику холодильника подключите шланг для отвода дистиллята. Другой конец шланга опустите в приёмную ёмкость.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numPr>
          <w:ilvl w:val="0"/>
          <w:numId w:val="6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Включите электронные термометры на крышке куба и колонне.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numPr>
          <w:ilvl w:val="0"/>
          <w:numId w:val="6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Включите максимальный нагрев плиты (ТЭН).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numPr>
          <w:ilvl w:val="0"/>
          <w:numId w:val="6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Дождитесь повышения температуры в кубе до 60°C.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numPr>
          <w:ilvl w:val="0"/>
          <w:numId w:val="6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Включите подачу холодной воды.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numPr>
          <w:ilvl w:val="0"/>
          <w:numId w:val="6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Следите за температурой в царге: когда она достигнет 80°C, уменьшите нагрев и поддерживайте эту температуру.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Примерно через 5 минут появятся первые капли дистиллята. Это «головы» продукта, которые необходимо отобрать любым удобным способом: например, по количеству сахара в браге.</w:t>
      </w:r>
    </w:p>
    <w:p w:rsidR="00000000" w:rsidDel="00000000" w:rsidP="00000000" w:rsidRDefault="00000000" w:rsidRPr="00000000" w14:paraId="000001A3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Отбор «голов» по количеству сахара:</w:t>
      </w:r>
    </w:p>
    <w:p w:rsidR="00000000" w:rsidDel="00000000" w:rsidP="00000000" w:rsidRDefault="00000000" w:rsidRPr="00000000" w14:paraId="000001A4">
      <w:pPr>
        <w:numPr>
          <w:ilvl w:val="0"/>
          <w:numId w:val="21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Настройте нагрев таким образом, чтобы скорость отбора составляла 1–2 капли в секунду.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numPr>
          <w:ilvl w:val="0"/>
          <w:numId w:val="21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Отбирайте головные фракции с учётом того, сколько сахара содержится в браге: с 1 кг сахара — от 60 до 100 мл дистиллята.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Убедиться в том, что «головы» закончились можно также по запаху продукта: пару капель дистиллята разотрите в ладонях и понюхайте. Если резкого запаха нет, вы ощущаете только запах спирта, можно начинать отбор «тела».</w:t>
      </w:r>
    </w:p>
    <w:p w:rsidR="00000000" w:rsidDel="00000000" w:rsidP="00000000" w:rsidRDefault="00000000" w:rsidRPr="00000000" w14:paraId="000001A7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Отбор «тела»:</w:t>
      </w:r>
    </w:p>
    <w:p w:rsidR="00000000" w:rsidDel="00000000" w:rsidP="00000000" w:rsidRDefault="00000000" w:rsidRPr="00000000" w14:paraId="000001A8">
      <w:pPr>
        <w:numPr>
          <w:ilvl w:val="0"/>
          <w:numId w:val="12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Отрегулируйте нагрев так, чтобы температура в колонне находилась в пределах 80–85°C, а в кубе — 95–100°C. Дистиллят должен вытекать небольшой струёй.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numPr>
          <w:ilvl w:val="0"/>
          <w:numId w:val="12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Когда струя закончится, и самогон начнёт капать, можно переходить к отбору «хвостов» продукта.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Отбор «хвостов»:</w:t>
      </w:r>
    </w:p>
    <w:p w:rsidR="00000000" w:rsidDel="00000000" w:rsidP="00000000" w:rsidRDefault="00000000" w:rsidRPr="00000000" w14:paraId="000001AB">
      <w:pPr>
        <w:numPr>
          <w:ilvl w:val="0"/>
          <w:numId w:val="3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Включите максимальный нагрев плиты. Температура в кубе должна равняться примерно 96°C.</w:t>
      </w:r>
    </w:p>
    <w:p w:rsidR="00000000" w:rsidDel="00000000" w:rsidP="00000000" w:rsidRDefault="00000000" w:rsidRPr="00000000" w14:paraId="000001AC">
      <w:pPr>
        <w:numPr>
          <w:ilvl w:val="0"/>
          <w:numId w:val="3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Отбирайте хвостовые фракции в нужном количестве, пока температура в кубе не достигнет 98–99°C.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5.2. Дистилляция с укреплением</w:t>
      </w:r>
    </w:p>
    <w:p w:rsidR="00000000" w:rsidDel="00000000" w:rsidP="00000000" w:rsidRDefault="00000000" w:rsidRPr="00000000" w14:paraId="000001AF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Подходящий режим для получения самогона крепостью 50–70°.</w:t>
      </w:r>
    </w:p>
    <w:p w:rsidR="00000000" w:rsidDel="00000000" w:rsidP="00000000" w:rsidRDefault="00000000" w:rsidRPr="00000000" w14:paraId="000001B0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В режиме укрепления применяются регулярные проволочные насадки (РПН), которые повышают качество очистки и крепость дистиллята. Помещённые в царгу, насадки нагреваются восходящими спиртовыми парами. От этого сивушные масла и примеси с высокой температурой кипения конденсируются и стекают обратно в куб. Очищенные же пары спирта продолжают движение, конденсируются в холодильнике и попадают в приёмную ёмкость в виде самогона.</w:t>
      </w:r>
    </w:p>
    <w:p w:rsidR="00000000" w:rsidDel="00000000" w:rsidP="00000000" w:rsidRDefault="00000000" w:rsidRPr="00000000" w14:paraId="000001B1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Для работы в режиме укрепления необходимо подготовить РПН, наполнить ими царгу, а затем провести дробную перегонку:</w:t>
      </w:r>
    </w:p>
    <w:p w:rsidR="00000000" w:rsidDel="00000000" w:rsidP="00000000" w:rsidRDefault="00000000" w:rsidRPr="00000000" w14:paraId="000001B2">
      <w:pPr>
        <w:numPr>
          <w:ilvl w:val="0"/>
          <w:numId w:val="13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Извлеките из царги аппарата штангу с чешуйчатыми тарелками.</w:t>
      </w:r>
    </w:p>
    <w:p w:rsidR="00000000" w:rsidDel="00000000" w:rsidP="00000000" w:rsidRDefault="00000000" w:rsidRPr="00000000" w14:paraId="000001B3">
      <w:pPr>
        <w:numPr>
          <w:ilvl w:val="0"/>
          <w:numId w:val="13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Возьмите одну-две РПН, разверните и нарежьте полосами вдоль рулона. Ширина полос не должна превышать 34 мм, чтобы они свободно помещались между тарелками.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numPr>
          <w:ilvl w:val="0"/>
          <w:numId w:val="13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Полосами РПН обмотайте штангу между 1 и 2, 3 и 4, 5 и 6 тарелками. Насадки должны расположиться с промежутками в один пролёт.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numPr>
          <w:ilvl w:val="0"/>
          <w:numId w:val="13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Поместите штангу обратно в царгу чешуйками вверх.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numPr>
          <w:ilvl w:val="0"/>
          <w:numId w:val="13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Соедините царгу с холодильником аппарата.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numPr>
          <w:ilvl w:val="0"/>
          <w:numId w:val="13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Проведите дробную перегонку по инструкции из пункта 5.1.2.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5.3. Дистилляция с ароматизацией</w:t>
      </w:r>
    </w:p>
    <w:p w:rsidR="00000000" w:rsidDel="00000000" w:rsidP="00000000" w:rsidRDefault="00000000" w:rsidRPr="00000000" w14:paraId="000001BA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Подходящий режим для получения ароматных дистиллятов: фруктовой водки, джина, самбуки и других.</w:t>
      </w:r>
    </w:p>
    <w:p w:rsidR="00000000" w:rsidDel="00000000" w:rsidP="00000000" w:rsidRDefault="00000000" w:rsidRPr="00000000" w14:paraId="000001BB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Для придания самогону аромата в царгу добавляют цедру и кусочки фруктов, ягоды, листья. Спиртовые пары, проходя через растения, насыщаются их ароматом и вкусом.</w:t>
      </w:r>
    </w:p>
    <w:p w:rsidR="00000000" w:rsidDel="00000000" w:rsidP="00000000" w:rsidRDefault="00000000" w:rsidRPr="00000000" w14:paraId="000001BC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Для работы в режиме ароматизации необходимо подготовить растительные ингредиенты, наполнить ими царгу, а затем провести дробную перегонку:</w:t>
      </w:r>
    </w:p>
    <w:p w:rsidR="00000000" w:rsidDel="00000000" w:rsidP="00000000" w:rsidRDefault="00000000" w:rsidRPr="00000000" w14:paraId="000001BD">
      <w:pPr>
        <w:numPr>
          <w:ilvl w:val="0"/>
          <w:numId w:val="16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Извлеките из царги аппарата штангу с чешуйчатыми тарелками.</w:t>
      </w:r>
    </w:p>
    <w:p w:rsidR="00000000" w:rsidDel="00000000" w:rsidP="00000000" w:rsidRDefault="00000000" w:rsidRPr="00000000" w14:paraId="000001BE">
      <w:pPr>
        <w:numPr>
          <w:ilvl w:val="0"/>
          <w:numId w:val="16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Поместите на тарелки подходящие для нужного напитка ингредиенты.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numPr>
          <w:ilvl w:val="0"/>
          <w:numId w:val="16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Поместите штангу обратно в царгу чешуйками вверх.</w:t>
      </w:r>
    </w:p>
    <w:p w:rsidR="00000000" w:rsidDel="00000000" w:rsidP="00000000" w:rsidRDefault="00000000" w:rsidRPr="00000000" w14:paraId="000001C0">
      <w:pPr>
        <w:numPr>
          <w:ilvl w:val="0"/>
          <w:numId w:val="16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Соедините царгу с холодильником аппарата.</w:t>
      </w:r>
    </w:p>
    <w:p w:rsidR="00000000" w:rsidDel="00000000" w:rsidP="00000000" w:rsidRDefault="00000000" w:rsidRPr="00000000" w14:paraId="000001C1">
      <w:pPr>
        <w:numPr>
          <w:ilvl w:val="0"/>
          <w:numId w:val="16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Проведите дробную перегонку по инструкции из пункта 5.1.2.</w:t>
      </w:r>
    </w:p>
    <w:p w:rsidR="00000000" w:rsidDel="00000000" w:rsidP="00000000" w:rsidRDefault="00000000" w:rsidRPr="00000000" w14:paraId="000001C2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5.4. Дистилляция с укреплением и ароматизацией</w:t>
      </w:r>
    </w:p>
    <w:p w:rsidR="00000000" w:rsidDel="00000000" w:rsidP="00000000" w:rsidRDefault="00000000" w:rsidRPr="00000000" w14:paraId="000001C4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Подходящий режим для получения крепких и ароматных дистиллятов.</w:t>
      </w:r>
    </w:p>
    <w:p w:rsidR="00000000" w:rsidDel="00000000" w:rsidP="00000000" w:rsidRDefault="00000000" w:rsidRPr="00000000" w14:paraId="000001C5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В комбинированном режиме применяются одновременно РПН и нужные для конкретного напитка ароматные ингредиенты.</w:t>
      </w:r>
    </w:p>
    <w:p w:rsidR="00000000" w:rsidDel="00000000" w:rsidP="00000000" w:rsidRDefault="00000000" w:rsidRPr="00000000" w14:paraId="000001C6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Для работы в смешанном режиме необходимо подготовить РПН и нужные растения, наполнить ими царгу, а затем провести дробную перегонку:</w:t>
      </w:r>
    </w:p>
    <w:p w:rsidR="00000000" w:rsidDel="00000000" w:rsidP="00000000" w:rsidRDefault="00000000" w:rsidRPr="00000000" w14:paraId="000001C7">
      <w:pPr>
        <w:numPr>
          <w:ilvl w:val="0"/>
          <w:numId w:val="19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Извлеките из царги аппарата штангу с чешуйчатыми тарелками.</w:t>
      </w:r>
    </w:p>
    <w:p w:rsidR="00000000" w:rsidDel="00000000" w:rsidP="00000000" w:rsidRDefault="00000000" w:rsidRPr="00000000" w14:paraId="000001C8">
      <w:pPr>
        <w:numPr>
          <w:ilvl w:val="0"/>
          <w:numId w:val="19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Возьмите одну-две РПН, разверните и нарежьте полосами вдоль рулона. Ширина полос не должна превышать 34 мм, чтобы они свободно помещались между тарелками.</w:t>
      </w:r>
    </w:p>
    <w:p w:rsidR="00000000" w:rsidDel="00000000" w:rsidP="00000000" w:rsidRDefault="00000000" w:rsidRPr="00000000" w14:paraId="000001C9">
      <w:pPr>
        <w:numPr>
          <w:ilvl w:val="0"/>
          <w:numId w:val="19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Полосами РПН обмотайте штангу между 2 и 3, 3 и 4 тарелками. Между насадок не должно остаться промежутков.</w:t>
      </w:r>
    </w:p>
    <w:p w:rsidR="00000000" w:rsidDel="00000000" w:rsidP="00000000" w:rsidRDefault="00000000" w:rsidRPr="00000000" w14:paraId="000001CA">
      <w:pPr>
        <w:numPr>
          <w:ilvl w:val="0"/>
          <w:numId w:val="19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Поместите на 1 и 2 тарелки (верхние)  подходящие для нужного напитка ингредиенты.</w:t>
      </w:r>
    </w:p>
    <w:p w:rsidR="00000000" w:rsidDel="00000000" w:rsidP="00000000" w:rsidRDefault="00000000" w:rsidRPr="00000000" w14:paraId="000001CB">
      <w:pPr>
        <w:numPr>
          <w:ilvl w:val="0"/>
          <w:numId w:val="19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Поместите штангу обратно в царгу чешуйками вверх.</w:t>
      </w:r>
    </w:p>
    <w:p w:rsidR="00000000" w:rsidDel="00000000" w:rsidP="00000000" w:rsidRDefault="00000000" w:rsidRPr="00000000" w14:paraId="000001CC">
      <w:pPr>
        <w:numPr>
          <w:ilvl w:val="0"/>
          <w:numId w:val="19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Соедините царгу с холодильником аппарата.</w:t>
      </w:r>
    </w:p>
    <w:p w:rsidR="00000000" w:rsidDel="00000000" w:rsidP="00000000" w:rsidRDefault="00000000" w:rsidRPr="00000000" w14:paraId="000001CD">
      <w:pPr>
        <w:numPr>
          <w:ilvl w:val="0"/>
          <w:numId w:val="19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Проведите дробную перегонку по инструкции из пункта 5.1.2.</w:t>
      </w:r>
    </w:p>
    <w:p w:rsidR="00000000" w:rsidDel="00000000" w:rsidP="00000000" w:rsidRDefault="00000000" w:rsidRPr="00000000" w14:paraId="000001CE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6. Меры предосторожности </w:t>
      </w:r>
    </w:p>
    <w:p w:rsidR="00000000" w:rsidDel="00000000" w:rsidP="00000000" w:rsidRDefault="00000000" w:rsidRPr="00000000" w14:paraId="000001D0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6.1. Общие правила безопасности</w:t>
      </w:r>
    </w:p>
    <w:p w:rsidR="00000000" w:rsidDel="00000000" w:rsidP="00000000" w:rsidRDefault="00000000" w:rsidRPr="00000000" w14:paraId="000001D1">
      <w:pPr>
        <w:widowControl w:val="0"/>
        <w:numPr>
          <w:ilvl w:val="0"/>
          <w:numId w:val="9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Оборудование предназначено для взрослых людей, ознакомленных с данной инструкцией.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widowControl w:val="0"/>
        <w:numPr>
          <w:ilvl w:val="0"/>
          <w:numId w:val="9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Использовать оборудование следует в хорошо проветриваемых помещениях, чтобы избегать скопления спиртовых паров.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widowControl w:val="0"/>
        <w:numPr>
          <w:ilvl w:val="0"/>
          <w:numId w:val="9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Перед работой необходимо осматривать оборудование, проверять его герметичность, надёжность крепления узлов, устойчивость расположения.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widowControl w:val="0"/>
        <w:numPr>
          <w:ilvl w:val="0"/>
          <w:numId w:val="9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В помещении с оборудованием должен находиться порошковый огнетушитель.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widowControl w:val="0"/>
        <w:numPr>
          <w:ilvl w:val="0"/>
          <w:numId w:val="9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В домашней аптечке должны присутствовать противоожоговые препараты.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6.2. Правила безопасности в процессе эксплуатации</w:t>
      </w:r>
    </w:p>
    <w:p w:rsidR="00000000" w:rsidDel="00000000" w:rsidP="00000000" w:rsidRDefault="00000000" w:rsidRPr="00000000" w14:paraId="000001D7">
      <w:pPr>
        <w:widowControl w:val="0"/>
        <w:numPr>
          <w:ilvl w:val="0"/>
          <w:numId w:val="10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Отдельные части аппарата могут нагреваться до 80°C, поэтому стоит избегать контакта с ними незащищёнными участками кожи.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widowControl w:val="0"/>
        <w:numPr>
          <w:ilvl w:val="0"/>
          <w:numId w:val="10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Следует бережно обращаться с оборудованием, не подвергая его посторонним механическим воздействиям.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widowControl w:val="0"/>
        <w:numPr>
          <w:ilvl w:val="0"/>
          <w:numId w:val="10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До окончания работы необходимо постоянно находиться в помещении.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widowControl w:val="0"/>
        <w:numPr>
          <w:ilvl w:val="0"/>
          <w:numId w:val="10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Следует избегать попадания твёрдых предметов или образований в перегонный куб.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widowControl w:val="0"/>
        <w:numPr>
          <w:ilvl w:val="0"/>
          <w:numId w:val="10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После перегонки куб аппарата должен остыть естественным образом. До этого времени открывать его не следует.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6.3. ЗАПРЕЩАЕТСЯ</w:t>
      </w:r>
    </w:p>
    <w:p w:rsidR="00000000" w:rsidDel="00000000" w:rsidP="00000000" w:rsidRDefault="00000000" w:rsidRPr="00000000" w14:paraId="000001DE">
      <w:pPr>
        <w:widowControl w:val="0"/>
        <w:numPr>
          <w:ilvl w:val="0"/>
          <w:numId w:val="7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Пользоваться открытыми источниками огня.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widowControl w:val="0"/>
        <w:numPr>
          <w:ilvl w:val="0"/>
          <w:numId w:val="7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Заполнять перегонный куб более чем на 80% от его полного объема.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widowControl w:val="0"/>
        <w:numPr>
          <w:ilvl w:val="0"/>
          <w:numId w:val="7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Проводить дистилляцию и ректификацию спиртосодержащих жидкостей крепостью выше 50% оборотов.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widowControl w:val="0"/>
        <w:numPr>
          <w:ilvl w:val="0"/>
          <w:numId w:val="7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Вносить изменения, не предусмотренные данной Инструкцией, в конструкцию изделия.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widowControl w:val="0"/>
        <w:numPr>
          <w:ilvl w:val="0"/>
          <w:numId w:val="7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Снимать клапан автоматического сброса давления или ставить на его место заглушку.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widowControl w:val="0"/>
        <w:numPr>
          <w:ilvl w:val="0"/>
          <w:numId w:val="7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Пользоваться оборудованием не по назначению.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widowControl w:val="0"/>
        <w:numPr>
          <w:ilvl w:val="0"/>
          <w:numId w:val="7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Заменять комплектующие, кабели и прочие детали на те, которые отличаются от указанных и продаваемых производителем. Данные действия могут привести к поломке оборудования и снятию его с гарантии.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widowControl w:val="0"/>
        <w:numPr>
          <w:ilvl w:val="0"/>
          <w:numId w:val="7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Подпускать к оборудованию детей и животных.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widowControl w:val="0"/>
        <w:numPr>
          <w:ilvl w:val="0"/>
          <w:numId w:val="7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Использовать оборудование в состоянии алкогольного или наркотического опьянения.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widowControl w:val="0"/>
        <w:numPr>
          <w:ilvl w:val="0"/>
          <w:numId w:val="7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Курить в помещении с работающим оборудованием (риск воспламенения паров спирта).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7. Уход и хранение оборудования</w:t>
      </w:r>
    </w:p>
    <w:p w:rsidR="00000000" w:rsidDel="00000000" w:rsidP="00000000" w:rsidRDefault="00000000" w:rsidRPr="00000000" w14:paraId="000001EA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После каждого применения рекомендуется очищать оборудование мягкой губкой, салфеткой или тряпкой. Следует использовать лёгкие моющие средства, например, мыльный раствор.</w:t>
      </w:r>
    </w:p>
    <w:p w:rsidR="00000000" w:rsidDel="00000000" w:rsidP="00000000" w:rsidRDefault="00000000" w:rsidRPr="00000000" w14:paraId="000001EB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Помимо оборудования рекомендуется мыть и очищающие насадки: РПН и СПН. Для этого выполните следующие действия:</w:t>
      </w:r>
    </w:p>
    <w:p w:rsidR="00000000" w:rsidDel="00000000" w:rsidP="00000000" w:rsidRDefault="00000000" w:rsidRPr="00000000" w14:paraId="000001EC">
      <w:pPr>
        <w:widowControl w:val="0"/>
        <w:numPr>
          <w:ilvl w:val="0"/>
          <w:numId w:val="14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Отработанные насадки поместите в ёмкость с водой.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widowControl w:val="0"/>
        <w:numPr>
          <w:ilvl w:val="0"/>
          <w:numId w:val="14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Вскипятите воду.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widowControl w:val="0"/>
        <w:numPr>
          <w:ilvl w:val="0"/>
          <w:numId w:val="14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Добавьте в жидкость лимонную кислоту в соотношении 10 гр на 1 л воды.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widowControl w:val="0"/>
        <w:numPr>
          <w:ilvl w:val="0"/>
          <w:numId w:val="14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Промойте насадки в чистой проточной воде.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widowControl w:val="0"/>
        <w:numPr>
          <w:ilvl w:val="0"/>
          <w:numId w:val="14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Дайте им высохнуть.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ВНИМАНИЕ!</w:t>
      </w:r>
    </w:p>
    <w:p w:rsidR="00000000" w:rsidDel="00000000" w:rsidP="00000000" w:rsidRDefault="00000000" w:rsidRPr="00000000" w14:paraId="000001F3">
      <w:pPr>
        <w:widowControl w:val="0"/>
        <w:numPr>
          <w:ilvl w:val="0"/>
          <w:numId w:val="4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Не рекомендуется мыть оборудование с использованием твёрдых губок, мочалок.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widowControl w:val="0"/>
        <w:numPr>
          <w:ilvl w:val="0"/>
          <w:numId w:val="4"/>
        </w:num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Не рекомендуется применять средства на основе твёрдых абразивов, а также содержащие песок, соду, кислоты, хлориды.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widowControl w:val="0"/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Хранить оборудование необходимо в сухом чистом месте, без контакта с железными изделиями.</w:t>
      </w:r>
    </w:p>
    <w:p w:rsidR="00000000" w:rsidDel="00000000" w:rsidP="00000000" w:rsidRDefault="00000000" w:rsidRPr="00000000" w14:paraId="000001F6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8. Гарантийный срок</w:t>
      </w:r>
    </w:p>
    <w:p w:rsidR="00000000" w:rsidDel="00000000" w:rsidP="00000000" w:rsidRDefault="00000000" w:rsidRPr="00000000" w14:paraId="000001F8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8.1. Гарантийный срок на самогонный аппарат Organic 2 представлен в гарантийном талоне.</w:t>
      </w:r>
    </w:p>
    <w:p w:rsidR="00000000" w:rsidDel="00000000" w:rsidP="00000000" w:rsidRDefault="00000000" w:rsidRPr="00000000" w14:paraId="000001F9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8.2. Гарантийный срок наступает с момента приобретения оборудования.</w:t>
      </w:r>
    </w:p>
    <w:p w:rsidR="00000000" w:rsidDel="00000000" w:rsidP="00000000" w:rsidRDefault="00000000" w:rsidRPr="00000000" w14:paraId="000001FA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8.3. Гарантийным случаем считается заводской брак, обнаруженный во время эксплуатации (проверки) оборудования.</w:t>
      </w:r>
    </w:p>
    <w:p w:rsidR="00000000" w:rsidDel="00000000" w:rsidP="00000000" w:rsidRDefault="00000000" w:rsidRPr="00000000" w14:paraId="000001FB">
      <w:pPr>
        <w:spacing w:after="0" w:before="0" w:line="276" w:lineRule="auto"/>
        <w:ind w:left="0" w:firstLine="425.19685039370086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8.4. Гарантия не распространяется на дефекты, возникшие по вине потребителя вследствие нарушений правил транспортировки, монтажа или эксплуатации изделия.</w:t>
      </w:r>
    </w:p>
    <w:p w:rsidR="00000000" w:rsidDel="00000000" w:rsidP="00000000" w:rsidRDefault="00000000" w:rsidRPr="00000000" w14:paraId="000001FC">
      <w:pPr>
        <w:pStyle w:val="Heading2"/>
        <w:keepNext w:val="0"/>
        <w:keepLines w:val="0"/>
        <w:spacing w:after="0" w:before="0" w:line="276" w:lineRule="auto"/>
        <w:ind w:left="0" w:right="-10.8661417322827" w:firstLine="425.19685039370086"/>
        <w:jc w:val="both"/>
        <w:rPr>
          <w:rFonts w:ascii="Georgia" w:cs="Georgia" w:eastAsia="Georgia" w:hAnsi="Georgia"/>
          <w:b w:val="1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В случае отправки в сервисный центр оборудование необходимо предварительно упаковать, чтобы избежать повреждений при перевозке.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0"/>
        <w:gridCol w:w="7785"/>
        <w:tblGridChange w:id="0">
          <w:tblGrid>
            <w:gridCol w:w="1980"/>
            <w:gridCol w:w="77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rPr>
                <w:rFonts w:ascii="Georgia" w:cs="Georgia" w:eastAsia="Georgia" w:hAnsi="Georgi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rtl w:val="0"/>
              </w:rPr>
              <w:t xml:space="preserve">Производитель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ind w:firstLine="425.19685039370086"/>
              <w:jc w:val="both"/>
              <w:rPr>
                <w:rFonts w:ascii="Georgia" w:cs="Georgia" w:eastAsia="Georgia" w:hAnsi="Georgi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highlight w:val="white"/>
                <w:rtl w:val="0"/>
              </w:rPr>
              <w:t xml:space="preserve">ИП Гайнутдинов Анатолий Николаевич, ИНН 432500888349, ОГРНИП 314744919000039, почтовый адрес: 610000, г. Киров, а/я 154</w:t>
            </w:r>
          </w:p>
          <w:p w:rsidR="00000000" w:rsidDel="00000000" w:rsidP="00000000" w:rsidRDefault="00000000" w:rsidRPr="00000000" w14:paraId="00000200">
            <w:pPr>
              <w:ind w:firstLine="425.19685039370086"/>
              <w:jc w:val="both"/>
              <w:rPr>
                <w:rFonts w:ascii="Georgia" w:cs="Georgia" w:eastAsia="Georgia" w:hAnsi="Georgia"/>
                <w:sz w:val="24"/>
                <w:szCs w:val="24"/>
                <w:shd w:fill="fbfbfb" w:val="clear"/>
              </w:rPr>
            </w:pPr>
            <w:r w:rsidDel="00000000" w:rsidR="00000000" w:rsidRPr="00000000">
              <w:rPr>
                <w:rFonts w:ascii="Georgia" w:cs="Georgia" w:eastAsia="Georgia" w:hAnsi="Georgia"/>
                <w:sz w:val="24"/>
                <w:szCs w:val="24"/>
                <w:highlight w:val="white"/>
                <w:rtl w:val="0"/>
              </w:rPr>
              <w:t xml:space="preserve">Фактический адрес: Россия, 610006, Кировская область, г. Киров, Октябрьский пр-т, д. 24/2, корп.3, пом.1001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1">
      <w:pPr>
        <w:spacing w:after="0" w:before="0" w:lineRule="auto"/>
        <w:ind w:left="0" w:right="-10.8661417322827" w:firstLine="4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Единый номер горячей линии: 8 (800) 250 59 32</w:t>
      </w:r>
    </w:p>
    <w:p w:rsidR="00000000" w:rsidDel="00000000" w:rsidP="00000000" w:rsidRDefault="00000000" w:rsidRPr="00000000" w14:paraId="00000202">
      <w:pPr>
        <w:spacing w:after="0" w:before="0" w:lineRule="auto"/>
        <w:ind w:left="0" w:right="-10.8661417322827" w:firstLine="4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E-mail: </w:t>
      </w:r>
      <w:hyperlink r:id="rId9">
        <w:r w:rsidDel="00000000" w:rsidR="00000000" w:rsidRPr="00000000">
          <w:rPr>
            <w:rFonts w:ascii="Georgia" w:cs="Georgia" w:eastAsia="Georgia" w:hAnsi="Georgia"/>
            <w:b w:val="1"/>
            <w:color w:val="0000ff"/>
            <w:sz w:val="24"/>
            <w:szCs w:val="24"/>
            <w:u w:val="single"/>
            <w:rtl w:val="0"/>
          </w:rPr>
          <w:t xml:space="preserve">service@gradushaus.ru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spacing w:after="0" w:before="0" w:lineRule="auto"/>
        <w:ind w:left="0" w:right="-10.8661417322827" w:firstLine="420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Электронная система для заявок в сервисный центр: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zabota.gradushaus.ru</w:t>
      </w:r>
    </w:p>
    <w:p w:rsidR="00000000" w:rsidDel="00000000" w:rsidP="00000000" w:rsidRDefault="00000000" w:rsidRPr="00000000" w14:paraId="00000204">
      <w:pPr>
        <w:spacing w:after="0" w:before="0" w:lineRule="auto"/>
        <w:ind w:left="0" w:right="-10.8661417322827" w:firstLine="420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pStyle w:val="Heading2"/>
        <w:keepNext w:val="0"/>
        <w:keepLines w:val="0"/>
        <w:spacing w:after="0" w:before="0" w:lineRule="auto"/>
        <w:ind w:left="0" w:right="-10.8661417322827" w:firstLine="420"/>
        <w:jc w:val="both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ВАЖНО!</w:t>
      </w:r>
    </w:p>
    <w:p w:rsidR="00000000" w:rsidDel="00000000" w:rsidP="00000000" w:rsidRDefault="00000000" w:rsidRPr="00000000" w14:paraId="00000206">
      <w:pPr>
        <w:spacing w:after="0" w:before="0" w:lineRule="auto"/>
        <w:ind w:left="0" w:right="-10.8661417322827" w:firstLine="420"/>
        <w:jc w:val="both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Мы непрерывно работаем над улучшением характеристик нашего оборудования. Поэтому оставляем за собой право на изменение устройства самогонного аппарата Organic 2 без уведомления покупателя. Данные изменения не меняют принципа работы оборудования и связаны с улучшением его потребительских свойств.</w:t>
      </w:r>
    </w:p>
    <w:sectPr>
      <w:headerReference r:id="rId10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0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service@gradushaus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ge2I7ZWFGLA3iDjdq4SKcAU2mQ==">CgMxLjAyCGguZ2pkZ3hzMgloLjMwajB6bGw4AGoxChRzdWdnZXN0LmI5a3Zya3BrNjdvdxIZ0JTQtdC90LjRgSDQlNCw0LLRi9C00L7QsnIhMWVJYUFiWElmYUFUY3FrMURJZDVjclBuN2lPUV9MN1FP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