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6F" w:rsidRPr="00E0006F" w:rsidRDefault="00E0006F" w:rsidP="00E00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06F">
        <w:rPr>
          <w:rFonts w:ascii="Arial" w:eastAsia="Times New Roman" w:hAnsi="Arial" w:cs="Arial"/>
          <w:b/>
          <w:bCs/>
          <w:color w:val="FF0000"/>
          <w:sz w:val="45"/>
          <w:szCs w:val="45"/>
          <w:shd w:val="clear" w:color="auto" w:fill="FFFFFF"/>
          <w:lang w:eastAsia="ru-RU"/>
        </w:rPr>
        <w:t xml:space="preserve">Условия гарантии на продукцию </w:t>
      </w:r>
      <w:proofErr w:type="spellStart"/>
      <w:r w:rsidRPr="00E0006F">
        <w:rPr>
          <w:rFonts w:ascii="Arial" w:eastAsia="Times New Roman" w:hAnsi="Arial" w:cs="Arial"/>
          <w:b/>
          <w:bCs/>
          <w:color w:val="FF0000"/>
          <w:sz w:val="45"/>
          <w:szCs w:val="45"/>
          <w:shd w:val="clear" w:color="auto" w:fill="FFFFFF"/>
          <w:lang w:eastAsia="ru-RU"/>
        </w:rPr>
        <w:t>Центроинструмент</w:t>
      </w:r>
      <w:proofErr w:type="spellEnd"/>
      <w:r w:rsidRPr="00E0006F">
        <w:rPr>
          <w:rFonts w:ascii="Arial" w:eastAsia="Times New Roman" w:hAnsi="Arial" w:cs="Arial"/>
          <w:b/>
          <w:bCs/>
          <w:color w:val="FF0000"/>
          <w:sz w:val="45"/>
          <w:szCs w:val="45"/>
          <w:shd w:val="clear" w:color="auto" w:fill="FFFFFF"/>
          <w:lang w:eastAsia="ru-RU"/>
        </w:rPr>
        <w:t>, FINLAND, OKINAWA</w:t>
      </w:r>
      <w:r w:rsidRPr="00E0006F">
        <w:rPr>
          <w:rFonts w:ascii="Arial" w:eastAsia="Times New Roman" w:hAnsi="Arial" w:cs="Arial"/>
          <w:b/>
          <w:bCs/>
          <w:color w:val="FF0000"/>
          <w:sz w:val="45"/>
          <w:szCs w:val="45"/>
          <w:shd w:val="clear" w:color="auto" w:fill="FFFFFF"/>
          <w:lang w:eastAsia="ru-RU"/>
        </w:rPr>
        <w:br/>
      </w:r>
    </w:p>
    <w:p w:rsidR="00E0006F" w:rsidRPr="00E0006F" w:rsidRDefault="00E0006F" w:rsidP="00E00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Гарантия на изделия брендов </w:t>
      </w:r>
      <w:proofErr w:type="spellStart"/>
      <w:r w:rsidRPr="00E0006F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Центроинструмент</w:t>
      </w:r>
      <w:proofErr w:type="spellEnd"/>
      <w:r w:rsidRPr="00E0006F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, FINLAND, OKINAWA</w:t>
      </w: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распространяется на </w:t>
      </w:r>
      <w:r w:rsidRPr="00E0006F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производственный </w:t>
      </w:r>
      <w:proofErr w:type="gramStart"/>
      <w:r w:rsidRPr="00E0006F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брак</w:t>
      </w:r>
      <w:proofErr w:type="gramEnd"/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всего изделия или его частей, согласно </w:t>
      </w:r>
      <w:r w:rsidRPr="00E0006F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установленной гарантии</w:t>
      </w: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Гарантия реализуется путем </w:t>
      </w:r>
      <w:r w:rsidRPr="00E0006F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замены</w:t>
      </w: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 неисправного инструмента на </w:t>
      </w:r>
      <w:proofErr w:type="gramStart"/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новый</w:t>
      </w:r>
      <w:proofErr w:type="gramEnd"/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или путем </w:t>
      </w:r>
      <w:r w:rsidRPr="00E0006F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предоставления бесплатного ремонта</w:t>
      </w: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неисправного инструмента. Производитель сам определяет один из этих вариантов.</w:t>
      </w:r>
    </w:p>
    <w:p w:rsidR="00E0006F" w:rsidRPr="00E0006F" w:rsidRDefault="00E0006F" w:rsidP="00E00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 Эта услуга подлежит выполнению при соблюдении следующих условий:</w:t>
      </w:r>
    </w:p>
    <w:p w:rsidR="00E0006F" w:rsidRPr="00E0006F" w:rsidRDefault="00E0006F" w:rsidP="00E000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371192">
        <w:rPr>
          <w:rFonts w:ascii="Arial" w:eastAsia="Times New Roman" w:hAnsi="Arial" w:cs="Arial"/>
          <w:color w:val="555555"/>
          <w:sz w:val="23"/>
          <w:szCs w:val="23"/>
          <w:highlight w:val="green"/>
          <w:lang w:eastAsia="ru-RU"/>
        </w:rPr>
        <w:t>Изделие использовалось в некоммерческих целях</w:t>
      </w:r>
      <w:bookmarkStart w:id="0" w:name="_GoBack"/>
      <w:bookmarkEnd w:id="0"/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:rsidR="00E0006F" w:rsidRPr="00E0006F" w:rsidRDefault="00E0006F" w:rsidP="00E000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Изделие использовалось по назначению в соответствии с рекомендациями производителя и продавца, инструкцией по эксплуатации (при наличии).</w:t>
      </w:r>
    </w:p>
    <w:p w:rsidR="00E0006F" w:rsidRPr="00E0006F" w:rsidRDefault="00E0006F" w:rsidP="00E000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Ни покупатель, ни третье лицо не пытались открыть, внести изменения в конструкцию или отремонтировать изделие. </w:t>
      </w:r>
    </w:p>
    <w:p w:rsidR="00E0006F" w:rsidRPr="00E0006F" w:rsidRDefault="00E0006F" w:rsidP="00E000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Дефект возник в течение гарантийного срока, и претензия направлена в течение этого гарантийного срока. </w:t>
      </w:r>
    </w:p>
    <w:p w:rsidR="00E0006F" w:rsidRPr="00E0006F" w:rsidRDefault="00E0006F" w:rsidP="00E0006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Производитель и продавец не отвечают за дефекты и недостатки в следующих случаях:</w:t>
      </w:r>
    </w:p>
    <w:p w:rsidR="00E0006F" w:rsidRPr="00E0006F" w:rsidRDefault="00E0006F" w:rsidP="00E0006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371192">
        <w:rPr>
          <w:rFonts w:ascii="Arial" w:eastAsia="Times New Roman" w:hAnsi="Arial" w:cs="Arial"/>
          <w:color w:val="555555"/>
          <w:sz w:val="23"/>
          <w:szCs w:val="23"/>
          <w:highlight w:val="yellow"/>
          <w:lang w:eastAsia="ru-RU"/>
        </w:rPr>
        <w:t>Естественный износ деталей и повреждения связанные с ним</w:t>
      </w: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:rsidR="00E0006F" w:rsidRPr="00E0006F" w:rsidRDefault="00E0006F" w:rsidP="00E0006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Нарушение потребителем правил использования, хранения, транспортировки, инструкции по эксплуатации (при наличии) или размещением продукции в экстремальных для неё условиях.</w:t>
      </w:r>
    </w:p>
    <w:p w:rsidR="00E0006F" w:rsidRPr="00E0006F" w:rsidRDefault="00E0006F" w:rsidP="00E0006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Возникновение дефектов в результате как умышленных, так и неосторожных действий потребителя или третьих </w:t>
      </w:r>
      <w:proofErr w:type="gramStart"/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лиц</w:t>
      </w:r>
      <w:proofErr w:type="gramEnd"/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как при использовании продукции, так и при её обслуживании.</w:t>
      </w:r>
    </w:p>
    <w:p w:rsidR="00E0006F" w:rsidRPr="00E0006F" w:rsidRDefault="00E0006F" w:rsidP="00E0006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371192">
        <w:rPr>
          <w:rFonts w:ascii="Arial" w:eastAsia="Times New Roman" w:hAnsi="Arial" w:cs="Arial"/>
          <w:color w:val="555555"/>
          <w:sz w:val="23"/>
          <w:szCs w:val="23"/>
          <w:highlight w:val="yellow"/>
          <w:lang w:eastAsia="ru-RU"/>
        </w:rPr>
        <w:t>При наличии повреждений, возникших в результате внешнего механического воздействия</w:t>
      </w: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 не предусмотренного для целей использования товара, а также воздействия внешних факторов и стихийных бедствий.</w:t>
      </w:r>
    </w:p>
    <w:p w:rsidR="00E0006F" w:rsidRPr="00E0006F" w:rsidRDefault="00E0006F" w:rsidP="00E0006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gramStart"/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Причинения продукции вреда по независящим от изготовителя причинами, такими как перепады напряжения электропитания, явления природы и стихийные бедствия, пожар, домашние и дикие животные, насекомые, попадание внутрь изделия посторонних предметов или жидкостей, другим подобным причинам.</w:t>
      </w:r>
      <w:proofErr w:type="gramEnd"/>
    </w:p>
    <w:p w:rsidR="00E0006F" w:rsidRPr="00E0006F" w:rsidRDefault="00E0006F" w:rsidP="00E0006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Коммерческое использование продукции.</w:t>
      </w:r>
    </w:p>
    <w:p w:rsidR="00E0006F" w:rsidRPr="00E0006F" w:rsidRDefault="00E0006F" w:rsidP="00E00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Замененные инструменты и детали не возвращаются покупателю.</w:t>
      </w: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Гарантия не дает права на получение инструмента на замену во время ремонта.</w:t>
      </w:r>
      <w:r w:rsidRPr="00E0006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Гарантийное обслуживание не продлевает гарантийный срок.</w:t>
      </w:r>
    </w:p>
    <w:p w:rsidR="00AE3C7E" w:rsidRDefault="00AE3C7E"/>
    <w:sectPr w:rsidR="00AE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3036"/>
    <w:multiLevelType w:val="multilevel"/>
    <w:tmpl w:val="790E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AF3EFD"/>
    <w:multiLevelType w:val="multilevel"/>
    <w:tmpl w:val="4C7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6F"/>
    <w:rsid w:val="00371192"/>
    <w:rsid w:val="00AE3C7E"/>
    <w:rsid w:val="00E0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g.pahomov</dc:creator>
  <cp:lastModifiedBy>g.pahomov</cp:lastModifiedBy>
  <cp:revision>2</cp:revision>
  <dcterms:created xsi:type="dcterms:W3CDTF">2023-02-07T05:46:00Z</dcterms:created>
  <dcterms:modified xsi:type="dcterms:W3CDTF">2023-02-17T07:26:00Z</dcterms:modified>
</cp:coreProperties>
</file>