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BB" w:rsidRDefault="00F565BB" w:rsidP="008833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Технологическая карта</w:t>
      </w:r>
    </w:p>
    <w:p w:rsidR="00DE5966" w:rsidRPr="00F565BB" w:rsidRDefault="00DE5966" w:rsidP="008833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65B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Грунтовка ХС-010</w:t>
      </w:r>
    </w:p>
    <w:p w:rsidR="00DE5966" w:rsidRPr="00DE5966" w:rsidRDefault="00DE5966" w:rsidP="00F5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Применение</w:t>
      </w:r>
      <w:r w:rsidR="00F56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DE5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Грунтовка ХС-010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защиты различных металлоконструкций и оборудования, эксплуатирующихся в условиях воздействия кислот, щелочей, агрессивных газов и других химически активных веществ, температура которых не более 60°С. Обычно грунт ХС-010 применяется для защиты в многослойном </w:t>
      </w:r>
      <w:proofErr w:type="spellStart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химстойком</w:t>
      </w:r>
      <w:proofErr w:type="spellEnd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комплексном покрытии (грунтовка + эмаль + лак).</w:t>
      </w:r>
    </w:p>
    <w:p w:rsidR="00DE5966" w:rsidRPr="00DE5966" w:rsidRDefault="00DE5966" w:rsidP="00DE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комплексном покрытии грунтовку используют с эмалью </w:t>
      </w:r>
      <w:hyperlink r:id="rId5" w:tgtFrame="_blank" w:tooltip="ХС-75У" w:history="1">
        <w:r w:rsidRPr="00DE59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ХС-75У</w:t>
        </w:r>
      </w:hyperlink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(2 слоя) и лаком </w:t>
      </w:r>
      <w:hyperlink r:id="rId6" w:tgtFrame="_blank" w:tooltip="ХС-76" w:history="1">
        <w:r w:rsidRPr="00DE59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ХС-76</w:t>
        </w:r>
      </w:hyperlink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1 слой. Допускается применять грунт в системах покрытий с атмосферостойкими эмалями марок ХВ или ХС. Толщина высохшего комплексного покрытия должна быть 85-110 мкм. Возможно использование грунта и с другими эмалями типа ХС, ХВ.</w:t>
      </w:r>
    </w:p>
    <w:p w:rsidR="00DE5966" w:rsidRPr="00DE5966" w:rsidRDefault="00DE5966" w:rsidP="00DE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устойчив к воздействию кислот и щелочей, разрешается окраска зимой. Данный лакокрасочный материал </w:t>
      </w:r>
      <w:proofErr w:type="spellStart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одноупаковочный</w:t>
      </w:r>
      <w:proofErr w:type="spellEnd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произведен на основе сополимера </w:t>
      </w:r>
      <w:proofErr w:type="spellStart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винилиденхлорида</w:t>
      </w:r>
      <w:proofErr w:type="spellEnd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винилхлоридом.</w:t>
      </w:r>
    </w:p>
    <w:p w:rsidR="00DE5966" w:rsidRPr="00DE5966" w:rsidRDefault="00DE5966" w:rsidP="00DE59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Технические характеристики ХС-010</w:t>
      </w:r>
    </w:p>
    <w:p w:rsidR="00DE5966" w:rsidRPr="00DE5966" w:rsidRDefault="00DE5966" w:rsidP="00DE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— красно-коричневый;</w:t>
      </w:r>
    </w:p>
    <w:p w:rsidR="00DE5966" w:rsidRPr="00DE5966" w:rsidRDefault="00DE5966" w:rsidP="00DE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высыхания до ст.3 при температуре (20±2)°С — не более 1 часа;</w:t>
      </w:r>
    </w:p>
    <w:p w:rsidR="00DE5966" w:rsidRPr="00DE5966" w:rsidRDefault="00DE5966" w:rsidP="00DE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на один слой — </w:t>
      </w:r>
      <w:r w:rsidR="007B76EA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7B76EA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г\м²;</w:t>
      </w:r>
    </w:p>
    <w:p w:rsidR="00DE5966" w:rsidRPr="00DE5966" w:rsidRDefault="00DE5966" w:rsidP="00DE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толщина слоя — 15-20 мкм;</w:t>
      </w:r>
    </w:p>
    <w:p w:rsidR="00DE5966" w:rsidRPr="00DE5966" w:rsidRDefault="00DE5966" w:rsidP="00DE5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слоев — 1.</w:t>
      </w:r>
    </w:p>
    <w:p w:rsidR="00DE5966" w:rsidRPr="00DE5966" w:rsidRDefault="00DE5966" w:rsidP="00F5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Разбавитель</w:t>
      </w:r>
      <w:r w:rsidR="00F56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F565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разбавителя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спользуют растворители Р-4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966" w:rsidRPr="00DE5966" w:rsidRDefault="00DE5966" w:rsidP="00F5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хранения</w:t>
      </w:r>
      <w:r w:rsidR="00F56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F565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невскрытой заводской упаковке 6 месяцев со дня изготовления.</w:t>
      </w:r>
    </w:p>
    <w:p w:rsidR="00F565BB" w:rsidRPr="00F565BB" w:rsidRDefault="00F565BB" w:rsidP="00F565B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202020"/>
          <w:sz w:val="24"/>
          <w:szCs w:val="24"/>
        </w:rPr>
      </w:pPr>
      <w:r w:rsidRPr="00F565BB">
        <w:rPr>
          <w:rFonts w:ascii="Times New Roman" w:hAnsi="Times New Roman" w:cs="Times New Roman"/>
          <w:b/>
          <w:bCs/>
          <w:color w:val="202020"/>
          <w:sz w:val="24"/>
          <w:szCs w:val="24"/>
        </w:rPr>
        <w:t>Подготовка поверхности:</w:t>
      </w: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поверхность металла должна быть очищенной от масел, грязи и пыли. При наличии ржавчины, поверхность очистить до степени St3 по МС ИСО 8501.</w:t>
      </w:r>
    </w:p>
    <w:p w:rsidR="00F565BB" w:rsidRPr="00F565BB" w:rsidRDefault="00F565BB" w:rsidP="00F565B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202020"/>
          <w:sz w:val="24"/>
          <w:szCs w:val="24"/>
        </w:rPr>
      </w:pPr>
      <w:r w:rsidRPr="00F565BB">
        <w:rPr>
          <w:rFonts w:ascii="Times New Roman" w:hAnsi="Times New Roman" w:cs="Times New Roman"/>
          <w:b/>
          <w:bCs/>
          <w:color w:val="202020"/>
          <w:sz w:val="24"/>
          <w:szCs w:val="24"/>
        </w:rPr>
        <w:t>Условия нанесения:</w:t>
      </w: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перед нанесением грунтовку ХС-010 хорошо перемешать до однородной массы.</w:t>
      </w:r>
    </w:p>
    <w:p w:rsidR="00F565BB" w:rsidRPr="00F565BB" w:rsidRDefault="00F565BB" w:rsidP="00F565B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color w:val="202020"/>
          <w:sz w:val="24"/>
          <w:szCs w:val="24"/>
        </w:rPr>
      </w:pP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Перед применением, при необходимости, грунтовка может быть разбавлена до рабочей вязк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>ости растворителем  Р-4</w:t>
      </w: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.</w:t>
      </w:r>
    </w:p>
    <w:p w:rsidR="00F565BB" w:rsidRPr="00F565BB" w:rsidRDefault="00F565BB" w:rsidP="00F5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Подготовленную грунтовку наносят на поверхность металла при температуре окружающего воздуха от минус 10</w:t>
      </w:r>
      <w:proofErr w:type="gramStart"/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ºС</w:t>
      </w:r>
      <w:proofErr w:type="gramEnd"/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до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плюс</w:t>
      </w: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30ºС и относительной влажнос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ти воздуха не выше 80% кистью, валиком или 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пневматическим распылением, допускается нанесение методом безвоздушного распыления без нагрева. 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 </w:t>
      </w:r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После высыхания слоя грунтовки ХС-010 в течение 1 часа при 20</w:t>
      </w:r>
      <w:proofErr w:type="gramStart"/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ºС</w:t>
      </w:r>
      <w:proofErr w:type="gramEnd"/>
      <w:r w:rsidRPr="00F565BB">
        <w:rPr>
          <w:rFonts w:ascii="Times New Roman" w:hAnsi="Times New Roman" w:cs="Times New Roman"/>
          <w:bCs/>
          <w:color w:val="202020"/>
          <w:sz w:val="24"/>
          <w:szCs w:val="24"/>
        </w:rPr>
        <w:t>, наносят последующие слои эмали и лака</w:t>
      </w:r>
      <w:r>
        <w:rPr>
          <w:rFonts w:ascii="Times New Roman" w:hAnsi="Times New Roman" w:cs="Times New Roman"/>
          <w:bCs/>
          <w:color w:val="202020"/>
          <w:sz w:val="24"/>
          <w:szCs w:val="24"/>
        </w:rPr>
        <w:t xml:space="preserve">. </w:t>
      </w:r>
    </w:p>
    <w:p w:rsidR="00DE5966" w:rsidRPr="00DE5966" w:rsidRDefault="00DE5966" w:rsidP="00DE59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окраска во время атмосферных осадков, по влажной и обледеневшей поверхности. Для исключения конденсации влаги температура поверхности должна быть выше</w:t>
      </w:r>
      <w:r w:rsidR="00F56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росы не менее чем на 3°С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выполнения работ ин</w:t>
      </w:r>
      <w:r w:rsidR="00F565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струменты промыть вышеуказанным растворителем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966" w:rsidRPr="00DE5966" w:rsidRDefault="00DE5966" w:rsidP="00F56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Меры предосторожности</w:t>
      </w:r>
      <w:r w:rsidR="00F565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="00F565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рунтовка огнеопасна! Беречь от огня! Наносить грунт только при хорошей вентиляции, с использованием индивидуальных средств защиты. Не допускать попадания на кожу и в органы дыхания.</w:t>
      </w:r>
    </w:p>
    <w:p w:rsidR="008C2701" w:rsidRDefault="00DE5966" w:rsidP="008833FC">
      <w:pPr>
        <w:spacing w:before="100" w:beforeAutospacing="1" w:after="100" w:afterAutospacing="1" w:line="240" w:lineRule="auto"/>
        <w:jc w:val="both"/>
      </w:pP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помещении при температуре окружающего воздуха от минус 40</w:t>
      </w:r>
      <w:proofErr w:type="gramStart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56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 </w:t>
      </w:r>
      <w:r w:rsidRPr="00DE5966">
        <w:rPr>
          <w:rFonts w:ascii="Times New Roman" w:eastAsia="Times New Roman" w:hAnsi="Times New Roman" w:cs="Times New Roman"/>
          <w:sz w:val="24"/>
          <w:szCs w:val="24"/>
          <w:lang w:eastAsia="ru-RU"/>
        </w:rPr>
        <w:t>40°С. Беречь от прямых солнечных лучей.</w:t>
      </w:r>
    </w:p>
    <w:sectPr w:rsidR="008C2701" w:rsidSect="008833FC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876EB"/>
    <w:multiLevelType w:val="multilevel"/>
    <w:tmpl w:val="E116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66"/>
    <w:rsid w:val="00101E31"/>
    <w:rsid w:val="004B348F"/>
    <w:rsid w:val="007B76EA"/>
    <w:rsid w:val="008833FC"/>
    <w:rsid w:val="008C2701"/>
    <w:rsid w:val="00CF5375"/>
    <w:rsid w:val="00D85AE8"/>
    <w:rsid w:val="00DE5966"/>
    <w:rsid w:val="00F5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8F"/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B348F"/>
    <w:pPr>
      <w:keepNext/>
      <w:keepLines/>
      <w:spacing w:before="36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348F"/>
    <w:pPr>
      <w:keepNext/>
      <w:keepLines/>
      <w:spacing w:before="12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48F"/>
    <w:pPr>
      <w:keepNext/>
      <w:keepLines/>
      <w:spacing w:before="2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48F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48F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48F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48F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48F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48F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4B348F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B348F"/>
    <w:pPr>
      <w:spacing w:after="120" w:line="240" w:lineRule="auto"/>
      <w:contextualSpacing/>
    </w:pPr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a4">
    <w:name w:val="Название Знак"/>
    <w:link w:val="a3"/>
    <w:uiPriority w:val="10"/>
    <w:rsid w:val="004B348F"/>
    <w:rPr>
      <w:rFonts w:ascii="Impact" w:eastAsiaTheme="majorEastAsia" w:hAnsi="Impact"/>
      <w:color w:val="303030"/>
      <w:spacing w:val="30"/>
      <w:kern w:val="28"/>
      <w:sz w:val="96"/>
      <w:szCs w:val="52"/>
    </w:rPr>
  </w:style>
  <w:style w:type="character" w:customStyle="1" w:styleId="10">
    <w:name w:val="Заголовок 1 Знак"/>
    <w:link w:val="1"/>
    <w:uiPriority w:val="9"/>
    <w:rsid w:val="004B348F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rsid w:val="004B348F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rsid w:val="004B348F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4B348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4B348F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4B348F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4B348F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4B348F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B348F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B348F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4B348F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4B348F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4B348F"/>
    <w:rPr>
      <w:b w:val="0"/>
      <w:bCs/>
      <w:i/>
      <w:color w:val="303030"/>
    </w:rPr>
  </w:style>
  <w:style w:type="character" w:styleId="a9">
    <w:name w:val="Emphasis"/>
    <w:uiPriority w:val="20"/>
    <w:qFormat/>
    <w:rsid w:val="004B348F"/>
    <w:rPr>
      <w:b/>
      <w:i/>
      <w:iCs/>
    </w:rPr>
  </w:style>
  <w:style w:type="paragraph" w:styleId="aa">
    <w:name w:val="No Spacing"/>
    <w:link w:val="ab"/>
    <w:uiPriority w:val="1"/>
    <w:qFormat/>
    <w:rsid w:val="004B348F"/>
    <w:pPr>
      <w:spacing w:line="240" w:lineRule="auto"/>
    </w:pPr>
  </w:style>
  <w:style w:type="character" w:customStyle="1" w:styleId="ab">
    <w:name w:val="Без интервала Знак"/>
    <w:link w:val="aa"/>
    <w:uiPriority w:val="1"/>
    <w:rsid w:val="004B348F"/>
  </w:style>
  <w:style w:type="paragraph" w:styleId="ac">
    <w:name w:val="List Paragraph"/>
    <w:basedOn w:val="a"/>
    <w:uiPriority w:val="34"/>
    <w:qFormat/>
    <w:rsid w:val="004B348F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4B348F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4B348F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4B348F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4B348F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4B348F"/>
    <w:rPr>
      <w:i/>
      <w:iCs/>
      <w:color w:val="000000"/>
    </w:rPr>
  </w:style>
  <w:style w:type="character" w:styleId="af0">
    <w:name w:val="Intense Emphasis"/>
    <w:uiPriority w:val="21"/>
    <w:qFormat/>
    <w:rsid w:val="004B348F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4B348F"/>
    <w:rPr>
      <w:smallCaps/>
      <w:color w:val="000000"/>
      <w:u w:val="single"/>
    </w:rPr>
  </w:style>
  <w:style w:type="character" w:styleId="af2">
    <w:name w:val="Intense Reference"/>
    <w:uiPriority w:val="32"/>
    <w:qFormat/>
    <w:rsid w:val="004B348F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4B348F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4B348F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DE5966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DE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E59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E5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-emal.ru/catalog/lkm/lakXC-76.php" TargetMode="External"/><Relationship Id="rId5" Type="http://schemas.openxmlformats.org/officeDocument/2006/relationships/hyperlink" Target="http://www.spec-emal.ru/catalog/lkm/emal-xc-75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257</cp:lastModifiedBy>
  <cp:revision>2</cp:revision>
  <dcterms:created xsi:type="dcterms:W3CDTF">2024-11-14T11:37:00Z</dcterms:created>
  <dcterms:modified xsi:type="dcterms:W3CDTF">2024-11-14T11:37:00Z</dcterms:modified>
</cp:coreProperties>
</file>