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E39858" w14:textId="12858DEE" w:rsidR="00696E76" w:rsidRPr="00553CB2" w:rsidRDefault="00696E76" w:rsidP="000C35F1">
      <w:pPr>
        <w:rPr>
          <w:lang w:val="en-US"/>
        </w:rPr>
      </w:pPr>
    </w:p>
    <w:p w14:paraId="6F5830B9" w14:textId="7CEBCA33" w:rsidR="000C35F1" w:rsidRDefault="009D14C3" w:rsidP="009D14C3">
      <w:pPr>
        <w:jc w:val="center"/>
      </w:pPr>
      <w:r>
        <w:rPr>
          <w:noProof/>
          <w:lang w:eastAsia="ru-RU"/>
        </w:rPr>
        <w:drawing>
          <wp:inline distT="0" distB="0" distL="0" distR="0" wp14:anchorId="04BB2089" wp14:editId="1E3089B8">
            <wp:extent cx="5134389" cy="144399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KO LOGO 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327" cy="14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FB972" w14:textId="4ECAF3A0" w:rsidR="009D14C3" w:rsidRPr="00015D6D" w:rsidRDefault="009D14C3" w:rsidP="009D14C3">
      <w:pPr>
        <w:jc w:val="center"/>
      </w:pPr>
    </w:p>
    <w:tbl>
      <w:tblPr>
        <w:tblStyle w:val="a3"/>
        <w:tblW w:w="11424" w:type="dxa"/>
        <w:tblInd w:w="-1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11188"/>
      </w:tblGrid>
      <w:tr w:rsidR="00334FAB" w:rsidRPr="00FB2684" w14:paraId="179BEF75" w14:textId="77777777" w:rsidTr="00334FAB">
        <w:trPr>
          <w:trHeight w:val="613"/>
        </w:trPr>
        <w:tc>
          <w:tcPr>
            <w:tcW w:w="236" w:type="dxa"/>
          </w:tcPr>
          <w:p w14:paraId="2552115C" w14:textId="77777777" w:rsidR="000C35F1" w:rsidRPr="00015D6D" w:rsidRDefault="000C35F1" w:rsidP="00696E76">
            <w:pPr>
              <w:spacing w:before="172"/>
              <w:jc w:val="center"/>
              <w:rPr>
                <w:b/>
                <w:szCs w:val="28"/>
              </w:rPr>
            </w:pPr>
          </w:p>
        </w:tc>
        <w:tc>
          <w:tcPr>
            <w:tcW w:w="11188" w:type="dxa"/>
            <w:shd w:val="clear" w:color="auto" w:fill="17365D" w:themeFill="text2" w:themeFillShade="BF"/>
            <w:vAlign w:val="center"/>
          </w:tcPr>
          <w:p w14:paraId="08895559" w14:textId="3B0725AD" w:rsidR="000C35F1" w:rsidRPr="00553CB2" w:rsidRDefault="006D4D09" w:rsidP="00553CB2">
            <w:pPr>
              <w:spacing w:before="172"/>
              <w:jc w:val="center"/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</w:pPr>
            <w:r w:rsidRPr="006D4D09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Станок заточной DEKO DKGM</w:t>
            </w:r>
            <w:r w:rsidR="0004061F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>200</w:t>
            </w:r>
            <w:r w:rsidRPr="006D4D09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-</w:t>
            </w:r>
            <w:r w:rsidR="0004061F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>15</w:t>
            </w:r>
            <w:r w:rsidRPr="006D4D09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0</w:t>
            </w:r>
          </w:p>
        </w:tc>
      </w:tr>
    </w:tbl>
    <w:p w14:paraId="5B131AC9" w14:textId="352D8B95" w:rsidR="00FB2684" w:rsidRDefault="00FB2684" w:rsidP="009D14C3">
      <w:pPr>
        <w:jc w:val="center"/>
        <w:rPr>
          <w:b/>
          <w:sz w:val="40"/>
          <w:szCs w:val="40"/>
        </w:rPr>
      </w:pPr>
    </w:p>
    <w:p w14:paraId="2F5097FD" w14:textId="41E39BFA" w:rsidR="00E05972" w:rsidRDefault="00E05972" w:rsidP="009D14C3">
      <w:pPr>
        <w:jc w:val="center"/>
        <w:rPr>
          <w:b/>
          <w:sz w:val="40"/>
          <w:szCs w:val="40"/>
        </w:rPr>
      </w:pPr>
    </w:p>
    <w:p w14:paraId="53E3A235" w14:textId="5ED2A3AB" w:rsidR="00E05972" w:rsidRDefault="00E05972" w:rsidP="009D14C3">
      <w:pPr>
        <w:jc w:val="center"/>
        <w:rPr>
          <w:b/>
          <w:sz w:val="40"/>
          <w:szCs w:val="40"/>
        </w:rPr>
      </w:pPr>
    </w:p>
    <w:p w14:paraId="51DDBDD9" w14:textId="42C908CC" w:rsidR="00E05972" w:rsidRDefault="00E05972" w:rsidP="009D14C3">
      <w:pPr>
        <w:jc w:val="center"/>
        <w:rPr>
          <w:b/>
          <w:sz w:val="40"/>
          <w:szCs w:val="40"/>
        </w:rPr>
      </w:pPr>
    </w:p>
    <w:p w14:paraId="35634138" w14:textId="3BC9C348" w:rsidR="00E05972" w:rsidRDefault="00E05972" w:rsidP="009D14C3">
      <w:pPr>
        <w:jc w:val="center"/>
        <w:rPr>
          <w:b/>
          <w:sz w:val="40"/>
          <w:szCs w:val="40"/>
        </w:rPr>
      </w:pPr>
    </w:p>
    <w:p w14:paraId="46557500" w14:textId="577664A7" w:rsidR="00E05972" w:rsidRDefault="00E05972" w:rsidP="009D14C3">
      <w:pPr>
        <w:jc w:val="center"/>
        <w:rPr>
          <w:b/>
          <w:sz w:val="40"/>
          <w:szCs w:val="40"/>
        </w:rPr>
      </w:pPr>
    </w:p>
    <w:p w14:paraId="74004AD5" w14:textId="4A43CA5C" w:rsidR="00E05972" w:rsidRDefault="00E05972" w:rsidP="009D14C3">
      <w:pPr>
        <w:jc w:val="center"/>
        <w:rPr>
          <w:b/>
          <w:sz w:val="40"/>
          <w:szCs w:val="40"/>
        </w:rPr>
      </w:pPr>
    </w:p>
    <w:p w14:paraId="25B7045D" w14:textId="792F2E8F" w:rsidR="00E05972" w:rsidRDefault="00E05972" w:rsidP="009D14C3">
      <w:pPr>
        <w:jc w:val="center"/>
        <w:rPr>
          <w:b/>
          <w:sz w:val="40"/>
          <w:szCs w:val="40"/>
        </w:rPr>
      </w:pPr>
    </w:p>
    <w:p w14:paraId="221A2ECB" w14:textId="6181EB8C" w:rsidR="00E05972" w:rsidRDefault="00E05972" w:rsidP="009D14C3">
      <w:pPr>
        <w:jc w:val="center"/>
        <w:rPr>
          <w:b/>
          <w:sz w:val="40"/>
          <w:szCs w:val="40"/>
        </w:rPr>
      </w:pPr>
    </w:p>
    <w:p w14:paraId="503656D7" w14:textId="4FAE4F0B" w:rsidR="00E05972" w:rsidRDefault="00E05972" w:rsidP="009D14C3">
      <w:pPr>
        <w:jc w:val="center"/>
        <w:rPr>
          <w:b/>
          <w:sz w:val="40"/>
          <w:szCs w:val="40"/>
        </w:rPr>
      </w:pPr>
    </w:p>
    <w:p w14:paraId="6D1B4A23" w14:textId="4AF80531" w:rsidR="00E05972" w:rsidRDefault="00E05972" w:rsidP="009D14C3">
      <w:pPr>
        <w:jc w:val="center"/>
        <w:rPr>
          <w:b/>
          <w:sz w:val="40"/>
          <w:szCs w:val="40"/>
        </w:rPr>
      </w:pPr>
    </w:p>
    <w:p w14:paraId="27EC18F8" w14:textId="2786B8B6" w:rsidR="00E05972" w:rsidRDefault="00E05972" w:rsidP="009D14C3">
      <w:pPr>
        <w:jc w:val="center"/>
        <w:rPr>
          <w:b/>
          <w:sz w:val="40"/>
          <w:szCs w:val="40"/>
        </w:rPr>
      </w:pPr>
    </w:p>
    <w:p w14:paraId="7668F70E" w14:textId="33DAC53B" w:rsidR="00E05972" w:rsidRDefault="00E05972" w:rsidP="009D14C3">
      <w:pPr>
        <w:jc w:val="center"/>
        <w:rPr>
          <w:b/>
          <w:sz w:val="40"/>
          <w:szCs w:val="40"/>
        </w:rPr>
      </w:pPr>
    </w:p>
    <w:p w14:paraId="6ACD26B2" w14:textId="5B5278B1" w:rsidR="00E05972" w:rsidRDefault="00E05972" w:rsidP="009D14C3">
      <w:pPr>
        <w:jc w:val="center"/>
        <w:rPr>
          <w:b/>
          <w:sz w:val="40"/>
          <w:szCs w:val="40"/>
        </w:rPr>
      </w:pPr>
    </w:p>
    <w:p w14:paraId="3585B6DA" w14:textId="65C49326" w:rsidR="00E05972" w:rsidRDefault="00E05972" w:rsidP="00DC0569">
      <w:pPr>
        <w:rPr>
          <w:b/>
          <w:sz w:val="40"/>
          <w:szCs w:val="40"/>
        </w:rPr>
      </w:pPr>
    </w:p>
    <w:p w14:paraId="414DFD5C" w14:textId="67FD831E" w:rsidR="00E05972" w:rsidRDefault="00E05972" w:rsidP="009D14C3">
      <w:pPr>
        <w:jc w:val="center"/>
        <w:rPr>
          <w:b/>
          <w:sz w:val="40"/>
          <w:szCs w:val="40"/>
        </w:rPr>
      </w:pPr>
    </w:p>
    <w:p w14:paraId="039C07CB" w14:textId="13E3ADD2" w:rsidR="00E05972" w:rsidRDefault="00E05972" w:rsidP="009D14C3">
      <w:pPr>
        <w:jc w:val="center"/>
        <w:rPr>
          <w:b/>
          <w:sz w:val="40"/>
          <w:szCs w:val="40"/>
        </w:rPr>
      </w:pPr>
    </w:p>
    <w:p w14:paraId="2090182C" w14:textId="77777777" w:rsidR="00E05972" w:rsidRDefault="00E05972" w:rsidP="009D14C3">
      <w:pPr>
        <w:jc w:val="center"/>
        <w:rPr>
          <w:b/>
          <w:sz w:val="40"/>
          <w:szCs w:val="40"/>
        </w:rPr>
      </w:pPr>
    </w:p>
    <w:p w14:paraId="618E14C2" w14:textId="77777777" w:rsidR="00FB2684" w:rsidRDefault="00FB2684" w:rsidP="009D14C3">
      <w:pPr>
        <w:jc w:val="center"/>
        <w:rPr>
          <w:b/>
          <w:sz w:val="40"/>
          <w:szCs w:val="40"/>
        </w:rPr>
      </w:pPr>
    </w:p>
    <w:p w14:paraId="7BF06ECF" w14:textId="2C1C86BF" w:rsidR="00334FAB" w:rsidRDefault="00BD6F28" w:rsidP="00FB2684">
      <w:pPr>
        <w:jc w:val="center"/>
        <w:rPr>
          <w:b/>
          <w:sz w:val="40"/>
          <w:szCs w:val="40"/>
        </w:rPr>
      </w:pPr>
      <w:r w:rsidRPr="00015D6D">
        <w:rPr>
          <w:b/>
          <w:sz w:val="40"/>
          <w:szCs w:val="40"/>
        </w:rPr>
        <w:t>ИНСТРУКЦИЯ</w:t>
      </w:r>
    </w:p>
    <w:p w14:paraId="7391C15E" w14:textId="77777777" w:rsidR="00553CB2" w:rsidRDefault="00553CB2" w:rsidP="00553CB2">
      <w:pPr>
        <w:spacing w:after="200" w:line="276" w:lineRule="auto"/>
        <w:ind w:right="424"/>
        <w:rPr>
          <w:szCs w:val="28"/>
        </w:rPr>
      </w:pPr>
    </w:p>
    <w:p w14:paraId="77CD6415" w14:textId="437486E6" w:rsidR="006D4D09" w:rsidRPr="000B78C2" w:rsidRDefault="00553CB2" w:rsidP="000B78C2">
      <w:pPr>
        <w:spacing w:after="200" w:line="276" w:lineRule="auto"/>
        <w:rPr>
          <w:szCs w:val="28"/>
        </w:rPr>
      </w:pPr>
      <w:r>
        <w:rPr>
          <w:szCs w:val="28"/>
        </w:rPr>
        <w:br w:type="page"/>
      </w:r>
    </w:p>
    <w:p w14:paraId="781DDBCC" w14:textId="693EFF21" w:rsidR="0004061F" w:rsidRPr="0025215B" w:rsidRDefault="0004061F" w:rsidP="00E55687">
      <w:pPr>
        <w:spacing w:after="200" w:line="276" w:lineRule="auto"/>
        <w:jc w:val="center"/>
        <w:rPr>
          <w:rFonts w:ascii="Cambria" w:hAnsi="Cambria"/>
          <w:b/>
          <w:bCs/>
        </w:rPr>
      </w:pPr>
      <w:r w:rsidRPr="00106FA5">
        <w:rPr>
          <w:rFonts w:ascii="Cambria" w:hAnsi="Cambria"/>
          <w:b/>
          <w:bCs/>
        </w:rPr>
        <w:lastRenderedPageBreak/>
        <w:t>Назначение устройства</w:t>
      </w:r>
    </w:p>
    <w:p w14:paraId="30CFCAC7" w14:textId="00E964E8" w:rsidR="0004061F" w:rsidRDefault="0004061F" w:rsidP="0004061F">
      <w:r>
        <w:t>Станок заточной – это машина, предназначенная для заточки режущего инструмента (ножей, долот, стамесок, сверл и др.) в бытовых условиях.</w:t>
      </w:r>
    </w:p>
    <w:p w14:paraId="1555677A" w14:textId="77777777" w:rsidR="0004061F" w:rsidRDefault="0004061F" w:rsidP="0004061F"/>
    <w:p w14:paraId="2EA2F3AF" w14:textId="77777777" w:rsidR="0004061F" w:rsidRPr="00511161" w:rsidRDefault="0004061F" w:rsidP="0004061F">
      <w:r w:rsidRPr="00511161">
        <w:t>Электроинструмент предназначен для эксплуатации в районах с умеренным климатом с температурой от +10 °С до + 40 °С, относительной влажностью воздуха не более 80% и отсутствием прямого воздействия солнечного излучения, атмосферных осадков и чрезмерной запыленности воздуха.</w:t>
      </w:r>
    </w:p>
    <w:p w14:paraId="3C6B4DAD" w14:textId="77777777" w:rsidR="0004061F" w:rsidRPr="00511161" w:rsidRDefault="0004061F" w:rsidP="0004061F">
      <w:r w:rsidRPr="00511161">
        <w:t>Инструмент соответствует техническим условиям и требованиям норм безопасности. Конструкция соответствует II классу защиты от поражения электрическим током.</w:t>
      </w:r>
    </w:p>
    <w:p w14:paraId="7B8FBC29" w14:textId="77777777" w:rsidR="0004061F" w:rsidRDefault="0004061F" w:rsidP="0004061F"/>
    <w:p w14:paraId="54327AB0" w14:textId="77777777" w:rsidR="0004061F" w:rsidRPr="004B7BD4" w:rsidRDefault="0004061F" w:rsidP="0004061F">
      <w:pPr>
        <w:rPr>
          <w:i/>
        </w:rPr>
      </w:pPr>
      <w:r w:rsidRPr="007D455F">
        <w:rPr>
          <w:i/>
        </w:rPr>
        <w:t xml:space="preserve">Примечание: </w:t>
      </w:r>
      <w:r w:rsidRPr="005A2B30">
        <w:rPr>
          <w:i/>
        </w:rPr>
        <w:t>Оборудование должно применяться исключительно для целевого использования.</w:t>
      </w:r>
      <w:r>
        <w:rPr>
          <w:i/>
        </w:rPr>
        <w:t xml:space="preserve"> </w:t>
      </w:r>
      <w:r w:rsidRPr="007D455F">
        <w:rPr>
          <w:i/>
        </w:rPr>
        <w:t xml:space="preserve">Данное оборудование не </w:t>
      </w:r>
      <w:r>
        <w:rPr>
          <w:i/>
        </w:rPr>
        <w:t>предназначено для профессионального использования и не рассчитано на серьёзные нагрузки. Е</w:t>
      </w:r>
      <w:r w:rsidRPr="007D455F">
        <w:rPr>
          <w:i/>
        </w:rPr>
        <w:t>сли инструмент нагрелся</w:t>
      </w:r>
      <w:r>
        <w:rPr>
          <w:i/>
        </w:rPr>
        <w:t xml:space="preserve"> в процессе работы, </w:t>
      </w:r>
      <w:r w:rsidRPr="007D455F">
        <w:rPr>
          <w:i/>
        </w:rPr>
        <w:t xml:space="preserve">необходимо его отключить </w:t>
      </w:r>
      <w:r>
        <w:rPr>
          <w:i/>
        </w:rPr>
        <w:t xml:space="preserve">от питания </w:t>
      </w:r>
      <w:r w:rsidRPr="007D455F">
        <w:rPr>
          <w:i/>
        </w:rPr>
        <w:t xml:space="preserve">и дать остыть, после </w:t>
      </w:r>
      <w:r>
        <w:rPr>
          <w:i/>
        </w:rPr>
        <w:t>чего продолжи</w:t>
      </w:r>
      <w:r w:rsidRPr="007D455F">
        <w:rPr>
          <w:i/>
        </w:rPr>
        <w:t>ть работу</w:t>
      </w:r>
      <w:r>
        <w:rPr>
          <w:i/>
        </w:rPr>
        <w:t>.</w:t>
      </w:r>
    </w:p>
    <w:p w14:paraId="4D595BA6" w14:textId="77777777" w:rsidR="0004061F" w:rsidRDefault="0004061F" w:rsidP="00670AC3">
      <w:pPr>
        <w:pStyle w:val="21"/>
      </w:pPr>
    </w:p>
    <w:p w14:paraId="46BDE9F2" w14:textId="0FDDDC4E" w:rsidR="00670AC3" w:rsidRDefault="00670AC3" w:rsidP="00670AC3">
      <w:pPr>
        <w:pStyle w:val="21"/>
      </w:pPr>
      <w:r>
        <w:t>Технические характеристики</w:t>
      </w:r>
    </w:p>
    <w:tbl>
      <w:tblPr>
        <w:tblStyle w:val="TableNormal"/>
        <w:tblW w:w="9356" w:type="dxa"/>
        <w:tblInd w:w="-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970"/>
        <w:gridCol w:w="2386"/>
      </w:tblGrid>
      <w:tr w:rsidR="00670AC3" w:rsidRPr="00D86749" w14:paraId="683FB490" w14:textId="77777777" w:rsidTr="00670AC3">
        <w:trPr>
          <w:trHeight w:val="230"/>
        </w:trPr>
        <w:tc>
          <w:tcPr>
            <w:tcW w:w="6970" w:type="dxa"/>
          </w:tcPr>
          <w:p w14:paraId="7EC4C4B3" w14:textId="77777777" w:rsidR="00670AC3" w:rsidRPr="00D86749" w:rsidRDefault="00670AC3" w:rsidP="00B866F7">
            <w:pPr>
              <w:ind w:left="283" w:right="165"/>
              <w:rPr>
                <w:lang w:val="ru-RU"/>
              </w:rPr>
            </w:pPr>
            <w:r w:rsidRPr="00D86749">
              <w:rPr>
                <w:lang w:val="ru-RU"/>
              </w:rPr>
              <w:t>Напряжение</w:t>
            </w:r>
            <w:r>
              <w:rPr>
                <w:lang w:val="ru-RU"/>
              </w:rPr>
              <w:t>, В</w:t>
            </w:r>
          </w:p>
        </w:tc>
        <w:tc>
          <w:tcPr>
            <w:tcW w:w="2386" w:type="dxa"/>
            <w:vAlign w:val="center"/>
          </w:tcPr>
          <w:p w14:paraId="5DBAF46C" w14:textId="77777777" w:rsidR="00670AC3" w:rsidRPr="00D86749" w:rsidRDefault="00670AC3" w:rsidP="00B866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230 </w:t>
            </w:r>
          </w:p>
        </w:tc>
      </w:tr>
      <w:tr w:rsidR="00670AC3" w:rsidRPr="00D86749" w14:paraId="3CF0BEC0" w14:textId="77777777" w:rsidTr="00670AC3">
        <w:trPr>
          <w:trHeight w:val="229"/>
        </w:trPr>
        <w:tc>
          <w:tcPr>
            <w:tcW w:w="6970" w:type="dxa"/>
          </w:tcPr>
          <w:p w14:paraId="65AA40FA" w14:textId="77777777" w:rsidR="00670AC3" w:rsidRPr="00D86749" w:rsidRDefault="00670AC3" w:rsidP="00B866F7">
            <w:pPr>
              <w:ind w:left="283" w:right="165"/>
              <w:rPr>
                <w:lang w:val="ru-RU"/>
              </w:rPr>
            </w:pPr>
            <w:r>
              <w:rPr>
                <w:lang w:val="ru-RU"/>
              </w:rPr>
              <w:t xml:space="preserve">Мощность, </w:t>
            </w:r>
            <w:r w:rsidRPr="00D86749">
              <w:rPr>
                <w:lang w:val="ru-RU"/>
              </w:rPr>
              <w:t>Вт</w:t>
            </w:r>
          </w:p>
        </w:tc>
        <w:tc>
          <w:tcPr>
            <w:tcW w:w="2386" w:type="dxa"/>
            <w:vAlign w:val="center"/>
          </w:tcPr>
          <w:p w14:paraId="4F8BB021" w14:textId="320A8F7B" w:rsidR="00670AC3" w:rsidRPr="00D86749" w:rsidRDefault="0004061F" w:rsidP="00B866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200</w:t>
            </w:r>
          </w:p>
        </w:tc>
      </w:tr>
      <w:tr w:rsidR="00670AC3" w:rsidRPr="00D86749" w14:paraId="59FABEA6" w14:textId="77777777" w:rsidTr="00670AC3">
        <w:trPr>
          <w:trHeight w:val="460"/>
        </w:trPr>
        <w:tc>
          <w:tcPr>
            <w:tcW w:w="6970" w:type="dxa"/>
          </w:tcPr>
          <w:p w14:paraId="7AD2A0A4" w14:textId="502C1EC4" w:rsidR="00670AC3" w:rsidRPr="00D86749" w:rsidRDefault="0004061F" w:rsidP="00B866F7">
            <w:pPr>
              <w:ind w:left="283" w:right="165"/>
              <w:rPr>
                <w:lang w:val="ru-RU"/>
              </w:rPr>
            </w:pPr>
            <w:r>
              <w:rPr>
                <w:lang w:val="ru-RU"/>
              </w:rPr>
              <w:t>Скорость холостого хода, об/мин</w:t>
            </w:r>
          </w:p>
        </w:tc>
        <w:tc>
          <w:tcPr>
            <w:tcW w:w="2386" w:type="dxa"/>
            <w:vAlign w:val="center"/>
          </w:tcPr>
          <w:p w14:paraId="7D69AC0F" w14:textId="77777777" w:rsidR="00670AC3" w:rsidRPr="00D86749" w:rsidRDefault="00670AC3" w:rsidP="00B866F7">
            <w:pPr>
              <w:jc w:val="center"/>
              <w:rPr>
                <w:lang w:val="ru-RU"/>
              </w:rPr>
            </w:pPr>
            <w:r w:rsidRPr="00D86749">
              <w:rPr>
                <w:lang w:val="ru-RU"/>
              </w:rPr>
              <w:t>2950</w:t>
            </w:r>
          </w:p>
        </w:tc>
      </w:tr>
      <w:tr w:rsidR="00670AC3" w:rsidRPr="00D86749" w14:paraId="6B854FDC" w14:textId="77777777" w:rsidTr="00670AC3">
        <w:trPr>
          <w:trHeight w:val="460"/>
        </w:trPr>
        <w:tc>
          <w:tcPr>
            <w:tcW w:w="6970" w:type="dxa"/>
          </w:tcPr>
          <w:p w14:paraId="0370C23F" w14:textId="483836BD" w:rsidR="00670AC3" w:rsidRPr="00D86749" w:rsidRDefault="0004061F" w:rsidP="00B866F7">
            <w:pPr>
              <w:ind w:left="283" w:right="165"/>
              <w:rPr>
                <w:lang w:val="ru-RU"/>
              </w:rPr>
            </w:pPr>
            <w:r>
              <w:rPr>
                <w:lang w:val="ru-RU"/>
              </w:rPr>
              <w:t>Размеры заточного круга, мм</w:t>
            </w:r>
          </w:p>
        </w:tc>
        <w:tc>
          <w:tcPr>
            <w:tcW w:w="2386" w:type="dxa"/>
            <w:vAlign w:val="center"/>
          </w:tcPr>
          <w:p w14:paraId="17D8997F" w14:textId="32C7E2B5" w:rsidR="00670AC3" w:rsidRPr="00D86749" w:rsidRDefault="0004061F" w:rsidP="00B866F7">
            <w:pPr>
              <w:jc w:val="center"/>
              <w:rPr>
                <w:lang w:val="ru-RU"/>
              </w:rPr>
            </w:pPr>
            <w:r>
              <w:rPr>
                <w:rFonts w:cstheme="minorHAnsi"/>
                <w:szCs w:val="28"/>
                <w:lang w:val="ru-RU"/>
              </w:rPr>
              <w:t>150</w:t>
            </w:r>
            <w:r w:rsidR="00670AC3" w:rsidRPr="00A023B3">
              <w:rPr>
                <w:rFonts w:cstheme="minorHAnsi"/>
                <w:szCs w:val="28"/>
                <w:lang w:val="ru-RU"/>
              </w:rPr>
              <w:t>х16х</w:t>
            </w:r>
            <w:r>
              <w:rPr>
                <w:rFonts w:cstheme="minorHAnsi"/>
                <w:szCs w:val="28"/>
                <w:lang w:val="ru-RU"/>
              </w:rPr>
              <w:t>12,7</w:t>
            </w:r>
          </w:p>
        </w:tc>
      </w:tr>
      <w:tr w:rsidR="00670AC3" w:rsidRPr="00D86749" w14:paraId="432E54B7" w14:textId="77777777" w:rsidTr="00670AC3">
        <w:trPr>
          <w:trHeight w:val="229"/>
        </w:trPr>
        <w:tc>
          <w:tcPr>
            <w:tcW w:w="6970" w:type="dxa"/>
          </w:tcPr>
          <w:p w14:paraId="7455A9FF" w14:textId="7377CB90" w:rsidR="00670AC3" w:rsidRPr="00D86749" w:rsidRDefault="00670AC3" w:rsidP="00B866F7">
            <w:pPr>
              <w:ind w:left="283" w:right="165"/>
              <w:rPr>
                <w:lang w:val="ru-RU"/>
              </w:rPr>
            </w:pPr>
            <w:r w:rsidRPr="00D86749">
              <w:rPr>
                <w:lang w:val="ru-RU"/>
              </w:rPr>
              <w:t>Максимальный диаметр шлифовального круга, мм</w:t>
            </w:r>
          </w:p>
        </w:tc>
        <w:tc>
          <w:tcPr>
            <w:tcW w:w="2386" w:type="dxa"/>
            <w:vAlign w:val="center"/>
          </w:tcPr>
          <w:p w14:paraId="15679E3D" w14:textId="471E60E3" w:rsidR="00670AC3" w:rsidRPr="00D86749" w:rsidRDefault="0004061F" w:rsidP="00B866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150</w:t>
            </w:r>
          </w:p>
        </w:tc>
      </w:tr>
      <w:tr w:rsidR="00670AC3" w:rsidRPr="00D86749" w14:paraId="2F65463D" w14:textId="77777777" w:rsidTr="00670AC3">
        <w:trPr>
          <w:trHeight w:val="229"/>
        </w:trPr>
        <w:tc>
          <w:tcPr>
            <w:tcW w:w="6970" w:type="dxa"/>
          </w:tcPr>
          <w:p w14:paraId="6374C00D" w14:textId="13DCF8FD" w:rsidR="00670AC3" w:rsidRPr="00D86749" w:rsidRDefault="00E55687" w:rsidP="00B866F7">
            <w:pPr>
              <w:ind w:left="283" w:right="165"/>
              <w:rPr>
                <w:lang w:val="ru-RU"/>
              </w:rPr>
            </w:pPr>
            <w:r>
              <w:rPr>
                <w:lang w:val="ru-RU"/>
              </w:rPr>
              <w:t>Наличие подсветки</w:t>
            </w:r>
          </w:p>
        </w:tc>
        <w:tc>
          <w:tcPr>
            <w:tcW w:w="2386" w:type="dxa"/>
            <w:vAlign w:val="center"/>
          </w:tcPr>
          <w:p w14:paraId="10F8AF2F" w14:textId="12937D21" w:rsidR="00670AC3" w:rsidRPr="00D86749" w:rsidRDefault="00E55687" w:rsidP="00B866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</w:tr>
    </w:tbl>
    <w:p w14:paraId="79F29C8A" w14:textId="77777777" w:rsidR="00670AC3" w:rsidRDefault="00670AC3" w:rsidP="00670AC3">
      <w:pPr>
        <w:pStyle w:val="21"/>
      </w:pPr>
    </w:p>
    <w:p w14:paraId="54278F0F" w14:textId="77777777" w:rsidR="00E55687" w:rsidRDefault="00E55687" w:rsidP="00E55687">
      <w:pPr>
        <w:jc w:val="center"/>
        <w:rPr>
          <w:rFonts w:ascii="Cambria" w:hAnsi="Cambria"/>
          <w:b/>
          <w:bCs/>
        </w:rPr>
      </w:pPr>
      <w:r w:rsidRPr="001277DB">
        <w:rPr>
          <w:rFonts w:ascii="Cambria" w:hAnsi="Cambria"/>
          <w:b/>
          <w:bCs/>
        </w:rPr>
        <w:t>Общие указания по технике безопасности</w:t>
      </w:r>
    </w:p>
    <w:p w14:paraId="0CA81B0D" w14:textId="77777777" w:rsidR="00E55687" w:rsidRDefault="00E55687" w:rsidP="00E55687"/>
    <w:p w14:paraId="28228B14" w14:textId="77777777" w:rsidR="00E55687" w:rsidRPr="001705DC" w:rsidRDefault="00E55687" w:rsidP="00E55687">
      <w:r w:rsidRPr="001705DC">
        <w:t>Внимание: прочитайте и поймите все инструкции.</w:t>
      </w:r>
    </w:p>
    <w:p w14:paraId="503E516F" w14:textId="77777777" w:rsidR="00E55687" w:rsidRPr="001705DC" w:rsidRDefault="00E55687" w:rsidP="00E55687">
      <w:r w:rsidRPr="001705DC">
        <w:t>Несоблюдение всех перечисленных ниже инструкций может привести к поражению электрическим током, возгоранию и/или серьезным травмам.</w:t>
      </w:r>
    </w:p>
    <w:p w14:paraId="01C700FF" w14:textId="77777777" w:rsidR="00E55687" w:rsidRDefault="00E55687" w:rsidP="00E55687">
      <w:pPr>
        <w:jc w:val="left"/>
      </w:pPr>
      <w:r w:rsidRPr="001705DC">
        <w:t>Сохраните эти инструкции</w:t>
      </w:r>
      <w:r>
        <w:t>.</w:t>
      </w:r>
    </w:p>
    <w:p w14:paraId="4A7DD8CE" w14:textId="77777777" w:rsidR="00E55687" w:rsidRDefault="00E55687" w:rsidP="00E55687"/>
    <w:p w14:paraId="58F32A15" w14:textId="77777777" w:rsidR="00E55687" w:rsidRPr="00537A25" w:rsidRDefault="00E55687" w:rsidP="00E55687">
      <w:pPr>
        <w:rPr>
          <w:rFonts w:ascii="Cambria" w:hAnsi="Cambria"/>
          <w:b/>
          <w:bCs/>
          <w:i/>
          <w:iCs/>
        </w:rPr>
      </w:pPr>
      <w:r w:rsidRPr="00537A25">
        <w:rPr>
          <w:rFonts w:ascii="Cambria" w:hAnsi="Cambria"/>
          <w:b/>
          <w:bCs/>
          <w:i/>
          <w:iCs/>
        </w:rPr>
        <w:t>Безопасность рабочего места</w:t>
      </w:r>
    </w:p>
    <w:p w14:paraId="03A250E8" w14:textId="77777777" w:rsidR="00E55687" w:rsidRDefault="00E55687" w:rsidP="00E55687">
      <w:pPr>
        <w:pStyle w:val="aa"/>
        <w:numPr>
          <w:ilvl w:val="0"/>
          <w:numId w:val="37"/>
        </w:numPr>
        <w:spacing w:after="0"/>
      </w:pPr>
      <w:r>
        <w:t xml:space="preserve">Обеспечьте чистоту и освещенность рабочего места. Загроможденные и плохо освещенные места служат причиной несчастных случаев. </w:t>
      </w:r>
    </w:p>
    <w:p w14:paraId="05068FA1" w14:textId="77777777" w:rsidR="00E55687" w:rsidRDefault="00E55687" w:rsidP="00E55687">
      <w:pPr>
        <w:pStyle w:val="aa"/>
        <w:numPr>
          <w:ilvl w:val="0"/>
          <w:numId w:val="37"/>
        </w:numPr>
        <w:spacing w:after="0"/>
      </w:pPr>
      <w:r>
        <w:t>Не используйте электроинструменты во взрывоопасных местах, например, вблизи горючих жидкостей, газов или пыли. Электроинструменты генерируют искры, которые могут воспламенить пыль или испарения.</w:t>
      </w:r>
    </w:p>
    <w:p w14:paraId="609057AE" w14:textId="72BF91DE" w:rsidR="00E55687" w:rsidRPr="00E55687" w:rsidRDefault="00E55687" w:rsidP="00E55687">
      <w:pPr>
        <w:pStyle w:val="aa"/>
        <w:numPr>
          <w:ilvl w:val="0"/>
          <w:numId w:val="37"/>
        </w:numPr>
        <w:spacing w:after="0"/>
      </w:pPr>
      <w:r>
        <w:lastRenderedPageBreak/>
        <w:t xml:space="preserve">Не позволяйте детям и посторонним людям находиться вблизи работающего электроинструмента. Отвлекающие факторы могут привести к потере контроля. </w:t>
      </w:r>
    </w:p>
    <w:p w14:paraId="1C8087D4" w14:textId="77777777" w:rsidR="00E55687" w:rsidRDefault="00E55687" w:rsidP="00E55687">
      <w:pPr>
        <w:rPr>
          <w:rFonts w:ascii="Cambria" w:hAnsi="Cambria"/>
          <w:b/>
          <w:bCs/>
          <w:i/>
          <w:iCs/>
        </w:rPr>
      </w:pPr>
    </w:p>
    <w:p w14:paraId="09E78CC9" w14:textId="77777777" w:rsidR="00E55687" w:rsidRPr="00537A25" w:rsidRDefault="00E55687" w:rsidP="00E55687">
      <w:pPr>
        <w:rPr>
          <w:rFonts w:ascii="Cambria" w:hAnsi="Cambria"/>
          <w:b/>
          <w:bCs/>
          <w:i/>
          <w:iCs/>
        </w:rPr>
      </w:pPr>
      <w:r w:rsidRPr="00537A25">
        <w:rPr>
          <w:rFonts w:ascii="Cambria" w:hAnsi="Cambria"/>
          <w:b/>
          <w:bCs/>
          <w:i/>
          <w:iCs/>
        </w:rPr>
        <w:t>Электротехническая безопасность</w:t>
      </w:r>
    </w:p>
    <w:p w14:paraId="1310BA69" w14:textId="77777777" w:rsidR="00E55687" w:rsidRDefault="00E55687" w:rsidP="00E55687">
      <w:pPr>
        <w:pStyle w:val="aa"/>
        <w:numPr>
          <w:ilvl w:val="0"/>
          <w:numId w:val="38"/>
        </w:numPr>
        <w:spacing w:after="0"/>
      </w:pPr>
      <w:r>
        <w:t xml:space="preserve">Вилка электроинструмента должна соответствовать розетке. Никогда не переделывайте вилку. Не используйте никакие переходники для вилок электроинструментов с заземлением. Использование оригинальных вилок и соответствующих им розеток уменьшает риск поражения электрическим током. </w:t>
      </w:r>
    </w:p>
    <w:p w14:paraId="03CC1B40" w14:textId="77777777" w:rsidR="00E55687" w:rsidRDefault="00E55687" w:rsidP="00E55687">
      <w:pPr>
        <w:pStyle w:val="aa"/>
        <w:numPr>
          <w:ilvl w:val="0"/>
          <w:numId w:val="38"/>
        </w:numPr>
        <w:spacing w:after="0"/>
      </w:pPr>
      <w:r>
        <w:t>Избегайте прикосновений к заземленным объектам, таким как трубы, радиаторы, плиты и холодильники. Риск поражения электрическим током выше, когда тело заземлено.</w:t>
      </w:r>
    </w:p>
    <w:p w14:paraId="483E1634" w14:textId="77777777" w:rsidR="00E55687" w:rsidRDefault="00E55687" w:rsidP="00E55687">
      <w:pPr>
        <w:pStyle w:val="aa"/>
        <w:numPr>
          <w:ilvl w:val="0"/>
          <w:numId w:val="38"/>
        </w:numPr>
        <w:spacing w:after="0"/>
      </w:pPr>
      <w:r>
        <w:t>Не подвергайте электроинструменты воздействию дождя или влаги. При попадании воды в электроинструмент увеличивается риск поражения электрическим током.</w:t>
      </w:r>
    </w:p>
    <w:p w14:paraId="10E6AC53" w14:textId="77777777" w:rsidR="00E55687" w:rsidRDefault="00E55687" w:rsidP="00E55687">
      <w:pPr>
        <w:pStyle w:val="aa"/>
        <w:numPr>
          <w:ilvl w:val="0"/>
          <w:numId w:val="38"/>
        </w:numPr>
        <w:spacing w:after="0"/>
      </w:pPr>
      <w:r>
        <w:t>Обращайтесь с кабелем аккуратно. Никогда не переносите, не тяните и не выключайте электроинструмент за кабель. Держите кабель подальше от источников тепла, масла, острых предметов или движущихся частей. Поврежденные или запутанные кабели повышают опасность поражения электрическим током.</w:t>
      </w:r>
    </w:p>
    <w:p w14:paraId="7C6DA10C" w14:textId="77777777" w:rsidR="00E55687" w:rsidRDefault="00E55687" w:rsidP="00E55687">
      <w:pPr>
        <w:pStyle w:val="aa"/>
        <w:numPr>
          <w:ilvl w:val="0"/>
          <w:numId w:val="38"/>
        </w:numPr>
        <w:spacing w:after="0"/>
      </w:pPr>
      <w:r>
        <w:t xml:space="preserve">Для работы с электроинструментом вне помещения используйте предназначенный для этого удлинительный кабель. Использование кабеля, подходящего для использования вне помещения, снижает риск поражения электрическим током. </w:t>
      </w:r>
    </w:p>
    <w:p w14:paraId="14C852B5" w14:textId="77777777" w:rsidR="00E55687" w:rsidRDefault="00E55687" w:rsidP="00E55687">
      <w:pPr>
        <w:pStyle w:val="aa"/>
        <w:numPr>
          <w:ilvl w:val="0"/>
          <w:numId w:val="38"/>
        </w:numPr>
        <w:spacing w:after="0"/>
      </w:pPr>
      <w:r>
        <w:t xml:space="preserve">Если работа с электроинструментами в условиях повышенной влажности неизбежна, используйте устройство защитного отключения (УЗО). Использование УЗО снижает риск поражения электрическим током. </w:t>
      </w:r>
    </w:p>
    <w:p w14:paraId="64199B48" w14:textId="77777777" w:rsidR="00E55687" w:rsidRDefault="00E55687" w:rsidP="00E55687">
      <w:pPr>
        <w:ind w:left="360"/>
      </w:pPr>
    </w:p>
    <w:p w14:paraId="4566F578" w14:textId="77777777" w:rsidR="00E55687" w:rsidRPr="00F9139E" w:rsidRDefault="00E55687" w:rsidP="00E55687">
      <w:pPr>
        <w:rPr>
          <w:rFonts w:ascii="Cambria" w:hAnsi="Cambria"/>
          <w:b/>
          <w:bCs/>
          <w:i/>
          <w:iCs/>
        </w:rPr>
      </w:pPr>
      <w:r w:rsidRPr="00F9139E">
        <w:rPr>
          <w:rFonts w:ascii="Cambria" w:hAnsi="Cambria"/>
          <w:b/>
          <w:bCs/>
          <w:i/>
          <w:iCs/>
        </w:rPr>
        <w:t>Личная безопасность</w:t>
      </w:r>
    </w:p>
    <w:p w14:paraId="19E3CE0B" w14:textId="77777777" w:rsidR="00E55687" w:rsidRDefault="00E55687" w:rsidP="00E55687">
      <w:pPr>
        <w:pStyle w:val="aa"/>
        <w:numPr>
          <w:ilvl w:val="0"/>
          <w:numId w:val="39"/>
        </w:numPr>
        <w:spacing w:after="0"/>
      </w:pPr>
      <w:r>
        <w:t xml:space="preserve">При использовании электроинструмента будьте бдительны, следите за своими действиями и следуйте здравому смыслу. Не пользуйтесь электроинструментом, если вы устали или находитесь под воздействием наркотиков, алкоголя или медикаментов. Даже кратковременная невнимательность при работе с электроинструментом может привести к тяжелым травмам. </w:t>
      </w:r>
    </w:p>
    <w:p w14:paraId="5364407B" w14:textId="77777777" w:rsidR="00E55687" w:rsidRDefault="00E55687" w:rsidP="00E55687">
      <w:pPr>
        <w:pStyle w:val="aa"/>
        <w:numPr>
          <w:ilvl w:val="0"/>
          <w:numId w:val="39"/>
        </w:numPr>
        <w:spacing w:after="0"/>
      </w:pPr>
      <w:r>
        <w:t>Используйте средства индивидуальной защиты. Всегда используйте защитные средства для глаз. Использование защитных средств, таких как респиратор, нескользкая защитная обувь, каска и средства защиты органов слуха в соответствующих условиях уменьшает риск получения травм.</w:t>
      </w:r>
    </w:p>
    <w:p w14:paraId="480A8946" w14:textId="77777777" w:rsidR="00E55687" w:rsidRDefault="00E55687" w:rsidP="00E55687">
      <w:pPr>
        <w:pStyle w:val="aa"/>
        <w:numPr>
          <w:ilvl w:val="0"/>
          <w:numId w:val="39"/>
        </w:numPr>
        <w:spacing w:after="0"/>
      </w:pPr>
      <w:r>
        <w:t xml:space="preserve">Не допускайте непреднамеренных запусков. Перед подключением инструмента к сети питания (или аккумулятору) и перед его переноской </w:t>
      </w:r>
      <w:r>
        <w:lastRenderedPageBreak/>
        <w:t xml:space="preserve">убедитесь, что выключатель находится в выключенном положении. Не держите палец на выключателе при переноске электроинструментов и не включайте вилку в розетку, если электроинструмент включен. Это может привести к несчастному случаю. </w:t>
      </w:r>
    </w:p>
    <w:p w14:paraId="57410D0F" w14:textId="77777777" w:rsidR="00E55687" w:rsidRDefault="00E55687" w:rsidP="00E55687">
      <w:pPr>
        <w:pStyle w:val="aa"/>
        <w:numPr>
          <w:ilvl w:val="0"/>
          <w:numId w:val="39"/>
        </w:numPr>
        <w:spacing w:after="0"/>
      </w:pPr>
      <w:r>
        <w:t>Перед включением электроинструмента снимите с него регулировочные инструменты и гаечные ключи. Регулировочный инструмент или гаечный ключ, оставленный на вращающейся части электроинструмента, может стать причиной травмы.</w:t>
      </w:r>
    </w:p>
    <w:p w14:paraId="759ECEFD" w14:textId="77777777" w:rsidR="00E55687" w:rsidRDefault="00E55687" w:rsidP="00E55687">
      <w:pPr>
        <w:pStyle w:val="aa"/>
        <w:numPr>
          <w:ilvl w:val="0"/>
          <w:numId w:val="39"/>
        </w:numPr>
        <w:spacing w:after="0"/>
      </w:pPr>
      <w:r>
        <w:t>Не тянитесь. Всегда сохраняйте устойчивое положение и равновесие. Это позволит лучше контролировать электроинструмент в непредвиденных ситуациях.</w:t>
      </w:r>
    </w:p>
    <w:p w14:paraId="6877B83E" w14:textId="77777777" w:rsidR="00E55687" w:rsidRDefault="00E55687" w:rsidP="00E55687">
      <w:pPr>
        <w:pStyle w:val="aa"/>
        <w:numPr>
          <w:ilvl w:val="0"/>
          <w:numId w:val="39"/>
        </w:numPr>
        <w:spacing w:after="0"/>
      </w:pPr>
      <w:r>
        <w:t>Одевайтесь надлежащим образом. Не надевайте свободную одежду и украшения. Держите волосы, одежду и перчатки подальше от движущихся частей. Свободная одежда, украшения и длинные волосы могут попасть в движущиеся части.</w:t>
      </w:r>
    </w:p>
    <w:p w14:paraId="53E417EF" w14:textId="77777777" w:rsidR="00E55687" w:rsidRDefault="00E55687" w:rsidP="00E55687">
      <w:pPr>
        <w:pStyle w:val="aa"/>
        <w:numPr>
          <w:ilvl w:val="0"/>
          <w:numId w:val="39"/>
        </w:numPr>
        <w:spacing w:after="0"/>
      </w:pPr>
      <w:r>
        <w:t xml:space="preserve">При наличии пылеулавливающих устройств убедитесь в том, что они подключены и правильно работают. Использование пылеулавливающих устройств снижает вред, причиняемый пылью. </w:t>
      </w:r>
    </w:p>
    <w:p w14:paraId="70771DDD" w14:textId="77777777" w:rsidR="00E55687" w:rsidRDefault="00E55687" w:rsidP="00E55687"/>
    <w:p w14:paraId="24C192A9" w14:textId="77777777" w:rsidR="00E55687" w:rsidRDefault="00E55687" w:rsidP="00E55687">
      <w:r w:rsidRPr="001450E9">
        <w:rPr>
          <w:rFonts w:ascii="Cambria" w:hAnsi="Cambria"/>
          <w:b/>
          <w:bCs/>
          <w:i/>
          <w:iCs/>
        </w:rPr>
        <w:t>Использование и обслуживание электроинструмента</w:t>
      </w:r>
    </w:p>
    <w:p w14:paraId="31241C1C" w14:textId="77777777" w:rsidR="00E55687" w:rsidRDefault="00E55687" w:rsidP="00E55687">
      <w:pPr>
        <w:pStyle w:val="aa"/>
        <w:numPr>
          <w:ilvl w:val="0"/>
          <w:numId w:val="40"/>
        </w:numPr>
        <w:spacing w:after="0"/>
      </w:pPr>
      <w:r>
        <w:t xml:space="preserve">Не прилагайте к электроинструменту чрезмерных усилий. Используйте подходящий для ваших задач электроинструмент. Правильно выбранный электроинструмент более эффективен и безопасен при номинальной нагрузке. </w:t>
      </w:r>
    </w:p>
    <w:p w14:paraId="51573949" w14:textId="77777777" w:rsidR="00E55687" w:rsidRDefault="00E55687" w:rsidP="00E55687">
      <w:pPr>
        <w:pStyle w:val="aa"/>
        <w:numPr>
          <w:ilvl w:val="0"/>
          <w:numId w:val="40"/>
        </w:numPr>
        <w:spacing w:after="0"/>
      </w:pPr>
      <w:r>
        <w:t>Не используйте электроинструмент, если его выключатель неисправен. Электроинструменты с неисправным выключателем опасны и подлежат ремонту.</w:t>
      </w:r>
    </w:p>
    <w:p w14:paraId="1A3D7A91" w14:textId="77777777" w:rsidR="00E55687" w:rsidRDefault="00E55687" w:rsidP="00E55687">
      <w:pPr>
        <w:pStyle w:val="aa"/>
        <w:numPr>
          <w:ilvl w:val="0"/>
          <w:numId w:val="40"/>
        </w:numPr>
        <w:spacing w:after="0"/>
      </w:pPr>
      <w:r>
        <w:t xml:space="preserve">Перед регулировкой, сменой аксессуаров или хранением отключите электроинструмент от сети питания и (или) аккумуляторов. Такие меры предосторожности уменьшают риск случайного запуска электроинструмента. </w:t>
      </w:r>
    </w:p>
    <w:p w14:paraId="4393C65F" w14:textId="77777777" w:rsidR="00E55687" w:rsidRDefault="00E55687" w:rsidP="00E55687">
      <w:pPr>
        <w:pStyle w:val="aa"/>
        <w:numPr>
          <w:ilvl w:val="0"/>
          <w:numId w:val="40"/>
        </w:numPr>
        <w:spacing w:after="0"/>
      </w:pPr>
      <w:r>
        <w:t>Храните неиспользуемые электроинструменты в недоступных для детей местах и не доверяйте электроинструмент лицам, не знакомым с ним и с этими инструкциями. Электроинструменты опасны в руках неподготовленных пользователей.</w:t>
      </w:r>
    </w:p>
    <w:p w14:paraId="172DFF1C" w14:textId="77777777" w:rsidR="00E55687" w:rsidRDefault="00E55687" w:rsidP="00E55687">
      <w:pPr>
        <w:pStyle w:val="aa"/>
        <w:numPr>
          <w:ilvl w:val="0"/>
          <w:numId w:val="40"/>
        </w:numPr>
        <w:spacing w:after="0"/>
      </w:pPr>
      <w:r>
        <w:t>Выполняйте техническое обслуживание электроинструментов. Проверьте выравнивание и сцепление подвижных деталей, наличие поломок и прочие условия, которые могут повлиять на работу электроинструмента. Если электроинструмент поврежден, перед использованием его необходимо отремонтировать. Недостаточный уход за электроинструментом является причиной многих несчастных случаев</w:t>
      </w:r>
    </w:p>
    <w:p w14:paraId="5AA08B6B" w14:textId="77777777" w:rsidR="00E55687" w:rsidRDefault="00E55687" w:rsidP="00E55687">
      <w:pPr>
        <w:pStyle w:val="aa"/>
        <w:numPr>
          <w:ilvl w:val="0"/>
          <w:numId w:val="40"/>
        </w:numPr>
        <w:spacing w:after="0"/>
      </w:pPr>
      <w:r>
        <w:t xml:space="preserve">Используйте электроинструмент, аксессуары, насадки и т. п. в соответствии с этими инструкциями, учитывая условия и специфику </w:t>
      </w:r>
      <w:r>
        <w:lastRenderedPageBreak/>
        <w:t xml:space="preserve">выполняемой работы. Использование электроинструмента для выполнения непредусмотренных операций может привести к опасным ситуациям. </w:t>
      </w:r>
    </w:p>
    <w:p w14:paraId="5C117531" w14:textId="77777777" w:rsidR="00E55687" w:rsidRDefault="00E55687" w:rsidP="00E55687">
      <w:pPr>
        <w:rPr>
          <w:rFonts w:ascii="Cambria" w:hAnsi="Cambria"/>
          <w:b/>
          <w:bCs/>
          <w:i/>
          <w:iCs/>
        </w:rPr>
      </w:pPr>
    </w:p>
    <w:p w14:paraId="24C9B32B" w14:textId="77777777" w:rsidR="00E55687" w:rsidRDefault="00E55687" w:rsidP="00E55687">
      <w:r w:rsidRPr="001450E9">
        <w:rPr>
          <w:rFonts w:ascii="Cambria" w:hAnsi="Cambria"/>
          <w:b/>
          <w:bCs/>
          <w:i/>
          <w:iCs/>
        </w:rPr>
        <w:t>Ремонт</w:t>
      </w:r>
    </w:p>
    <w:p w14:paraId="68EB2E58" w14:textId="77777777" w:rsidR="00E55687" w:rsidRDefault="00E55687" w:rsidP="00E55687">
      <w:r>
        <w:t>Ремонт электроинструмента должен производиться квалифицированным специалистом с использованием только идентичных запасных частей. Это обеспечит безопасную работу электроинструмента.</w:t>
      </w:r>
    </w:p>
    <w:p w14:paraId="28F6B9C2" w14:textId="77777777" w:rsidR="00670AC3" w:rsidRDefault="00670AC3" w:rsidP="00670AC3"/>
    <w:p w14:paraId="1C410B37" w14:textId="6FA0A956" w:rsidR="00670AC3" w:rsidRDefault="00670AC3" w:rsidP="00670AC3">
      <w:pPr>
        <w:pStyle w:val="21"/>
        <w:ind w:left="0"/>
      </w:pPr>
      <w:r>
        <w:t xml:space="preserve">Правила безопасности при работе </w:t>
      </w:r>
      <w:r w:rsidR="00E55687">
        <w:t>с заточным станком</w:t>
      </w:r>
    </w:p>
    <w:p w14:paraId="0657F841" w14:textId="77777777" w:rsidR="00670AC3" w:rsidRDefault="00670AC3" w:rsidP="00670AC3">
      <w:pPr>
        <w:pStyle w:val="aa"/>
        <w:numPr>
          <w:ilvl w:val="0"/>
          <w:numId w:val="34"/>
        </w:numPr>
        <w:ind w:left="0"/>
      </w:pPr>
      <w:r>
        <w:t>Данный электроинструмент разрешается использовать только стационарно внутри сухих помещений.</w:t>
      </w:r>
    </w:p>
    <w:p w14:paraId="77DB7CB9" w14:textId="77777777" w:rsidR="00670AC3" w:rsidRDefault="00670AC3" w:rsidP="00670AC3">
      <w:pPr>
        <w:pStyle w:val="aa"/>
        <w:numPr>
          <w:ilvl w:val="0"/>
          <w:numId w:val="34"/>
        </w:numPr>
        <w:ind w:left="0"/>
      </w:pPr>
      <w:r>
        <w:t xml:space="preserve">Используйте </w:t>
      </w:r>
      <w:proofErr w:type="spellStart"/>
      <w:r>
        <w:t>шумогасящие</w:t>
      </w:r>
      <w:proofErr w:type="spellEnd"/>
      <w:r>
        <w:t xml:space="preserve"> наушники при использовании электроинструмента в течение длительной работы. Длительное воздействие шума высокой интенсивности может стать причиной потери слуха.</w:t>
      </w:r>
    </w:p>
    <w:p w14:paraId="3A4CBE5E" w14:textId="77777777" w:rsidR="00670AC3" w:rsidRDefault="00670AC3" w:rsidP="00670AC3">
      <w:pPr>
        <w:pStyle w:val="aa"/>
        <w:numPr>
          <w:ilvl w:val="0"/>
          <w:numId w:val="34"/>
        </w:numPr>
        <w:ind w:left="0"/>
      </w:pPr>
      <w:r>
        <w:t>Всегда носите защитные очки при использовании этого электроинструмента. Используйте респиратор для работы, при которой образуется пыль.</w:t>
      </w:r>
    </w:p>
    <w:p w14:paraId="2D2FEB0D" w14:textId="77777777" w:rsidR="00670AC3" w:rsidRDefault="00670AC3" w:rsidP="00670AC3">
      <w:pPr>
        <w:pStyle w:val="aa"/>
        <w:numPr>
          <w:ilvl w:val="0"/>
          <w:numId w:val="34"/>
        </w:numPr>
        <w:ind w:left="0"/>
      </w:pPr>
      <w:r>
        <w:t>Надежно закрепите обрабатываемую деталь при обработке, используя упоры.</w:t>
      </w:r>
    </w:p>
    <w:p w14:paraId="22590F77" w14:textId="77777777" w:rsidR="00670AC3" w:rsidRDefault="00670AC3" w:rsidP="00670AC3">
      <w:pPr>
        <w:pStyle w:val="aa"/>
        <w:numPr>
          <w:ilvl w:val="0"/>
          <w:numId w:val="34"/>
        </w:numPr>
        <w:ind w:left="0"/>
      </w:pPr>
      <w:r>
        <w:t>Никогда не оставляйте клавишу включения/выключения зафиксированной в положении «ON» («Включено»). Перед включением убедитесь, что клавиша включения/выключения находится в положении «OFF» ("Выключено"). Случайные запуски могут стать причиной травмы.</w:t>
      </w:r>
    </w:p>
    <w:p w14:paraId="4DB3157B" w14:textId="77777777" w:rsidR="00670AC3" w:rsidRDefault="00670AC3" w:rsidP="00670AC3">
      <w:pPr>
        <w:pStyle w:val="aa"/>
        <w:numPr>
          <w:ilvl w:val="0"/>
          <w:numId w:val="34"/>
        </w:numPr>
        <w:ind w:left="0"/>
      </w:pPr>
      <w:r>
        <w:t>Строго запрещается работать с асбестосодержащими заготовками.</w:t>
      </w:r>
    </w:p>
    <w:p w14:paraId="6A4BF3EF" w14:textId="77777777" w:rsidR="00670AC3" w:rsidRDefault="00670AC3" w:rsidP="00670AC3">
      <w:pPr>
        <w:pStyle w:val="aa"/>
        <w:numPr>
          <w:ilvl w:val="0"/>
          <w:numId w:val="34"/>
        </w:numPr>
        <w:ind w:left="0"/>
      </w:pPr>
      <w:r>
        <w:t>Запрещается устанавливать шлифовальные круги, размеры которых не подходят для изделия.</w:t>
      </w:r>
    </w:p>
    <w:p w14:paraId="7EDA195F" w14:textId="77777777" w:rsidR="00670AC3" w:rsidRDefault="00670AC3" w:rsidP="00670AC3">
      <w:pPr>
        <w:pStyle w:val="aa"/>
        <w:numPr>
          <w:ilvl w:val="0"/>
          <w:numId w:val="34"/>
        </w:numPr>
        <w:ind w:left="0"/>
      </w:pPr>
      <w:r>
        <w:t>Каждый раз перед началом работы проверяйте шлифовальный круг. В случае обнаружения трещин, сколов, деформаций необходимо незамедлительно заменить его на новый.</w:t>
      </w:r>
    </w:p>
    <w:p w14:paraId="100C53E4" w14:textId="77777777" w:rsidR="00670AC3" w:rsidRDefault="00670AC3" w:rsidP="00670AC3">
      <w:pPr>
        <w:pStyle w:val="aa"/>
        <w:numPr>
          <w:ilvl w:val="0"/>
          <w:numId w:val="34"/>
        </w:numPr>
        <w:ind w:left="0"/>
      </w:pPr>
      <w:r>
        <w:t>После установки нового шлифовального круга необходимо включить изделие на 5 минут без нагрузки. Храните шлифовальные круги в сухом месте с постоянной температурой.</w:t>
      </w:r>
    </w:p>
    <w:p w14:paraId="43FB0767" w14:textId="77777777" w:rsidR="00670AC3" w:rsidRDefault="00670AC3" w:rsidP="00670AC3">
      <w:pPr>
        <w:pStyle w:val="aa"/>
        <w:numPr>
          <w:ilvl w:val="0"/>
          <w:numId w:val="34"/>
        </w:numPr>
        <w:ind w:left="0"/>
      </w:pPr>
      <w:r>
        <w:t>Запрещается работать без установки прозрачного защитного экрана, защитных боковых кожухов, боковых опор и т.д. После покупки необходимо включить изделие на 5 минут без нагрузки, с целью проверки правильности установки всех деталей и плавности работы изделия. Необходимо немедленно отключить изделие при обнаружении вибрации.</w:t>
      </w:r>
    </w:p>
    <w:p w14:paraId="1057CF64" w14:textId="77777777" w:rsidR="00670AC3" w:rsidRDefault="00670AC3" w:rsidP="00670AC3">
      <w:pPr>
        <w:pStyle w:val="aa"/>
        <w:numPr>
          <w:ilvl w:val="0"/>
          <w:numId w:val="34"/>
        </w:numPr>
        <w:ind w:left="0"/>
      </w:pPr>
      <w:r>
        <w:t>Необходимо прикрепить заточной станок болтами, которые устанавливаются в специальные отверстия на его станине, к верстаку в целях придания большей устойчивости.</w:t>
      </w:r>
    </w:p>
    <w:p w14:paraId="13BBE20F" w14:textId="77777777" w:rsidR="00670AC3" w:rsidRDefault="00670AC3" w:rsidP="00670AC3">
      <w:pPr>
        <w:pStyle w:val="aa"/>
        <w:numPr>
          <w:ilvl w:val="0"/>
          <w:numId w:val="34"/>
        </w:numPr>
        <w:ind w:left="0"/>
      </w:pPr>
      <w:r>
        <w:t>Обязательно установите внутренние и внешние фланцы и шайбы в процессе сборки изделия.</w:t>
      </w:r>
    </w:p>
    <w:p w14:paraId="29DC0BCD" w14:textId="77777777" w:rsidR="00670AC3" w:rsidRDefault="00670AC3" w:rsidP="00670AC3">
      <w:pPr>
        <w:pStyle w:val="aa"/>
        <w:numPr>
          <w:ilvl w:val="0"/>
          <w:numId w:val="34"/>
        </w:numPr>
        <w:ind w:left="0"/>
      </w:pPr>
      <w:r>
        <w:lastRenderedPageBreak/>
        <w:t>Специальные опорные скобы должны быть, как можно ближе расположены к шлифовальному кругу. Максимальное расстояние между опорной скобой и шлифовальным кругом не должно превышать 3 мм.</w:t>
      </w:r>
    </w:p>
    <w:p w14:paraId="79BD93B5" w14:textId="77777777" w:rsidR="00670AC3" w:rsidRDefault="00670AC3" w:rsidP="00670AC3">
      <w:pPr>
        <w:pStyle w:val="aa"/>
        <w:numPr>
          <w:ilvl w:val="0"/>
          <w:numId w:val="34"/>
        </w:numPr>
        <w:ind w:left="0"/>
      </w:pPr>
      <w:r>
        <w:t>Запрещается включать изделие без установки боковых защитных кожухов. Расстояние между внутренней поверхностью защитного кожуха и шлифовальным кругом не должно быть больше 5 мм.</w:t>
      </w:r>
    </w:p>
    <w:p w14:paraId="78D87798" w14:textId="77777777" w:rsidR="00670AC3" w:rsidRDefault="00670AC3" w:rsidP="00670AC3">
      <w:pPr>
        <w:pStyle w:val="aa"/>
        <w:numPr>
          <w:ilvl w:val="0"/>
          <w:numId w:val="34"/>
        </w:numPr>
        <w:ind w:left="0"/>
      </w:pPr>
      <w:r>
        <w:t>Средства защиты: прозрачные защитные экраны, опорные скобы и боковые защитные кожуха должны быть собраны и установлены до начала работы.</w:t>
      </w:r>
    </w:p>
    <w:p w14:paraId="2370F157" w14:textId="77777777" w:rsidR="00670AC3" w:rsidRDefault="00670AC3" w:rsidP="00670AC3">
      <w:pPr>
        <w:pStyle w:val="aa"/>
        <w:numPr>
          <w:ilvl w:val="0"/>
          <w:numId w:val="34"/>
        </w:numPr>
        <w:ind w:left="0"/>
      </w:pPr>
      <w:r>
        <w:t>При стачивании шлифовального круга до наружного диаметра менее 100мм, необходимо заменить круг во избежание травмы от разрыва круга.</w:t>
      </w:r>
    </w:p>
    <w:p w14:paraId="3EE75878" w14:textId="2B864FBD" w:rsidR="00670AC3" w:rsidRDefault="00670AC3" w:rsidP="00670AC3">
      <w:pPr>
        <w:pStyle w:val="aa"/>
        <w:numPr>
          <w:ilvl w:val="0"/>
          <w:numId w:val="34"/>
        </w:numPr>
        <w:ind w:left="0"/>
      </w:pPr>
      <w:r>
        <w:t>Запрещается устанавливать шлифовальные круги без прокладок.</w:t>
      </w:r>
    </w:p>
    <w:p w14:paraId="4C39C078" w14:textId="77777777" w:rsidR="00670AC3" w:rsidRDefault="00670AC3" w:rsidP="00670AC3">
      <w:pPr>
        <w:pStyle w:val="aa"/>
        <w:numPr>
          <w:ilvl w:val="0"/>
          <w:numId w:val="34"/>
        </w:numPr>
        <w:ind w:left="0"/>
      </w:pPr>
      <w:r>
        <w:t>Необходимо отключить изделие от сети электропитания до начала работ по замене шлифовального круга.</w:t>
      </w:r>
    </w:p>
    <w:p w14:paraId="5E99A35E" w14:textId="77777777" w:rsidR="00670AC3" w:rsidRDefault="00670AC3" w:rsidP="00670AC3">
      <w:pPr>
        <w:pStyle w:val="aa"/>
        <w:numPr>
          <w:ilvl w:val="0"/>
          <w:numId w:val="34"/>
        </w:numPr>
        <w:ind w:left="0"/>
      </w:pPr>
      <w:r>
        <w:t>Поместите шнур электропитания вдали от вращающихся шлифовальных кругов. Не оборачивайте шнур вокруг вашей руки или запястья, это может привести к потере контроля над инструментом и стать причиной травмы.</w:t>
      </w:r>
    </w:p>
    <w:p w14:paraId="24D73BAB" w14:textId="1F98F7DA" w:rsidR="00A023B3" w:rsidRDefault="00670AC3" w:rsidP="006E7631">
      <w:pPr>
        <w:pStyle w:val="aa"/>
        <w:numPr>
          <w:ilvl w:val="0"/>
          <w:numId w:val="34"/>
        </w:numPr>
        <w:ind w:left="0"/>
      </w:pPr>
      <w:r>
        <w:t>Располагайтесь во время работы так, чтобы не быть зажатым между заточным станком и стенами или столбами.</w:t>
      </w:r>
    </w:p>
    <w:p w14:paraId="4A693984" w14:textId="41D05631" w:rsidR="006E7631" w:rsidRDefault="006E7631" w:rsidP="006E7631">
      <w:pPr>
        <w:pStyle w:val="aa"/>
        <w:ind w:left="0"/>
      </w:pPr>
    </w:p>
    <w:p w14:paraId="70877C73" w14:textId="18BE4223" w:rsidR="006E7631" w:rsidRDefault="006E7631" w:rsidP="006E7631">
      <w:pPr>
        <w:pStyle w:val="aa"/>
        <w:ind w:left="0"/>
      </w:pPr>
    </w:p>
    <w:p w14:paraId="55FC0404" w14:textId="77777777" w:rsidR="006E7631" w:rsidRPr="006E7631" w:rsidRDefault="006E7631" w:rsidP="006E7631">
      <w:pPr>
        <w:pStyle w:val="aa"/>
        <w:ind w:left="0"/>
      </w:pPr>
    </w:p>
    <w:p w14:paraId="7F07B593" w14:textId="77777777" w:rsidR="006E7631" w:rsidRDefault="006E7631">
      <w:pPr>
        <w:spacing w:after="200" w:line="276" w:lineRule="auto"/>
        <w:jc w:val="left"/>
        <w:rPr>
          <w:rFonts w:asciiTheme="majorHAnsi" w:eastAsia="Arial" w:hAnsiTheme="majorHAnsi" w:cs="Arial"/>
          <w:b/>
          <w:bCs/>
          <w:szCs w:val="20"/>
          <w:lang w:eastAsia="ru-RU" w:bidi="ru-RU"/>
        </w:rPr>
      </w:pPr>
      <w:r>
        <w:br w:type="page"/>
      </w:r>
    </w:p>
    <w:p w14:paraId="6573A80F" w14:textId="4032FC59" w:rsidR="00670AC3" w:rsidRPr="00CE780E" w:rsidRDefault="006E7631" w:rsidP="00670AC3">
      <w:pPr>
        <w:pStyle w:val="21"/>
        <w:rPr>
          <w:lang w:val="en-US"/>
        </w:rPr>
      </w:pPr>
      <w:r>
        <w:lastRenderedPageBreak/>
        <w:t>Общий</w:t>
      </w:r>
      <w:r w:rsidR="00670AC3">
        <w:t xml:space="preserve"> вид</w:t>
      </w:r>
      <w:r>
        <w:t xml:space="preserve"> устройства</w:t>
      </w:r>
    </w:p>
    <w:p w14:paraId="210338AB" w14:textId="5487426B" w:rsidR="00670AC3" w:rsidRPr="00DC67DE" w:rsidRDefault="006E7631" w:rsidP="00670AC3">
      <w:pPr>
        <w:spacing w:after="200" w:line="276" w:lineRule="auto"/>
        <w:rPr>
          <w:rFonts w:cstheme="minorHAnsi"/>
          <w:szCs w:val="28"/>
        </w:rPr>
      </w:pPr>
      <w:r w:rsidRPr="006E7631">
        <w:rPr>
          <w:rFonts w:cstheme="minorHAnsi"/>
          <w:noProof/>
          <w:szCs w:val="28"/>
        </w:rPr>
        <w:drawing>
          <wp:inline distT="0" distB="0" distL="0" distR="0" wp14:anchorId="640BDB82" wp14:editId="35F105DC">
            <wp:extent cx="5591955" cy="4029637"/>
            <wp:effectExtent l="0" t="0" r="889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402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1BD35" w14:textId="77777777" w:rsidR="00670AC3" w:rsidRDefault="00670AC3" w:rsidP="00670AC3">
      <w:pPr>
        <w:tabs>
          <w:tab w:val="center" w:pos="4465"/>
        </w:tabs>
        <w:spacing w:after="200" w:line="276" w:lineRule="auto"/>
        <w:rPr>
          <w:rFonts w:cstheme="minorHAnsi"/>
          <w:b/>
          <w:bCs/>
          <w:spacing w:val="-3"/>
          <w:szCs w:val="28"/>
        </w:rPr>
      </w:pPr>
      <w:r>
        <w:rPr>
          <w:rFonts w:cstheme="minorHAnsi"/>
          <w:b/>
          <w:bCs/>
          <w:spacing w:val="-3"/>
          <w:szCs w:val="28"/>
        </w:rPr>
        <w:tab/>
      </w:r>
    </w:p>
    <w:tbl>
      <w:tblPr>
        <w:tblStyle w:val="a3"/>
        <w:tblW w:w="4531" w:type="dxa"/>
        <w:jc w:val="center"/>
        <w:tblLook w:val="04A0" w:firstRow="1" w:lastRow="0" w:firstColumn="1" w:lastColumn="0" w:noHBand="0" w:noVBand="1"/>
      </w:tblPr>
      <w:tblGrid>
        <w:gridCol w:w="562"/>
        <w:gridCol w:w="3969"/>
      </w:tblGrid>
      <w:tr w:rsidR="006E7631" w14:paraId="34E998AA" w14:textId="77777777" w:rsidTr="006E7631">
        <w:trPr>
          <w:jc w:val="center"/>
        </w:trPr>
        <w:tc>
          <w:tcPr>
            <w:tcW w:w="562" w:type="dxa"/>
          </w:tcPr>
          <w:p w14:paraId="3EE45FDD" w14:textId="77777777" w:rsidR="006E7631" w:rsidRPr="00A44B68" w:rsidRDefault="006E7631" w:rsidP="00670AC3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969" w:type="dxa"/>
          </w:tcPr>
          <w:p w14:paraId="5A3E714F" w14:textId="445E2CC8" w:rsidR="006E7631" w:rsidRPr="006E7631" w:rsidRDefault="006E7631" w:rsidP="00670AC3">
            <w:pPr>
              <w:rPr>
                <w:lang w:val="ru-RU"/>
              </w:rPr>
            </w:pPr>
            <w:r>
              <w:rPr>
                <w:rFonts w:cstheme="minorHAnsi"/>
                <w:bCs/>
                <w:spacing w:val="-3"/>
                <w:szCs w:val="28"/>
                <w:lang w:val="ru-RU"/>
              </w:rPr>
              <w:t>Рабочий упор</w:t>
            </w:r>
          </w:p>
        </w:tc>
      </w:tr>
      <w:tr w:rsidR="006E7631" w14:paraId="1F88D839" w14:textId="77777777" w:rsidTr="006E7631">
        <w:trPr>
          <w:jc w:val="center"/>
        </w:trPr>
        <w:tc>
          <w:tcPr>
            <w:tcW w:w="562" w:type="dxa"/>
          </w:tcPr>
          <w:p w14:paraId="00927E7D" w14:textId="77777777" w:rsidR="006E7631" w:rsidRPr="00A44B68" w:rsidRDefault="006E7631" w:rsidP="00670AC3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3969" w:type="dxa"/>
          </w:tcPr>
          <w:p w14:paraId="0F0B34E4" w14:textId="108CC59F" w:rsidR="006E7631" w:rsidRPr="006E7631" w:rsidRDefault="006E7631" w:rsidP="00670AC3">
            <w:pPr>
              <w:rPr>
                <w:lang w:val="ru-RU"/>
              </w:rPr>
            </w:pPr>
            <w:r>
              <w:rPr>
                <w:rFonts w:cstheme="minorHAnsi"/>
                <w:bCs/>
                <w:spacing w:val="-3"/>
                <w:szCs w:val="28"/>
                <w:lang w:val="ru-RU"/>
              </w:rPr>
              <w:t>Шлифовальный круг</w:t>
            </w:r>
          </w:p>
        </w:tc>
      </w:tr>
      <w:tr w:rsidR="006E7631" w14:paraId="29C5E85A" w14:textId="77777777" w:rsidTr="006E7631">
        <w:trPr>
          <w:jc w:val="center"/>
        </w:trPr>
        <w:tc>
          <w:tcPr>
            <w:tcW w:w="562" w:type="dxa"/>
          </w:tcPr>
          <w:p w14:paraId="5FDBBF2C" w14:textId="77777777" w:rsidR="006E7631" w:rsidRPr="00A44B68" w:rsidRDefault="006E7631" w:rsidP="00670AC3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3969" w:type="dxa"/>
          </w:tcPr>
          <w:p w14:paraId="0C41EB3B" w14:textId="00B0C115" w:rsidR="006E7631" w:rsidRPr="006E7631" w:rsidRDefault="006E7631" w:rsidP="00670AC3">
            <w:pPr>
              <w:rPr>
                <w:lang w:val="ru-RU"/>
              </w:rPr>
            </w:pPr>
            <w:r>
              <w:rPr>
                <w:lang w:val="ru-RU"/>
              </w:rPr>
              <w:t>Экран защитный</w:t>
            </w:r>
          </w:p>
        </w:tc>
      </w:tr>
      <w:tr w:rsidR="006E7631" w14:paraId="2DDF0AAD" w14:textId="77777777" w:rsidTr="006E7631">
        <w:trPr>
          <w:jc w:val="center"/>
        </w:trPr>
        <w:tc>
          <w:tcPr>
            <w:tcW w:w="562" w:type="dxa"/>
          </w:tcPr>
          <w:p w14:paraId="286F7F4A" w14:textId="77777777" w:rsidR="006E7631" w:rsidRPr="00A44B68" w:rsidRDefault="006E7631" w:rsidP="00670AC3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3969" w:type="dxa"/>
          </w:tcPr>
          <w:p w14:paraId="5873155E" w14:textId="19AFD3D8" w:rsidR="006E7631" w:rsidRPr="006E7631" w:rsidRDefault="006E7631" w:rsidP="00670AC3">
            <w:pPr>
              <w:rPr>
                <w:lang w:val="ru-RU"/>
              </w:rPr>
            </w:pPr>
            <w:r>
              <w:rPr>
                <w:rFonts w:cstheme="minorHAnsi"/>
                <w:bCs/>
                <w:spacing w:val="-3"/>
                <w:szCs w:val="28"/>
                <w:lang w:val="ru-RU"/>
              </w:rPr>
              <w:t>Искрогаситель</w:t>
            </w:r>
          </w:p>
        </w:tc>
      </w:tr>
      <w:tr w:rsidR="006E7631" w14:paraId="015B0354" w14:textId="77777777" w:rsidTr="006E7631">
        <w:trPr>
          <w:jc w:val="center"/>
        </w:trPr>
        <w:tc>
          <w:tcPr>
            <w:tcW w:w="562" w:type="dxa"/>
          </w:tcPr>
          <w:p w14:paraId="60A959D9" w14:textId="77777777" w:rsidR="006E7631" w:rsidRPr="00A44B68" w:rsidRDefault="006E7631" w:rsidP="00670AC3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3969" w:type="dxa"/>
          </w:tcPr>
          <w:p w14:paraId="5BE8D337" w14:textId="7B108A91" w:rsidR="006E7631" w:rsidRPr="006E7631" w:rsidRDefault="006E7631" w:rsidP="00670AC3">
            <w:pPr>
              <w:rPr>
                <w:lang w:val="ru-RU"/>
              </w:rPr>
            </w:pPr>
            <w:r>
              <w:rPr>
                <w:rFonts w:cstheme="minorHAnsi"/>
                <w:bCs/>
                <w:spacing w:val="-3"/>
                <w:szCs w:val="28"/>
                <w:lang w:val="ru-RU"/>
              </w:rPr>
              <w:t>Лампа</w:t>
            </w:r>
          </w:p>
        </w:tc>
      </w:tr>
      <w:tr w:rsidR="006E7631" w14:paraId="0DC74AB4" w14:textId="77777777" w:rsidTr="006E7631">
        <w:trPr>
          <w:jc w:val="center"/>
        </w:trPr>
        <w:tc>
          <w:tcPr>
            <w:tcW w:w="562" w:type="dxa"/>
          </w:tcPr>
          <w:p w14:paraId="1B9B6078" w14:textId="77777777" w:rsidR="006E7631" w:rsidRPr="00A44B68" w:rsidRDefault="006E7631" w:rsidP="00670AC3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3969" w:type="dxa"/>
          </w:tcPr>
          <w:p w14:paraId="32D0A2DA" w14:textId="42B3FA06" w:rsidR="006E7631" w:rsidRPr="006E7631" w:rsidRDefault="006E7631" w:rsidP="00670AC3">
            <w:pPr>
              <w:rPr>
                <w:lang w:val="ru-RU"/>
              </w:rPr>
            </w:pPr>
            <w:r>
              <w:rPr>
                <w:rFonts w:cstheme="minorHAnsi"/>
                <w:bCs/>
                <w:spacing w:val="-3"/>
                <w:szCs w:val="28"/>
                <w:lang w:val="ru-RU"/>
              </w:rPr>
              <w:t>Защитный кожух</w:t>
            </w:r>
          </w:p>
        </w:tc>
      </w:tr>
      <w:tr w:rsidR="006E7631" w14:paraId="28E11912" w14:textId="77777777" w:rsidTr="006E7631">
        <w:trPr>
          <w:jc w:val="center"/>
        </w:trPr>
        <w:tc>
          <w:tcPr>
            <w:tcW w:w="562" w:type="dxa"/>
          </w:tcPr>
          <w:p w14:paraId="31898AEF" w14:textId="77777777" w:rsidR="006E7631" w:rsidRPr="00A44B68" w:rsidRDefault="006E7631" w:rsidP="00670AC3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3969" w:type="dxa"/>
          </w:tcPr>
          <w:p w14:paraId="04A3C31D" w14:textId="75F78A56" w:rsidR="006E7631" w:rsidRPr="006E7631" w:rsidRDefault="006E7631" w:rsidP="00670AC3">
            <w:pPr>
              <w:rPr>
                <w:lang w:val="ru-RU"/>
              </w:rPr>
            </w:pPr>
            <w:r>
              <w:rPr>
                <w:rFonts w:cstheme="minorHAnsi"/>
                <w:bCs/>
                <w:spacing w:val="-3"/>
                <w:szCs w:val="28"/>
                <w:lang w:val="ru-RU"/>
              </w:rPr>
              <w:t>Корпус</w:t>
            </w:r>
          </w:p>
        </w:tc>
      </w:tr>
      <w:tr w:rsidR="006E7631" w14:paraId="2390FE13" w14:textId="77777777" w:rsidTr="006E7631">
        <w:trPr>
          <w:jc w:val="center"/>
        </w:trPr>
        <w:tc>
          <w:tcPr>
            <w:tcW w:w="562" w:type="dxa"/>
          </w:tcPr>
          <w:p w14:paraId="4F4601A1" w14:textId="77777777" w:rsidR="006E7631" w:rsidRPr="00A44B68" w:rsidRDefault="006E7631" w:rsidP="006E4408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3969" w:type="dxa"/>
          </w:tcPr>
          <w:p w14:paraId="4BB96CD5" w14:textId="75D049C1" w:rsidR="006E7631" w:rsidRPr="006E7631" w:rsidRDefault="006E7631" w:rsidP="006E4408">
            <w:pPr>
              <w:rPr>
                <w:lang w:val="ru-RU"/>
              </w:rPr>
            </w:pPr>
            <w:r>
              <w:rPr>
                <w:rFonts w:cstheme="minorHAnsi"/>
                <w:bCs/>
                <w:spacing w:val="-3"/>
                <w:szCs w:val="28"/>
                <w:lang w:val="ru-RU"/>
              </w:rPr>
              <w:t>Выключатель</w:t>
            </w:r>
          </w:p>
        </w:tc>
      </w:tr>
    </w:tbl>
    <w:p w14:paraId="5E8B87F1" w14:textId="77777777" w:rsidR="00670AC3" w:rsidRPr="00D85890" w:rsidRDefault="00670AC3" w:rsidP="00670AC3">
      <w:pPr>
        <w:spacing w:after="200" w:line="276" w:lineRule="auto"/>
        <w:rPr>
          <w:rFonts w:cstheme="minorHAnsi"/>
          <w:bCs/>
          <w:spacing w:val="-3"/>
          <w:szCs w:val="28"/>
        </w:rPr>
      </w:pPr>
    </w:p>
    <w:p w14:paraId="29EAFF52" w14:textId="77777777" w:rsidR="00670AC3" w:rsidRPr="008834D2" w:rsidRDefault="00670AC3" w:rsidP="00670AC3">
      <w:pPr>
        <w:pStyle w:val="21"/>
      </w:pPr>
      <w:r w:rsidRPr="008834D2">
        <w:t xml:space="preserve">Порядок работы </w:t>
      </w:r>
    </w:p>
    <w:p w14:paraId="3751AD4E" w14:textId="432AC4A2" w:rsidR="00670AC3" w:rsidRDefault="00670AC3" w:rsidP="00670AC3">
      <w:pPr>
        <w:spacing w:after="200" w:line="276" w:lineRule="auto"/>
        <w:rPr>
          <w:rFonts w:cstheme="minorHAnsi"/>
          <w:bCs/>
          <w:spacing w:val="-3"/>
          <w:szCs w:val="28"/>
        </w:rPr>
      </w:pPr>
      <w:r w:rsidRPr="00D85890">
        <w:rPr>
          <w:rFonts w:cstheme="minorHAnsi"/>
          <w:bCs/>
          <w:spacing w:val="-3"/>
          <w:szCs w:val="28"/>
        </w:rPr>
        <w:t>Внимание! Чтобы избежать травмы, все операции по установке или смене шлифовальных кругов, а также при проведении любых вспомогательных операций производите только при вынутой из розетки вилки сетевого кабеля.</w:t>
      </w:r>
    </w:p>
    <w:p w14:paraId="5AC64AE0" w14:textId="48D24200" w:rsidR="00BC39C2" w:rsidRDefault="00BC39C2" w:rsidP="00670AC3">
      <w:pPr>
        <w:spacing w:after="200" w:line="276" w:lineRule="auto"/>
        <w:rPr>
          <w:rFonts w:cstheme="minorHAnsi"/>
          <w:bCs/>
          <w:spacing w:val="-3"/>
          <w:szCs w:val="28"/>
        </w:rPr>
      </w:pPr>
      <w:r>
        <w:t>Не рекомендуется использовать машину для обработки дерева, свинца (или других мягких металлов) во избежание забивания шлифовального камня. Не оказывайте чрезмерного давления на обрабатываемую деталь во избежание образования на камне канавок и неровностей. Охлаждайте обрабатываемые детали в воде. Не допускайте чрезмерного перегрева затачиваемого инструмента.</w:t>
      </w:r>
    </w:p>
    <w:p w14:paraId="4C2A12B5" w14:textId="14940ACC" w:rsidR="00BC39C2" w:rsidRDefault="00BC39C2" w:rsidP="00BC39C2">
      <w:pPr>
        <w:pStyle w:val="21"/>
        <w:ind w:left="0"/>
        <w:jc w:val="left"/>
        <w:rPr>
          <w:i/>
        </w:rPr>
      </w:pPr>
      <w:r w:rsidRPr="00BC39C2">
        <w:rPr>
          <w:i/>
        </w:rPr>
        <w:lastRenderedPageBreak/>
        <w:t>Установка машины на верстаке</w:t>
      </w:r>
    </w:p>
    <w:p w14:paraId="530F0C02" w14:textId="77777777" w:rsidR="00BC39C2" w:rsidRDefault="00BC39C2" w:rsidP="00BC39C2">
      <w:pPr>
        <w:pStyle w:val="21"/>
        <w:ind w:left="0"/>
        <w:jc w:val="left"/>
        <w:rPr>
          <w:rFonts w:asciiTheme="minorHAnsi" w:eastAsia="Times New Roman" w:hAnsiTheme="minorHAnsi" w:cstheme="minorHAnsi"/>
          <w:b w:val="0"/>
          <w:spacing w:val="-3"/>
          <w:szCs w:val="28"/>
          <w:lang w:eastAsia="zh-CN" w:bidi="ar-SA"/>
        </w:rPr>
      </w:pPr>
      <w:r w:rsidRPr="00BC39C2">
        <w:rPr>
          <w:rFonts w:asciiTheme="minorHAnsi" w:eastAsia="Times New Roman" w:hAnsiTheme="minorHAnsi" w:cstheme="minorHAnsi"/>
          <w:b w:val="0"/>
          <w:spacing w:val="-3"/>
          <w:szCs w:val="28"/>
          <w:lang w:eastAsia="zh-CN" w:bidi="ar-SA"/>
        </w:rPr>
        <w:t>Машина должна быть закреплена на верстаке (рабочем столе) с помощью винтов (шурупов):</w:t>
      </w:r>
    </w:p>
    <w:p w14:paraId="68A27A1E" w14:textId="77777777" w:rsidR="00BC39C2" w:rsidRDefault="00BC39C2" w:rsidP="00BC39C2">
      <w:pPr>
        <w:pStyle w:val="21"/>
        <w:numPr>
          <w:ilvl w:val="0"/>
          <w:numId w:val="44"/>
        </w:numPr>
        <w:jc w:val="left"/>
        <w:rPr>
          <w:rFonts w:asciiTheme="minorHAnsi" w:eastAsia="Times New Roman" w:hAnsiTheme="minorHAnsi" w:cstheme="minorHAnsi"/>
          <w:b w:val="0"/>
          <w:spacing w:val="-3"/>
          <w:szCs w:val="28"/>
          <w:lang w:eastAsia="zh-CN" w:bidi="ar-SA"/>
        </w:rPr>
      </w:pPr>
      <w:r w:rsidRPr="00BC39C2">
        <w:rPr>
          <w:rFonts w:asciiTheme="minorHAnsi" w:eastAsia="Times New Roman" w:hAnsiTheme="minorHAnsi" w:cstheme="minorHAnsi"/>
          <w:b w:val="0"/>
          <w:spacing w:val="-3"/>
          <w:szCs w:val="28"/>
          <w:lang w:eastAsia="zh-CN" w:bidi="ar-SA"/>
        </w:rPr>
        <w:t xml:space="preserve">сделайте на верстаке разметку под монтажные отверстия; </w:t>
      </w:r>
    </w:p>
    <w:p w14:paraId="7241BC9C" w14:textId="77777777" w:rsidR="00BC39C2" w:rsidRDefault="00BC39C2" w:rsidP="00BC39C2">
      <w:pPr>
        <w:pStyle w:val="21"/>
        <w:numPr>
          <w:ilvl w:val="0"/>
          <w:numId w:val="44"/>
        </w:numPr>
        <w:jc w:val="left"/>
        <w:rPr>
          <w:rFonts w:asciiTheme="minorHAnsi" w:eastAsia="Times New Roman" w:hAnsiTheme="minorHAnsi" w:cstheme="minorHAnsi"/>
          <w:b w:val="0"/>
          <w:spacing w:val="-3"/>
          <w:szCs w:val="28"/>
          <w:lang w:eastAsia="zh-CN" w:bidi="ar-SA"/>
        </w:rPr>
      </w:pPr>
      <w:r w:rsidRPr="00BC39C2">
        <w:rPr>
          <w:rFonts w:asciiTheme="minorHAnsi" w:eastAsia="Times New Roman" w:hAnsiTheme="minorHAnsi" w:cstheme="minorHAnsi"/>
          <w:b w:val="0"/>
          <w:spacing w:val="-3"/>
          <w:szCs w:val="28"/>
          <w:lang w:eastAsia="zh-CN" w:bidi="ar-SA"/>
        </w:rPr>
        <w:t>просверлите отверстия в каждой из отмеченных точек. Их диаметр и глубина должны соответствовать применяемым винтам или шурупам;</w:t>
      </w:r>
    </w:p>
    <w:p w14:paraId="18FE2DD1" w14:textId="60233EBD" w:rsidR="00BC39C2" w:rsidRDefault="00BC39C2" w:rsidP="00BC39C2">
      <w:pPr>
        <w:pStyle w:val="21"/>
        <w:numPr>
          <w:ilvl w:val="0"/>
          <w:numId w:val="44"/>
        </w:numPr>
        <w:jc w:val="left"/>
        <w:rPr>
          <w:rFonts w:asciiTheme="minorHAnsi" w:eastAsia="Times New Roman" w:hAnsiTheme="minorHAnsi" w:cstheme="minorHAnsi"/>
          <w:b w:val="0"/>
          <w:spacing w:val="-3"/>
          <w:szCs w:val="28"/>
          <w:lang w:eastAsia="zh-CN" w:bidi="ar-SA"/>
        </w:rPr>
      </w:pPr>
      <w:r w:rsidRPr="00BC39C2">
        <w:rPr>
          <w:rFonts w:asciiTheme="minorHAnsi" w:eastAsia="Times New Roman" w:hAnsiTheme="minorHAnsi" w:cstheme="minorHAnsi"/>
          <w:b w:val="0"/>
          <w:spacing w:val="-3"/>
          <w:szCs w:val="28"/>
          <w:lang w:eastAsia="zh-CN" w:bidi="ar-SA"/>
        </w:rPr>
        <w:t xml:space="preserve"> установите машину на верстак и вставьте винты в монтажные отверстия</w:t>
      </w:r>
      <w:r>
        <w:rPr>
          <w:rFonts w:asciiTheme="minorHAnsi" w:eastAsia="Times New Roman" w:hAnsiTheme="minorHAnsi" w:cstheme="minorHAnsi"/>
          <w:b w:val="0"/>
          <w:spacing w:val="-3"/>
          <w:szCs w:val="28"/>
          <w:lang w:eastAsia="zh-CN" w:bidi="ar-SA"/>
        </w:rPr>
        <w:t>;</w:t>
      </w:r>
    </w:p>
    <w:p w14:paraId="0E6EE81D" w14:textId="73F1A970" w:rsidR="00BC39C2" w:rsidRPr="00BC39C2" w:rsidRDefault="00BC39C2" w:rsidP="00BC39C2">
      <w:pPr>
        <w:pStyle w:val="21"/>
        <w:numPr>
          <w:ilvl w:val="0"/>
          <w:numId w:val="44"/>
        </w:numPr>
        <w:jc w:val="left"/>
        <w:rPr>
          <w:rFonts w:asciiTheme="minorHAnsi" w:eastAsia="Times New Roman" w:hAnsiTheme="minorHAnsi" w:cstheme="minorHAnsi"/>
          <w:b w:val="0"/>
          <w:spacing w:val="-3"/>
          <w:szCs w:val="28"/>
          <w:lang w:eastAsia="zh-CN" w:bidi="ar-SA"/>
        </w:rPr>
      </w:pPr>
      <w:r w:rsidRPr="00BC39C2">
        <w:rPr>
          <w:rFonts w:asciiTheme="minorHAnsi" w:eastAsia="Times New Roman" w:hAnsiTheme="minorHAnsi" w:cstheme="minorHAnsi"/>
          <w:b w:val="0"/>
          <w:spacing w:val="-3"/>
          <w:szCs w:val="28"/>
          <w:lang w:eastAsia="zh-CN" w:bidi="ar-SA"/>
        </w:rPr>
        <w:t>туго затяните винты.</w:t>
      </w:r>
    </w:p>
    <w:p w14:paraId="2E32205A" w14:textId="77777777" w:rsidR="00D379D9" w:rsidRDefault="00D379D9" w:rsidP="00670AC3">
      <w:pPr>
        <w:pStyle w:val="21"/>
        <w:ind w:left="0"/>
        <w:jc w:val="left"/>
        <w:rPr>
          <w:i/>
        </w:rPr>
      </w:pPr>
    </w:p>
    <w:p w14:paraId="53724BDF" w14:textId="4DFAEBBA" w:rsidR="00670AC3" w:rsidRPr="00B412CC" w:rsidRDefault="00670AC3" w:rsidP="00670AC3">
      <w:pPr>
        <w:pStyle w:val="21"/>
        <w:ind w:left="0"/>
        <w:jc w:val="left"/>
        <w:rPr>
          <w:i/>
        </w:rPr>
      </w:pPr>
      <w:r w:rsidRPr="00B412CC">
        <w:rPr>
          <w:i/>
        </w:rPr>
        <w:t>Установка и снятие шлифовальных кругов</w:t>
      </w:r>
    </w:p>
    <w:p w14:paraId="17823D97" w14:textId="77777777" w:rsidR="005F08E7" w:rsidRPr="006E7631" w:rsidRDefault="005F08E7" w:rsidP="006E7631">
      <w:pPr>
        <w:pStyle w:val="aa"/>
        <w:numPr>
          <w:ilvl w:val="0"/>
          <w:numId w:val="34"/>
        </w:numPr>
        <w:ind w:left="0"/>
      </w:pPr>
      <w:r w:rsidRPr="006E7631">
        <w:t>При работе станка заточного допускается легкая вибрация изделия, что не является заводским дефектом. Станок заточной поставляется с установленными на заводе шлифовальными кругами.</w:t>
      </w:r>
    </w:p>
    <w:p w14:paraId="7A817FA7" w14:textId="77777777" w:rsidR="005F08E7" w:rsidRPr="006E7631" w:rsidRDefault="005F08E7" w:rsidP="006E7631">
      <w:pPr>
        <w:pStyle w:val="aa"/>
        <w:numPr>
          <w:ilvl w:val="0"/>
          <w:numId w:val="34"/>
        </w:numPr>
        <w:ind w:left="0"/>
      </w:pPr>
      <w:r w:rsidRPr="006E7631">
        <w:t>При сильном торцовом биении шлифовального круга необходимо установить его таким образом, чтобы биение торцовых поверхностей было минимальным.</w:t>
      </w:r>
    </w:p>
    <w:p w14:paraId="550B138A" w14:textId="77777777" w:rsidR="005F08E7" w:rsidRPr="006E7631" w:rsidRDefault="005F08E7" w:rsidP="006E7631">
      <w:pPr>
        <w:pStyle w:val="aa"/>
        <w:ind w:left="0"/>
        <w:rPr>
          <w:i/>
          <w:iCs/>
          <w:u w:val="single"/>
        </w:rPr>
      </w:pPr>
      <w:r w:rsidRPr="006E7631">
        <w:rPr>
          <w:i/>
          <w:iCs/>
          <w:u w:val="single"/>
        </w:rPr>
        <w:t>Для этого необходимо:</w:t>
      </w:r>
    </w:p>
    <w:p w14:paraId="24F9884D" w14:textId="77777777" w:rsidR="005F08E7" w:rsidRPr="006E7631" w:rsidRDefault="005F08E7" w:rsidP="006E7631">
      <w:pPr>
        <w:pStyle w:val="aa"/>
        <w:numPr>
          <w:ilvl w:val="0"/>
          <w:numId w:val="34"/>
        </w:numPr>
        <w:ind w:left="0"/>
      </w:pPr>
      <w:r w:rsidRPr="006E7631">
        <w:t>Ослабить гайку.</w:t>
      </w:r>
    </w:p>
    <w:p w14:paraId="13EEAC6B" w14:textId="77777777" w:rsidR="005F08E7" w:rsidRPr="006E7631" w:rsidRDefault="005F08E7" w:rsidP="006E7631">
      <w:pPr>
        <w:pStyle w:val="aa"/>
        <w:numPr>
          <w:ilvl w:val="0"/>
          <w:numId w:val="34"/>
        </w:numPr>
        <w:ind w:left="0"/>
      </w:pPr>
      <w:r w:rsidRPr="006E7631">
        <w:t>Провернуть шлифовальный круг на валу двигателя на 15-20°.</w:t>
      </w:r>
    </w:p>
    <w:p w14:paraId="4659526C" w14:textId="77777777" w:rsidR="005F08E7" w:rsidRPr="006E7631" w:rsidRDefault="005F08E7" w:rsidP="006E7631">
      <w:pPr>
        <w:pStyle w:val="aa"/>
        <w:numPr>
          <w:ilvl w:val="0"/>
          <w:numId w:val="34"/>
        </w:numPr>
        <w:ind w:left="0"/>
      </w:pPr>
      <w:r w:rsidRPr="006E7631">
        <w:t>Затянуть гайку.</w:t>
      </w:r>
    </w:p>
    <w:p w14:paraId="6BBBD2FF" w14:textId="77777777" w:rsidR="005F08E7" w:rsidRPr="006E7631" w:rsidRDefault="005F08E7" w:rsidP="006E7631">
      <w:pPr>
        <w:pStyle w:val="aa"/>
        <w:numPr>
          <w:ilvl w:val="0"/>
          <w:numId w:val="34"/>
        </w:numPr>
        <w:ind w:left="0"/>
      </w:pPr>
      <w:r w:rsidRPr="006E7631">
        <w:t>Проверить торцовое биение, вращая круг вручную.</w:t>
      </w:r>
    </w:p>
    <w:p w14:paraId="1F9A71B5" w14:textId="77777777" w:rsidR="005F08E7" w:rsidRPr="006E7631" w:rsidRDefault="005F08E7" w:rsidP="006E7631">
      <w:pPr>
        <w:pStyle w:val="aa"/>
        <w:numPr>
          <w:ilvl w:val="0"/>
          <w:numId w:val="34"/>
        </w:numPr>
        <w:ind w:left="0"/>
      </w:pPr>
      <w:r w:rsidRPr="006E7631">
        <w:t>При необходимости повторить операцию.</w:t>
      </w:r>
    </w:p>
    <w:p w14:paraId="2F9E5A68" w14:textId="77777777" w:rsidR="006E7631" w:rsidRDefault="006E7631" w:rsidP="006E7631">
      <w:pPr>
        <w:pStyle w:val="aa"/>
        <w:ind w:left="0"/>
      </w:pPr>
    </w:p>
    <w:p w14:paraId="0308E3FB" w14:textId="59410D0C" w:rsidR="005F08E7" w:rsidRPr="006E7631" w:rsidRDefault="005F08E7" w:rsidP="006E7631">
      <w:pPr>
        <w:pStyle w:val="aa"/>
        <w:ind w:left="0"/>
      </w:pPr>
      <w:r w:rsidRPr="006E7631">
        <w:t>При износе шлифовального круга до наружного диаметра 100мм, требуется его замена.</w:t>
      </w:r>
    </w:p>
    <w:p w14:paraId="071EC2A5" w14:textId="77777777" w:rsidR="005F08E7" w:rsidRPr="006E7631" w:rsidRDefault="005F08E7" w:rsidP="006E7631">
      <w:pPr>
        <w:pStyle w:val="aa"/>
        <w:ind w:left="0"/>
      </w:pPr>
      <w:r w:rsidRPr="006E7631">
        <w:rPr>
          <w:i/>
          <w:iCs/>
          <w:u w:val="single"/>
        </w:rPr>
        <w:t xml:space="preserve"> Для этого необходимо:</w:t>
      </w:r>
    </w:p>
    <w:p w14:paraId="421DD8BC" w14:textId="77777777" w:rsidR="005F08E7" w:rsidRPr="006E7631" w:rsidRDefault="005F08E7" w:rsidP="006E7631">
      <w:pPr>
        <w:pStyle w:val="aa"/>
        <w:numPr>
          <w:ilvl w:val="0"/>
          <w:numId w:val="34"/>
        </w:numPr>
        <w:ind w:left="0"/>
      </w:pPr>
      <w:r w:rsidRPr="006E7631">
        <w:t>Отвернуть болты на 2-3 оборота и, оттянув опорную скобу на себя, открутить винты и снять защитный кожух вместе с искрогасителем.</w:t>
      </w:r>
    </w:p>
    <w:p w14:paraId="0E1075E3" w14:textId="77777777" w:rsidR="005F08E7" w:rsidRPr="006E7631" w:rsidRDefault="005F08E7" w:rsidP="006E7631">
      <w:pPr>
        <w:pStyle w:val="aa"/>
        <w:numPr>
          <w:ilvl w:val="0"/>
          <w:numId w:val="34"/>
        </w:numPr>
        <w:ind w:left="0"/>
      </w:pPr>
      <w:r w:rsidRPr="006E7631">
        <w:t>Открутить гайку, снять фланец и прокладку.</w:t>
      </w:r>
    </w:p>
    <w:p w14:paraId="2887489A" w14:textId="77777777" w:rsidR="005F08E7" w:rsidRPr="006E7631" w:rsidRDefault="005F08E7" w:rsidP="006E7631">
      <w:pPr>
        <w:pStyle w:val="aa"/>
        <w:numPr>
          <w:ilvl w:val="0"/>
          <w:numId w:val="34"/>
        </w:numPr>
        <w:ind w:left="0"/>
      </w:pPr>
      <w:r w:rsidRPr="006E7631">
        <w:t>Снять шлифовальный круг.</w:t>
      </w:r>
    </w:p>
    <w:p w14:paraId="68F90C31" w14:textId="77777777" w:rsidR="005F08E7" w:rsidRPr="006E7631" w:rsidRDefault="005F08E7" w:rsidP="006E7631">
      <w:pPr>
        <w:pStyle w:val="aa"/>
        <w:numPr>
          <w:ilvl w:val="0"/>
          <w:numId w:val="34"/>
        </w:numPr>
        <w:ind w:left="0"/>
      </w:pPr>
      <w:r w:rsidRPr="006E7631">
        <w:t xml:space="preserve">Установку нового шлифовального круга необходимо произвести в обратной последовательности, установленный круг необходимо </w:t>
      </w:r>
      <w:proofErr w:type="spellStart"/>
      <w:r w:rsidRPr="006E7631">
        <w:t>прошорошить</w:t>
      </w:r>
      <w:proofErr w:type="spellEnd"/>
      <w:r w:rsidRPr="006E7631">
        <w:t xml:space="preserve"> с помощью абразивного материала, например с помощью снятого шлифовального круга для устранения биения на наружном диаметре круга.</w:t>
      </w:r>
    </w:p>
    <w:p w14:paraId="3555A23F" w14:textId="77777777" w:rsidR="005F08E7" w:rsidRPr="006E7631" w:rsidRDefault="005F08E7" w:rsidP="006E7631">
      <w:pPr>
        <w:pStyle w:val="aa"/>
        <w:numPr>
          <w:ilvl w:val="0"/>
          <w:numId w:val="34"/>
        </w:numPr>
        <w:ind w:left="0"/>
      </w:pPr>
      <w:r w:rsidRPr="006E7631">
        <w:t>При выполнении данной операции возможно повреждение картонной прокладки. В этом случае допускается применение картонных прокладок, самостоятельно изготовленных пользователем.</w:t>
      </w:r>
    </w:p>
    <w:p w14:paraId="792E0D8C" w14:textId="77777777" w:rsidR="00C8401A" w:rsidRDefault="00C8401A" w:rsidP="00C8401A">
      <w:pPr>
        <w:pStyle w:val="aa"/>
        <w:ind w:left="0"/>
      </w:pPr>
    </w:p>
    <w:p w14:paraId="313E1AB0" w14:textId="64BAF233" w:rsidR="005F08E7" w:rsidRDefault="005F08E7" w:rsidP="00C8401A">
      <w:pPr>
        <w:pStyle w:val="aa"/>
        <w:ind w:left="0"/>
      </w:pPr>
      <w:r w:rsidRPr="00C8401A">
        <w:rPr>
          <w:b/>
          <w:bCs/>
        </w:rPr>
        <w:t>Внимание:</w:t>
      </w:r>
      <w:r w:rsidRPr="006E7631">
        <w:t xml:space="preserve"> Установка и использование шлифовальных кругов без картонных прокладок запрещается!</w:t>
      </w:r>
    </w:p>
    <w:p w14:paraId="72EA7A59" w14:textId="286490C9" w:rsidR="00406156" w:rsidRDefault="00406156" w:rsidP="00C8401A">
      <w:pPr>
        <w:pStyle w:val="aa"/>
        <w:ind w:left="0"/>
      </w:pPr>
    </w:p>
    <w:p w14:paraId="57E51DFA" w14:textId="77777777" w:rsidR="00BC39C2" w:rsidRDefault="00BC39C2" w:rsidP="00406156">
      <w:pPr>
        <w:pStyle w:val="21"/>
        <w:ind w:left="0"/>
        <w:jc w:val="left"/>
        <w:rPr>
          <w:i/>
        </w:rPr>
      </w:pPr>
    </w:p>
    <w:p w14:paraId="3B55A5D8" w14:textId="7F576C5D" w:rsidR="00406156" w:rsidRPr="00B412CC" w:rsidRDefault="00406156" w:rsidP="00406156">
      <w:pPr>
        <w:pStyle w:val="21"/>
        <w:ind w:left="0"/>
        <w:jc w:val="left"/>
        <w:rPr>
          <w:i/>
        </w:rPr>
      </w:pPr>
      <w:r w:rsidRPr="00B412CC">
        <w:rPr>
          <w:i/>
        </w:rPr>
        <w:t>Установка и</w:t>
      </w:r>
      <w:r>
        <w:rPr>
          <w:i/>
        </w:rPr>
        <w:t xml:space="preserve"> регулировка искрогасителей</w:t>
      </w:r>
    </w:p>
    <w:p w14:paraId="6A437C20" w14:textId="77777777" w:rsidR="00406156" w:rsidRDefault="00406156" w:rsidP="00C8401A">
      <w:pPr>
        <w:pStyle w:val="aa"/>
        <w:ind w:left="0"/>
        <w:rPr>
          <w:b/>
          <w:bCs/>
        </w:rPr>
      </w:pPr>
    </w:p>
    <w:p w14:paraId="5A33D2DA" w14:textId="77777777" w:rsidR="00406156" w:rsidRDefault="00406156" w:rsidP="00C8401A">
      <w:pPr>
        <w:pStyle w:val="aa"/>
        <w:ind w:left="0"/>
      </w:pPr>
      <w:r w:rsidRPr="00406156">
        <w:rPr>
          <w:b/>
          <w:bCs/>
        </w:rPr>
        <w:t>ВНИМАНИЕ!</w:t>
      </w:r>
      <w:r>
        <w:t xml:space="preserve"> Искрогаситель (4) защищает Ваши глаза и руки от искр, летящих от затачиваемого инструмента. Поэтому всегда используйте искрогаситель (4). </w:t>
      </w:r>
    </w:p>
    <w:p w14:paraId="7ECD40EA" w14:textId="77777777" w:rsidR="00406156" w:rsidRDefault="00406156" w:rsidP="00C8401A">
      <w:pPr>
        <w:pStyle w:val="aa"/>
        <w:ind w:left="0"/>
      </w:pPr>
    </w:p>
    <w:p w14:paraId="725C1A42" w14:textId="77777777" w:rsidR="00406156" w:rsidRDefault="00406156" w:rsidP="00C8401A">
      <w:pPr>
        <w:pStyle w:val="aa"/>
        <w:ind w:left="0"/>
      </w:pPr>
      <w:r>
        <w:t>Для компенсации износа шлифовального кругов необходимо периодически проводить регулировку искрогасителей:</w:t>
      </w:r>
    </w:p>
    <w:p w14:paraId="6E77C9AB" w14:textId="77777777" w:rsidR="00406156" w:rsidRDefault="00406156" w:rsidP="00406156">
      <w:pPr>
        <w:pStyle w:val="aa"/>
        <w:numPr>
          <w:ilvl w:val="0"/>
          <w:numId w:val="34"/>
        </w:numPr>
      </w:pPr>
      <w:r>
        <w:t xml:space="preserve">ослабьте гайку крепления искрогасителя и выньте винт; </w:t>
      </w:r>
    </w:p>
    <w:p w14:paraId="551EBE78" w14:textId="77777777" w:rsidR="00406156" w:rsidRDefault="00406156" w:rsidP="00406156">
      <w:pPr>
        <w:pStyle w:val="aa"/>
        <w:numPr>
          <w:ilvl w:val="0"/>
          <w:numId w:val="34"/>
        </w:numPr>
      </w:pPr>
      <w:r>
        <w:t xml:space="preserve">установите искрогаситель (4) у защитного кожуха (6) шлифовального круга; </w:t>
      </w:r>
    </w:p>
    <w:p w14:paraId="4ECFABCD" w14:textId="77777777" w:rsidR="00406156" w:rsidRDefault="00406156" w:rsidP="00406156">
      <w:pPr>
        <w:pStyle w:val="aa"/>
        <w:numPr>
          <w:ilvl w:val="0"/>
          <w:numId w:val="34"/>
        </w:numPr>
      </w:pPr>
      <w:r>
        <w:t>закрепите искрогаситель (4) на защитном кожухе помощью гайки и винта;</w:t>
      </w:r>
    </w:p>
    <w:p w14:paraId="2AC35234" w14:textId="77777777" w:rsidR="00406156" w:rsidRDefault="00406156" w:rsidP="00406156">
      <w:pPr>
        <w:pStyle w:val="aa"/>
        <w:numPr>
          <w:ilvl w:val="0"/>
          <w:numId w:val="34"/>
        </w:numPr>
      </w:pPr>
      <w:r>
        <w:t>отрегулируйте расстояние между искрогасителем (4) и шлифовальным кругом (2) на минимально возможную величину, (не более 2 мм);</w:t>
      </w:r>
    </w:p>
    <w:p w14:paraId="765E517D" w14:textId="77777777" w:rsidR="00406156" w:rsidRDefault="00406156" w:rsidP="00406156">
      <w:pPr>
        <w:pStyle w:val="aa"/>
        <w:numPr>
          <w:ilvl w:val="0"/>
          <w:numId w:val="34"/>
        </w:numPr>
      </w:pPr>
      <w:r>
        <w:t>затяните винт искрогасителя;</w:t>
      </w:r>
    </w:p>
    <w:p w14:paraId="35132A97" w14:textId="4E2ED997" w:rsidR="00406156" w:rsidRPr="006E7631" w:rsidRDefault="00406156" w:rsidP="00406156">
      <w:pPr>
        <w:pStyle w:val="aa"/>
        <w:numPr>
          <w:ilvl w:val="0"/>
          <w:numId w:val="34"/>
        </w:numPr>
      </w:pPr>
      <w:r>
        <w:t>опустите защитный экран (3)</w:t>
      </w:r>
    </w:p>
    <w:p w14:paraId="2D1F7729" w14:textId="77777777" w:rsidR="00406156" w:rsidRDefault="00406156" w:rsidP="00C8401A">
      <w:pPr>
        <w:pStyle w:val="21"/>
      </w:pPr>
    </w:p>
    <w:p w14:paraId="304501A8" w14:textId="744D3CAF" w:rsidR="00406156" w:rsidRDefault="00406156" w:rsidP="00406156">
      <w:pPr>
        <w:pStyle w:val="21"/>
        <w:ind w:left="0"/>
        <w:jc w:val="left"/>
        <w:rPr>
          <w:i/>
        </w:rPr>
      </w:pPr>
      <w:r w:rsidRPr="00406156">
        <w:rPr>
          <w:i/>
        </w:rPr>
        <w:t>Регулировка рабочих упоров</w:t>
      </w:r>
    </w:p>
    <w:p w14:paraId="27954486" w14:textId="77777777" w:rsidR="00406156" w:rsidRDefault="00406156" w:rsidP="00406156">
      <w:pPr>
        <w:pStyle w:val="aa"/>
        <w:ind w:left="0"/>
      </w:pPr>
    </w:p>
    <w:p w14:paraId="185DCCD1" w14:textId="77777777" w:rsidR="00406156" w:rsidRDefault="00406156" w:rsidP="00406156">
      <w:pPr>
        <w:pStyle w:val="aa"/>
        <w:ind w:left="0"/>
      </w:pPr>
      <w:r>
        <w:t>Для компенсации износа шлифовальных кругов необходимо периодически производить регулировку рабочих упоров:</w:t>
      </w:r>
    </w:p>
    <w:p w14:paraId="1BD6C6CB" w14:textId="19952CD8" w:rsidR="00406156" w:rsidRDefault="00406156" w:rsidP="00406156">
      <w:pPr>
        <w:pStyle w:val="aa"/>
        <w:numPr>
          <w:ilvl w:val="0"/>
          <w:numId w:val="43"/>
        </w:numPr>
      </w:pPr>
      <w:r>
        <w:t>отпустите регулировочный винт;</w:t>
      </w:r>
    </w:p>
    <w:p w14:paraId="505F594B" w14:textId="77777777" w:rsidR="00406156" w:rsidRDefault="00406156" w:rsidP="00406156">
      <w:pPr>
        <w:pStyle w:val="aa"/>
        <w:numPr>
          <w:ilvl w:val="0"/>
          <w:numId w:val="43"/>
        </w:numPr>
      </w:pPr>
      <w:r>
        <w:t>отрегулируйте расстояние между рабочим упором (1) и шлифовальным кругом (2) на минимально возможную величину (не более 2 мм);</w:t>
      </w:r>
    </w:p>
    <w:p w14:paraId="6B95E7A1" w14:textId="77777777" w:rsidR="00406156" w:rsidRDefault="00406156" w:rsidP="00406156">
      <w:pPr>
        <w:pStyle w:val="aa"/>
        <w:numPr>
          <w:ilvl w:val="0"/>
          <w:numId w:val="43"/>
        </w:numPr>
      </w:pPr>
      <w:r>
        <w:t xml:space="preserve">затяните регулировочный винт. </w:t>
      </w:r>
    </w:p>
    <w:p w14:paraId="754B71F2" w14:textId="77777777" w:rsidR="00406156" w:rsidRDefault="00406156" w:rsidP="00406156">
      <w:pPr>
        <w:ind w:left="360"/>
      </w:pPr>
    </w:p>
    <w:p w14:paraId="521DEDE0" w14:textId="70E3FC1A" w:rsidR="00406156" w:rsidRPr="00406156" w:rsidRDefault="00406156" w:rsidP="00406156">
      <w:r w:rsidRPr="002D5B2D">
        <w:rPr>
          <w:b/>
          <w:bCs/>
        </w:rPr>
        <w:t>ВНИМАНИЕ!</w:t>
      </w:r>
      <w:r>
        <w:t xml:space="preserve"> Когда шлифовальный круг (2) износится до такого диаметра, когда будет невозможно обеспечить зазор менее 2мм, круг необходимо заменить.</w:t>
      </w:r>
    </w:p>
    <w:p w14:paraId="03AE14BB" w14:textId="77777777" w:rsidR="00D379D9" w:rsidRDefault="00D379D9">
      <w:pPr>
        <w:spacing w:after="200" w:line="276" w:lineRule="auto"/>
        <w:jc w:val="left"/>
        <w:rPr>
          <w:rFonts w:asciiTheme="majorHAnsi" w:eastAsia="Arial" w:hAnsiTheme="majorHAnsi" w:cs="Arial"/>
          <w:b/>
          <w:bCs/>
          <w:szCs w:val="20"/>
          <w:lang w:eastAsia="ru-RU" w:bidi="ru-RU"/>
        </w:rPr>
      </w:pPr>
      <w:r>
        <w:br w:type="page"/>
      </w:r>
    </w:p>
    <w:p w14:paraId="7EBEF371" w14:textId="540FF81B" w:rsidR="00670AC3" w:rsidRPr="00C8401A" w:rsidRDefault="00670AC3" w:rsidP="00C8401A">
      <w:pPr>
        <w:pStyle w:val="21"/>
      </w:pPr>
      <w:r w:rsidRPr="00C8401A">
        <w:lastRenderedPageBreak/>
        <w:t>Эксплуатация</w:t>
      </w:r>
    </w:p>
    <w:p w14:paraId="7E8E2C49" w14:textId="44C8C637" w:rsidR="00670AC3" w:rsidRPr="00C8401A" w:rsidRDefault="00670AC3" w:rsidP="00C8401A">
      <w:pPr>
        <w:pStyle w:val="aa"/>
        <w:numPr>
          <w:ilvl w:val="0"/>
          <w:numId w:val="34"/>
        </w:numPr>
        <w:ind w:left="0"/>
      </w:pPr>
      <w:r w:rsidRPr="00C8401A">
        <w:t>В рабочую зону заготовка подается по опорной скобе с равномерной подачей, особенно при завершении операции обработки. Быстрая подача не допускается, так как это приводит к перегруз</w:t>
      </w:r>
      <w:r w:rsidR="000E3F15">
        <w:t>к</w:t>
      </w:r>
      <w:r w:rsidRPr="00C8401A">
        <w:t>е электродвигателя и его поломкам в результате перегрева.</w:t>
      </w:r>
    </w:p>
    <w:p w14:paraId="2F45DEA3" w14:textId="77777777" w:rsidR="00670AC3" w:rsidRPr="00C8401A" w:rsidRDefault="00670AC3" w:rsidP="00C8401A">
      <w:pPr>
        <w:pStyle w:val="aa"/>
        <w:numPr>
          <w:ilvl w:val="0"/>
          <w:numId w:val="34"/>
        </w:numPr>
        <w:ind w:left="0"/>
      </w:pPr>
      <w:r w:rsidRPr="00C8401A">
        <w:t>В случае внезапной остановки шлифовального круга в результате сильной подачи заготовки или при заклинивании его необходимо немедленно выключить станок.</w:t>
      </w:r>
    </w:p>
    <w:p w14:paraId="267ADF45" w14:textId="77777777" w:rsidR="00670AC3" w:rsidRPr="00C8401A" w:rsidRDefault="00670AC3" w:rsidP="00C8401A">
      <w:pPr>
        <w:pStyle w:val="aa"/>
        <w:numPr>
          <w:ilvl w:val="0"/>
          <w:numId w:val="34"/>
        </w:numPr>
        <w:ind w:left="0"/>
      </w:pPr>
      <w:r w:rsidRPr="00C8401A">
        <w:t>Освободив круг от заклинивания, проверьте состояние его поверхностей.</w:t>
      </w:r>
    </w:p>
    <w:p w14:paraId="52D41B8E" w14:textId="77777777" w:rsidR="00670AC3" w:rsidRPr="00D85890" w:rsidRDefault="00670AC3" w:rsidP="00C8401A">
      <w:pPr>
        <w:pStyle w:val="aa"/>
        <w:numPr>
          <w:ilvl w:val="0"/>
          <w:numId w:val="34"/>
        </w:numPr>
        <w:ind w:left="0"/>
      </w:pPr>
      <w:r w:rsidRPr="00D85890">
        <w:t>Возобновить работу можно только при отсутствии сколов, трещин, выбоин и других дефектов на поверхности шлифовального круга.</w:t>
      </w:r>
    </w:p>
    <w:p w14:paraId="2E31E6FC" w14:textId="77777777" w:rsidR="00670AC3" w:rsidRPr="00C8401A" w:rsidRDefault="00670AC3" w:rsidP="00C8401A">
      <w:pPr>
        <w:pStyle w:val="aa"/>
        <w:numPr>
          <w:ilvl w:val="0"/>
          <w:numId w:val="34"/>
        </w:numPr>
        <w:ind w:left="0"/>
      </w:pPr>
      <w:r w:rsidRPr="00C8401A">
        <w:t>При работе возможно незначительное перемещение станка по поверхности верстака. Если это необходимо устранить, закрепите станок на верстаке с помощью болтов через отверстия на нижней части основания.</w:t>
      </w:r>
    </w:p>
    <w:p w14:paraId="4B772790" w14:textId="77777777" w:rsidR="00670AC3" w:rsidRPr="00C8401A" w:rsidRDefault="00670AC3" w:rsidP="00C8401A">
      <w:pPr>
        <w:pStyle w:val="aa"/>
        <w:numPr>
          <w:ilvl w:val="0"/>
          <w:numId w:val="34"/>
        </w:numPr>
        <w:ind w:left="0"/>
      </w:pPr>
      <w:r w:rsidRPr="00C8401A">
        <w:t>При этом не допускается затяжка болтов с чрезмерным усилием.</w:t>
      </w:r>
    </w:p>
    <w:p w14:paraId="3AA9DF5A" w14:textId="77777777" w:rsidR="001F0ED7" w:rsidRPr="00BC39C2" w:rsidRDefault="001F0ED7" w:rsidP="00670AC3">
      <w:pPr>
        <w:spacing w:after="200" w:line="276" w:lineRule="auto"/>
        <w:rPr>
          <w:i/>
          <w:iCs/>
        </w:rPr>
      </w:pPr>
      <w:r w:rsidRPr="00BC39C2">
        <w:rPr>
          <w:i/>
          <w:iCs/>
        </w:rPr>
        <w:t xml:space="preserve">После включения станка дайте кругу достигнуть максимальной скорости вращения, прежде чем начать работу. Работать разрешается только с предохранительным прозрачным экраном и в защитных очках. </w:t>
      </w:r>
    </w:p>
    <w:p w14:paraId="26656412" w14:textId="77777777" w:rsidR="001F0ED7" w:rsidRDefault="001F0ED7" w:rsidP="001F0ED7">
      <w:pPr>
        <w:pStyle w:val="aa"/>
        <w:numPr>
          <w:ilvl w:val="0"/>
          <w:numId w:val="34"/>
        </w:numPr>
        <w:ind w:left="0"/>
      </w:pPr>
      <w:r>
        <w:t xml:space="preserve">Подводить к наждачному кругу затачиваемый инструмент (деталь) плавно и осторожно, избегая ударов о круг. </w:t>
      </w:r>
    </w:p>
    <w:p w14:paraId="45FF3B44" w14:textId="6B917186" w:rsidR="001F0ED7" w:rsidRDefault="001F0ED7" w:rsidP="001F0ED7">
      <w:pPr>
        <w:pStyle w:val="aa"/>
        <w:numPr>
          <w:ilvl w:val="0"/>
          <w:numId w:val="34"/>
        </w:numPr>
        <w:ind w:left="0"/>
      </w:pPr>
      <w:r>
        <w:t>Медленно двигайте затачиваемый инструмент (деталь) горизонтально вперед-назад по шлифовальному кругу. Острие режущей кромки соприкасается с шлифовальным кругом на 0.5-1 мм.</w:t>
      </w:r>
    </w:p>
    <w:p w14:paraId="51F2EA97" w14:textId="77777777" w:rsidR="00BC39C2" w:rsidRDefault="001F0ED7" w:rsidP="001F0ED7">
      <w:pPr>
        <w:pStyle w:val="aa"/>
        <w:numPr>
          <w:ilvl w:val="0"/>
          <w:numId w:val="34"/>
        </w:numPr>
        <w:ind w:left="0"/>
      </w:pPr>
      <w:r>
        <w:t xml:space="preserve">При шлифовке прикладывайте деталь к передней поверхности диска, а не к его боковым поверхностям. Нагрузка боковых поверхностей круга недопустима и опасна. </w:t>
      </w:r>
    </w:p>
    <w:p w14:paraId="7FBC692B" w14:textId="77777777" w:rsidR="00BC39C2" w:rsidRDefault="001F0ED7" w:rsidP="001F0ED7">
      <w:pPr>
        <w:pStyle w:val="aa"/>
        <w:numPr>
          <w:ilvl w:val="0"/>
          <w:numId w:val="34"/>
        </w:numPr>
        <w:ind w:left="0"/>
      </w:pPr>
      <w:r>
        <w:t>Не прижимать сильно</w:t>
      </w:r>
      <w:r w:rsidR="00BC39C2">
        <w:t xml:space="preserve"> </w:t>
      </w:r>
      <w:r>
        <w:t xml:space="preserve">затачиваемый инструмент (деталь) к кругу. </w:t>
      </w:r>
    </w:p>
    <w:p w14:paraId="36929693" w14:textId="6F1E7D5E" w:rsidR="005F08E7" w:rsidRPr="001F0ED7" w:rsidRDefault="001F0ED7" w:rsidP="001F0ED7">
      <w:pPr>
        <w:pStyle w:val="aa"/>
        <w:numPr>
          <w:ilvl w:val="0"/>
          <w:numId w:val="34"/>
        </w:numPr>
        <w:ind w:left="0"/>
      </w:pPr>
      <w:r>
        <w:t>Временная нагрузка должна составлять не более 60% (6 минут работы должны чередоваться приблизительно 4 минутами перерыва).</w:t>
      </w:r>
    </w:p>
    <w:p w14:paraId="42B32C40" w14:textId="0418C40B" w:rsidR="00C8401A" w:rsidRPr="00BC39C2" w:rsidRDefault="00C8401A" w:rsidP="00BC39C2">
      <w:pPr>
        <w:spacing w:after="200" w:line="276" w:lineRule="auto"/>
        <w:jc w:val="center"/>
        <w:rPr>
          <w:rFonts w:asciiTheme="majorHAnsi" w:eastAsia="Arial" w:hAnsiTheme="majorHAnsi" w:cs="Arial"/>
          <w:b/>
          <w:bCs/>
          <w:szCs w:val="20"/>
          <w:lang w:eastAsia="ru-RU" w:bidi="ru-RU"/>
        </w:rPr>
      </w:pPr>
      <w:r>
        <w:br w:type="page"/>
      </w:r>
      <w:r w:rsidRPr="00BC39C2">
        <w:rPr>
          <w:rFonts w:ascii="Cambria" w:hAnsi="Cambria" w:cstheme="minorHAnsi"/>
          <w:b/>
          <w:bCs/>
          <w:szCs w:val="28"/>
        </w:rPr>
        <w:lastRenderedPageBreak/>
        <w:t>Чистка и обслуживание</w:t>
      </w:r>
      <w:r w:rsidRPr="008834D2">
        <w:t xml:space="preserve"> </w:t>
      </w:r>
    </w:p>
    <w:p w14:paraId="6EB57E18" w14:textId="77777777" w:rsidR="00C8401A" w:rsidRPr="008F01D5" w:rsidRDefault="00C8401A" w:rsidP="00C8401A">
      <w:pPr>
        <w:jc w:val="left"/>
        <w:rPr>
          <w:i/>
          <w:iCs/>
        </w:rPr>
      </w:pPr>
      <w:r w:rsidRPr="008F01D5">
        <w:rPr>
          <w:i/>
          <w:iCs/>
        </w:rPr>
        <w:t xml:space="preserve">Прежде чем проводить какие-либо работы с устройством, отключите вилку от розетки электросети. </w:t>
      </w:r>
    </w:p>
    <w:p w14:paraId="43B35FAC" w14:textId="77777777" w:rsidR="00C8401A" w:rsidRDefault="00C8401A" w:rsidP="00C8401A">
      <w:pPr>
        <w:jc w:val="left"/>
      </w:pPr>
    </w:p>
    <w:p w14:paraId="536A1430" w14:textId="77777777" w:rsidR="00C8401A" w:rsidRDefault="00C8401A" w:rsidP="00C8401A">
      <w:pPr>
        <w:jc w:val="left"/>
        <w:rPr>
          <w:rFonts w:ascii="Cambria" w:hAnsi="Cambria"/>
          <w:b/>
          <w:bCs/>
          <w:i/>
          <w:iCs/>
        </w:rPr>
      </w:pPr>
      <w:r w:rsidRPr="008F01D5">
        <w:rPr>
          <w:rFonts w:ascii="Cambria" w:hAnsi="Cambria"/>
          <w:b/>
          <w:bCs/>
          <w:i/>
          <w:iCs/>
        </w:rPr>
        <w:t>Очистка</w:t>
      </w:r>
    </w:p>
    <w:p w14:paraId="279552F3" w14:textId="77777777" w:rsidR="00C8401A" w:rsidRPr="00F46D34" w:rsidRDefault="00C8401A" w:rsidP="00C8401A">
      <w:pPr>
        <w:pStyle w:val="aa"/>
        <w:numPr>
          <w:ilvl w:val="0"/>
          <w:numId w:val="42"/>
        </w:numPr>
        <w:spacing w:after="0"/>
        <w:rPr>
          <w:rFonts w:ascii="Calibri" w:hAnsi="Calibri" w:cs="Calibri"/>
        </w:rPr>
      </w:pPr>
      <w:r w:rsidRPr="00F46D34">
        <w:rPr>
          <w:rFonts w:ascii="Calibri" w:hAnsi="Calibri" w:cs="Calibri"/>
        </w:rPr>
        <w:t xml:space="preserve">Во избежание перегрева двигателя устройства держите вентиляционные отверстия в чистоте. </w:t>
      </w:r>
    </w:p>
    <w:p w14:paraId="269C0221" w14:textId="77777777" w:rsidR="00C8401A" w:rsidRPr="00F46D34" w:rsidRDefault="00C8401A" w:rsidP="00C8401A">
      <w:pPr>
        <w:pStyle w:val="aa"/>
        <w:numPr>
          <w:ilvl w:val="0"/>
          <w:numId w:val="42"/>
        </w:numPr>
        <w:spacing w:after="0"/>
        <w:rPr>
          <w:rFonts w:ascii="Calibri" w:hAnsi="Calibri" w:cs="Calibri"/>
        </w:rPr>
      </w:pPr>
      <w:r w:rsidRPr="00F46D34">
        <w:rPr>
          <w:rFonts w:ascii="Calibri" w:hAnsi="Calibri" w:cs="Calibri"/>
        </w:rPr>
        <w:t xml:space="preserve">Регулярно очищайте корпус устройства мягкой тканью, желательно после каждого использования. </w:t>
      </w:r>
    </w:p>
    <w:p w14:paraId="4A0A7B43" w14:textId="77777777" w:rsidR="00C8401A" w:rsidRPr="00F46D34" w:rsidRDefault="00C8401A" w:rsidP="00C8401A">
      <w:pPr>
        <w:pStyle w:val="aa"/>
        <w:numPr>
          <w:ilvl w:val="0"/>
          <w:numId w:val="42"/>
        </w:numPr>
        <w:spacing w:after="0"/>
        <w:rPr>
          <w:rFonts w:ascii="Calibri" w:hAnsi="Calibri" w:cs="Calibri"/>
        </w:rPr>
      </w:pPr>
      <w:r w:rsidRPr="00F46D34">
        <w:rPr>
          <w:rFonts w:ascii="Calibri" w:hAnsi="Calibri" w:cs="Calibri"/>
        </w:rPr>
        <w:t xml:space="preserve">Следите за тем, чтобы в вентиляционных отверстиях не было пыли и грязи. </w:t>
      </w:r>
    </w:p>
    <w:p w14:paraId="0F2799ED" w14:textId="77777777" w:rsidR="00C8401A" w:rsidRPr="00F46D34" w:rsidRDefault="00C8401A" w:rsidP="00C8401A">
      <w:pPr>
        <w:pStyle w:val="aa"/>
        <w:numPr>
          <w:ilvl w:val="0"/>
          <w:numId w:val="42"/>
        </w:numPr>
        <w:spacing w:after="0"/>
        <w:rPr>
          <w:rFonts w:ascii="Calibri" w:hAnsi="Calibri" w:cs="Calibri"/>
        </w:rPr>
      </w:pPr>
      <w:r w:rsidRPr="00F46D34">
        <w:rPr>
          <w:rFonts w:ascii="Calibri" w:hAnsi="Calibri" w:cs="Calibri"/>
        </w:rPr>
        <w:t xml:space="preserve">Для удаления сложных загрязнений используйте мягкую ткань, смоченную в мыльной воде. </w:t>
      </w:r>
    </w:p>
    <w:p w14:paraId="7D48D1BD" w14:textId="77777777" w:rsidR="00C8401A" w:rsidRPr="00F46D34" w:rsidRDefault="00C8401A" w:rsidP="00C8401A">
      <w:pPr>
        <w:pStyle w:val="aa"/>
        <w:numPr>
          <w:ilvl w:val="0"/>
          <w:numId w:val="42"/>
        </w:numPr>
        <w:spacing w:after="0"/>
        <w:rPr>
          <w:rFonts w:ascii="Calibri" w:hAnsi="Calibri" w:cs="Calibri"/>
        </w:rPr>
      </w:pPr>
      <w:r w:rsidRPr="00F46D34">
        <w:rPr>
          <w:rFonts w:ascii="Calibri" w:hAnsi="Calibri" w:cs="Calibri"/>
        </w:rPr>
        <w:t xml:space="preserve">Никогда не используйте такие растворители, как бензин, спирт, аммиачная вода и др. Эти вещества могут повредить пластиковые части устройства. </w:t>
      </w:r>
    </w:p>
    <w:p w14:paraId="6DA34C26" w14:textId="77777777" w:rsidR="00C8401A" w:rsidRDefault="00C8401A" w:rsidP="00C8401A">
      <w:pPr>
        <w:jc w:val="left"/>
        <w:rPr>
          <w:rFonts w:ascii="Cambria" w:hAnsi="Cambria"/>
          <w:b/>
          <w:bCs/>
          <w:i/>
          <w:iCs/>
        </w:rPr>
      </w:pPr>
    </w:p>
    <w:p w14:paraId="2CAD3DD3" w14:textId="77777777" w:rsidR="00C8401A" w:rsidRDefault="00C8401A" w:rsidP="00C8401A">
      <w:pPr>
        <w:jc w:val="left"/>
      </w:pPr>
      <w:r w:rsidRPr="008F01D5">
        <w:rPr>
          <w:rFonts w:ascii="Cambria" w:hAnsi="Cambria"/>
          <w:b/>
          <w:bCs/>
          <w:i/>
          <w:iCs/>
        </w:rPr>
        <w:t>Обслуживание</w:t>
      </w:r>
      <w:r>
        <w:t xml:space="preserve"> </w:t>
      </w:r>
    </w:p>
    <w:p w14:paraId="0D299069" w14:textId="77777777" w:rsidR="00C8401A" w:rsidRDefault="00C8401A" w:rsidP="00C8401A">
      <w:pPr>
        <w:jc w:val="left"/>
      </w:pPr>
      <w:r>
        <w:t xml:space="preserve">Данный электроинструмент может работать в течение длительного периода времени при минимальном техническом обслуживании. Непрерывная исправная работа устройства зависит от правильного ухода и регулярной чистки. </w:t>
      </w:r>
    </w:p>
    <w:p w14:paraId="43855BDE" w14:textId="20083234" w:rsidR="00C8401A" w:rsidRPr="00C8401A" w:rsidRDefault="00C8401A" w:rsidP="00C8401A">
      <w:pPr>
        <w:spacing w:after="200" w:line="276" w:lineRule="auto"/>
        <w:jc w:val="center"/>
        <w:rPr>
          <w:rFonts w:cstheme="minorHAnsi"/>
          <w:bCs/>
          <w:spacing w:val="-3"/>
          <w:szCs w:val="28"/>
        </w:rPr>
      </w:pPr>
      <w:r w:rsidRPr="00991DAD">
        <w:rPr>
          <w:rFonts w:ascii="Cambria" w:hAnsi="Cambria" w:cstheme="minorHAnsi"/>
          <w:b/>
          <w:bCs/>
          <w:szCs w:val="28"/>
        </w:rPr>
        <w:t>Транспортирование и утилизация</w:t>
      </w:r>
    </w:p>
    <w:p w14:paraId="6E221DE4" w14:textId="77777777" w:rsidR="00C8401A" w:rsidRPr="00991DAD" w:rsidRDefault="00C8401A" w:rsidP="00C8401A">
      <w:pPr>
        <w:jc w:val="center"/>
        <w:rPr>
          <w:rFonts w:ascii="Cambria" w:hAnsi="Cambria" w:cstheme="minorHAnsi"/>
          <w:b/>
          <w:bCs/>
          <w:szCs w:val="28"/>
        </w:rPr>
      </w:pPr>
    </w:p>
    <w:p w14:paraId="2DE1A4F9" w14:textId="77777777" w:rsidR="00C8401A" w:rsidRPr="00991DAD" w:rsidRDefault="00C8401A" w:rsidP="00C8401A">
      <w:pPr>
        <w:tabs>
          <w:tab w:val="left" w:pos="3060"/>
        </w:tabs>
        <w:spacing w:after="200" w:line="276" w:lineRule="auto"/>
        <w:ind w:right="424"/>
        <w:rPr>
          <w:rFonts w:cstheme="minorHAnsi"/>
          <w:szCs w:val="28"/>
        </w:rPr>
      </w:pPr>
      <w:r w:rsidRPr="00991DAD">
        <w:rPr>
          <w:rFonts w:cstheme="minorHAnsi"/>
          <w:color w:val="000000"/>
          <w:szCs w:val="28"/>
        </w:rPr>
        <w:t>1</w:t>
      </w:r>
      <w:r w:rsidRPr="00991DAD">
        <w:rPr>
          <w:rFonts w:cstheme="minorHAnsi"/>
          <w:szCs w:val="28"/>
        </w:rPr>
        <w:t xml:space="preserve">. Транспортирование </w:t>
      </w:r>
      <w:r>
        <w:rPr>
          <w:rFonts w:cstheme="minorHAnsi"/>
          <w:szCs w:val="28"/>
        </w:rPr>
        <w:t>электроинструмента</w:t>
      </w:r>
      <w:r w:rsidRPr="00991DAD">
        <w:rPr>
          <w:rFonts w:cstheme="minorHAnsi"/>
          <w:szCs w:val="28"/>
        </w:rPr>
        <w:t xml:space="preserve"> должно производиться только в закрытых транспортных средствах (крытых автомашинах, железнодорожных вагонах, контейнерах). Электро</w:t>
      </w:r>
      <w:r>
        <w:rPr>
          <w:rFonts w:cstheme="minorHAnsi"/>
          <w:szCs w:val="28"/>
        </w:rPr>
        <w:t>инструмент</w:t>
      </w:r>
      <w:r w:rsidRPr="00991DAD">
        <w:rPr>
          <w:rFonts w:cstheme="minorHAnsi"/>
          <w:szCs w:val="28"/>
        </w:rPr>
        <w:t xml:space="preserve"> долж</w:t>
      </w:r>
      <w:r>
        <w:rPr>
          <w:rFonts w:cstheme="minorHAnsi"/>
          <w:szCs w:val="28"/>
        </w:rPr>
        <w:t>ен</w:t>
      </w:r>
      <w:r w:rsidRPr="00991DAD">
        <w:rPr>
          <w:rFonts w:cstheme="minorHAnsi"/>
          <w:szCs w:val="28"/>
        </w:rPr>
        <w:t xml:space="preserve"> быть уложен в транспортировочную тару. </w:t>
      </w:r>
    </w:p>
    <w:p w14:paraId="4482A2B9" w14:textId="77777777" w:rsidR="00C8401A" w:rsidRPr="00991DAD" w:rsidRDefault="00C8401A" w:rsidP="00C8401A">
      <w:pPr>
        <w:tabs>
          <w:tab w:val="left" w:pos="3060"/>
        </w:tabs>
        <w:spacing w:after="200" w:line="276" w:lineRule="auto"/>
        <w:ind w:right="424"/>
        <w:rPr>
          <w:rFonts w:cstheme="minorHAnsi"/>
          <w:szCs w:val="28"/>
        </w:rPr>
      </w:pPr>
      <w:r w:rsidRPr="00991DAD">
        <w:rPr>
          <w:rFonts w:cstheme="minorHAnsi"/>
          <w:szCs w:val="28"/>
        </w:rPr>
        <w:t>2. Инструмент поставляется в упаковке, чтобы предотвратить его повреждение при транспортировке. Эта упаковка является сырьем и поэтому может быть использована повторно или возвращена в систему переработки сырья.</w:t>
      </w:r>
    </w:p>
    <w:p w14:paraId="62A96ADF" w14:textId="77777777" w:rsidR="00C8401A" w:rsidRPr="00991DAD" w:rsidRDefault="00C8401A" w:rsidP="00C8401A">
      <w:pPr>
        <w:jc w:val="left"/>
      </w:pPr>
      <w:r w:rsidRPr="00991DAD">
        <w:rPr>
          <w:rFonts w:cstheme="minorHAnsi"/>
          <w:szCs w:val="28"/>
        </w:rPr>
        <w:t>Инструмент и аксессуары к нему изготовлены из различных материалов, таких как металл и пластик. Неисправные компоненты должны быть утилизированы как специальные отходы.</w:t>
      </w:r>
    </w:p>
    <w:p w14:paraId="1875DAC9" w14:textId="77777777" w:rsidR="00C8401A" w:rsidRPr="00991DAD" w:rsidRDefault="00C8401A" w:rsidP="00C8401A">
      <w:pPr>
        <w:jc w:val="center"/>
        <w:rPr>
          <w:rFonts w:ascii="Cambria" w:hAnsi="Cambria"/>
          <w:b/>
          <w:bCs/>
        </w:rPr>
      </w:pPr>
    </w:p>
    <w:p w14:paraId="7C570877" w14:textId="77777777" w:rsidR="00C8401A" w:rsidRPr="00991DAD" w:rsidRDefault="00C8401A" w:rsidP="00C8401A">
      <w:pPr>
        <w:spacing w:after="160" w:line="259" w:lineRule="auto"/>
        <w:jc w:val="left"/>
        <w:rPr>
          <w:rFonts w:ascii="Cambria" w:hAnsi="Cambria"/>
          <w:b/>
          <w:bCs/>
        </w:rPr>
      </w:pPr>
      <w:r w:rsidRPr="00991DAD">
        <w:rPr>
          <w:rFonts w:ascii="Cambria" w:hAnsi="Cambria"/>
          <w:b/>
          <w:bCs/>
        </w:rPr>
        <w:br w:type="page"/>
      </w:r>
    </w:p>
    <w:p w14:paraId="31ECA6F5" w14:textId="77777777" w:rsidR="00C8401A" w:rsidRPr="00991DAD" w:rsidRDefault="00C8401A" w:rsidP="00C8401A">
      <w:pPr>
        <w:jc w:val="center"/>
        <w:rPr>
          <w:rFonts w:ascii="Cambria" w:hAnsi="Cambria"/>
          <w:b/>
          <w:bCs/>
        </w:rPr>
      </w:pPr>
      <w:r w:rsidRPr="00991DAD">
        <w:rPr>
          <w:rFonts w:ascii="Cambria" w:hAnsi="Cambria"/>
          <w:b/>
          <w:bCs/>
        </w:rPr>
        <w:lastRenderedPageBreak/>
        <w:t xml:space="preserve">Гарантии изготовителя </w:t>
      </w:r>
    </w:p>
    <w:p w14:paraId="5ECDC3DE" w14:textId="77777777" w:rsidR="00C8401A" w:rsidRPr="00991DAD" w:rsidRDefault="00C8401A" w:rsidP="00C8401A">
      <w:r w:rsidRPr="00991DAD">
        <w:t xml:space="preserve">Гарантийный срок службы инструмента 1 год. </w:t>
      </w:r>
    </w:p>
    <w:p w14:paraId="16E004B3" w14:textId="77777777" w:rsidR="00C8401A" w:rsidRPr="00991DAD" w:rsidRDefault="00C8401A" w:rsidP="00C8401A">
      <w:r w:rsidRPr="00991DAD">
        <w:t xml:space="preserve">Указанный срок службы действителен при соблюдении потребителем требований настоящей инструкции и при проведении технических обслуживаний. </w:t>
      </w:r>
    </w:p>
    <w:p w14:paraId="2B2113D5" w14:textId="77777777" w:rsidR="00C8401A" w:rsidRPr="00991DAD" w:rsidRDefault="00C8401A" w:rsidP="00C8401A">
      <w:r w:rsidRPr="00991DAD">
        <w:t xml:space="preserve">1. Гарантийные обязательства производителя действительны при соблюдении потребителем всех условий и правил эксплуатации, хранения и транспортирования инструмента, установленных настоящей инструкцией. </w:t>
      </w:r>
    </w:p>
    <w:p w14:paraId="2F028CD3" w14:textId="77777777" w:rsidR="00C8401A" w:rsidRPr="00991DAD" w:rsidRDefault="00C8401A" w:rsidP="00C8401A">
      <w:r w:rsidRPr="00991DAD">
        <w:t xml:space="preserve">2. Гарантийные обязательства производителя не распространяются: </w:t>
      </w:r>
    </w:p>
    <w:p w14:paraId="0FE14835" w14:textId="77777777" w:rsidR="00C8401A" w:rsidRPr="00991DAD" w:rsidRDefault="00C8401A" w:rsidP="00C8401A">
      <w:r w:rsidRPr="00991DAD">
        <w:t>- на инструмент с повреждениями и неисправностями, вызванными действием непреодолимой силы (несчастный случай, пожар, наводнение, удар молнии и др.);</w:t>
      </w:r>
    </w:p>
    <w:p w14:paraId="509BCCA7" w14:textId="77777777" w:rsidR="00C8401A" w:rsidRPr="00991DAD" w:rsidRDefault="00C8401A" w:rsidP="00C8401A">
      <w:r w:rsidRPr="00991DAD">
        <w:t xml:space="preserve">- на инструмент с повреждениями или неисправностями, указанными в таблице «Возможные неисправности», возникшими в результате эксплуатации с нарушением требований, указанных в инструкции, а также в результате естественного износа узлов и деталей вследствие чрезмерно интенсивной эксплуатации инструмента. </w:t>
      </w:r>
    </w:p>
    <w:p w14:paraId="040713BD" w14:textId="77777777" w:rsidR="00C8401A" w:rsidRPr="00991DAD" w:rsidRDefault="00C8401A" w:rsidP="00C8401A">
      <w:r w:rsidRPr="00991DAD">
        <w:t xml:space="preserve">Гарантия не распространяется на следующие комплектующие и составные детали: </w:t>
      </w:r>
    </w:p>
    <w:p w14:paraId="1E8CF0CF" w14:textId="77777777" w:rsidR="00C8401A" w:rsidRPr="00991DAD" w:rsidRDefault="00C8401A" w:rsidP="00C8401A">
      <w:r w:rsidRPr="00991DAD">
        <w:t xml:space="preserve">- угольные щетки, сальники, резиновые уплотнения, шнуры питания (в случае повреждения изоляции подлежат обязательной замене без согласия владельца - услуга платная). Замена указанных комплектующих и составных частей осуществляется платно. </w:t>
      </w:r>
    </w:p>
    <w:p w14:paraId="1FFF030D" w14:textId="265F5E4C" w:rsidR="00C8401A" w:rsidRPr="00991DAD" w:rsidRDefault="00C8401A" w:rsidP="00C8401A">
      <w:r w:rsidRPr="00991DAD">
        <w:t>- </w:t>
      </w:r>
      <w:r w:rsidR="00D379D9" w:rsidRPr="00991DAD">
        <w:t>на оснастку (сменные принадлежности),</w:t>
      </w:r>
      <w:r w:rsidRPr="00991DAD">
        <w:t xml:space="preserve"> входящие в комплектацию или устанавливаемые пользователем, например: удлинители, перемешивающие насадки и прочая сменная оснастка.</w:t>
      </w:r>
    </w:p>
    <w:p w14:paraId="1524D900" w14:textId="77777777" w:rsidR="00C8401A" w:rsidRPr="00991DAD" w:rsidRDefault="00C8401A" w:rsidP="00C8401A">
      <w:r w:rsidRPr="00991DAD">
        <w:t xml:space="preserve">Гарантийные обязательства производителя также утрачивают силу в случае попытки потребителя отремонтировать инструмент самостоятельно, либо с привлечением третьих лиц, не уполномоченных производителем на проведение гарантийного ремонта. </w:t>
      </w:r>
    </w:p>
    <w:p w14:paraId="41A58F38" w14:textId="77777777" w:rsidR="00C8401A" w:rsidRPr="00991DAD" w:rsidRDefault="00C8401A" w:rsidP="00C8401A">
      <w:r w:rsidRPr="00991DAD">
        <w:t xml:space="preserve">3. Все виды ремонта и технического обслуживания производятся квалифицированным персоналом гарантийных ремонтных мастерских. </w:t>
      </w:r>
    </w:p>
    <w:p w14:paraId="0774365B" w14:textId="77777777" w:rsidR="00C8401A" w:rsidRPr="00991DAD" w:rsidRDefault="00C8401A" w:rsidP="00C8401A">
      <w:r w:rsidRPr="00991DAD">
        <w:t xml:space="preserve">4. По истечении гарантийного срока эксплуатации рекомендуется проводить техническое обслуживание инструмента в объёме: </w:t>
      </w:r>
    </w:p>
    <w:p w14:paraId="105600D3" w14:textId="77777777" w:rsidR="00C8401A" w:rsidRPr="00991DAD" w:rsidRDefault="00C8401A" w:rsidP="00C8401A">
      <w:r w:rsidRPr="00991DAD">
        <w:t xml:space="preserve">- проверка сопротивления изоляции в соответствии с ГОСТ 12.2.013.0-91; </w:t>
      </w:r>
    </w:p>
    <w:p w14:paraId="4E6A683B" w14:textId="77777777" w:rsidR="00C8401A" w:rsidRPr="00991DAD" w:rsidRDefault="00C8401A" w:rsidP="00C8401A">
      <w:r w:rsidRPr="00991DAD">
        <w:t xml:space="preserve">- проверка состояния щеток; </w:t>
      </w:r>
    </w:p>
    <w:p w14:paraId="632D8782" w14:textId="77777777" w:rsidR="00C8401A" w:rsidRPr="00991DAD" w:rsidRDefault="00C8401A" w:rsidP="00C8401A">
      <w:r w:rsidRPr="00991DAD">
        <w:t xml:space="preserve">- проверка состояния коллектора; </w:t>
      </w:r>
    </w:p>
    <w:p w14:paraId="64B46B87" w14:textId="77777777" w:rsidR="00C8401A" w:rsidRPr="00991DAD" w:rsidRDefault="00C8401A" w:rsidP="00C8401A">
      <w:r w:rsidRPr="00991DAD">
        <w:t xml:space="preserve">- проверка состояния редуктора; - замена смазки; </w:t>
      </w:r>
    </w:p>
    <w:p w14:paraId="788E0A0F" w14:textId="77777777" w:rsidR="00C8401A" w:rsidRPr="00991DAD" w:rsidRDefault="00C8401A" w:rsidP="00C8401A">
      <w:pPr>
        <w:jc w:val="left"/>
      </w:pPr>
      <w:r w:rsidRPr="00991DAD">
        <w:t>По окончании срока службы возможно использование инструмента по назначению, если его состояние отвечает требованиям безопасности и инструмент не утратил свои функциональные свойства. Заключение выдается ремонтными мастерскими.</w:t>
      </w:r>
    </w:p>
    <w:p w14:paraId="7C24D07D" w14:textId="77777777" w:rsidR="00C8401A" w:rsidRDefault="00C8401A" w:rsidP="00C8401A">
      <w:pPr>
        <w:jc w:val="center"/>
      </w:pPr>
      <w:r w:rsidRPr="00991DAD">
        <w:t xml:space="preserve"> </w:t>
      </w:r>
    </w:p>
    <w:p w14:paraId="2B5F531B" w14:textId="77777777" w:rsidR="00C8401A" w:rsidRDefault="00C8401A" w:rsidP="00C8401A">
      <w:pPr>
        <w:spacing w:after="160" w:line="259" w:lineRule="auto"/>
        <w:jc w:val="left"/>
      </w:pPr>
      <w:r>
        <w:br w:type="page"/>
      </w:r>
    </w:p>
    <w:p w14:paraId="03040ADA" w14:textId="77777777" w:rsidR="00C8401A" w:rsidRPr="00991DAD" w:rsidRDefault="00C8401A" w:rsidP="00C8401A">
      <w:pPr>
        <w:jc w:val="center"/>
        <w:rPr>
          <w:rFonts w:ascii="Cambria" w:hAnsi="Cambria"/>
          <w:b/>
          <w:bCs/>
          <w:szCs w:val="28"/>
        </w:rPr>
      </w:pPr>
      <w:r w:rsidRPr="00991DAD">
        <w:rPr>
          <w:rFonts w:ascii="Cambria" w:hAnsi="Cambria" w:cstheme="minorHAnsi"/>
          <w:b/>
          <w:bCs/>
          <w:szCs w:val="28"/>
        </w:rPr>
        <w:lastRenderedPageBreak/>
        <w:t>Возможные неисправности и методы их устранения</w:t>
      </w:r>
    </w:p>
    <w:p w14:paraId="4D211114" w14:textId="77777777" w:rsidR="00C8401A" w:rsidRPr="00991DAD" w:rsidRDefault="00C8401A" w:rsidP="00C8401A">
      <w:pPr>
        <w:jc w:val="center"/>
        <w:rPr>
          <w:rFonts w:ascii="Cambria" w:hAnsi="Cambria" w:cstheme="minorHAnsi"/>
          <w:b/>
          <w:bCs/>
          <w:szCs w:val="28"/>
        </w:rPr>
      </w:pPr>
    </w:p>
    <w:p w14:paraId="08991BD7" w14:textId="77777777" w:rsidR="00C8401A" w:rsidRPr="00991DAD" w:rsidRDefault="00C8401A" w:rsidP="00C8401A">
      <w:pPr>
        <w:jc w:val="center"/>
        <w:rPr>
          <w:rFonts w:ascii="Cambria" w:hAnsi="Cambria"/>
          <w:b/>
          <w:bCs/>
          <w:szCs w:val="28"/>
        </w:rPr>
      </w:pPr>
      <w:r w:rsidRPr="00991DAD">
        <w:rPr>
          <w:rFonts w:ascii="Cambria" w:hAnsi="Cambria" w:cstheme="minorHAnsi"/>
          <w:b/>
          <w:bCs/>
          <w:szCs w:val="28"/>
        </w:rPr>
        <w:t>Возможные неисправности</w:t>
      </w:r>
    </w:p>
    <w:p w14:paraId="74CDBCFA" w14:textId="77777777" w:rsidR="00C8401A" w:rsidRPr="00991DAD" w:rsidRDefault="00C8401A" w:rsidP="00C8401A">
      <w:pPr>
        <w:widowControl w:val="0"/>
        <w:autoSpaceDE w:val="0"/>
        <w:autoSpaceDN w:val="0"/>
        <w:spacing w:before="86"/>
        <w:ind w:left="249"/>
        <w:jc w:val="center"/>
        <w:outlineLvl w:val="2"/>
        <w:rPr>
          <w:rFonts w:asciiTheme="majorHAnsi" w:eastAsia="Arial" w:hAnsiTheme="majorHAnsi" w:cs="Arial"/>
          <w:b/>
          <w:bCs/>
          <w:szCs w:val="28"/>
          <w:lang w:eastAsia="ru-RU" w:bidi="ru-RU"/>
        </w:rPr>
      </w:pP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05"/>
        <w:gridCol w:w="4140"/>
      </w:tblGrid>
      <w:tr w:rsidR="00C8401A" w:rsidRPr="0072607C" w14:paraId="06550EBE" w14:textId="77777777" w:rsidTr="006E499C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7B3AA" w14:textId="77777777" w:rsidR="00C8401A" w:rsidRPr="0072607C" w:rsidRDefault="00C8401A" w:rsidP="006E499C">
            <w:pPr>
              <w:jc w:val="center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Неисправность</w:t>
            </w: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44983" w14:textId="77777777" w:rsidR="00C8401A" w:rsidRPr="0072607C" w:rsidRDefault="00C8401A" w:rsidP="006E499C">
            <w:pPr>
              <w:jc w:val="center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Вероятная причина</w:t>
            </w:r>
          </w:p>
        </w:tc>
      </w:tr>
      <w:tr w:rsidR="00C8401A" w:rsidRPr="0072607C" w14:paraId="56C6047A" w14:textId="77777777" w:rsidTr="006E499C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354EF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Одновременное сгорание якоря и статора</w:t>
            </w:r>
          </w:p>
        </w:tc>
        <w:tc>
          <w:tcPr>
            <w:tcW w:w="45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E1A5B" w14:textId="77777777" w:rsidR="00C8401A" w:rsidRPr="0072607C" w:rsidRDefault="00C8401A" w:rsidP="006E499C">
            <w:pPr>
              <w:jc w:val="center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Работа с перегрузкой электродвигателя.</w:t>
            </w:r>
          </w:p>
        </w:tc>
      </w:tr>
      <w:tr w:rsidR="00C8401A" w:rsidRPr="0072607C" w14:paraId="101AD07E" w14:textId="77777777" w:rsidTr="006E499C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699FC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Сгорание якоря с оплавлением изоляционных втулок.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E0DF8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</w:p>
        </w:tc>
      </w:tr>
      <w:tr w:rsidR="00C8401A" w:rsidRPr="0072607C" w14:paraId="54186957" w14:textId="77777777" w:rsidTr="006E499C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D2CBD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Сгорание статора с одновременным оплавлением изоляционных втулок якоря.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A4CFD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</w:p>
        </w:tc>
      </w:tr>
      <w:tr w:rsidR="00C8401A" w:rsidRPr="0072607C" w14:paraId="16DD344F" w14:textId="77777777" w:rsidTr="006E499C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E09DE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Коррозия деталей изделия.</w:t>
            </w:r>
          </w:p>
        </w:tc>
        <w:tc>
          <w:tcPr>
            <w:tcW w:w="45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D6CA1" w14:textId="77777777" w:rsidR="00C8401A" w:rsidRPr="0072607C" w:rsidRDefault="00C8401A" w:rsidP="006E499C">
            <w:pPr>
              <w:jc w:val="center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Небрежное обращение с инструментом при работе и хранении.</w:t>
            </w:r>
          </w:p>
        </w:tc>
      </w:tr>
      <w:tr w:rsidR="00C8401A" w:rsidRPr="0072607C" w14:paraId="792075C3" w14:textId="77777777" w:rsidTr="006E499C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C69AE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Проникновение внутрь инструмента жидкостей частиц строительных смесей, материалов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F0DC8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</w:p>
        </w:tc>
      </w:tr>
      <w:tr w:rsidR="00C8401A" w:rsidRPr="0072607C" w14:paraId="5205525A" w14:textId="77777777" w:rsidTr="006E499C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2BE50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Механическое повреждение корпуса, узлов, деталей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BE24D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</w:p>
        </w:tc>
      </w:tr>
      <w:tr w:rsidR="00C8401A" w:rsidRPr="0072607C" w14:paraId="341D7B0F" w14:textId="77777777" w:rsidTr="006E499C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5313F" w14:textId="77777777" w:rsidR="00C8401A" w:rsidRPr="0072607C" w:rsidRDefault="00C8401A" w:rsidP="006E499C">
            <w:pPr>
              <w:tabs>
                <w:tab w:val="left" w:pos="4565"/>
              </w:tabs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Сильное загрязнение инструмента как внешнее, так и внутреннее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EFC9A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</w:p>
        </w:tc>
      </w:tr>
    </w:tbl>
    <w:p w14:paraId="6A06C37E" w14:textId="77777777" w:rsidR="00C8401A" w:rsidRDefault="00C8401A" w:rsidP="00C8401A">
      <w:pPr>
        <w:rPr>
          <w:rFonts w:ascii="Times New Roman" w:hAnsi="Times New Roman"/>
          <w:sz w:val="24"/>
        </w:rPr>
      </w:pPr>
      <w:r w:rsidRPr="0072607C">
        <w:rPr>
          <w:rFonts w:ascii="Times New Roman" w:hAnsi="Times New Roman" w:cstheme="minorHAnsi"/>
          <w:sz w:val="24"/>
        </w:rPr>
        <w:t> </w:t>
      </w:r>
    </w:p>
    <w:p w14:paraId="208698D5" w14:textId="77777777" w:rsidR="00C8401A" w:rsidRPr="0025215B" w:rsidRDefault="00C8401A" w:rsidP="00C8401A">
      <w:pPr>
        <w:rPr>
          <w:rFonts w:ascii="Times New Roman" w:hAnsi="Times New Roman"/>
          <w:sz w:val="24"/>
        </w:rPr>
      </w:pPr>
    </w:p>
    <w:p w14:paraId="66A1F7F9" w14:textId="77777777" w:rsidR="00C8401A" w:rsidRPr="00991DAD" w:rsidRDefault="00C8401A" w:rsidP="00C8401A">
      <w:pPr>
        <w:jc w:val="center"/>
        <w:rPr>
          <w:rFonts w:ascii="Cambria" w:hAnsi="Cambria"/>
          <w:b/>
          <w:bCs/>
          <w:szCs w:val="28"/>
        </w:rPr>
      </w:pPr>
      <w:r w:rsidRPr="00991DAD">
        <w:rPr>
          <w:rFonts w:ascii="Cambria" w:hAnsi="Cambria" w:cstheme="minorHAnsi"/>
          <w:b/>
          <w:bCs/>
          <w:szCs w:val="28"/>
        </w:rPr>
        <w:t>Возможные неисправности и методы их устранения</w:t>
      </w: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33"/>
        <w:gridCol w:w="3366"/>
        <w:gridCol w:w="3546"/>
      </w:tblGrid>
      <w:tr w:rsidR="00C8401A" w:rsidRPr="00991DAD" w14:paraId="4A7D8D75" w14:textId="77777777" w:rsidTr="006E499C">
        <w:trPr>
          <w:tblCellSpacing w:w="0" w:type="dxa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2E811" w14:textId="77777777" w:rsidR="00C8401A" w:rsidRPr="0072607C" w:rsidRDefault="00C8401A" w:rsidP="006E499C">
            <w:pPr>
              <w:jc w:val="center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Неисправность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DC17F" w14:textId="77777777" w:rsidR="00C8401A" w:rsidRPr="0072607C" w:rsidRDefault="00C8401A" w:rsidP="006E499C">
            <w:pPr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Вероятная причина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4FF93" w14:textId="77777777" w:rsidR="00C8401A" w:rsidRPr="0072607C" w:rsidRDefault="00C8401A" w:rsidP="006E499C">
            <w:pPr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Действия по устранению</w:t>
            </w:r>
          </w:p>
        </w:tc>
      </w:tr>
      <w:tr w:rsidR="00C8401A" w:rsidRPr="00991DAD" w14:paraId="1709B1B4" w14:textId="77777777" w:rsidTr="006E499C">
        <w:trPr>
          <w:tblCellSpacing w:w="0" w:type="dxa"/>
        </w:trPr>
        <w:tc>
          <w:tcPr>
            <w:tcW w:w="3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8A04A" w14:textId="77777777" w:rsidR="00C8401A" w:rsidRPr="0072607C" w:rsidRDefault="00C8401A" w:rsidP="006E499C">
            <w:pPr>
              <w:jc w:val="center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Двигатель не включается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A081B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Нет напряжения в сети питания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5C9C0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Проверьте наличие напряжения в сети питания</w:t>
            </w:r>
          </w:p>
        </w:tc>
      </w:tr>
      <w:tr w:rsidR="00C8401A" w:rsidRPr="00991DAD" w14:paraId="5EBFA88C" w14:textId="77777777" w:rsidTr="006E499C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30FE5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5A54D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Неисправен выключатель</w:t>
            </w:r>
          </w:p>
        </w:tc>
        <w:tc>
          <w:tcPr>
            <w:tcW w:w="45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33E08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Обратитесь в специализированный сервисный центр для ремонта</w:t>
            </w:r>
          </w:p>
        </w:tc>
      </w:tr>
      <w:tr w:rsidR="00C8401A" w:rsidRPr="00991DAD" w14:paraId="36FAC603" w14:textId="77777777" w:rsidTr="006E499C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1F56C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12606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Неисправен шнур питания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C7C57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</w:p>
        </w:tc>
      </w:tr>
      <w:tr w:rsidR="00C8401A" w:rsidRPr="00991DAD" w14:paraId="3DC86A4C" w14:textId="77777777" w:rsidTr="006E499C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B219B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510D8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Изношены щетки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430FF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</w:p>
        </w:tc>
      </w:tr>
      <w:tr w:rsidR="00C8401A" w:rsidRPr="00991DAD" w14:paraId="4EFD4313" w14:textId="77777777" w:rsidTr="006E499C">
        <w:trPr>
          <w:tblCellSpacing w:w="0" w:type="dxa"/>
        </w:trPr>
        <w:tc>
          <w:tcPr>
            <w:tcW w:w="3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2C046" w14:textId="77777777" w:rsidR="00C8401A" w:rsidRPr="0072607C" w:rsidRDefault="00C8401A" w:rsidP="006E499C">
            <w:pPr>
              <w:jc w:val="center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Повышенное искрение щеток на коллекторе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70F07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Изношены щетки</w:t>
            </w:r>
          </w:p>
        </w:tc>
        <w:tc>
          <w:tcPr>
            <w:tcW w:w="45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851F6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Обратитесь в специализированный сервисный центр для ремонта</w:t>
            </w:r>
          </w:p>
        </w:tc>
      </w:tr>
      <w:tr w:rsidR="00C8401A" w:rsidRPr="00991DAD" w14:paraId="3DD71D32" w14:textId="77777777" w:rsidTr="006E499C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321B7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16650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Загрязнен коллектор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ED611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</w:p>
        </w:tc>
      </w:tr>
      <w:tr w:rsidR="00C8401A" w:rsidRPr="00991DAD" w14:paraId="33C9CF00" w14:textId="77777777" w:rsidTr="006E499C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7EAE6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B23F6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Неисправны обмотки ротора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F8D3A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</w:p>
        </w:tc>
      </w:tr>
      <w:tr w:rsidR="00C8401A" w:rsidRPr="00991DAD" w14:paraId="347C8188" w14:textId="77777777" w:rsidTr="006E499C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7002D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E9BA2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Рабочий инструмент плохо закреплен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57529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Закрепите правильно рабочий инструмент</w:t>
            </w:r>
          </w:p>
        </w:tc>
      </w:tr>
      <w:tr w:rsidR="00C8401A" w:rsidRPr="00991DAD" w14:paraId="25F16C0A" w14:textId="77777777" w:rsidTr="006E499C">
        <w:trPr>
          <w:tblCellSpacing w:w="0" w:type="dxa"/>
        </w:trPr>
        <w:tc>
          <w:tcPr>
            <w:tcW w:w="3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21DDE" w14:textId="77777777" w:rsidR="00C8401A" w:rsidRPr="0072607C" w:rsidRDefault="00C8401A" w:rsidP="006E499C">
            <w:pPr>
              <w:jc w:val="center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Повышенная вибрация, шум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090DC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Неисправны подшипники</w:t>
            </w:r>
          </w:p>
        </w:tc>
        <w:tc>
          <w:tcPr>
            <w:tcW w:w="45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21F24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Обратитесь в специализированный сервисный центр для ремонта</w:t>
            </w:r>
          </w:p>
        </w:tc>
      </w:tr>
      <w:tr w:rsidR="00C8401A" w:rsidRPr="00991DAD" w14:paraId="712F44CE" w14:textId="77777777" w:rsidTr="006E499C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A8BCF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24550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Износ зубьев ротора или шестерни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9E1FC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</w:p>
        </w:tc>
      </w:tr>
      <w:tr w:rsidR="00C8401A" w:rsidRPr="00991DAD" w14:paraId="42D5782F" w14:textId="77777777" w:rsidTr="006E499C">
        <w:trPr>
          <w:tblCellSpacing w:w="0" w:type="dxa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F7EE2" w14:textId="77777777" w:rsidR="00C8401A" w:rsidRPr="0072607C" w:rsidRDefault="00C8401A" w:rsidP="006E499C">
            <w:pPr>
              <w:jc w:val="center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Появление дыма и запаха горелой изоляции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37B3D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Неисправность обмоток ротора или статора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BDCE0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Обратитесь в специализированный сервисный центр для ремонта</w:t>
            </w:r>
          </w:p>
        </w:tc>
      </w:tr>
      <w:tr w:rsidR="00C8401A" w:rsidRPr="00991DAD" w14:paraId="18B61E3D" w14:textId="77777777" w:rsidTr="006E499C">
        <w:trPr>
          <w:tblCellSpacing w:w="0" w:type="dxa"/>
        </w:trPr>
        <w:tc>
          <w:tcPr>
            <w:tcW w:w="3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071D4" w14:textId="77777777" w:rsidR="00C8401A" w:rsidRPr="0072607C" w:rsidRDefault="00C8401A" w:rsidP="006E499C">
            <w:pPr>
              <w:jc w:val="center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Двигатель перегревается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B81D1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Загрязнены окна охлаждения электродвигателя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02AC8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Прочистите окна охлаждения электродвигателя, предварительно отключив инструмент от сети питания</w:t>
            </w:r>
          </w:p>
        </w:tc>
      </w:tr>
      <w:tr w:rsidR="00C8401A" w:rsidRPr="00991DAD" w14:paraId="24478181" w14:textId="77777777" w:rsidTr="006E499C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2CD00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F2D5F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Электродвигатель перегружен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C9471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Снимите нагрузку и в течение 2-3 минут обеспечьте работу инструмента на холостом ходу при максимальных оборотах</w:t>
            </w:r>
          </w:p>
        </w:tc>
      </w:tr>
      <w:tr w:rsidR="00C8401A" w:rsidRPr="00991DAD" w14:paraId="076E30C1" w14:textId="77777777" w:rsidTr="006E499C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FEC28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3A082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Неисправен ротор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17D3B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Обратитесь в специализированный сервисный центр для ремонта</w:t>
            </w:r>
          </w:p>
        </w:tc>
      </w:tr>
      <w:tr w:rsidR="00C8401A" w:rsidRPr="00991DAD" w14:paraId="3E064E8C" w14:textId="77777777" w:rsidTr="006E499C">
        <w:trPr>
          <w:tblCellSpacing w:w="0" w:type="dxa"/>
        </w:trPr>
        <w:tc>
          <w:tcPr>
            <w:tcW w:w="3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11A4E" w14:textId="77777777" w:rsidR="00C8401A" w:rsidRPr="0072607C" w:rsidRDefault="00C8401A" w:rsidP="006E499C">
            <w:pPr>
              <w:jc w:val="center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lastRenderedPageBreak/>
              <w:t>Двигатель не развивает полную скорость и не работает на полную мощность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AF309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Низкое напряжение в сети питания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A6BCC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Проверьте напряжение в сети</w:t>
            </w:r>
          </w:p>
        </w:tc>
      </w:tr>
      <w:tr w:rsidR="00C8401A" w:rsidRPr="00991DAD" w14:paraId="29A7A5CC" w14:textId="77777777" w:rsidTr="006E499C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017BF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BA76C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Сгорела обмотка или обрыв в обмотке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29414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Обратитесь в специализированный сервисный центр для ремонта</w:t>
            </w:r>
          </w:p>
        </w:tc>
      </w:tr>
      <w:tr w:rsidR="00C8401A" w:rsidRPr="00991DAD" w14:paraId="4C23058B" w14:textId="77777777" w:rsidTr="006E499C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0577B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8D163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Слишком длинный удлинительный шнур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5BCA6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Замените удлинительный шнур на более короткий</w:t>
            </w:r>
          </w:p>
        </w:tc>
      </w:tr>
    </w:tbl>
    <w:p w14:paraId="76988C25" w14:textId="77777777" w:rsidR="00C8401A" w:rsidRPr="00991DAD" w:rsidRDefault="00C8401A" w:rsidP="00C8401A">
      <w:pPr>
        <w:rPr>
          <w:rFonts w:ascii="Times New Roman" w:hAnsi="Times New Roman"/>
          <w:szCs w:val="28"/>
        </w:rPr>
      </w:pPr>
      <w:r w:rsidRPr="00991DAD">
        <w:rPr>
          <w:rFonts w:ascii="Times New Roman" w:hAnsi="Times New Roman" w:cstheme="minorHAnsi"/>
          <w:szCs w:val="28"/>
        </w:rPr>
        <w:t> </w:t>
      </w:r>
    </w:p>
    <w:p w14:paraId="554561CC" w14:textId="77777777" w:rsidR="00C8401A" w:rsidRPr="00991DAD" w:rsidRDefault="00C8401A" w:rsidP="00C8401A">
      <w:pPr>
        <w:rPr>
          <w:rFonts w:ascii="Times New Roman" w:hAnsi="Times New Roman"/>
          <w:szCs w:val="28"/>
        </w:rPr>
      </w:pPr>
    </w:p>
    <w:p w14:paraId="61C5C0C6" w14:textId="77777777" w:rsidR="00C8401A" w:rsidRPr="00991DAD" w:rsidRDefault="00C8401A" w:rsidP="00C8401A">
      <w:pPr>
        <w:rPr>
          <w:rFonts w:ascii="Times New Roman" w:hAnsi="Times New Roman"/>
          <w:szCs w:val="28"/>
        </w:rPr>
      </w:pPr>
    </w:p>
    <w:p w14:paraId="7A815AD2" w14:textId="77777777" w:rsidR="00C8401A" w:rsidRPr="00991DAD" w:rsidRDefault="00C8401A" w:rsidP="00C8401A">
      <w:pPr>
        <w:jc w:val="center"/>
        <w:rPr>
          <w:rFonts w:ascii="Cambria" w:hAnsi="Cambria"/>
          <w:b/>
          <w:bCs/>
          <w:szCs w:val="28"/>
        </w:rPr>
      </w:pPr>
      <w:r w:rsidRPr="00991DAD">
        <w:rPr>
          <w:rFonts w:ascii="Cambria" w:hAnsi="Cambria" w:cstheme="minorHAnsi"/>
          <w:b/>
          <w:bCs/>
          <w:szCs w:val="28"/>
        </w:rPr>
        <w:t>Ошибки пользователя ведущие к отказам</w:t>
      </w:r>
    </w:p>
    <w:p w14:paraId="4F8623E6" w14:textId="77777777" w:rsidR="00C8401A" w:rsidRPr="00991DAD" w:rsidRDefault="00C8401A" w:rsidP="00C8401A">
      <w:pPr>
        <w:jc w:val="center"/>
        <w:rPr>
          <w:rFonts w:ascii="Times New Roman" w:hAnsi="Times New Roman"/>
          <w:szCs w:val="28"/>
        </w:rPr>
      </w:pP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78"/>
        <w:gridCol w:w="3028"/>
        <w:gridCol w:w="3139"/>
      </w:tblGrid>
      <w:tr w:rsidR="00C8401A" w:rsidRPr="00991DAD" w14:paraId="22B7F94C" w14:textId="77777777" w:rsidTr="006E499C">
        <w:trPr>
          <w:tblCellSpacing w:w="0" w:type="dxa"/>
        </w:trPr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C00E6" w14:textId="77777777" w:rsidR="00C8401A" w:rsidRPr="0072607C" w:rsidRDefault="00C8401A" w:rsidP="006E499C">
            <w:pPr>
              <w:jc w:val="center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Действия ведущие к отказу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B694C" w14:textId="77777777" w:rsidR="00C8401A" w:rsidRPr="0072607C" w:rsidRDefault="00C8401A" w:rsidP="006E499C">
            <w:pPr>
              <w:jc w:val="center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Признак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3581B" w14:textId="77777777" w:rsidR="00C8401A" w:rsidRPr="0072607C" w:rsidRDefault="00C8401A" w:rsidP="006E499C">
            <w:pPr>
              <w:jc w:val="center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Последствия</w:t>
            </w:r>
          </w:p>
        </w:tc>
      </w:tr>
      <w:tr w:rsidR="00C8401A" w:rsidRPr="00991DAD" w14:paraId="18347C62" w14:textId="77777777" w:rsidTr="006E499C">
        <w:trPr>
          <w:tblCellSpacing w:w="0" w:type="dxa"/>
        </w:trPr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3AB42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Перегруз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DC3DD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Повышенная температура корпуса, редуктора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FDAA9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Одновременный выход из строя статора, ротора</w:t>
            </w:r>
          </w:p>
        </w:tc>
      </w:tr>
      <w:tr w:rsidR="00C8401A" w:rsidRPr="00991DAD" w14:paraId="2D4E7539" w14:textId="77777777" w:rsidTr="006E499C">
        <w:trPr>
          <w:tblCellSpacing w:w="0" w:type="dxa"/>
        </w:trPr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4802A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Продолжительная работа без перерывов на охлаждение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58673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Повышенная температура корпуса, редуктора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3D6A7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Выход из строя статора, ротора</w:t>
            </w:r>
          </w:p>
        </w:tc>
      </w:tr>
    </w:tbl>
    <w:p w14:paraId="35F3DA28" w14:textId="77777777" w:rsidR="00C8401A" w:rsidRPr="00991DAD" w:rsidRDefault="00C8401A" w:rsidP="00C8401A">
      <w:pPr>
        <w:ind w:right="425"/>
        <w:jc w:val="left"/>
        <w:rPr>
          <w:rFonts w:cstheme="minorHAnsi"/>
          <w:szCs w:val="28"/>
        </w:rPr>
      </w:pPr>
    </w:p>
    <w:p w14:paraId="67051130" w14:textId="77777777" w:rsidR="00C8401A" w:rsidRPr="00991DAD" w:rsidRDefault="00C8401A" w:rsidP="00C8401A">
      <w:pPr>
        <w:ind w:right="425"/>
        <w:jc w:val="left"/>
        <w:rPr>
          <w:rFonts w:cstheme="minorHAnsi"/>
          <w:szCs w:val="28"/>
        </w:rPr>
      </w:pPr>
    </w:p>
    <w:p w14:paraId="4871446A" w14:textId="77777777" w:rsidR="00C8401A" w:rsidRPr="00991DAD" w:rsidRDefault="00C8401A" w:rsidP="00C8401A">
      <w:pPr>
        <w:ind w:right="425"/>
        <w:jc w:val="left"/>
        <w:rPr>
          <w:rFonts w:cstheme="minorHAnsi"/>
          <w:szCs w:val="28"/>
        </w:rPr>
      </w:pPr>
      <w:r w:rsidRPr="00991DAD">
        <w:rPr>
          <w:rFonts w:cstheme="minorHAnsi"/>
          <w:szCs w:val="28"/>
        </w:rPr>
        <w:t>Изготовитель</w:t>
      </w:r>
      <w:r w:rsidRPr="00991DAD">
        <w:rPr>
          <w:rFonts w:cstheme="minorHAnsi"/>
          <w:szCs w:val="28"/>
          <w:lang w:val="en-US"/>
        </w:rPr>
        <w:t xml:space="preserve"> NINGBO GI POWER IMPORT &amp; EXPORT CO., LTD.</w:t>
      </w:r>
      <w:r w:rsidRPr="00991DAD">
        <w:rPr>
          <w:rFonts w:cstheme="minorHAnsi"/>
          <w:szCs w:val="28"/>
          <w:lang w:val="en-US"/>
        </w:rPr>
        <w:br/>
      </w:r>
      <w:r w:rsidRPr="00991DAD">
        <w:rPr>
          <w:rFonts w:cstheme="minorHAnsi"/>
          <w:szCs w:val="28"/>
        </w:rPr>
        <w:t>Адрес</w:t>
      </w:r>
      <w:r w:rsidRPr="00991DAD">
        <w:rPr>
          <w:rFonts w:cstheme="minorHAnsi"/>
          <w:szCs w:val="28"/>
          <w:lang w:val="en-US"/>
        </w:rPr>
        <w:t xml:space="preserve"> </w:t>
      </w:r>
      <w:r w:rsidRPr="00991DAD">
        <w:rPr>
          <w:rFonts w:cstheme="minorHAnsi"/>
          <w:szCs w:val="28"/>
        </w:rPr>
        <w:t>изготовителя</w:t>
      </w:r>
      <w:r w:rsidRPr="00991DAD">
        <w:rPr>
          <w:rFonts w:cstheme="minorHAnsi"/>
          <w:szCs w:val="28"/>
          <w:lang w:val="en-US"/>
        </w:rPr>
        <w:t xml:space="preserve">: No. 227, </w:t>
      </w:r>
      <w:proofErr w:type="spellStart"/>
      <w:r w:rsidRPr="00991DAD">
        <w:rPr>
          <w:rFonts w:cstheme="minorHAnsi"/>
          <w:szCs w:val="28"/>
          <w:lang w:val="en-US"/>
        </w:rPr>
        <w:t>Kesheng</w:t>
      </w:r>
      <w:proofErr w:type="spellEnd"/>
      <w:r w:rsidRPr="00991DAD">
        <w:rPr>
          <w:rFonts w:cstheme="minorHAnsi"/>
          <w:szCs w:val="28"/>
          <w:lang w:val="en-US"/>
        </w:rPr>
        <w:t xml:space="preserve"> Road, </w:t>
      </w:r>
      <w:proofErr w:type="spellStart"/>
      <w:r w:rsidRPr="00991DAD">
        <w:rPr>
          <w:rFonts w:cstheme="minorHAnsi"/>
          <w:szCs w:val="28"/>
          <w:lang w:val="en-US"/>
        </w:rPr>
        <w:t>Jishigang</w:t>
      </w:r>
      <w:proofErr w:type="spellEnd"/>
      <w:r w:rsidRPr="00991DAD">
        <w:rPr>
          <w:rFonts w:cstheme="minorHAnsi"/>
          <w:szCs w:val="28"/>
          <w:lang w:val="en-US"/>
        </w:rPr>
        <w:t xml:space="preserve">, </w:t>
      </w:r>
      <w:proofErr w:type="spellStart"/>
      <w:r w:rsidRPr="00991DAD">
        <w:rPr>
          <w:rFonts w:cstheme="minorHAnsi"/>
          <w:szCs w:val="28"/>
          <w:lang w:val="en-US"/>
        </w:rPr>
        <w:t>Haishu</w:t>
      </w:r>
      <w:proofErr w:type="spellEnd"/>
      <w:r w:rsidRPr="00991DAD">
        <w:rPr>
          <w:rFonts w:cstheme="minorHAnsi"/>
          <w:szCs w:val="28"/>
          <w:lang w:val="en-US"/>
        </w:rPr>
        <w:t xml:space="preserve"> District, Ningbo, Zhejiang, China</w:t>
      </w:r>
      <w:r w:rsidRPr="00991DAD">
        <w:rPr>
          <w:rFonts w:cstheme="minorHAnsi"/>
          <w:szCs w:val="28"/>
          <w:lang w:val="en-US"/>
        </w:rPr>
        <w:br/>
      </w:r>
      <w:r w:rsidRPr="00991DAD">
        <w:rPr>
          <w:rFonts w:cstheme="minorHAnsi"/>
          <w:szCs w:val="28"/>
        </w:rPr>
        <w:t>Экспортер</w:t>
      </w:r>
      <w:r w:rsidRPr="00991DAD">
        <w:rPr>
          <w:rFonts w:cstheme="minorHAnsi"/>
          <w:szCs w:val="28"/>
          <w:lang w:val="en-US"/>
        </w:rPr>
        <w:t>: NINGBO GI POWER IMPORT &amp; EXPORT CO., LTD.</w:t>
      </w:r>
      <w:r w:rsidRPr="00991DAD">
        <w:rPr>
          <w:rFonts w:cstheme="minorHAnsi"/>
          <w:szCs w:val="28"/>
          <w:lang w:val="en-US"/>
        </w:rPr>
        <w:br/>
      </w:r>
      <w:r w:rsidRPr="00991DAD">
        <w:rPr>
          <w:rFonts w:cstheme="minorHAnsi"/>
          <w:szCs w:val="28"/>
        </w:rPr>
        <w:t>Адрес</w:t>
      </w:r>
      <w:r w:rsidRPr="00991DAD">
        <w:rPr>
          <w:rFonts w:cstheme="minorHAnsi"/>
          <w:szCs w:val="28"/>
          <w:lang w:val="en-US"/>
        </w:rPr>
        <w:t xml:space="preserve"> </w:t>
      </w:r>
      <w:r w:rsidRPr="00991DAD">
        <w:rPr>
          <w:rFonts w:cstheme="minorHAnsi"/>
          <w:szCs w:val="28"/>
        </w:rPr>
        <w:t>экспортера</w:t>
      </w:r>
      <w:r w:rsidRPr="00991DAD">
        <w:rPr>
          <w:rFonts w:cstheme="minorHAnsi"/>
          <w:szCs w:val="28"/>
          <w:lang w:val="en-US"/>
        </w:rPr>
        <w:t xml:space="preserve">: CBD of Yinzhou </w:t>
      </w:r>
      <w:proofErr w:type="spellStart"/>
      <w:proofErr w:type="gramStart"/>
      <w:r w:rsidRPr="00991DAD">
        <w:rPr>
          <w:rFonts w:cstheme="minorHAnsi"/>
          <w:szCs w:val="28"/>
          <w:lang w:val="en-US"/>
        </w:rPr>
        <w:t>District,Ningbo</w:t>
      </w:r>
      <w:proofErr w:type="spellEnd"/>
      <w:proofErr w:type="gramEnd"/>
      <w:r w:rsidRPr="00991DAD">
        <w:rPr>
          <w:rFonts w:cstheme="minorHAnsi"/>
          <w:szCs w:val="28"/>
          <w:lang w:val="en-US"/>
        </w:rPr>
        <w:t xml:space="preserve"> City, Zhejiang Province, China.</w:t>
      </w:r>
      <w:r w:rsidRPr="00991DAD">
        <w:rPr>
          <w:rFonts w:cstheme="minorHAnsi"/>
          <w:szCs w:val="28"/>
          <w:lang w:val="en-US"/>
        </w:rPr>
        <w:br/>
      </w:r>
      <w:r w:rsidRPr="00991DAD">
        <w:rPr>
          <w:rFonts w:cstheme="minorHAnsi"/>
          <w:szCs w:val="28"/>
        </w:rPr>
        <w:t>Импортер: ООО ДЕКО ЕВРОПА</w:t>
      </w:r>
    </w:p>
    <w:p w14:paraId="3C5A7884" w14:textId="77777777" w:rsidR="00C8401A" w:rsidRPr="00991DAD" w:rsidRDefault="00C8401A" w:rsidP="00C8401A">
      <w:pPr>
        <w:tabs>
          <w:tab w:val="left" w:pos="0"/>
        </w:tabs>
        <w:spacing w:after="240"/>
        <w:jc w:val="left"/>
        <w:rPr>
          <w:rFonts w:cstheme="minorHAnsi"/>
          <w:szCs w:val="28"/>
        </w:rPr>
      </w:pPr>
      <w:r w:rsidRPr="00991DAD">
        <w:rPr>
          <w:rFonts w:cstheme="minorHAnsi"/>
          <w:noProof/>
          <w:szCs w:val="28"/>
        </w:rPr>
        <w:drawing>
          <wp:anchor distT="0" distB="0" distL="0" distR="0" simplePos="0" relativeHeight="251660288" behindDoc="0" locked="0" layoutInCell="1" allowOverlap="1" wp14:anchorId="62466393" wp14:editId="4166F17E">
            <wp:simplePos x="0" y="0"/>
            <wp:positionH relativeFrom="margin">
              <wp:align>left</wp:align>
            </wp:positionH>
            <wp:positionV relativeFrom="paragraph">
              <wp:posOffset>1817370</wp:posOffset>
            </wp:positionV>
            <wp:extent cx="485775" cy="525225"/>
            <wp:effectExtent l="0" t="0" r="0" b="825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485775" cy="52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1DAD">
        <w:rPr>
          <w:rFonts w:cstheme="minorHAnsi"/>
          <w:szCs w:val="28"/>
        </w:rPr>
        <w:t xml:space="preserve">Адрес: 107078, г. Москва, </w:t>
      </w:r>
      <w:proofErr w:type="spellStart"/>
      <w:r w:rsidRPr="00991DAD">
        <w:rPr>
          <w:rFonts w:cstheme="minorHAnsi"/>
          <w:szCs w:val="28"/>
        </w:rPr>
        <w:t>вн</w:t>
      </w:r>
      <w:proofErr w:type="spellEnd"/>
      <w:r w:rsidRPr="00991DAD">
        <w:rPr>
          <w:rFonts w:cstheme="minorHAnsi"/>
          <w:szCs w:val="28"/>
        </w:rPr>
        <w:t xml:space="preserve">. тер. г. муниципальный округ Красносельский, ул. Новорязанская, дом 18, стр. 3 </w:t>
      </w:r>
      <w:r w:rsidRPr="00991DAD">
        <w:rPr>
          <w:rFonts w:cstheme="minorHAnsi"/>
          <w:szCs w:val="28"/>
        </w:rPr>
        <w:br/>
        <w:t>Тел. +7 (905) 518-81-22</w:t>
      </w:r>
      <w:r w:rsidRPr="00991DAD">
        <w:rPr>
          <w:rFonts w:cstheme="minorHAnsi"/>
          <w:szCs w:val="28"/>
        </w:rPr>
        <w:br/>
        <w:t>E-mail: </w:t>
      </w:r>
      <w:hyperlink r:id="rId11" w:tooltip="mailto:info@z3k.ru" w:history="1">
        <w:r w:rsidRPr="00991DAD">
          <w:rPr>
            <w:rFonts w:cstheme="minorHAnsi"/>
            <w:szCs w:val="28"/>
          </w:rPr>
          <w:t>info@z3k.ru</w:t>
        </w:r>
      </w:hyperlink>
      <w:r w:rsidRPr="00991DAD">
        <w:rPr>
          <w:rFonts w:cstheme="minorHAnsi"/>
          <w:szCs w:val="28"/>
        </w:rPr>
        <w:br/>
        <w:t>Сделано в Китае</w:t>
      </w:r>
      <w:r w:rsidRPr="00991DAD">
        <w:rPr>
          <w:rFonts w:cstheme="minorHAnsi"/>
          <w:szCs w:val="28"/>
        </w:rPr>
        <w:br/>
        <w:t>Дата производства указана на индивидуальной упаковке.</w:t>
      </w:r>
      <w:r w:rsidRPr="00991DAD">
        <w:rPr>
          <w:rFonts w:cstheme="minorHAnsi"/>
          <w:szCs w:val="28"/>
        </w:rPr>
        <w:br/>
        <w:t>Продукция сертифицирована и соответствует требованиям ТР ТС 004/2011, ТР ТС 010/2011, ТР ТС 020/2011, ТР ЕАЭС 037/2016.</w:t>
      </w:r>
    </w:p>
    <w:p w14:paraId="75CE29E8" w14:textId="77777777" w:rsidR="00C8401A" w:rsidRPr="00991DAD" w:rsidRDefault="00C8401A" w:rsidP="00C8401A">
      <w:pPr>
        <w:jc w:val="center"/>
        <w:rPr>
          <w:rFonts w:cstheme="minorHAnsi"/>
          <w:b/>
          <w:bCs/>
          <w:spacing w:val="-3"/>
          <w:szCs w:val="28"/>
        </w:rPr>
      </w:pPr>
    </w:p>
    <w:p w14:paraId="012A8DD7" w14:textId="77777777" w:rsidR="00C8401A" w:rsidRPr="00991DAD" w:rsidRDefault="00C8401A" w:rsidP="00C8401A">
      <w:pPr>
        <w:jc w:val="center"/>
        <w:rPr>
          <w:rFonts w:cstheme="minorHAnsi"/>
          <w:b/>
          <w:bCs/>
          <w:spacing w:val="-3"/>
          <w:szCs w:val="28"/>
        </w:rPr>
      </w:pPr>
    </w:p>
    <w:p w14:paraId="58901B97" w14:textId="77777777" w:rsidR="00C8401A" w:rsidRPr="00991DAD" w:rsidRDefault="00C8401A" w:rsidP="00C8401A">
      <w:pPr>
        <w:jc w:val="center"/>
        <w:rPr>
          <w:rFonts w:cstheme="minorHAnsi"/>
          <w:b/>
          <w:bCs/>
          <w:spacing w:val="-3"/>
          <w:szCs w:val="28"/>
        </w:rPr>
      </w:pPr>
    </w:p>
    <w:p w14:paraId="2B7F4953" w14:textId="77777777" w:rsidR="00C8401A" w:rsidRPr="00991DAD" w:rsidRDefault="00C8401A" w:rsidP="00C8401A">
      <w:pPr>
        <w:jc w:val="center"/>
        <w:rPr>
          <w:szCs w:val="28"/>
        </w:rPr>
      </w:pPr>
      <w:r w:rsidRPr="00991DAD">
        <w:rPr>
          <w:rFonts w:cstheme="minorHAnsi"/>
          <w:b/>
          <w:bCs/>
          <w:spacing w:val="-3"/>
          <w:szCs w:val="28"/>
        </w:rPr>
        <w:br w:type="page"/>
      </w:r>
      <w:r w:rsidRPr="00991DAD">
        <w:rPr>
          <w:rFonts w:cstheme="minorHAnsi"/>
          <w:b/>
          <w:bCs/>
          <w:spacing w:val="-3"/>
          <w:szCs w:val="28"/>
        </w:rPr>
        <w:lastRenderedPageBreak/>
        <w:t>ГАРАНТИЙНОЕ ОБСЛУЖИВАНИЕ</w:t>
      </w:r>
    </w:p>
    <w:p w14:paraId="4D2CAF72" w14:textId="77777777" w:rsidR="00C8401A" w:rsidRPr="00991DAD" w:rsidRDefault="00C8401A" w:rsidP="00C8401A">
      <w:pPr>
        <w:rPr>
          <w:szCs w:val="28"/>
        </w:rPr>
      </w:pPr>
      <w:r w:rsidRPr="00991DAD">
        <w:rPr>
          <w:rFonts w:cstheme="minorHAnsi"/>
          <w:szCs w:val="28"/>
        </w:rPr>
        <w:t>Гарантийный срок эксплуатации: 12 календарных месяцев начиная с момента продажи.</w:t>
      </w:r>
    </w:p>
    <w:p w14:paraId="46538E64" w14:textId="77777777" w:rsidR="00C8401A" w:rsidRPr="00991DAD" w:rsidRDefault="00C8401A" w:rsidP="00C8401A">
      <w:pPr>
        <w:rPr>
          <w:szCs w:val="28"/>
        </w:rPr>
      </w:pPr>
      <w:r w:rsidRPr="00991DAD">
        <w:rPr>
          <w:rFonts w:cstheme="minorHAnsi"/>
          <w:szCs w:val="28"/>
        </w:rPr>
        <w:t xml:space="preserve">Гарантийные обязательства отражены в Гарантийном талоне, который является неотъемлемой частью изделия. </w:t>
      </w:r>
    </w:p>
    <w:p w14:paraId="0E8A7456" w14:textId="77777777" w:rsidR="00C8401A" w:rsidRPr="00991DAD" w:rsidRDefault="00C8401A" w:rsidP="00C8401A">
      <w:pPr>
        <w:rPr>
          <w:szCs w:val="28"/>
        </w:rPr>
      </w:pPr>
      <w:r w:rsidRPr="00991DAD">
        <w:rPr>
          <w:rFonts w:cstheme="minorHAnsi"/>
          <w:szCs w:val="28"/>
        </w:rPr>
        <w:t>ВНИМАНИЕ! Не заполненный гарантийный талон – НЕДЕЙСТВИТЕЛЕН!</w:t>
      </w:r>
    </w:p>
    <w:p w14:paraId="709DD132" w14:textId="77777777" w:rsidR="00C8401A" w:rsidRPr="00991DAD" w:rsidRDefault="00C8401A" w:rsidP="00C8401A">
      <w:pPr>
        <w:rPr>
          <w:szCs w:val="28"/>
        </w:rPr>
      </w:pPr>
      <w:r w:rsidRPr="00991DAD">
        <w:rPr>
          <w:rFonts w:cstheme="minorHAnsi"/>
          <w:szCs w:val="28"/>
        </w:rPr>
        <w:t xml:space="preserve">Перечень сервисных центров Вы можете посмотреть на сайте: </w:t>
      </w:r>
    </w:p>
    <w:p w14:paraId="716F4FB7" w14:textId="77777777" w:rsidR="00C8401A" w:rsidRPr="00991DAD" w:rsidRDefault="00C8401A" w:rsidP="00C8401A">
      <w:pPr>
        <w:rPr>
          <w:szCs w:val="28"/>
        </w:rPr>
      </w:pPr>
      <w:r w:rsidRPr="00991DAD">
        <w:rPr>
          <w:rFonts w:cstheme="minorHAnsi"/>
          <w:noProof/>
          <w:szCs w:val="28"/>
        </w:rPr>
        <w:drawing>
          <wp:anchor distT="0" distB="0" distL="114300" distR="114300" simplePos="0" relativeHeight="251661312" behindDoc="0" locked="0" layoutInCell="1" allowOverlap="1" wp14:anchorId="254B489D" wp14:editId="542D80B5">
            <wp:simplePos x="0" y="0"/>
            <wp:positionH relativeFrom="margin">
              <wp:align>right</wp:align>
            </wp:positionH>
            <wp:positionV relativeFrom="margin">
              <wp:posOffset>1532890</wp:posOffset>
            </wp:positionV>
            <wp:extent cx="1673860" cy="1673860"/>
            <wp:effectExtent l="0" t="0" r="2540" b="2540"/>
            <wp:wrapSquare wrapText="bothSides"/>
            <wp:docPr id="11" name="Рисунок 3" descr="qr-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qr-code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167386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3" w:tooltip="https://z3k.ru/service/" w:history="1">
        <w:r w:rsidRPr="00991DAD">
          <w:rPr>
            <w:rFonts w:cstheme="minorHAnsi"/>
            <w:szCs w:val="28"/>
          </w:rPr>
          <w:t>https://z3k.ru/service/</w:t>
        </w:r>
      </w:hyperlink>
    </w:p>
    <w:p w14:paraId="565216B1" w14:textId="77777777" w:rsidR="00C8401A" w:rsidRPr="00991DAD" w:rsidRDefault="00C8401A" w:rsidP="00C8401A">
      <w:pPr>
        <w:rPr>
          <w:szCs w:val="28"/>
        </w:rPr>
      </w:pPr>
      <w:r w:rsidRPr="00991DAD">
        <w:rPr>
          <w:rFonts w:cstheme="minorHAnsi"/>
          <w:szCs w:val="28"/>
        </w:rPr>
        <w:t>Перейти по ссылке можно отсканировав QR код:</w:t>
      </w:r>
    </w:p>
    <w:p w14:paraId="263D5DD8" w14:textId="77777777" w:rsidR="00C8401A" w:rsidRPr="00991DAD" w:rsidRDefault="00C8401A" w:rsidP="00C8401A">
      <w:pPr>
        <w:spacing w:after="200" w:line="276" w:lineRule="auto"/>
        <w:jc w:val="center"/>
        <w:rPr>
          <w:szCs w:val="28"/>
        </w:rPr>
        <w:sectPr w:rsidR="00C8401A" w:rsidRPr="00991DAD" w:rsidSect="00C8401A">
          <w:headerReference w:type="default" r:id="rId14"/>
          <w:type w:val="continuous"/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14:paraId="09660911" w14:textId="63772974" w:rsidR="006E6989" w:rsidRPr="00C8401A" w:rsidRDefault="00C8401A" w:rsidP="00C8401A">
      <w:pPr>
        <w:rPr>
          <w:szCs w:val="28"/>
        </w:rPr>
      </w:pPr>
      <w:r w:rsidRPr="00991DAD">
        <w:rPr>
          <w:rFonts w:cstheme="minorHAnsi"/>
          <w:noProof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70AF7924" wp14:editId="16C74EAB">
            <wp:simplePos x="0" y="0"/>
            <wp:positionH relativeFrom="margin">
              <wp:posOffset>-1122045</wp:posOffset>
            </wp:positionH>
            <wp:positionV relativeFrom="page">
              <wp:align>bottom</wp:align>
            </wp:positionV>
            <wp:extent cx="7629525" cy="10790555"/>
            <wp:effectExtent l="0" t="0" r="9525" b="0"/>
            <wp:wrapSquare wrapText="bothSides"/>
            <wp:docPr id="12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7629525" cy="1079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6989" w:rsidRPr="00C8401A" w:rsidSect="00C8401A">
      <w:headerReference w:type="default" r:id="rId16"/>
      <w:type w:val="continuous"/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4A37A4" w14:textId="77777777" w:rsidR="00254C87" w:rsidRDefault="00254C87" w:rsidP="000C35F1">
      <w:r>
        <w:separator/>
      </w:r>
    </w:p>
  </w:endnote>
  <w:endnote w:type="continuationSeparator" w:id="0">
    <w:p w14:paraId="20C9B94E" w14:textId="77777777" w:rsidR="00254C87" w:rsidRDefault="00254C87" w:rsidP="000C3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jaVu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,Bold">
    <w:altName w:val="Arial"/>
    <w:charset w:val="00"/>
    <w:family w:val="swiss"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1D660F" w14:textId="77777777" w:rsidR="00254C87" w:rsidRDefault="00254C87" w:rsidP="000C35F1">
      <w:r>
        <w:separator/>
      </w:r>
    </w:p>
  </w:footnote>
  <w:footnote w:type="continuationSeparator" w:id="0">
    <w:p w14:paraId="1DC7CBF1" w14:textId="77777777" w:rsidR="00254C87" w:rsidRDefault="00254C87" w:rsidP="000C35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21C1DF" w14:textId="77777777" w:rsidR="00C8401A" w:rsidRDefault="00C8401A">
    <w:pPr>
      <w:pStyle w:val="a4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0BDAFBA" wp14:editId="180B5507">
          <wp:simplePos x="0" y="0"/>
          <wp:positionH relativeFrom="margin">
            <wp:align>right</wp:align>
          </wp:positionH>
          <wp:positionV relativeFrom="topMargin">
            <wp:posOffset>158115</wp:posOffset>
          </wp:positionV>
          <wp:extent cx="1405974" cy="395416"/>
          <wp:effectExtent l="0" t="0" r="3810" b="5080"/>
          <wp:wrapSquare wrapText="bothSides"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KO LOGO 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974" cy="3954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BE44E1" w14:textId="15599FBF" w:rsidR="00696E76" w:rsidRDefault="00E06077" w:rsidP="000C35F1">
    <w:pPr>
      <w:pStyle w:val="a4"/>
      <w:jc w:val="right"/>
    </w:pPr>
    <w:r>
      <w:rPr>
        <w:noProof/>
        <w:lang w:bidi="ar-SA"/>
      </w:rPr>
      <w:drawing>
        <wp:anchor distT="0" distB="0" distL="114300" distR="114300" simplePos="0" relativeHeight="251658240" behindDoc="0" locked="0" layoutInCell="1" allowOverlap="1" wp14:anchorId="2A52212E" wp14:editId="43ADF118">
          <wp:simplePos x="0" y="0"/>
          <wp:positionH relativeFrom="margin">
            <wp:posOffset>4958269</wp:posOffset>
          </wp:positionH>
          <wp:positionV relativeFrom="margin">
            <wp:posOffset>-600899</wp:posOffset>
          </wp:positionV>
          <wp:extent cx="1405974" cy="395416"/>
          <wp:effectExtent l="0" t="0" r="3810" b="0"/>
          <wp:wrapSquare wrapText="bothSides"/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KO LOGO 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974" cy="3954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D"/>
    <w:multiLevelType w:val="hybridMultilevel"/>
    <w:tmpl w:val="41A7C4C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22E5A4F"/>
    <w:multiLevelType w:val="hybridMultilevel"/>
    <w:tmpl w:val="ADE8385A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 w15:restartNumberingAfterBreak="0">
    <w:nsid w:val="026333D8"/>
    <w:multiLevelType w:val="multilevel"/>
    <w:tmpl w:val="A916552C"/>
    <w:lvl w:ilvl="0">
      <w:start w:val="1"/>
      <w:numFmt w:val="decimal"/>
      <w:lvlText w:val="%1."/>
      <w:lvlJc w:val="left"/>
      <w:pPr>
        <w:ind w:left="107" w:hanging="152"/>
      </w:pPr>
      <w:rPr>
        <w:rFonts w:asciiTheme="minorHAnsi" w:eastAsia="Times New Roman" w:hAnsiTheme="minorHAnsi" w:cstheme="minorHAnsi" w:hint="default"/>
        <w:spacing w:val="0"/>
        <w:w w:val="99"/>
        <w:sz w:val="28"/>
        <w:szCs w:val="18"/>
        <w:lang w:val="ru-RU" w:eastAsia="ru-RU" w:bidi="ru-RU"/>
      </w:rPr>
    </w:lvl>
    <w:lvl w:ilvl="1">
      <w:numFmt w:val="bullet"/>
      <w:lvlText w:val="•"/>
      <w:lvlJc w:val="left"/>
      <w:pPr>
        <w:ind w:left="396" w:hanging="152"/>
      </w:pPr>
      <w:rPr>
        <w:rFonts w:hint="default"/>
        <w:lang w:val="ru-RU" w:eastAsia="ru-RU" w:bidi="ru-RU"/>
      </w:rPr>
    </w:lvl>
    <w:lvl w:ilvl="2">
      <w:numFmt w:val="bullet"/>
      <w:lvlText w:val="•"/>
      <w:lvlJc w:val="left"/>
      <w:pPr>
        <w:ind w:left="692" w:hanging="15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988" w:hanging="15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1285" w:hanging="15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1581" w:hanging="15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1877" w:hanging="15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2174" w:hanging="15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2470" w:hanging="152"/>
      </w:pPr>
      <w:rPr>
        <w:rFonts w:hint="default"/>
        <w:lang w:val="ru-RU" w:eastAsia="ru-RU" w:bidi="ru-RU"/>
      </w:rPr>
    </w:lvl>
  </w:abstractNum>
  <w:abstractNum w:abstractNumId="3" w15:restartNumberingAfterBreak="0">
    <w:nsid w:val="02E408AD"/>
    <w:multiLevelType w:val="hybridMultilevel"/>
    <w:tmpl w:val="1C9E6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392459"/>
    <w:multiLevelType w:val="multilevel"/>
    <w:tmpl w:val="D7A0AF4A"/>
    <w:lvl w:ilvl="0">
      <w:start w:val="1"/>
      <w:numFmt w:val="decimal"/>
      <w:lvlText w:val="%1."/>
      <w:lvlJc w:val="left"/>
      <w:pPr>
        <w:ind w:left="644" w:hanging="36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 w15:restartNumberingAfterBreak="0">
    <w:nsid w:val="061459C9"/>
    <w:multiLevelType w:val="hybridMultilevel"/>
    <w:tmpl w:val="9C18B4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AA0910"/>
    <w:multiLevelType w:val="hybridMultilevel"/>
    <w:tmpl w:val="B2EA4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AC6C1F"/>
    <w:multiLevelType w:val="hybridMultilevel"/>
    <w:tmpl w:val="53E02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022586"/>
    <w:multiLevelType w:val="multilevel"/>
    <w:tmpl w:val="D7A0AF4A"/>
    <w:lvl w:ilvl="0">
      <w:start w:val="1"/>
      <w:numFmt w:val="decimal"/>
      <w:lvlText w:val="%1."/>
      <w:lvlJc w:val="left"/>
      <w:pPr>
        <w:ind w:left="644" w:hanging="36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 w15:restartNumberingAfterBreak="0">
    <w:nsid w:val="120D30E7"/>
    <w:multiLevelType w:val="hybridMultilevel"/>
    <w:tmpl w:val="45B82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28596B"/>
    <w:multiLevelType w:val="hybridMultilevel"/>
    <w:tmpl w:val="E862BFE6"/>
    <w:lvl w:ilvl="0" w:tplc="54A838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1E6D6A38"/>
    <w:multiLevelType w:val="hybridMultilevel"/>
    <w:tmpl w:val="468E36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A27082"/>
    <w:multiLevelType w:val="hybridMultilevel"/>
    <w:tmpl w:val="15666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3D2459"/>
    <w:multiLevelType w:val="hybridMultilevel"/>
    <w:tmpl w:val="2806B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A561C3"/>
    <w:multiLevelType w:val="hybridMultilevel"/>
    <w:tmpl w:val="6DE0B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0E26E7"/>
    <w:multiLevelType w:val="hybridMultilevel"/>
    <w:tmpl w:val="190C6440"/>
    <w:lvl w:ilvl="0" w:tplc="A4640132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4134FA"/>
    <w:multiLevelType w:val="hybridMultilevel"/>
    <w:tmpl w:val="34F87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00702A"/>
    <w:multiLevelType w:val="hybridMultilevel"/>
    <w:tmpl w:val="725E0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C02507"/>
    <w:multiLevelType w:val="hybridMultilevel"/>
    <w:tmpl w:val="87B6B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925C13"/>
    <w:multiLevelType w:val="hybridMultilevel"/>
    <w:tmpl w:val="122EB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0932F4"/>
    <w:multiLevelType w:val="hybridMultilevel"/>
    <w:tmpl w:val="F82403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952870"/>
    <w:multiLevelType w:val="hybridMultilevel"/>
    <w:tmpl w:val="280A8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235F0F"/>
    <w:multiLevelType w:val="hybridMultilevel"/>
    <w:tmpl w:val="6082F3DC"/>
    <w:lvl w:ilvl="0" w:tplc="5210CB06">
      <w:start w:val="3"/>
      <w:numFmt w:val="bullet"/>
      <w:lvlText w:val=""/>
      <w:lvlJc w:val="left"/>
      <w:pPr>
        <w:ind w:left="720" w:hanging="360"/>
      </w:pPr>
      <w:rPr>
        <w:rFonts w:ascii="Symbol" w:eastAsia="DejaVu Sans" w:hAnsi="Symbol" w:cs="DejaVu San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0F2AF2"/>
    <w:multiLevelType w:val="hybridMultilevel"/>
    <w:tmpl w:val="5CA24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C151EE"/>
    <w:multiLevelType w:val="hybridMultilevel"/>
    <w:tmpl w:val="D75C7284"/>
    <w:lvl w:ilvl="0" w:tplc="0419000F">
      <w:start w:val="1"/>
      <w:numFmt w:val="decimal"/>
      <w:lvlText w:val="%1."/>
      <w:lvlJc w:val="left"/>
      <w:pPr>
        <w:ind w:left="6480" w:hanging="360"/>
      </w:pPr>
    </w:lvl>
    <w:lvl w:ilvl="1" w:tplc="04190019" w:tentative="1">
      <w:start w:val="1"/>
      <w:numFmt w:val="lowerLetter"/>
      <w:lvlText w:val="%2."/>
      <w:lvlJc w:val="left"/>
      <w:pPr>
        <w:ind w:left="7200" w:hanging="360"/>
      </w:pPr>
    </w:lvl>
    <w:lvl w:ilvl="2" w:tplc="0419001B" w:tentative="1">
      <w:start w:val="1"/>
      <w:numFmt w:val="lowerRoman"/>
      <w:lvlText w:val="%3."/>
      <w:lvlJc w:val="right"/>
      <w:pPr>
        <w:ind w:left="7920" w:hanging="180"/>
      </w:pPr>
    </w:lvl>
    <w:lvl w:ilvl="3" w:tplc="0419000F" w:tentative="1">
      <w:start w:val="1"/>
      <w:numFmt w:val="decimal"/>
      <w:lvlText w:val="%4."/>
      <w:lvlJc w:val="left"/>
      <w:pPr>
        <w:ind w:left="8640" w:hanging="360"/>
      </w:pPr>
    </w:lvl>
    <w:lvl w:ilvl="4" w:tplc="04190019" w:tentative="1">
      <w:start w:val="1"/>
      <w:numFmt w:val="lowerLetter"/>
      <w:lvlText w:val="%5."/>
      <w:lvlJc w:val="left"/>
      <w:pPr>
        <w:ind w:left="9360" w:hanging="360"/>
      </w:pPr>
    </w:lvl>
    <w:lvl w:ilvl="5" w:tplc="0419001B" w:tentative="1">
      <w:start w:val="1"/>
      <w:numFmt w:val="lowerRoman"/>
      <w:lvlText w:val="%6."/>
      <w:lvlJc w:val="right"/>
      <w:pPr>
        <w:ind w:left="10080" w:hanging="180"/>
      </w:pPr>
    </w:lvl>
    <w:lvl w:ilvl="6" w:tplc="0419000F" w:tentative="1">
      <w:start w:val="1"/>
      <w:numFmt w:val="decimal"/>
      <w:lvlText w:val="%7."/>
      <w:lvlJc w:val="left"/>
      <w:pPr>
        <w:ind w:left="10800" w:hanging="360"/>
      </w:pPr>
    </w:lvl>
    <w:lvl w:ilvl="7" w:tplc="04190019" w:tentative="1">
      <w:start w:val="1"/>
      <w:numFmt w:val="lowerLetter"/>
      <w:lvlText w:val="%8."/>
      <w:lvlJc w:val="left"/>
      <w:pPr>
        <w:ind w:left="11520" w:hanging="360"/>
      </w:pPr>
    </w:lvl>
    <w:lvl w:ilvl="8" w:tplc="041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25" w15:restartNumberingAfterBreak="0">
    <w:nsid w:val="468C1C64"/>
    <w:multiLevelType w:val="hybridMultilevel"/>
    <w:tmpl w:val="80FE35F6"/>
    <w:lvl w:ilvl="0" w:tplc="5F5CC7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6" w15:restartNumberingAfterBreak="0">
    <w:nsid w:val="496F594E"/>
    <w:multiLevelType w:val="hybridMultilevel"/>
    <w:tmpl w:val="BA1C3AE8"/>
    <w:lvl w:ilvl="0" w:tplc="2622691C">
      <w:start w:val="1"/>
      <w:numFmt w:val="decimal"/>
      <w:lvlText w:val="%1."/>
      <w:lvlJc w:val="left"/>
      <w:pPr>
        <w:ind w:left="107" w:hanging="204"/>
      </w:pPr>
      <w:rPr>
        <w:rFonts w:asciiTheme="minorHAnsi" w:eastAsia="Times New Roman" w:hAnsiTheme="minorHAnsi" w:cstheme="minorHAnsi" w:hint="default"/>
        <w:spacing w:val="0"/>
        <w:w w:val="99"/>
        <w:sz w:val="28"/>
        <w:szCs w:val="20"/>
        <w:lang w:val="ru-RU" w:eastAsia="ru-RU" w:bidi="ru-RU"/>
      </w:rPr>
    </w:lvl>
    <w:lvl w:ilvl="1" w:tplc="CFAEFEC6">
      <w:numFmt w:val="bullet"/>
      <w:lvlText w:val="•"/>
      <w:lvlJc w:val="left"/>
      <w:pPr>
        <w:ind w:left="396" w:hanging="204"/>
      </w:pPr>
      <w:rPr>
        <w:rFonts w:hint="default"/>
        <w:lang w:val="ru-RU" w:eastAsia="ru-RU" w:bidi="ru-RU"/>
      </w:rPr>
    </w:lvl>
    <w:lvl w:ilvl="2" w:tplc="861667CE">
      <w:numFmt w:val="bullet"/>
      <w:lvlText w:val="•"/>
      <w:lvlJc w:val="left"/>
      <w:pPr>
        <w:ind w:left="692" w:hanging="204"/>
      </w:pPr>
      <w:rPr>
        <w:rFonts w:hint="default"/>
        <w:lang w:val="ru-RU" w:eastAsia="ru-RU" w:bidi="ru-RU"/>
      </w:rPr>
    </w:lvl>
    <w:lvl w:ilvl="3" w:tplc="C150B564">
      <w:numFmt w:val="bullet"/>
      <w:lvlText w:val="•"/>
      <w:lvlJc w:val="left"/>
      <w:pPr>
        <w:ind w:left="988" w:hanging="204"/>
      </w:pPr>
      <w:rPr>
        <w:rFonts w:hint="default"/>
        <w:lang w:val="ru-RU" w:eastAsia="ru-RU" w:bidi="ru-RU"/>
      </w:rPr>
    </w:lvl>
    <w:lvl w:ilvl="4" w:tplc="466C21F0">
      <w:numFmt w:val="bullet"/>
      <w:lvlText w:val="•"/>
      <w:lvlJc w:val="left"/>
      <w:pPr>
        <w:ind w:left="1285" w:hanging="204"/>
      </w:pPr>
      <w:rPr>
        <w:rFonts w:hint="default"/>
        <w:lang w:val="ru-RU" w:eastAsia="ru-RU" w:bidi="ru-RU"/>
      </w:rPr>
    </w:lvl>
    <w:lvl w:ilvl="5" w:tplc="3B465B72">
      <w:numFmt w:val="bullet"/>
      <w:lvlText w:val="•"/>
      <w:lvlJc w:val="left"/>
      <w:pPr>
        <w:ind w:left="1581" w:hanging="204"/>
      </w:pPr>
      <w:rPr>
        <w:rFonts w:hint="default"/>
        <w:lang w:val="ru-RU" w:eastAsia="ru-RU" w:bidi="ru-RU"/>
      </w:rPr>
    </w:lvl>
    <w:lvl w:ilvl="6" w:tplc="78B88BB6">
      <w:numFmt w:val="bullet"/>
      <w:lvlText w:val="•"/>
      <w:lvlJc w:val="left"/>
      <w:pPr>
        <w:ind w:left="1877" w:hanging="204"/>
      </w:pPr>
      <w:rPr>
        <w:rFonts w:hint="default"/>
        <w:lang w:val="ru-RU" w:eastAsia="ru-RU" w:bidi="ru-RU"/>
      </w:rPr>
    </w:lvl>
    <w:lvl w:ilvl="7" w:tplc="4DE838C2">
      <w:numFmt w:val="bullet"/>
      <w:lvlText w:val="•"/>
      <w:lvlJc w:val="left"/>
      <w:pPr>
        <w:ind w:left="2174" w:hanging="204"/>
      </w:pPr>
      <w:rPr>
        <w:rFonts w:hint="default"/>
        <w:lang w:val="ru-RU" w:eastAsia="ru-RU" w:bidi="ru-RU"/>
      </w:rPr>
    </w:lvl>
    <w:lvl w:ilvl="8" w:tplc="ECBC6FCE">
      <w:numFmt w:val="bullet"/>
      <w:lvlText w:val="•"/>
      <w:lvlJc w:val="left"/>
      <w:pPr>
        <w:ind w:left="2470" w:hanging="204"/>
      </w:pPr>
      <w:rPr>
        <w:rFonts w:hint="default"/>
        <w:lang w:val="ru-RU" w:eastAsia="ru-RU" w:bidi="ru-RU"/>
      </w:rPr>
    </w:lvl>
  </w:abstractNum>
  <w:abstractNum w:abstractNumId="27" w15:restartNumberingAfterBreak="0">
    <w:nsid w:val="4CE36068"/>
    <w:multiLevelType w:val="multilevel"/>
    <w:tmpl w:val="D7A0AF4A"/>
    <w:lvl w:ilvl="0">
      <w:start w:val="1"/>
      <w:numFmt w:val="decimal"/>
      <w:lvlText w:val="%1."/>
      <w:lvlJc w:val="left"/>
      <w:pPr>
        <w:ind w:left="644" w:hanging="36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8" w15:restartNumberingAfterBreak="0">
    <w:nsid w:val="4E61250B"/>
    <w:multiLevelType w:val="hybridMultilevel"/>
    <w:tmpl w:val="806665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041D96"/>
    <w:multiLevelType w:val="hybridMultilevel"/>
    <w:tmpl w:val="58FE6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64014C"/>
    <w:multiLevelType w:val="hybridMultilevel"/>
    <w:tmpl w:val="DB563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4563D6"/>
    <w:multiLevelType w:val="hybridMultilevel"/>
    <w:tmpl w:val="94FE701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 w15:restartNumberingAfterBreak="0">
    <w:nsid w:val="559F7CFA"/>
    <w:multiLevelType w:val="hybridMultilevel"/>
    <w:tmpl w:val="9B30F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52271D"/>
    <w:multiLevelType w:val="hybridMultilevel"/>
    <w:tmpl w:val="BA1435D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60487819"/>
    <w:multiLevelType w:val="hybridMultilevel"/>
    <w:tmpl w:val="66FE73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64A13B5E"/>
    <w:multiLevelType w:val="hybridMultilevel"/>
    <w:tmpl w:val="0824C14E"/>
    <w:lvl w:ilvl="0" w:tplc="646056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6" w15:restartNumberingAfterBreak="0">
    <w:nsid w:val="69215886"/>
    <w:multiLevelType w:val="hybridMultilevel"/>
    <w:tmpl w:val="9E42B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D42E0F"/>
    <w:multiLevelType w:val="hybridMultilevel"/>
    <w:tmpl w:val="A916552C"/>
    <w:lvl w:ilvl="0" w:tplc="CDA26B10">
      <w:start w:val="1"/>
      <w:numFmt w:val="decimal"/>
      <w:lvlText w:val="%1."/>
      <w:lvlJc w:val="left"/>
      <w:pPr>
        <w:ind w:left="107" w:hanging="152"/>
      </w:pPr>
      <w:rPr>
        <w:rFonts w:asciiTheme="minorHAnsi" w:eastAsia="Times New Roman" w:hAnsiTheme="minorHAnsi" w:cstheme="minorHAnsi" w:hint="default"/>
        <w:spacing w:val="0"/>
        <w:w w:val="99"/>
        <w:sz w:val="28"/>
        <w:szCs w:val="18"/>
        <w:lang w:val="ru-RU" w:eastAsia="ru-RU" w:bidi="ru-RU"/>
      </w:rPr>
    </w:lvl>
    <w:lvl w:ilvl="1" w:tplc="5C44FEC8">
      <w:numFmt w:val="bullet"/>
      <w:lvlText w:val="•"/>
      <w:lvlJc w:val="left"/>
      <w:pPr>
        <w:ind w:left="396" w:hanging="152"/>
      </w:pPr>
      <w:rPr>
        <w:rFonts w:hint="default"/>
        <w:lang w:val="ru-RU" w:eastAsia="ru-RU" w:bidi="ru-RU"/>
      </w:rPr>
    </w:lvl>
    <w:lvl w:ilvl="2" w:tplc="E1F0692E">
      <w:numFmt w:val="bullet"/>
      <w:lvlText w:val="•"/>
      <w:lvlJc w:val="left"/>
      <w:pPr>
        <w:ind w:left="692" w:hanging="152"/>
      </w:pPr>
      <w:rPr>
        <w:rFonts w:hint="default"/>
        <w:lang w:val="ru-RU" w:eastAsia="ru-RU" w:bidi="ru-RU"/>
      </w:rPr>
    </w:lvl>
    <w:lvl w:ilvl="3" w:tplc="9DB802A4">
      <w:numFmt w:val="bullet"/>
      <w:lvlText w:val="•"/>
      <w:lvlJc w:val="left"/>
      <w:pPr>
        <w:ind w:left="988" w:hanging="152"/>
      </w:pPr>
      <w:rPr>
        <w:rFonts w:hint="default"/>
        <w:lang w:val="ru-RU" w:eastAsia="ru-RU" w:bidi="ru-RU"/>
      </w:rPr>
    </w:lvl>
    <w:lvl w:ilvl="4" w:tplc="9AFADEF8">
      <w:numFmt w:val="bullet"/>
      <w:lvlText w:val="•"/>
      <w:lvlJc w:val="left"/>
      <w:pPr>
        <w:ind w:left="1285" w:hanging="152"/>
      </w:pPr>
      <w:rPr>
        <w:rFonts w:hint="default"/>
        <w:lang w:val="ru-RU" w:eastAsia="ru-RU" w:bidi="ru-RU"/>
      </w:rPr>
    </w:lvl>
    <w:lvl w:ilvl="5" w:tplc="6666AC84">
      <w:numFmt w:val="bullet"/>
      <w:lvlText w:val="•"/>
      <w:lvlJc w:val="left"/>
      <w:pPr>
        <w:ind w:left="1581" w:hanging="152"/>
      </w:pPr>
      <w:rPr>
        <w:rFonts w:hint="default"/>
        <w:lang w:val="ru-RU" w:eastAsia="ru-RU" w:bidi="ru-RU"/>
      </w:rPr>
    </w:lvl>
    <w:lvl w:ilvl="6" w:tplc="F6D6FEE0">
      <w:numFmt w:val="bullet"/>
      <w:lvlText w:val="•"/>
      <w:lvlJc w:val="left"/>
      <w:pPr>
        <w:ind w:left="1877" w:hanging="152"/>
      </w:pPr>
      <w:rPr>
        <w:rFonts w:hint="default"/>
        <w:lang w:val="ru-RU" w:eastAsia="ru-RU" w:bidi="ru-RU"/>
      </w:rPr>
    </w:lvl>
    <w:lvl w:ilvl="7" w:tplc="64C40C5A">
      <w:numFmt w:val="bullet"/>
      <w:lvlText w:val="•"/>
      <w:lvlJc w:val="left"/>
      <w:pPr>
        <w:ind w:left="2174" w:hanging="152"/>
      </w:pPr>
      <w:rPr>
        <w:rFonts w:hint="default"/>
        <w:lang w:val="ru-RU" w:eastAsia="ru-RU" w:bidi="ru-RU"/>
      </w:rPr>
    </w:lvl>
    <w:lvl w:ilvl="8" w:tplc="5DBC8CFC">
      <w:numFmt w:val="bullet"/>
      <w:lvlText w:val="•"/>
      <w:lvlJc w:val="left"/>
      <w:pPr>
        <w:ind w:left="2470" w:hanging="152"/>
      </w:pPr>
      <w:rPr>
        <w:rFonts w:hint="default"/>
        <w:lang w:val="ru-RU" w:eastAsia="ru-RU" w:bidi="ru-RU"/>
      </w:rPr>
    </w:lvl>
  </w:abstractNum>
  <w:abstractNum w:abstractNumId="38" w15:restartNumberingAfterBreak="0">
    <w:nsid w:val="6AA8705D"/>
    <w:multiLevelType w:val="hybridMultilevel"/>
    <w:tmpl w:val="BEE04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0728AC"/>
    <w:multiLevelType w:val="hybridMultilevel"/>
    <w:tmpl w:val="F4EEEF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6CEC6651"/>
    <w:multiLevelType w:val="hybridMultilevel"/>
    <w:tmpl w:val="F836CD4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1" w15:restartNumberingAfterBreak="0">
    <w:nsid w:val="6F6D06E2"/>
    <w:multiLevelType w:val="hybridMultilevel"/>
    <w:tmpl w:val="62446872"/>
    <w:lvl w:ilvl="0" w:tplc="FB5A5990">
      <w:start w:val="3"/>
      <w:numFmt w:val="bullet"/>
      <w:lvlText w:val=""/>
      <w:lvlJc w:val="left"/>
      <w:pPr>
        <w:ind w:left="720" w:hanging="360"/>
      </w:pPr>
      <w:rPr>
        <w:rFonts w:ascii="Symbol" w:eastAsia="DejaVu Sans" w:hAnsi="Symbol" w:cs="DejaVu San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092C71"/>
    <w:multiLevelType w:val="hybridMultilevel"/>
    <w:tmpl w:val="69042E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7D864B64"/>
    <w:multiLevelType w:val="hybridMultilevel"/>
    <w:tmpl w:val="1A9C2266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 w16cid:durableId="681513541">
    <w:abstractNumId w:val="33"/>
  </w:num>
  <w:num w:numId="2" w16cid:durableId="2062632985">
    <w:abstractNumId w:val="0"/>
  </w:num>
  <w:num w:numId="3" w16cid:durableId="968170741">
    <w:abstractNumId w:val="29"/>
  </w:num>
  <w:num w:numId="4" w16cid:durableId="567225462">
    <w:abstractNumId w:val="17"/>
  </w:num>
  <w:num w:numId="5" w16cid:durableId="903032979">
    <w:abstractNumId w:val="1"/>
  </w:num>
  <w:num w:numId="6" w16cid:durableId="371073802">
    <w:abstractNumId w:val="24"/>
  </w:num>
  <w:num w:numId="7" w16cid:durableId="723064341">
    <w:abstractNumId w:val="5"/>
  </w:num>
  <w:num w:numId="8" w16cid:durableId="745568007">
    <w:abstractNumId w:val="20"/>
  </w:num>
  <w:num w:numId="9" w16cid:durableId="781925807">
    <w:abstractNumId w:val="14"/>
  </w:num>
  <w:num w:numId="10" w16cid:durableId="624582092">
    <w:abstractNumId w:val="19"/>
  </w:num>
  <w:num w:numId="11" w16cid:durableId="1079518643">
    <w:abstractNumId w:val="41"/>
  </w:num>
  <w:num w:numId="12" w16cid:durableId="2121290863">
    <w:abstractNumId w:val="22"/>
  </w:num>
  <w:num w:numId="13" w16cid:durableId="483546482">
    <w:abstractNumId w:val="15"/>
  </w:num>
  <w:num w:numId="14" w16cid:durableId="1594240487">
    <w:abstractNumId w:val="36"/>
  </w:num>
  <w:num w:numId="15" w16cid:durableId="1483501646">
    <w:abstractNumId w:val="10"/>
  </w:num>
  <w:num w:numId="16" w16cid:durableId="1623997190">
    <w:abstractNumId w:val="25"/>
  </w:num>
  <w:num w:numId="17" w16cid:durableId="204802579">
    <w:abstractNumId w:val="35"/>
  </w:num>
  <w:num w:numId="18" w16cid:durableId="348678454">
    <w:abstractNumId w:val="11"/>
  </w:num>
  <w:num w:numId="19" w16cid:durableId="1566646036">
    <w:abstractNumId w:val="34"/>
  </w:num>
  <w:num w:numId="20" w16cid:durableId="874465854">
    <w:abstractNumId w:val="3"/>
  </w:num>
  <w:num w:numId="21" w16cid:durableId="1716809851">
    <w:abstractNumId w:val="39"/>
  </w:num>
  <w:num w:numId="22" w16cid:durableId="1644891092">
    <w:abstractNumId w:val="42"/>
  </w:num>
  <w:num w:numId="23" w16cid:durableId="1565799415">
    <w:abstractNumId w:val="31"/>
  </w:num>
  <w:num w:numId="24" w16cid:durableId="2103144775">
    <w:abstractNumId w:val="43"/>
  </w:num>
  <w:num w:numId="25" w16cid:durableId="1704789640">
    <w:abstractNumId w:val="7"/>
  </w:num>
  <w:num w:numId="26" w16cid:durableId="844635376">
    <w:abstractNumId w:val="40"/>
  </w:num>
  <w:num w:numId="27" w16cid:durableId="1357972273">
    <w:abstractNumId w:val="9"/>
  </w:num>
  <w:num w:numId="28" w16cid:durableId="625434098">
    <w:abstractNumId w:val="8"/>
  </w:num>
  <w:num w:numId="29" w16cid:durableId="539825935">
    <w:abstractNumId w:val="27"/>
  </w:num>
  <w:num w:numId="30" w16cid:durableId="24643234">
    <w:abstractNumId w:val="4"/>
  </w:num>
  <w:num w:numId="31" w16cid:durableId="1220554908">
    <w:abstractNumId w:val="26"/>
  </w:num>
  <w:num w:numId="32" w16cid:durableId="2031445234">
    <w:abstractNumId w:val="37"/>
  </w:num>
  <w:num w:numId="33" w16cid:durableId="800149239">
    <w:abstractNumId w:val="2"/>
  </w:num>
  <w:num w:numId="34" w16cid:durableId="197354102">
    <w:abstractNumId w:val="23"/>
  </w:num>
  <w:num w:numId="35" w16cid:durableId="181282225">
    <w:abstractNumId w:val="28"/>
  </w:num>
  <w:num w:numId="36" w16cid:durableId="52318563">
    <w:abstractNumId w:val="18"/>
  </w:num>
  <w:num w:numId="37" w16cid:durableId="2082020568">
    <w:abstractNumId w:val="30"/>
  </w:num>
  <w:num w:numId="38" w16cid:durableId="907885277">
    <w:abstractNumId w:val="32"/>
  </w:num>
  <w:num w:numId="39" w16cid:durableId="1732117986">
    <w:abstractNumId w:val="13"/>
  </w:num>
  <w:num w:numId="40" w16cid:durableId="1536119634">
    <w:abstractNumId w:val="38"/>
  </w:num>
  <w:num w:numId="41" w16cid:durableId="1032534026">
    <w:abstractNumId w:val="6"/>
  </w:num>
  <w:num w:numId="42" w16cid:durableId="708533077">
    <w:abstractNumId w:val="21"/>
  </w:num>
  <w:num w:numId="43" w16cid:durableId="1548570890">
    <w:abstractNumId w:val="12"/>
  </w:num>
  <w:num w:numId="44" w16cid:durableId="119704530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5F1"/>
    <w:rsid w:val="000071AB"/>
    <w:rsid w:val="00007284"/>
    <w:rsid w:val="00010F69"/>
    <w:rsid w:val="00013D65"/>
    <w:rsid w:val="00015D6D"/>
    <w:rsid w:val="00024D06"/>
    <w:rsid w:val="00027262"/>
    <w:rsid w:val="000313A3"/>
    <w:rsid w:val="000320F9"/>
    <w:rsid w:val="0004061F"/>
    <w:rsid w:val="0004491E"/>
    <w:rsid w:val="0006071B"/>
    <w:rsid w:val="0006272D"/>
    <w:rsid w:val="00073199"/>
    <w:rsid w:val="00081981"/>
    <w:rsid w:val="000902FE"/>
    <w:rsid w:val="000A108B"/>
    <w:rsid w:val="000A7776"/>
    <w:rsid w:val="000B78C2"/>
    <w:rsid w:val="000C206E"/>
    <w:rsid w:val="000C35F1"/>
    <w:rsid w:val="000D2F71"/>
    <w:rsid w:val="000E1409"/>
    <w:rsid w:val="000E3F15"/>
    <w:rsid w:val="000E408D"/>
    <w:rsid w:val="000F48B8"/>
    <w:rsid w:val="00106D67"/>
    <w:rsid w:val="00112617"/>
    <w:rsid w:val="00112D4B"/>
    <w:rsid w:val="001132EB"/>
    <w:rsid w:val="00113E68"/>
    <w:rsid w:val="001303A8"/>
    <w:rsid w:val="001319D1"/>
    <w:rsid w:val="00150357"/>
    <w:rsid w:val="001518B7"/>
    <w:rsid w:val="001559BF"/>
    <w:rsid w:val="00196FD4"/>
    <w:rsid w:val="001A7D45"/>
    <w:rsid w:val="001D5A10"/>
    <w:rsid w:val="001E35CB"/>
    <w:rsid w:val="001E5B55"/>
    <w:rsid w:val="001F0ED7"/>
    <w:rsid w:val="002122C4"/>
    <w:rsid w:val="002525F4"/>
    <w:rsid w:val="00254C87"/>
    <w:rsid w:val="00271B72"/>
    <w:rsid w:val="002747A3"/>
    <w:rsid w:val="00274B78"/>
    <w:rsid w:val="002767EF"/>
    <w:rsid w:val="00280430"/>
    <w:rsid w:val="00281820"/>
    <w:rsid w:val="00282E76"/>
    <w:rsid w:val="00283360"/>
    <w:rsid w:val="002864C9"/>
    <w:rsid w:val="00292A2D"/>
    <w:rsid w:val="00293AA9"/>
    <w:rsid w:val="002C0D45"/>
    <w:rsid w:val="002D5B2D"/>
    <w:rsid w:val="002E01C7"/>
    <w:rsid w:val="002F3704"/>
    <w:rsid w:val="002F7E98"/>
    <w:rsid w:val="00303B1C"/>
    <w:rsid w:val="00306BA6"/>
    <w:rsid w:val="003150D3"/>
    <w:rsid w:val="003155E2"/>
    <w:rsid w:val="00334FAB"/>
    <w:rsid w:val="00353154"/>
    <w:rsid w:val="003626E6"/>
    <w:rsid w:val="00366520"/>
    <w:rsid w:val="0036757F"/>
    <w:rsid w:val="003837C4"/>
    <w:rsid w:val="003923E6"/>
    <w:rsid w:val="003C34FD"/>
    <w:rsid w:val="003D0303"/>
    <w:rsid w:val="004023B0"/>
    <w:rsid w:val="0040494B"/>
    <w:rsid w:val="00406156"/>
    <w:rsid w:val="00425635"/>
    <w:rsid w:val="0042565F"/>
    <w:rsid w:val="00427636"/>
    <w:rsid w:val="00435CF4"/>
    <w:rsid w:val="00443907"/>
    <w:rsid w:val="00445C93"/>
    <w:rsid w:val="00446919"/>
    <w:rsid w:val="004635AB"/>
    <w:rsid w:val="00466FEF"/>
    <w:rsid w:val="0047387E"/>
    <w:rsid w:val="00492D4A"/>
    <w:rsid w:val="0049546A"/>
    <w:rsid w:val="004960E7"/>
    <w:rsid w:val="004B0DC6"/>
    <w:rsid w:val="004B68AE"/>
    <w:rsid w:val="004B6B61"/>
    <w:rsid w:val="004C7EB3"/>
    <w:rsid w:val="004D35B7"/>
    <w:rsid w:val="004D405C"/>
    <w:rsid w:val="004D5E35"/>
    <w:rsid w:val="004E1F64"/>
    <w:rsid w:val="004E3859"/>
    <w:rsid w:val="004E40B2"/>
    <w:rsid w:val="004E5F51"/>
    <w:rsid w:val="00503DDE"/>
    <w:rsid w:val="00515477"/>
    <w:rsid w:val="0051555D"/>
    <w:rsid w:val="00516FA6"/>
    <w:rsid w:val="005217BB"/>
    <w:rsid w:val="0052359B"/>
    <w:rsid w:val="0053140D"/>
    <w:rsid w:val="00532E87"/>
    <w:rsid w:val="00537FA2"/>
    <w:rsid w:val="005476FC"/>
    <w:rsid w:val="0054784A"/>
    <w:rsid w:val="00552425"/>
    <w:rsid w:val="00553CB2"/>
    <w:rsid w:val="00556F40"/>
    <w:rsid w:val="005605D6"/>
    <w:rsid w:val="00565F88"/>
    <w:rsid w:val="005802A2"/>
    <w:rsid w:val="0058284E"/>
    <w:rsid w:val="005906F8"/>
    <w:rsid w:val="005D0E1A"/>
    <w:rsid w:val="005E7E57"/>
    <w:rsid w:val="005F08E7"/>
    <w:rsid w:val="005F3DBF"/>
    <w:rsid w:val="00610636"/>
    <w:rsid w:val="00610BC6"/>
    <w:rsid w:val="0061646A"/>
    <w:rsid w:val="00621CE0"/>
    <w:rsid w:val="0063127C"/>
    <w:rsid w:val="006349A3"/>
    <w:rsid w:val="00640BF6"/>
    <w:rsid w:val="006424BC"/>
    <w:rsid w:val="00644724"/>
    <w:rsid w:val="00644B4C"/>
    <w:rsid w:val="006621F6"/>
    <w:rsid w:val="00663494"/>
    <w:rsid w:val="00670AC3"/>
    <w:rsid w:val="00673BB1"/>
    <w:rsid w:val="00676512"/>
    <w:rsid w:val="0067676A"/>
    <w:rsid w:val="00676E7A"/>
    <w:rsid w:val="00685653"/>
    <w:rsid w:val="00685822"/>
    <w:rsid w:val="00696763"/>
    <w:rsid w:val="00696E76"/>
    <w:rsid w:val="006A076A"/>
    <w:rsid w:val="006B0FA6"/>
    <w:rsid w:val="006D274D"/>
    <w:rsid w:val="006D4D09"/>
    <w:rsid w:val="006D55A9"/>
    <w:rsid w:val="006D56AA"/>
    <w:rsid w:val="006D5BB3"/>
    <w:rsid w:val="006D7986"/>
    <w:rsid w:val="006E011C"/>
    <w:rsid w:val="006E252A"/>
    <w:rsid w:val="006E6989"/>
    <w:rsid w:val="006E7631"/>
    <w:rsid w:val="006F4844"/>
    <w:rsid w:val="00703171"/>
    <w:rsid w:val="00712CB6"/>
    <w:rsid w:val="00741E14"/>
    <w:rsid w:val="0075152E"/>
    <w:rsid w:val="00752B6A"/>
    <w:rsid w:val="00753E3D"/>
    <w:rsid w:val="00762D6C"/>
    <w:rsid w:val="00775C44"/>
    <w:rsid w:val="007965ED"/>
    <w:rsid w:val="007A0629"/>
    <w:rsid w:val="007A4FDF"/>
    <w:rsid w:val="007B0F44"/>
    <w:rsid w:val="007C5641"/>
    <w:rsid w:val="007D4EC3"/>
    <w:rsid w:val="007D6220"/>
    <w:rsid w:val="007E6294"/>
    <w:rsid w:val="007F09B3"/>
    <w:rsid w:val="007F0DA8"/>
    <w:rsid w:val="007F2146"/>
    <w:rsid w:val="00801273"/>
    <w:rsid w:val="00803CBA"/>
    <w:rsid w:val="00830903"/>
    <w:rsid w:val="0083239A"/>
    <w:rsid w:val="0084381E"/>
    <w:rsid w:val="00846534"/>
    <w:rsid w:val="00846B04"/>
    <w:rsid w:val="00853D4F"/>
    <w:rsid w:val="00861958"/>
    <w:rsid w:val="008627D7"/>
    <w:rsid w:val="00866FE1"/>
    <w:rsid w:val="00880A99"/>
    <w:rsid w:val="00886C11"/>
    <w:rsid w:val="008908C3"/>
    <w:rsid w:val="008961A1"/>
    <w:rsid w:val="008A3F16"/>
    <w:rsid w:val="008A4AFE"/>
    <w:rsid w:val="008A4DFE"/>
    <w:rsid w:val="008A4E64"/>
    <w:rsid w:val="008C629E"/>
    <w:rsid w:val="008D0671"/>
    <w:rsid w:val="008D4F42"/>
    <w:rsid w:val="008E4557"/>
    <w:rsid w:val="008E4E07"/>
    <w:rsid w:val="0092477F"/>
    <w:rsid w:val="00937250"/>
    <w:rsid w:val="00937F34"/>
    <w:rsid w:val="00946FC5"/>
    <w:rsid w:val="00953F06"/>
    <w:rsid w:val="00953F35"/>
    <w:rsid w:val="00954CB7"/>
    <w:rsid w:val="0095562B"/>
    <w:rsid w:val="0095659E"/>
    <w:rsid w:val="009611DE"/>
    <w:rsid w:val="00963E84"/>
    <w:rsid w:val="00972DF9"/>
    <w:rsid w:val="00976173"/>
    <w:rsid w:val="00981D74"/>
    <w:rsid w:val="009821BE"/>
    <w:rsid w:val="00982512"/>
    <w:rsid w:val="00984AA9"/>
    <w:rsid w:val="00990FCE"/>
    <w:rsid w:val="0099443A"/>
    <w:rsid w:val="009B0C63"/>
    <w:rsid w:val="009B782A"/>
    <w:rsid w:val="009C1C8A"/>
    <w:rsid w:val="009C5B8A"/>
    <w:rsid w:val="009C664A"/>
    <w:rsid w:val="009D14C3"/>
    <w:rsid w:val="009D4B07"/>
    <w:rsid w:val="009D705D"/>
    <w:rsid w:val="009E03F1"/>
    <w:rsid w:val="009E4BD9"/>
    <w:rsid w:val="009E62E8"/>
    <w:rsid w:val="009F02EA"/>
    <w:rsid w:val="009F7C67"/>
    <w:rsid w:val="00A023B3"/>
    <w:rsid w:val="00A32D01"/>
    <w:rsid w:val="00A34236"/>
    <w:rsid w:val="00A41FCB"/>
    <w:rsid w:val="00A517FC"/>
    <w:rsid w:val="00A52F94"/>
    <w:rsid w:val="00A6111F"/>
    <w:rsid w:val="00A6740B"/>
    <w:rsid w:val="00A675E4"/>
    <w:rsid w:val="00A702ED"/>
    <w:rsid w:val="00A74B45"/>
    <w:rsid w:val="00A94A76"/>
    <w:rsid w:val="00A97760"/>
    <w:rsid w:val="00AB2F01"/>
    <w:rsid w:val="00AB649A"/>
    <w:rsid w:val="00AC4441"/>
    <w:rsid w:val="00AC5D80"/>
    <w:rsid w:val="00AE2E1C"/>
    <w:rsid w:val="00AE6975"/>
    <w:rsid w:val="00AF038E"/>
    <w:rsid w:val="00AF6B35"/>
    <w:rsid w:val="00B04286"/>
    <w:rsid w:val="00B07099"/>
    <w:rsid w:val="00B11B05"/>
    <w:rsid w:val="00B165E6"/>
    <w:rsid w:val="00B258A7"/>
    <w:rsid w:val="00B5156A"/>
    <w:rsid w:val="00B5397B"/>
    <w:rsid w:val="00B763A8"/>
    <w:rsid w:val="00B81750"/>
    <w:rsid w:val="00B9263E"/>
    <w:rsid w:val="00B92A64"/>
    <w:rsid w:val="00B93ACB"/>
    <w:rsid w:val="00BB5F3D"/>
    <w:rsid w:val="00BC1424"/>
    <w:rsid w:val="00BC39C2"/>
    <w:rsid w:val="00BC756B"/>
    <w:rsid w:val="00BD0C23"/>
    <w:rsid w:val="00BD2ACB"/>
    <w:rsid w:val="00BD6F28"/>
    <w:rsid w:val="00BF6081"/>
    <w:rsid w:val="00C00C86"/>
    <w:rsid w:val="00C134BB"/>
    <w:rsid w:val="00C43FDC"/>
    <w:rsid w:val="00C53CA9"/>
    <w:rsid w:val="00C71F4E"/>
    <w:rsid w:val="00C8401A"/>
    <w:rsid w:val="00C9379B"/>
    <w:rsid w:val="00CB4069"/>
    <w:rsid w:val="00CB453E"/>
    <w:rsid w:val="00CB7BA8"/>
    <w:rsid w:val="00CC0422"/>
    <w:rsid w:val="00CC6677"/>
    <w:rsid w:val="00CD607F"/>
    <w:rsid w:val="00CD7B75"/>
    <w:rsid w:val="00D00C70"/>
    <w:rsid w:val="00D06B66"/>
    <w:rsid w:val="00D11759"/>
    <w:rsid w:val="00D2198A"/>
    <w:rsid w:val="00D25D28"/>
    <w:rsid w:val="00D32C38"/>
    <w:rsid w:val="00D379D9"/>
    <w:rsid w:val="00D37C70"/>
    <w:rsid w:val="00D7058F"/>
    <w:rsid w:val="00D71908"/>
    <w:rsid w:val="00D750B1"/>
    <w:rsid w:val="00D8538B"/>
    <w:rsid w:val="00D94489"/>
    <w:rsid w:val="00D95058"/>
    <w:rsid w:val="00D96B78"/>
    <w:rsid w:val="00DA4577"/>
    <w:rsid w:val="00DA77E2"/>
    <w:rsid w:val="00DC0569"/>
    <w:rsid w:val="00DC67DE"/>
    <w:rsid w:val="00DF634B"/>
    <w:rsid w:val="00E05972"/>
    <w:rsid w:val="00E06077"/>
    <w:rsid w:val="00E11257"/>
    <w:rsid w:val="00E14F9C"/>
    <w:rsid w:val="00E21BFD"/>
    <w:rsid w:val="00E21CA9"/>
    <w:rsid w:val="00E23F67"/>
    <w:rsid w:val="00E32961"/>
    <w:rsid w:val="00E461AD"/>
    <w:rsid w:val="00E55687"/>
    <w:rsid w:val="00E64C95"/>
    <w:rsid w:val="00E67EE2"/>
    <w:rsid w:val="00E83417"/>
    <w:rsid w:val="00EB1E46"/>
    <w:rsid w:val="00EC0854"/>
    <w:rsid w:val="00EC1004"/>
    <w:rsid w:val="00EC1AFB"/>
    <w:rsid w:val="00EC4759"/>
    <w:rsid w:val="00EC7ED6"/>
    <w:rsid w:val="00EC7F03"/>
    <w:rsid w:val="00ED523D"/>
    <w:rsid w:val="00ED61D2"/>
    <w:rsid w:val="00EE0113"/>
    <w:rsid w:val="00EE583F"/>
    <w:rsid w:val="00EF1150"/>
    <w:rsid w:val="00F04200"/>
    <w:rsid w:val="00F04BAD"/>
    <w:rsid w:val="00F06C2D"/>
    <w:rsid w:val="00F115E8"/>
    <w:rsid w:val="00F212A7"/>
    <w:rsid w:val="00F22E20"/>
    <w:rsid w:val="00F32826"/>
    <w:rsid w:val="00F412A7"/>
    <w:rsid w:val="00F83923"/>
    <w:rsid w:val="00F9394A"/>
    <w:rsid w:val="00FB1578"/>
    <w:rsid w:val="00FB2227"/>
    <w:rsid w:val="00FB2684"/>
    <w:rsid w:val="00FC1C68"/>
    <w:rsid w:val="00FC2171"/>
    <w:rsid w:val="00FC3120"/>
    <w:rsid w:val="00FE1F59"/>
    <w:rsid w:val="00FE23C5"/>
    <w:rsid w:val="00FE245A"/>
    <w:rsid w:val="00FE2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44473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73199"/>
    <w:pPr>
      <w:spacing w:after="0" w:line="240" w:lineRule="auto"/>
      <w:jc w:val="both"/>
    </w:pPr>
    <w:rPr>
      <w:rFonts w:eastAsia="Times New Roman" w:cs="Times New Roman"/>
      <w:sz w:val="28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35F1"/>
    <w:pPr>
      <w:widowControl w:val="0"/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5">
    <w:name w:val="Верхний колонтитул Знак"/>
    <w:basedOn w:val="a0"/>
    <w:link w:val="a4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7">
    <w:name w:val="Нижний колонтитул Знак"/>
    <w:basedOn w:val="a0"/>
    <w:link w:val="a6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0C35F1"/>
    <w:pPr>
      <w:widowControl w:val="0"/>
      <w:autoSpaceDE w:val="0"/>
      <w:autoSpaceDN w:val="0"/>
    </w:pPr>
    <w:rPr>
      <w:rFonts w:ascii="Tahoma" w:eastAsia="DejaVu Sans" w:hAnsi="Tahoma" w:cs="Tahoma"/>
      <w:sz w:val="16"/>
      <w:szCs w:val="16"/>
      <w:lang w:eastAsia="ru-RU" w:bidi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0C35F1"/>
    <w:rPr>
      <w:rFonts w:ascii="Tahoma" w:eastAsia="DejaVu Sans" w:hAnsi="Tahoma" w:cs="Tahoma"/>
      <w:sz w:val="16"/>
      <w:szCs w:val="16"/>
      <w:lang w:eastAsia="ru-RU" w:bidi="ru-RU"/>
    </w:rPr>
  </w:style>
  <w:style w:type="paragraph" w:styleId="aa">
    <w:name w:val="List Paragraph"/>
    <w:basedOn w:val="a"/>
    <w:uiPriority w:val="34"/>
    <w:qFormat/>
    <w:rsid w:val="00E21CA9"/>
    <w:pPr>
      <w:spacing w:after="200"/>
      <w:ind w:left="720"/>
      <w:contextualSpacing/>
    </w:pPr>
    <w:rPr>
      <w:rFonts w:eastAsiaTheme="minorEastAsia" w:cstheme="minorBidi"/>
      <w:szCs w:val="22"/>
    </w:rPr>
  </w:style>
  <w:style w:type="paragraph" w:styleId="ab">
    <w:name w:val="Body Text"/>
    <w:basedOn w:val="a"/>
    <w:link w:val="ac"/>
    <w:uiPriority w:val="1"/>
    <w:qFormat/>
    <w:rsid w:val="00A97760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1"/>
    <w:rsid w:val="00A97760"/>
    <w:rPr>
      <w:rFonts w:ascii="Arial" w:eastAsia="Arial" w:hAnsi="Arial" w:cs="Arial"/>
      <w:sz w:val="18"/>
      <w:szCs w:val="18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073199"/>
    <w:pPr>
      <w:widowControl w:val="0"/>
      <w:autoSpaceDE w:val="0"/>
      <w:autoSpaceDN w:val="0"/>
      <w:spacing w:before="86"/>
      <w:ind w:left="249"/>
      <w:jc w:val="center"/>
      <w:outlineLvl w:val="2"/>
    </w:pPr>
    <w:rPr>
      <w:rFonts w:asciiTheme="majorHAnsi" w:eastAsia="Arial" w:hAnsiTheme="majorHAnsi" w:cs="Arial"/>
      <w:b/>
      <w:bCs/>
      <w:szCs w:val="20"/>
      <w:lang w:eastAsia="ru-RU" w:bidi="ru-RU"/>
    </w:rPr>
  </w:style>
  <w:style w:type="character" w:styleId="ad">
    <w:name w:val="Placeholder Text"/>
    <w:basedOn w:val="a0"/>
    <w:uiPriority w:val="99"/>
    <w:semiHidden/>
    <w:rsid w:val="00A517FC"/>
    <w:rPr>
      <w:color w:val="808080"/>
    </w:rPr>
  </w:style>
  <w:style w:type="paragraph" w:styleId="ae">
    <w:name w:val="Normal (Web)"/>
    <w:basedOn w:val="a"/>
    <w:uiPriority w:val="99"/>
    <w:semiHidden/>
    <w:unhideWhenUsed/>
    <w:rsid w:val="001303A8"/>
    <w:pPr>
      <w:spacing w:before="100" w:beforeAutospacing="1" w:after="100" w:afterAutospacing="1"/>
    </w:pPr>
    <w:rPr>
      <w:lang w:eastAsia="ru-RU"/>
    </w:rPr>
  </w:style>
  <w:style w:type="character" w:styleId="af">
    <w:name w:val="Hyperlink"/>
    <w:basedOn w:val="a0"/>
    <w:uiPriority w:val="99"/>
    <w:semiHidden/>
    <w:unhideWhenUsed/>
    <w:rsid w:val="007A0629"/>
    <w:rPr>
      <w:color w:val="0000FF" w:themeColor="hyperlink"/>
      <w:u w:val="single"/>
    </w:rPr>
  </w:style>
  <w:style w:type="paragraph" w:styleId="af0">
    <w:name w:val="Body Text Indent"/>
    <w:basedOn w:val="a"/>
    <w:link w:val="af1"/>
    <w:uiPriority w:val="99"/>
    <w:semiHidden/>
    <w:unhideWhenUsed/>
    <w:rsid w:val="003155E2"/>
    <w:pPr>
      <w:widowControl w:val="0"/>
      <w:autoSpaceDE w:val="0"/>
      <w:autoSpaceDN w:val="0"/>
      <w:spacing w:after="120"/>
      <w:ind w:left="283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3155E2"/>
    <w:rPr>
      <w:rFonts w:ascii="DejaVu Sans" w:eastAsia="DejaVu Sans" w:hAnsi="DejaVu Sans" w:cs="DejaVu Sans"/>
      <w:lang w:eastAsia="ru-RU" w:bidi="ru-RU"/>
    </w:rPr>
  </w:style>
  <w:style w:type="paragraph" w:styleId="1">
    <w:name w:val="toc 1"/>
    <w:basedOn w:val="a"/>
    <w:next w:val="a"/>
    <w:autoRedefine/>
    <w:unhideWhenUsed/>
    <w:rsid w:val="00E461AD"/>
    <w:pPr>
      <w:widowControl w:val="0"/>
      <w:tabs>
        <w:tab w:val="right" w:leader="dot" w:pos="6680"/>
      </w:tabs>
      <w:spacing w:line="0" w:lineRule="atLeast"/>
      <w:jc w:val="center"/>
    </w:pPr>
    <w:rPr>
      <w:rFonts w:ascii="Arial" w:eastAsia="SimSun" w:hAnsi="Arial" w:cs="Arial"/>
      <w:b/>
    </w:rPr>
  </w:style>
  <w:style w:type="character" w:customStyle="1" w:styleId="mediumtext">
    <w:name w:val="medium_text"/>
    <w:basedOn w:val="a0"/>
    <w:rsid w:val="00E461AD"/>
  </w:style>
  <w:style w:type="table" w:customStyle="1" w:styleId="TableNormal">
    <w:name w:val="Table Normal"/>
    <w:uiPriority w:val="2"/>
    <w:semiHidden/>
    <w:unhideWhenUsed/>
    <w:qFormat/>
    <w:rsid w:val="007F2146"/>
    <w:pPr>
      <w:widowControl w:val="0"/>
      <w:autoSpaceDE w:val="0"/>
      <w:autoSpaceDN w:val="0"/>
      <w:spacing w:after="0" w:line="240" w:lineRule="auto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F2146"/>
    <w:pPr>
      <w:widowControl w:val="0"/>
      <w:autoSpaceDE w:val="0"/>
      <w:autoSpaceDN w:val="0"/>
      <w:ind w:left="107"/>
      <w:jc w:val="left"/>
    </w:pPr>
    <w:rPr>
      <w:rFonts w:ascii="Times New Roman" w:hAnsi="Times New Roman"/>
      <w:sz w:val="22"/>
      <w:szCs w:val="22"/>
      <w:lang w:eastAsia="ru-RU" w:bidi="ru-RU"/>
    </w:rPr>
  </w:style>
  <w:style w:type="paragraph" w:styleId="2">
    <w:name w:val="Body Text 2"/>
    <w:basedOn w:val="a"/>
    <w:link w:val="20"/>
    <w:uiPriority w:val="99"/>
    <w:unhideWhenUsed/>
    <w:rsid w:val="00670AC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670AC3"/>
    <w:rPr>
      <w:rFonts w:eastAsia="Times New Roman" w:cs="Times New Roman"/>
      <w:sz w:val="28"/>
      <w:szCs w:val="24"/>
      <w:lang w:eastAsia="zh-CN"/>
    </w:rPr>
  </w:style>
  <w:style w:type="paragraph" w:styleId="3">
    <w:name w:val="Body Text 3"/>
    <w:basedOn w:val="a"/>
    <w:link w:val="30"/>
    <w:uiPriority w:val="99"/>
    <w:unhideWhenUsed/>
    <w:rsid w:val="00670AC3"/>
    <w:pPr>
      <w:spacing w:after="200" w:line="276" w:lineRule="auto"/>
      <w:ind w:right="424"/>
    </w:pPr>
    <w:rPr>
      <w:rFonts w:cstheme="minorHAnsi"/>
      <w:bCs/>
      <w:spacing w:val="-3"/>
      <w:szCs w:val="28"/>
    </w:rPr>
  </w:style>
  <w:style w:type="character" w:customStyle="1" w:styleId="30">
    <w:name w:val="Основной текст 3 Знак"/>
    <w:basedOn w:val="a0"/>
    <w:link w:val="3"/>
    <w:uiPriority w:val="99"/>
    <w:rsid w:val="00670AC3"/>
    <w:rPr>
      <w:rFonts w:eastAsia="Times New Roman" w:cstheme="minorHAnsi"/>
      <w:bCs/>
      <w:spacing w:val="-3"/>
      <w:sz w:val="28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12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9820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5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0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2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6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z3k.ru/service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z3k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25040-95C5-47D1-8633-BD850BDAA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3341</Words>
  <Characters>19048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vasilev</dc:creator>
  <cp:keywords/>
  <dc:description/>
  <cp:lastModifiedBy>Алена Михайлова</cp:lastModifiedBy>
  <cp:revision>2</cp:revision>
  <cp:lastPrinted>2020-03-12T08:51:00Z</cp:lastPrinted>
  <dcterms:created xsi:type="dcterms:W3CDTF">2024-07-26T10:16:00Z</dcterms:created>
  <dcterms:modified xsi:type="dcterms:W3CDTF">2024-07-26T10:16:00Z</dcterms:modified>
</cp:coreProperties>
</file>