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61F5D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329A15B" w14:textId="572DDFE4" w:rsidR="00F91BF2" w:rsidRPr="001873C1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873C1">
        <w:rPr>
          <w:rFonts w:ascii="Times New Roman" w:hAnsi="Times New Roman" w:cs="Times New Roman"/>
          <w:b/>
          <w:bCs/>
          <w:sz w:val="28"/>
          <w:szCs w:val="24"/>
        </w:rPr>
        <w:t>Паспорт</w:t>
      </w:r>
      <w:r w:rsidR="00A968BD" w:rsidRPr="001873C1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873C1">
        <w:rPr>
          <w:rFonts w:ascii="Times New Roman" w:hAnsi="Times New Roman" w:cs="Times New Roman"/>
          <w:b/>
          <w:bCs/>
          <w:sz w:val="28"/>
          <w:szCs w:val="24"/>
        </w:rPr>
        <w:t>качества</w:t>
      </w:r>
    </w:p>
    <w:p w14:paraId="15F31502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1873C1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1873C1" w:rsidRDefault="006A0243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Наименование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01390520" w:rsidR="006A0243" w:rsidRPr="001873C1" w:rsidRDefault="00F2635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Проявитель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Элитест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26D56">
              <w:rPr>
                <w:rFonts w:ascii="Times New Roman" w:hAnsi="Times New Roman" w:cs="Times New Roman"/>
                <w:szCs w:val="24"/>
              </w:rPr>
              <w:t>ПР20</w:t>
            </w:r>
          </w:p>
        </w:tc>
      </w:tr>
      <w:tr w:rsidR="006A0243" w:rsidRPr="001873C1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Нормативный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1873C1" w:rsidRDefault="006D474D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ТУ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873B5" w:rsidRPr="001873C1">
              <w:rPr>
                <w:rFonts w:ascii="Times New Roman" w:hAnsi="Times New Roman" w:cs="Times New Roman"/>
                <w:szCs w:val="24"/>
              </w:rPr>
              <w:t>2499-001-49782089-2015</w:t>
            </w:r>
          </w:p>
        </w:tc>
      </w:tr>
      <w:tr w:rsidR="006A0243" w:rsidRPr="001873C1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Номер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1C1D4CAB" w:rsidR="006A0243" w:rsidRPr="001873C1" w:rsidRDefault="00926D56" w:rsidP="000C19A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D0401E">
              <w:rPr>
                <w:rFonts w:ascii="Times New Roman" w:hAnsi="Times New Roman" w:cs="Times New Roman"/>
                <w:szCs w:val="24"/>
              </w:rPr>
              <w:t>309</w:t>
            </w:r>
            <w:r>
              <w:rPr>
                <w:rFonts w:ascii="Times New Roman" w:hAnsi="Times New Roman" w:cs="Times New Roman"/>
                <w:szCs w:val="24"/>
              </w:rPr>
              <w:t>200-</w:t>
            </w:r>
            <w:r w:rsidR="00D0401E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A0243" w:rsidRPr="001873C1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Дата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394E184B" w:rsidR="006A0243" w:rsidRPr="00D0401E" w:rsidRDefault="00C1298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D0401E">
              <w:rPr>
                <w:rFonts w:ascii="Times New Roman" w:hAnsi="Times New Roman" w:cs="Times New Roman"/>
                <w:szCs w:val="24"/>
              </w:rPr>
              <w:t>9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  <w:r w:rsidR="00F26357" w:rsidRPr="001873C1">
              <w:rPr>
                <w:rFonts w:ascii="Times New Roman" w:hAnsi="Times New Roman" w:cs="Times New Roman"/>
                <w:szCs w:val="24"/>
                <w:lang w:val="en-US"/>
              </w:rPr>
              <w:t>202</w:t>
            </w:r>
            <w:r w:rsidR="00D0401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A0243" w:rsidRPr="001873C1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Срок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6D625E76" w:rsidR="006A0243" w:rsidRPr="00D0401E" w:rsidRDefault="00C1298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D0401E">
              <w:rPr>
                <w:rFonts w:ascii="Times New Roman" w:hAnsi="Times New Roman" w:cs="Times New Roman"/>
                <w:szCs w:val="24"/>
              </w:rPr>
              <w:t>9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  <w:r w:rsidR="00F26357" w:rsidRPr="001873C1">
              <w:rPr>
                <w:rFonts w:ascii="Times New Roman" w:hAnsi="Times New Roman" w:cs="Times New Roman"/>
                <w:szCs w:val="24"/>
                <w:lang w:val="en-US"/>
              </w:rPr>
              <w:t>202</w:t>
            </w:r>
            <w:r w:rsidR="00D0401E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A0243" w:rsidRPr="001873C1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1873C1" w:rsidRDefault="007873B5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ООО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«ЭЛИТЕСТ»,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Россия,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г.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Нижний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Новгород</w:t>
            </w:r>
          </w:p>
        </w:tc>
      </w:tr>
    </w:tbl>
    <w:p w14:paraId="3F7C0F34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0CA51030" w14:textId="2CF297BA" w:rsidR="00851B4B" w:rsidRPr="001873C1" w:rsidRDefault="000F2CA2" w:rsidP="000C19A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>Проявитель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F26357" w:rsidRPr="001873C1">
        <w:rPr>
          <w:rFonts w:ascii="Times New Roman" w:hAnsi="Times New Roman" w:cs="Times New Roman"/>
          <w:szCs w:val="24"/>
        </w:rPr>
        <w:t>Элитест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F26357" w:rsidRPr="001873C1">
        <w:rPr>
          <w:rFonts w:ascii="Times New Roman" w:hAnsi="Times New Roman" w:cs="Times New Roman"/>
          <w:szCs w:val="24"/>
        </w:rPr>
        <w:t>ПР2</w:t>
      </w:r>
      <w:r w:rsidR="00926D56">
        <w:rPr>
          <w:rFonts w:ascii="Times New Roman" w:hAnsi="Times New Roman" w:cs="Times New Roman"/>
          <w:szCs w:val="24"/>
        </w:rPr>
        <w:t>0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был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протестирован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на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соответствие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1E34FB" w:rsidRPr="001873C1">
        <w:rPr>
          <w:rFonts w:ascii="Times New Roman" w:hAnsi="Times New Roman" w:cs="Times New Roman"/>
          <w:szCs w:val="24"/>
        </w:rPr>
        <w:t>условиям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1E34FB" w:rsidRPr="001873C1">
        <w:rPr>
          <w:rFonts w:ascii="Times New Roman" w:hAnsi="Times New Roman" w:cs="Times New Roman"/>
          <w:szCs w:val="24"/>
        </w:rPr>
        <w:t>стандартов</w:t>
      </w:r>
      <w:r w:rsidRPr="001873C1">
        <w:rPr>
          <w:rFonts w:ascii="Times New Roman" w:hAnsi="Times New Roman" w:cs="Times New Roman"/>
          <w:szCs w:val="24"/>
        </w:rPr>
        <w:t>:</w:t>
      </w:r>
    </w:p>
    <w:p w14:paraId="30F268E9" w14:textId="5A05274A" w:rsidR="00FB2128" w:rsidRPr="001873C1" w:rsidRDefault="000F2CA2" w:rsidP="000C19A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>ГОСТ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18442-80,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ГОСТ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Р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ИСО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3452-2</w:t>
      </w:r>
      <w:r w:rsidR="00914CCB" w:rsidRPr="001873C1">
        <w:rPr>
          <w:rFonts w:ascii="Times New Roman" w:hAnsi="Times New Roman" w:cs="Times New Roman"/>
          <w:szCs w:val="24"/>
        </w:rPr>
        <w:t>-2009</w:t>
      </w:r>
      <w:r w:rsidRPr="001873C1">
        <w:rPr>
          <w:rFonts w:ascii="Times New Roman" w:hAnsi="Times New Roman" w:cs="Times New Roman"/>
          <w:szCs w:val="24"/>
        </w:rPr>
        <w:t>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  <w:lang w:val="en-US"/>
        </w:rPr>
        <w:t>ISO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0C19A5" w:rsidRPr="001873C1">
        <w:rPr>
          <w:rFonts w:ascii="Times New Roman" w:hAnsi="Times New Roman" w:cs="Times New Roman"/>
          <w:szCs w:val="24"/>
        </w:rPr>
        <w:t>3452-2</w:t>
      </w:r>
      <w:r w:rsidR="00B40617" w:rsidRPr="001873C1">
        <w:rPr>
          <w:rFonts w:ascii="Times New Roman" w:hAnsi="Times New Roman" w:cs="Times New Roman"/>
          <w:szCs w:val="24"/>
        </w:rPr>
        <w:t>:2021,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ТУ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2499-001-49782089-2015.</w:t>
      </w:r>
    </w:p>
    <w:p w14:paraId="24893AF1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37819483" w14:textId="3E844112" w:rsidR="007873B5" w:rsidRPr="001873C1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 w:rsidRPr="001873C1">
        <w:rPr>
          <w:rFonts w:ascii="Times New Roman" w:hAnsi="Times New Roman" w:cs="Times New Roman"/>
          <w:b/>
          <w:bCs/>
          <w:szCs w:val="24"/>
        </w:rPr>
        <w:t>Результаты</w:t>
      </w:r>
      <w:r w:rsidR="00A968BD" w:rsidRPr="001873C1">
        <w:rPr>
          <w:rFonts w:ascii="Times New Roman" w:hAnsi="Times New Roman" w:cs="Times New Roman"/>
          <w:b/>
          <w:bCs/>
          <w:szCs w:val="24"/>
        </w:rPr>
        <w:t xml:space="preserve"> </w:t>
      </w:r>
      <w:r w:rsidRPr="001873C1">
        <w:rPr>
          <w:rFonts w:ascii="Times New Roman" w:hAnsi="Times New Roman" w:cs="Times New Roman"/>
          <w:b/>
          <w:bCs/>
          <w:szCs w:val="24"/>
        </w:rPr>
        <w:t>испытаний:</w:t>
      </w:r>
    </w:p>
    <w:p w14:paraId="72C114C5" w14:textId="77777777" w:rsidR="000C19A5" w:rsidRPr="001873C1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406C0C" w14:paraId="7049D6A9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406C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06C0C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406C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06C0C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C61461" w:rsidRPr="00406C0C" w14:paraId="4E5814AC" w14:textId="77777777" w:rsidTr="00406C0C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024C5B39" w14:textId="73EED056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Чувствительность пенетранта Элитест П42 / П52 / П82</w:t>
            </w:r>
            <w:r w:rsidR="00D60E17" w:rsidRPr="00406C0C">
              <w:rPr>
                <w:rFonts w:ascii="Times New Roman" w:hAnsi="Times New Roman" w:cs="Times New Roman"/>
              </w:rPr>
              <w:t xml:space="preserve"> / П92</w:t>
            </w:r>
            <w:r w:rsidRPr="00406C0C">
              <w:rPr>
                <w:rFonts w:ascii="Times New Roman" w:hAnsi="Times New Roman" w:cs="Times New Roman"/>
              </w:rPr>
              <w:t xml:space="preserve"> при испол</w:t>
            </w:r>
            <w:r w:rsidR="00926D56">
              <w:rPr>
                <w:rFonts w:ascii="Times New Roman" w:hAnsi="Times New Roman" w:cs="Times New Roman"/>
              </w:rPr>
              <w:t>ьзовании проявителя Элитест ПР20</w:t>
            </w:r>
          </w:p>
        </w:tc>
        <w:tc>
          <w:tcPr>
            <w:tcW w:w="2268" w:type="dxa"/>
            <w:vAlign w:val="center"/>
          </w:tcPr>
          <w:p w14:paraId="01DEAB8C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465443E4" w14:textId="5667D93F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29BD65C9" w14:textId="666423DE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61F6A656" w14:textId="2AC0D63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C61461" w:rsidRPr="00406C0C" w14:paraId="3091E8D1" w14:textId="77777777" w:rsidTr="00406C0C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F557B19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6906395A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7D604419" w14:textId="1BE08028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п. </w:t>
            </w:r>
            <w:r w:rsidR="00203469" w:rsidRPr="00406C0C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2E7ACCA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71216100" w14:textId="4CDC97E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  <w:tc>
          <w:tcPr>
            <w:tcW w:w="1984" w:type="dxa"/>
            <w:vAlign w:val="center"/>
          </w:tcPr>
          <w:p w14:paraId="45BD3112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89328D3" w14:textId="06104E71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</w:tr>
      <w:tr w:rsidR="00C61461" w:rsidRPr="00406C0C" w14:paraId="09806B8D" w14:textId="77777777" w:rsidTr="00406C0C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1E357E26" w14:textId="33D30519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Чувствительность пенетранта Элитест П83 / П93 при испол</w:t>
            </w:r>
            <w:r w:rsidR="00926D56">
              <w:rPr>
                <w:rFonts w:ascii="Times New Roman" w:hAnsi="Times New Roman" w:cs="Times New Roman"/>
              </w:rPr>
              <w:t>ьзовании проявителя Элитест ПР20</w:t>
            </w:r>
          </w:p>
        </w:tc>
        <w:tc>
          <w:tcPr>
            <w:tcW w:w="2268" w:type="dxa"/>
            <w:vAlign w:val="center"/>
          </w:tcPr>
          <w:p w14:paraId="49769C67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053539E5" w14:textId="665AF0FC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65FAC19C" w14:textId="08C3B330" w:rsidR="00C61461" w:rsidRPr="00406C0C" w:rsidRDefault="00DF6100" w:rsidP="00C614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="00C61461"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="00C61461"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5FE25915" w14:textId="56BDDE46" w:rsidR="00C61461" w:rsidRPr="00406C0C" w:rsidRDefault="00DF6100" w:rsidP="00C614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="00C61461"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="00C61461"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C61461" w:rsidRPr="00406C0C" w14:paraId="0A0E71E2" w14:textId="77777777" w:rsidTr="00406C0C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4F1ED827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49DBDE05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6D5725A9" w14:textId="47580C18" w:rsidR="00C61461" w:rsidRPr="00406C0C" w:rsidRDefault="00406C0C" w:rsidP="00C614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6.2</w:t>
            </w:r>
          </w:p>
        </w:tc>
        <w:tc>
          <w:tcPr>
            <w:tcW w:w="1984" w:type="dxa"/>
            <w:vAlign w:val="center"/>
          </w:tcPr>
          <w:p w14:paraId="7D664D19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434CA7E6" w14:textId="58A8C52C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3 (высокий)</w:t>
            </w:r>
          </w:p>
        </w:tc>
        <w:tc>
          <w:tcPr>
            <w:tcW w:w="1984" w:type="dxa"/>
            <w:vAlign w:val="center"/>
          </w:tcPr>
          <w:p w14:paraId="5DA10405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6ED204C8" w14:textId="05242842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3 (высокий)</w:t>
            </w:r>
          </w:p>
        </w:tc>
      </w:tr>
      <w:tr w:rsidR="00C61461" w:rsidRPr="00406C0C" w14:paraId="0821F455" w14:textId="77777777" w:rsidTr="00406C0C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6DFF400F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Чувствительность пенетранта Элитест П84 / П94 при испол</w:t>
            </w:r>
            <w:r w:rsidR="00926D56">
              <w:rPr>
                <w:rFonts w:ascii="Times New Roman" w:hAnsi="Times New Roman" w:cs="Times New Roman"/>
              </w:rPr>
              <w:t>ьзовании проявителя Элитест ПР20</w:t>
            </w:r>
          </w:p>
        </w:tc>
        <w:tc>
          <w:tcPr>
            <w:tcW w:w="2268" w:type="dxa"/>
            <w:vAlign w:val="center"/>
          </w:tcPr>
          <w:p w14:paraId="2364E1F0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7CC6AA04" w14:textId="07495595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6C7559C8" w14:textId="572929CB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6D023115" w14:textId="613524F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C61461" w:rsidRPr="00406C0C" w14:paraId="5CB5D127" w14:textId="77777777" w:rsidTr="00406C0C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54625D9D" w14:textId="0492D8AA" w:rsidR="00C61461" w:rsidRPr="00406C0C" w:rsidRDefault="00406C0C" w:rsidP="00C614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6.2</w:t>
            </w:r>
          </w:p>
        </w:tc>
        <w:tc>
          <w:tcPr>
            <w:tcW w:w="1984" w:type="dxa"/>
            <w:vAlign w:val="center"/>
          </w:tcPr>
          <w:p w14:paraId="4ED7F7DD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E4CB4D9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4 (сверхвысокий)</w:t>
            </w:r>
          </w:p>
        </w:tc>
        <w:tc>
          <w:tcPr>
            <w:tcW w:w="1984" w:type="dxa"/>
            <w:vAlign w:val="center"/>
          </w:tcPr>
          <w:p w14:paraId="6FC2C152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1D7F547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4 (сверхвысокий)</w:t>
            </w:r>
          </w:p>
        </w:tc>
      </w:tr>
      <w:tr w:rsidR="00200104" w:rsidRPr="00406C0C" w14:paraId="238241B2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Внешний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11711AAC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белая неоднородная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1166D3CD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Точка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06D45" w:rsidRPr="00406C0C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ГОСТ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ИСО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3452-2</w:t>
            </w:r>
          </w:p>
          <w:p w14:paraId="5E77167E" w14:textId="4BA0C813" w:rsidR="00200104" w:rsidRPr="00406C0C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п.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6.5</w:t>
            </w:r>
          </w:p>
        </w:tc>
        <w:tc>
          <w:tcPr>
            <w:tcW w:w="1984" w:type="dxa"/>
            <w:vAlign w:val="center"/>
          </w:tcPr>
          <w:p w14:paraId="19A6D543" w14:textId="4B6229BF" w:rsidR="00200104" w:rsidRPr="00406C0C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11 °С</w:t>
            </w:r>
          </w:p>
        </w:tc>
        <w:tc>
          <w:tcPr>
            <w:tcW w:w="1984" w:type="dxa"/>
            <w:vAlign w:val="center"/>
          </w:tcPr>
          <w:p w14:paraId="30503DFD" w14:textId="02857972" w:rsidR="00200104" w:rsidRPr="00406C0C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11 °С</w:t>
            </w:r>
          </w:p>
        </w:tc>
      </w:tr>
      <w:tr w:rsidR="00200104" w:rsidRPr="00406C0C" w14:paraId="0CFFFADC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Коррозионные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6E167208" w14:textId="21E7D210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1984" w:type="dxa"/>
            <w:vAlign w:val="center"/>
          </w:tcPr>
          <w:p w14:paraId="6E2187D4" w14:textId="07184C8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045C50CB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серы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38E9F5EC" w14:textId="63A5AE60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1984" w:type="dxa"/>
            <w:vAlign w:val="center"/>
          </w:tcPr>
          <w:p w14:paraId="028C2C97" w14:textId="49EDAE96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>&lt;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0,</w:t>
            </w:r>
            <w:r w:rsidR="00DB7FE1" w:rsidRPr="00406C0C">
              <w:rPr>
                <w:rFonts w:ascii="Times New Roman" w:hAnsi="Times New Roman" w:cs="Times New Roman"/>
              </w:rPr>
              <w:t>0</w:t>
            </w:r>
            <w:r w:rsidRPr="00406C0C">
              <w:rPr>
                <w:rFonts w:ascii="Times New Roman" w:hAnsi="Times New Roman" w:cs="Times New Roman"/>
              </w:rPr>
              <w:t>2</w:t>
            </w:r>
            <w:r w:rsidR="00DB7FE1" w:rsidRPr="00406C0C">
              <w:rPr>
                <w:rFonts w:ascii="Times New Roman" w:hAnsi="Times New Roman" w:cs="Times New Roman"/>
              </w:rPr>
              <w:t>0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4" w:type="dxa"/>
            <w:vAlign w:val="center"/>
          </w:tcPr>
          <w:p w14:paraId="569745C4" w14:textId="6932F63A" w:rsidR="00200104" w:rsidRPr="00406C0C" w:rsidRDefault="00E62CF7" w:rsidP="009F783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0,01</w:t>
            </w:r>
            <w:r w:rsidR="009F7831" w:rsidRPr="00406C0C">
              <w:rPr>
                <w:rFonts w:ascii="Times New Roman" w:hAnsi="Times New Roman" w:cs="Times New Roman"/>
              </w:rPr>
              <w:t>0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="00200104" w:rsidRPr="00406C0C">
              <w:rPr>
                <w:rFonts w:ascii="Times New Roman" w:hAnsi="Times New Roman" w:cs="Times New Roman"/>
              </w:rPr>
              <w:t>%</w:t>
            </w:r>
          </w:p>
        </w:tc>
      </w:tr>
      <w:tr w:rsidR="00200104" w:rsidRPr="00406C0C" w14:paraId="4A44E19A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53477D52" w14:textId="0FAC41A8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сухих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веществ</w:t>
            </w:r>
          </w:p>
        </w:tc>
        <w:tc>
          <w:tcPr>
            <w:tcW w:w="2268" w:type="dxa"/>
            <w:vAlign w:val="center"/>
          </w:tcPr>
          <w:p w14:paraId="7489C71B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789FA3DA" w14:textId="7AE9C078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1984" w:type="dxa"/>
            <w:vAlign w:val="center"/>
          </w:tcPr>
          <w:p w14:paraId="1F5DE612" w14:textId="33DE0D5D" w:rsidR="00200104" w:rsidRPr="00406C0C" w:rsidRDefault="00B40617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&lt; 5 </w:t>
            </w:r>
            <w:r w:rsidRPr="00406C0C">
              <w:rPr>
                <w:rFonts w:ascii="Times New Roman" w:hAnsi="Times New Roman" w:cs="Times New Roman"/>
              </w:rPr>
              <w:t>гр</w:t>
            </w:r>
          </w:p>
        </w:tc>
        <w:tc>
          <w:tcPr>
            <w:tcW w:w="1984" w:type="dxa"/>
            <w:vAlign w:val="center"/>
          </w:tcPr>
          <w:p w14:paraId="70500E63" w14:textId="0C742EB4" w:rsidR="00200104" w:rsidRPr="00406C0C" w:rsidRDefault="00B40617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0,002 гр</w:t>
            </w:r>
          </w:p>
        </w:tc>
      </w:tr>
      <w:tr w:rsidR="00200104" w:rsidRPr="00406C0C" w14:paraId="59C301BE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4F8FB1AD" w14:textId="2791C9E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Производительность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проявителя</w:t>
            </w:r>
          </w:p>
        </w:tc>
        <w:tc>
          <w:tcPr>
            <w:tcW w:w="2268" w:type="dxa"/>
            <w:vAlign w:val="center"/>
          </w:tcPr>
          <w:p w14:paraId="5F4C48DA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56A026CB" w14:textId="2A60D15B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1984" w:type="dxa"/>
            <w:vAlign w:val="center"/>
          </w:tcPr>
          <w:p w14:paraId="58FD17A1" w14:textId="72548F5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0806C2F" w14:textId="10728BBD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5EA87B94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2926B87B" w14:textId="5CE48B2A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Обратная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дисперсность</w:t>
            </w:r>
          </w:p>
        </w:tc>
        <w:tc>
          <w:tcPr>
            <w:tcW w:w="2268" w:type="dxa"/>
            <w:vAlign w:val="center"/>
          </w:tcPr>
          <w:p w14:paraId="4782D3AC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4D801F8C" w14:textId="1C5016AE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6.16</w:t>
            </w:r>
          </w:p>
        </w:tc>
        <w:tc>
          <w:tcPr>
            <w:tcW w:w="1984" w:type="dxa"/>
            <w:vAlign w:val="center"/>
          </w:tcPr>
          <w:p w14:paraId="47472808" w14:textId="78A4E8AB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FD7A382" w14:textId="42E6794C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5AA98547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48C1B9D9" w14:textId="7DB3DF50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Плотность</w:t>
            </w:r>
            <w:r w:rsidR="00C35BFF" w:rsidRPr="00406C0C">
              <w:rPr>
                <w:rFonts w:ascii="Times New Roman" w:hAnsi="Times New Roman" w:cs="Times New Roman"/>
              </w:rPr>
              <w:t xml:space="preserve"> жидкости</w:t>
            </w:r>
            <w:r w:rsidR="00887D94" w:rsidRPr="00406C0C">
              <w:rPr>
                <w:rFonts w:ascii="Times New Roman" w:hAnsi="Times New Roman" w:cs="Times New Roman"/>
              </w:rPr>
              <w:t>-</w:t>
            </w:r>
            <w:r w:rsidR="00C35BFF" w:rsidRPr="00406C0C">
              <w:rPr>
                <w:rFonts w:ascii="Times New Roman" w:hAnsi="Times New Roman" w:cs="Times New Roman"/>
              </w:rPr>
              <w:t>носителя</w:t>
            </w:r>
          </w:p>
        </w:tc>
        <w:tc>
          <w:tcPr>
            <w:tcW w:w="2268" w:type="dxa"/>
            <w:vAlign w:val="center"/>
          </w:tcPr>
          <w:p w14:paraId="56133B97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4B039C4A" w14:textId="5D09A531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6.17</w:t>
            </w:r>
          </w:p>
        </w:tc>
        <w:tc>
          <w:tcPr>
            <w:tcW w:w="1984" w:type="dxa"/>
            <w:vAlign w:val="center"/>
          </w:tcPr>
          <w:p w14:paraId="648F9048" w14:textId="20641AD3" w:rsidR="00200104" w:rsidRPr="00406C0C" w:rsidRDefault="00926D56" w:rsidP="009D07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  <w:r w:rsidR="00C35BFF" w:rsidRPr="00406C0C">
              <w:rPr>
                <w:rFonts w:ascii="Times New Roman" w:hAnsi="Times New Roman" w:cs="Times New Roman"/>
              </w:rPr>
              <w:t>9</w:t>
            </w:r>
            <w:r w:rsidR="00570F5D" w:rsidRPr="00406C0C">
              <w:rPr>
                <w:rFonts w:ascii="Times New Roman" w:hAnsi="Times New Roman" w:cs="Times New Roman"/>
              </w:rPr>
              <w:t>0 г/см</w:t>
            </w:r>
            <w:r w:rsidR="00570F5D" w:rsidRPr="00406C0C">
              <w:rPr>
                <w:rFonts w:ascii="Times New Roman" w:hAnsi="Times New Roman" w:cs="Times New Roman"/>
                <w:vertAlign w:val="superscript"/>
              </w:rPr>
              <w:t>3</w:t>
            </w:r>
            <w:r w:rsidR="00E36589" w:rsidRPr="00406C0C">
              <w:rPr>
                <w:rFonts w:ascii="Times New Roman" w:hAnsi="Times New Roman" w:cs="Times New Roman"/>
              </w:rPr>
              <w:t xml:space="preserve"> ± 5</w:t>
            </w:r>
            <w:r w:rsidR="00A968BD" w:rsidRPr="00406C0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729F0C58" w14:textId="40E1C846" w:rsidR="00200104" w:rsidRPr="00406C0C" w:rsidRDefault="00A968BD" w:rsidP="00323E12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0</w:t>
            </w:r>
            <w:r w:rsidR="00926D56">
              <w:rPr>
                <w:rFonts w:ascii="Times New Roman" w:hAnsi="Times New Roman" w:cs="Times New Roman"/>
              </w:rPr>
              <w:t>,790</w:t>
            </w:r>
            <w:r w:rsidRPr="00406C0C">
              <w:rPr>
                <w:rFonts w:ascii="Times New Roman" w:hAnsi="Times New Roman" w:cs="Times New Roman"/>
              </w:rPr>
              <w:t xml:space="preserve"> г/</w:t>
            </w:r>
            <w:r w:rsidR="00323E12" w:rsidRPr="00406C0C">
              <w:rPr>
                <w:rFonts w:ascii="Times New Roman" w:hAnsi="Times New Roman" w:cs="Times New Roman"/>
              </w:rPr>
              <w:t>см</w:t>
            </w:r>
            <w:r w:rsidR="00323E12" w:rsidRPr="00406C0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200104" w:rsidRPr="00406C0C" w14:paraId="5B12EF41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1D42ABEB" w14:textId="76616590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Гранулометрический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2268" w:type="dxa"/>
            <w:vAlign w:val="center"/>
          </w:tcPr>
          <w:p w14:paraId="6722A598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21CA2559" w14:textId="0B195D72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6.19</w:t>
            </w:r>
          </w:p>
        </w:tc>
        <w:tc>
          <w:tcPr>
            <w:tcW w:w="1984" w:type="dxa"/>
            <w:vAlign w:val="center"/>
          </w:tcPr>
          <w:p w14:paraId="63078C0A" w14:textId="151B735A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33944B21" w14:textId="10A3E803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14:paraId="3E4BE9F9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646B68B" w14:textId="42F51884" w:rsidR="000C19A5" w:rsidRPr="001873C1" w:rsidRDefault="001331A9" w:rsidP="000C19A5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  <w:b/>
          <w:bCs/>
        </w:rPr>
        <w:t>Вывод</w:t>
      </w:r>
      <w:r w:rsidRPr="001873C1">
        <w:rPr>
          <w:rFonts w:ascii="Times New Roman" w:hAnsi="Times New Roman" w:cs="Times New Roman"/>
          <w:b/>
        </w:rPr>
        <w:t>:</w:t>
      </w:r>
      <w:r w:rsidR="00A968BD" w:rsidRPr="001873C1">
        <w:rPr>
          <w:rFonts w:ascii="Times New Roman" w:hAnsi="Times New Roman" w:cs="Times New Roman"/>
        </w:rPr>
        <w:t xml:space="preserve"> проявитель Элитест ПР2</w:t>
      </w:r>
      <w:r w:rsidR="00926D56">
        <w:rPr>
          <w:rFonts w:ascii="Times New Roman" w:hAnsi="Times New Roman" w:cs="Times New Roman"/>
        </w:rPr>
        <w:t>0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соответствует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требованиям</w:t>
      </w:r>
      <w:r w:rsidR="00A968BD" w:rsidRPr="001873C1">
        <w:rPr>
          <w:rFonts w:ascii="Times New Roman" w:hAnsi="Times New Roman" w:cs="Times New Roman"/>
        </w:rPr>
        <w:t xml:space="preserve"> </w:t>
      </w:r>
      <w:r w:rsidR="000C19A5" w:rsidRPr="001873C1">
        <w:rPr>
          <w:rFonts w:ascii="Times New Roman" w:hAnsi="Times New Roman" w:cs="Times New Roman"/>
        </w:rPr>
        <w:t>стандартов:</w:t>
      </w:r>
    </w:p>
    <w:p w14:paraId="35FA976F" w14:textId="33F77823" w:rsidR="007873B5" w:rsidRPr="001873C1" w:rsidRDefault="00E16B47" w:rsidP="000C19A5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</w:rPr>
        <w:t>ГОСТ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18442-80,</w:t>
      </w:r>
      <w:r w:rsidR="000C19A5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ГОСТ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Р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ИСО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3452-2-2009,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  <w:lang w:val="en-US"/>
        </w:rPr>
        <w:t>ISO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3452-2</w:t>
      </w:r>
      <w:r w:rsidR="00630C91" w:rsidRPr="001873C1">
        <w:rPr>
          <w:rFonts w:ascii="Times New Roman" w:hAnsi="Times New Roman" w:cs="Times New Roman"/>
        </w:rPr>
        <w:t>:2021</w:t>
      </w:r>
      <w:r w:rsidRPr="001873C1">
        <w:rPr>
          <w:rFonts w:ascii="Times New Roman" w:hAnsi="Times New Roman" w:cs="Times New Roman"/>
        </w:rPr>
        <w:t>,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ТУ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2499-001-49782089-2015.</w:t>
      </w:r>
    </w:p>
    <w:p w14:paraId="370D4C3C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</w:rPr>
      </w:pPr>
    </w:p>
    <w:p w14:paraId="6B9CF782" w14:textId="52522D9E" w:rsidR="00C12987" w:rsidRPr="001873C1" w:rsidRDefault="001331A9" w:rsidP="000C19A5">
      <w:pPr>
        <w:spacing w:after="0" w:line="240" w:lineRule="auto"/>
        <w:rPr>
          <w:rFonts w:ascii="Times New Roman" w:hAnsi="Times New Roman" w:cs="Times New Roman"/>
          <w:b/>
        </w:rPr>
      </w:pPr>
      <w:r w:rsidRPr="001873C1">
        <w:rPr>
          <w:rFonts w:ascii="Times New Roman" w:hAnsi="Times New Roman" w:cs="Times New Roman"/>
          <w:b/>
        </w:rPr>
        <w:t>МП</w:t>
      </w:r>
    </w:p>
    <w:sectPr w:rsidR="00C12987" w:rsidRPr="001873C1" w:rsidSect="001873C1">
      <w:headerReference w:type="default" r:id="rId8"/>
      <w:pgSz w:w="11906" w:h="16838"/>
      <w:pgMar w:top="284" w:right="851" w:bottom="284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«Элитест»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873C1"/>
    <w:rsid w:val="00195645"/>
    <w:rsid w:val="001961F2"/>
    <w:rsid w:val="001B0F1E"/>
    <w:rsid w:val="001E1A6C"/>
    <w:rsid w:val="001E34FB"/>
    <w:rsid w:val="00200104"/>
    <w:rsid w:val="00203469"/>
    <w:rsid w:val="00220F6B"/>
    <w:rsid w:val="002532CC"/>
    <w:rsid w:val="00270017"/>
    <w:rsid w:val="002856CE"/>
    <w:rsid w:val="0029119A"/>
    <w:rsid w:val="00296E27"/>
    <w:rsid w:val="002F4D99"/>
    <w:rsid w:val="0030350C"/>
    <w:rsid w:val="00315513"/>
    <w:rsid w:val="00323E12"/>
    <w:rsid w:val="003478F4"/>
    <w:rsid w:val="00360DCC"/>
    <w:rsid w:val="0036772E"/>
    <w:rsid w:val="00372609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C0C"/>
    <w:rsid w:val="00406D45"/>
    <w:rsid w:val="00446B12"/>
    <w:rsid w:val="00455F7E"/>
    <w:rsid w:val="00457DD6"/>
    <w:rsid w:val="00464465"/>
    <w:rsid w:val="00484FA2"/>
    <w:rsid w:val="0049253A"/>
    <w:rsid w:val="004A5FD1"/>
    <w:rsid w:val="004A6471"/>
    <w:rsid w:val="004D152B"/>
    <w:rsid w:val="004F0678"/>
    <w:rsid w:val="005060C4"/>
    <w:rsid w:val="005367A7"/>
    <w:rsid w:val="00542634"/>
    <w:rsid w:val="00547502"/>
    <w:rsid w:val="00570F5D"/>
    <w:rsid w:val="00575ACE"/>
    <w:rsid w:val="005B25F6"/>
    <w:rsid w:val="005B3B61"/>
    <w:rsid w:val="005F7A05"/>
    <w:rsid w:val="006019D2"/>
    <w:rsid w:val="006037B0"/>
    <w:rsid w:val="00607A96"/>
    <w:rsid w:val="00616B40"/>
    <w:rsid w:val="00630C91"/>
    <w:rsid w:val="00650759"/>
    <w:rsid w:val="006A0243"/>
    <w:rsid w:val="006D474D"/>
    <w:rsid w:val="006E6200"/>
    <w:rsid w:val="00706526"/>
    <w:rsid w:val="007469A1"/>
    <w:rsid w:val="00751902"/>
    <w:rsid w:val="00785643"/>
    <w:rsid w:val="007873B5"/>
    <w:rsid w:val="007943BF"/>
    <w:rsid w:val="007C11E3"/>
    <w:rsid w:val="007C2AAE"/>
    <w:rsid w:val="007C4D62"/>
    <w:rsid w:val="007C62FE"/>
    <w:rsid w:val="007D151F"/>
    <w:rsid w:val="008101BB"/>
    <w:rsid w:val="0082028F"/>
    <w:rsid w:val="00851B4B"/>
    <w:rsid w:val="00852345"/>
    <w:rsid w:val="00865145"/>
    <w:rsid w:val="0088495D"/>
    <w:rsid w:val="00887D94"/>
    <w:rsid w:val="008919C0"/>
    <w:rsid w:val="008A16D6"/>
    <w:rsid w:val="008B23BA"/>
    <w:rsid w:val="008B59CD"/>
    <w:rsid w:val="008D6138"/>
    <w:rsid w:val="00914CCB"/>
    <w:rsid w:val="00926D56"/>
    <w:rsid w:val="009867D6"/>
    <w:rsid w:val="00987F12"/>
    <w:rsid w:val="009D07C7"/>
    <w:rsid w:val="009F5C50"/>
    <w:rsid w:val="009F7371"/>
    <w:rsid w:val="009F7831"/>
    <w:rsid w:val="00A165C6"/>
    <w:rsid w:val="00A20CE5"/>
    <w:rsid w:val="00A262B0"/>
    <w:rsid w:val="00A26751"/>
    <w:rsid w:val="00A3795D"/>
    <w:rsid w:val="00A650FB"/>
    <w:rsid w:val="00A67D5E"/>
    <w:rsid w:val="00A702D9"/>
    <w:rsid w:val="00A70797"/>
    <w:rsid w:val="00A7429E"/>
    <w:rsid w:val="00A75C2E"/>
    <w:rsid w:val="00A821AA"/>
    <w:rsid w:val="00A92133"/>
    <w:rsid w:val="00A968BD"/>
    <w:rsid w:val="00AA6F3A"/>
    <w:rsid w:val="00AF211C"/>
    <w:rsid w:val="00AF2C3B"/>
    <w:rsid w:val="00AF7702"/>
    <w:rsid w:val="00B04905"/>
    <w:rsid w:val="00B149DF"/>
    <w:rsid w:val="00B26E87"/>
    <w:rsid w:val="00B370CB"/>
    <w:rsid w:val="00B40617"/>
    <w:rsid w:val="00B65D05"/>
    <w:rsid w:val="00BA7B3F"/>
    <w:rsid w:val="00BB1766"/>
    <w:rsid w:val="00BC3C38"/>
    <w:rsid w:val="00BD70A2"/>
    <w:rsid w:val="00BE0045"/>
    <w:rsid w:val="00BF3CFE"/>
    <w:rsid w:val="00C008CA"/>
    <w:rsid w:val="00C12987"/>
    <w:rsid w:val="00C35BFF"/>
    <w:rsid w:val="00C35FE1"/>
    <w:rsid w:val="00C44986"/>
    <w:rsid w:val="00C46A22"/>
    <w:rsid w:val="00C61461"/>
    <w:rsid w:val="00C61E7D"/>
    <w:rsid w:val="00C70D21"/>
    <w:rsid w:val="00CC29CE"/>
    <w:rsid w:val="00CE3EC7"/>
    <w:rsid w:val="00CE70A2"/>
    <w:rsid w:val="00CF79B9"/>
    <w:rsid w:val="00D0401E"/>
    <w:rsid w:val="00D22808"/>
    <w:rsid w:val="00D6071F"/>
    <w:rsid w:val="00D60E17"/>
    <w:rsid w:val="00D650D0"/>
    <w:rsid w:val="00D7556F"/>
    <w:rsid w:val="00D773F6"/>
    <w:rsid w:val="00D94157"/>
    <w:rsid w:val="00DB7FE1"/>
    <w:rsid w:val="00DC2EEC"/>
    <w:rsid w:val="00DF5EC4"/>
    <w:rsid w:val="00DF6100"/>
    <w:rsid w:val="00E12CAD"/>
    <w:rsid w:val="00E15515"/>
    <w:rsid w:val="00E16B47"/>
    <w:rsid w:val="00E16F0C"/>
    <w:rsid w:val="00E217AA"/>
    <w:rsid w:val="00E36589"/>
    <w:rsid w:val="00E4166B"/>
    <w:rsid w:val="00E56412"/>
    <w:rsid w:val="00E62CF7"/>
    <w:rsid w:val="00E80DA2"/>
    <w:rsid w:val="00EA4034"/>
    <w:rsid w:val="00F16480"/>
    <w:rsid w:val="00F26357"/>
    <w:rsid w:val="00F431A2"/>
    <w:rsid w:val="00F45E76"/>
    <w:rsid w:val="00F55896"/>
    <w:rsid w:val="00F74C85"/>
    <w:rsid w:val="00F91BF2"/>
    <w:rsid w:val="00FB2128"/>
    <w:rsid w:val="00FD0B11"/>
    <w:rsid w:val="00FD1CD3"/>
    <w:rsid w:val="00FE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2F4D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F4D9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F4D9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F4D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F4D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F620-9F29-4E7E-8900-4D58BF255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№1</cp:lastModifiedBy>
  <cp:revision>7</cp:revision>
  <cp:lastPrinted>2019-06-19T09:49:00Z</cp:lastPrinted>
  <dcterms:created xsi:type="dcterms:W3CDTF">2022-11-09T12:56:00Z</dcterms:created>
  <dcterms:modified xsi:type="dcterms:W3CDTF">2023-09-14T06:29:00Z</dcterms:modified>
</cp:coreProperties>
</file>