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5F21" w14:textId="77777777" w:rsidR="000E00CE" w:rsidRPr="0069609B" w:rsidRDefault="000E00CE" w:rsidP="00DC3118">
      <w:pPr>
        <w:spacing w:before="0" w:after="0" w:line="240" w:lineRule="auto"/>
        <w:jc w:val="center"/>
        <w:rPr>
          <w:rStyle w:val="af"/>
          <w:rFonts w:ascii="Calibri" w:hAnsi="Calibri" w:cs="Calibri"/>
          <w:color w:val="auto"/>
          <w:sz w:val="18"/>
          <w:szCs w:val="18"/>
        </w:rPr>
      </w:pPr>
      <w:r w:rsidRPr="0069609B">
        <w:rPr>
          <w:rStyle w:val="af"/>
          <w:rFonts w:ascii="Calibri" w:hAnsi="Calibri" w:cs="Calibri"/>
          <w:color w:val="auto"/>
          <w:sz w:val="18"/>
          <w:szCs w:val="18"/>
        </w:rPr>
        <w:t>ПАСПОРТ ИЗДЕЛИЯ</w:t>
      </w:r>
    </w:p>
    <w:p w14:paraId="45793C48" w14:textId="61506DB9" w:rsidR="00DC3118" w:rsidRDefault="00E14AD7" w:rsidP="00E14AD7">
      <w:pPr>
        <w:spacing w:before="0" w:after="0" w:line="240" w:lineRule="auto"/>
        <w:jc w:val="center"/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</w:pPr>
      <w:r w:rsidRPr="00E14AD7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Ключ динамометрический DEKO DKTW01</w:t>
      </w:r>
    </w:p>
    <w:p w14:paraId="658E39FB" w14:textId="77777777" w:rsidR="00D10258" w:rsidRPr="0069609B" w:rsidRDefault="00D10258" w:rsidP="00E14AD7">
      <w:pPr>
        <w:spacing w:before="0" w:after="0" w:line="240" w:lineRule="auto"/>
        <w:jc w:val="center"/>
        <w:rPr>
          <w:rFonts w:ascii="Calibri" w:hAnsi="Calibri" w:cs="Calibri"/>
        </w:rPr>
      </w:pPr>
    </w:p>
    <w:p w14:paraId="6366CEE0" w14:textId="787AE788" w:rsidR="00813422" w:rsidRPr="0069609B" w:rsidRDefault="007529B5" w:rsidP="007529B5">
      <w:pPr>
        <w:pStyle w:val="2"/>
        <w:tabs>
          <w:tab w:val="left" w:pos="968"/>
          <w:tab w:val="center" w:pos="5173"/>
        </w:tabs>
        <w:spacing w:before="0" w:line="240" w:lineRule="auto"/>
        <w:rPr>
          <w:rStyle w:val="af1"/>
          <w:rFonts w:ascii="Calibri" w:hAnsi="Calibri" w:cs="Calibri"/>
          <w:i w:val="0"/>
          <w:sz w:val="18"/>
          <w:szCs w:val="18"/>
        </w:rPr>
      </w:pP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="00364E28" w:rsidRPr="0069609B">
        <w:rPr>
          <w:rStyle w:val="af1"/>
          <w:rFonts w:ascii="Calibri" w:hAnsi="Calibri" w:cs="Calibri"/>
          <w:i w:val="0"/>
          <w:sz w:val="18"/>
          <w:szCs w:val="18"/>
        </w:rPr>
        <w:t xml:space="preserve">описание и </w:t>
      </w:r>
      <w:r w:rsidR="004D2E27" w:rsidRPr="0069609B">
        <w:rPr>
          <w:rStyle w:val="af1"/>
          <w:rFonts w:ascii="Calibri" w:hAnsi="Calibri" w:cs="Calibri"/>
          <w:i w:val="0"/>
          <w:sz w:val="18"/>
          <w:szCs w:val="18"/>
        </w:rPr>
        <w:t>назначение</w:t>
      </w:r>
    </w:p>
    <w:p w14:paraId="7A1B463B" w14:textId="66107077" w:rsidR="00364E28" w:rsidRPr="0069609B" w:rsidRDefault="00E14AD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Инструмент</w:t>
      </w:r>
      <w:r w:rsidR="00364E28" w:rsidRPr="0069609B">
        <w:rPr>
          <w:rFonts w:ascii="Calibri" w:hAnsi="Calibri" w:cs="Calibri"/>
          <w:sz w:val="18"/>
          <w:szCs w:val="18"/>
        </w:rPr>
        <w:t xml:space="preserve"> изготовлен из высококачественной хромованадиевой с</w:t>
      </w:r>
      <w:r w:rsidR="0051084F" w:rsidRPr="0069609B">
        <w:rPr>
          <w:rFonts w:ascii="Calibri" w:hAnsi="Calibri" w:cs="Calibri"/>
          <w:sz w:val="18"/>
          <w:szCs w:val="18"/>
        </w:rPr>
        <w:t>тали с хромированным покрытием, что гарантирует инструменту высокую прочность и устойчивость к коррозии.</w:t>
      </w:r>
    </w:p>
    <w:p w14:paraId="036243FE" w14:textId="4CACBB5F" w:rsidR="00364E28" w:rsidRPr="0069609B" w:rsidRDefault="00E14AD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Инструмент</w:t>
      </w:r>
      <w:r w:rsidR="00364E28" w:rsidRPr="0069609B">
        <w:rPr>
          <w:rFonts w:ascii="Calibri" w:hAnsi="Calibri" w:cs="Calibri"/>
          <w:sz w:val="18"/>
          <w:szCs w:val="18"/>
        </w:rPr>
        <w:t xml:space="preserve"> комплектуется прочным кейсом для легкой переноски и удобного использования. </w:t>
      </w:r>
    </w:p>
    <w:p w14:paraId="6BD712CE" w14:textId="21352DFA" w:rsidR="00364E28" w:rsidRPr="00E14AD7" w:rsidRDefault="00E14AD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E14AD7">
        <w:rPr>
          <w:rFonts w:ascii="Calibri" w:hAnsi="Calibri" w:cs="Calibri"/>
          <w:sz w:val="18"/>
          <w:szCs w:val="18"/>
        </w:rPr>
        <w:t xml:space="preserve">Динамометрические ключ </w:t>
      </w:r>
      <w:r w:rsidRPr="00E14AD7">
        <w:rPr>
          <w:rFonts w:ascii="Calibri" w:hAnsi="Calibri" w:cs="Calibri"/>
          <w:sz w:val="18"/>
          <w:szCs w:val="18"/>
          <w:lang w:val="en-US"/>
        </w:rPr>
        <w:t>DEKO</w:t>
      </w:r>
      <w:r w:rsidRPr="00E14AD7">
        <w:rPr>
          <w:rFonts w:ascii="Calibri" w:hAnsi="Calibri" w:cs="Calibri"/>
          <w:sz w:val="18"/>
          <w:szCs w:val="18"/>
        </w:rPr>
        <w:t xml:space="preserve"> щелчкового типа с флажковым переключателем направления вращения могут работать с болтовыми соединениями как с право-, так и с левосторонней резьбой. Динамометрический ключ контролирует достижение установленного крутящего момента, во время работы с ним при достижении выставленной нагрузки раздается щелчок.</w:t>
      </w:r>
    </w:p>
    <w:p w14:paraId="34F95722" w14:textId="1C5341FB" w:rsidR="004D2E27" w:rsidRDefault="004D2E2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Инструменты предназначены для строительно-монтажных, ремонтных и прочих работ</w:t>
      </w:r>
      <w:r w:rsidR="00C11699" w:rsidRPr="0069609B">
        <w:rPr>
          <w:rFonts w:ascii="Calibri" w:hAnsi="Calibri" w:cs="Calibri"/>
          <w:sz w:val="18"/>
          <w:szCs w:val="18"/>
        </w:rPr>
        <w:t>.</w:t>
      </w:r>
    </w:p>
    <w:p w14:paraId="4116EDF6" w14:textId="77777777" w:rsidR="00D10258" w:rsidRPr="0069609B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p w14:paraId="5C907536" w14:textId="77777777" w:rsidR="004D2E27" w:rsidRPr="0069609B" w:rsidRDefault="004D2E27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технические характеристики</w:t>
      </w:r>
    </w:p>
    <w:tbl>
      <w:tblPr>
        <w:tblStyle w:val="af4"/>
        <w:tblW w:w="0" w:type="auto"/>
        <w:tblInd w:w="56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04E7E" w:rsidRPr="0069609B" w14:paraId="1F4D04AD" w14:textId="77777777" w:rsidTr="00807822">
        <w:tc>
          <w:tcPr>
            <w:tcW w:w="4672" w:type="dxa"/>
          </w:tcPr>
          <w:p w14:paraId="2CED8BDC" w14:textId="1DFDCA18" w:rsidR="004D2E27" w:rsidRPr="0069609B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9B">
              <w:rPr>
                <w:rFonts w:ascii="Calibri" w:hAnsi="Calibri" w:cs="Calibri"/>
                <w:sz w:val="18"/>
                <w:szCs w:val="18"/>
              </w:rPr>
              <w:t>Вес набора</w:t>
            </w:r>
            <w:r w:rsidR="006A31C8" w:rsidRPr="0069609B">
              <w:rPr>
                <w:rFonts w:ascii="Calibri" w:hAnsi="Calibri" w:cs="Calibri"/>
                <w:sz w:val="18"/>
                <w:szCs w:val="18"/>
              </w:rPr>
              <w:t>, кг</w:t>
            </w:r>
          </w:p>
        </w:tc>
        <w:tc>
          <w:tcPr>
            <w:tcW w:w="4673" w:type="dxa"/>
          </w:tcPr>
          <w:p w14:paraId="301B3856" w14:textId="2117DE16" w:rsidR="004D2E27" w:rsidRPr="0069609B" w:rsidRDefault="0089532F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0,79</w:t>
            </w:r>
          </w:p>
        </w:tc>
      </w:tr>
      <w:tr w:rsidR="00604E7E" w:rsidRPr="0069609B" w14:paraId="2B45BA09" w14:textId="77777777" w:rsidTr="00807822">
        <w:tc>
          <w:tcPr>
            <w:tcW w:w="4672" w:type="dxa"/>
          </w:tcPr>
          <w:p w14:paraId="68B9149F" w14:textId="10DA6688" w:rsidR="004D2E27" w:rsidRPr="0069609B" w:rsidRDefault="0089532F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Посадочный квадрат</w:t>
            </w:r>
          </w:p>
        </w:tc>
        <w:tc>
          <w:tcPr>
            <w:tcW w:w="4673" w:type="dxa"/>
          </w:tcPr>
          <w:p w14:paraId="352D709B" w14:textId="35BDF303" w:rsidR="004D2E27" w:rsidRPr="0089532F" w:rsidRDefault="0089532F" w:rsidP="00807822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1/4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”</w:t>
            </w:r>
          </w:p>
        </w:tc>
      </w:tr>
      <w:tr w:rsidR="0089532F" w:rsidRPr="0069609B" w14:paraId="0B319252" w14:textId="77777777" w:rsidTr="00807822">
        <w:tc>
          <w:tcPr>
            <w:tcW w:w="4672" w:type="dxa"/>
          </w:tcPr>
          <w:p w14:paraId="2F83492D" w14:textId="1E185215" w:rsidR="0089532F" w:rsidRDefault="0089532F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Усилие затяжки</w:t>
            </w:r>
          </w:p>
        </w:tc>
        <w:tc>
          <w:tcPr>
            <w:tcW w:w="4673" w:type="dxa"/>
          </w:tcPr>
          <w:p w14:paraId="5A9B1997" w14:textId="7EF1ED8C" w:rsidR="0089532F" w:rsidRPr="0069609B" w:rsidRDefault="0089532F" w:rsidP="00807822">
            <w:pPr>
              <w:shd w:val="clear" w:color="auto" w:fill="FFFFFF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highlight w:val="yellow"/>
                <w:lang w:eastAsia="ru-RU"/>
              </w:rPr>
            </w:pPr>
            <w:r w:rsidRPr="0089532F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5-25Нм</w:t>
            </w:r>
          </w:p>
        </w:tc>
      </w:tr>
    </w:tbl>
    <w:p w14:paraId="2CFEA8F0" w14:textId="27B3BD8D" w:rsidR="00813422" w:rsidRPr="0069609B" w:rsidRDefault="00BF03C2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Меры безопасности</w:t>
      </w:r>
    </w:p>
    <w:p w14:paraId="40A3C578" w14:textId="77777777" w:rsidR="00652D74" w:rsidRPr="0069609B" w:rsidRDefault="00BF03C2" w:rsidP="00DC3118">
      <w:pPr>
        <w:spacing w:before="0"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 xml:space="preserve">Не работать под напряжением! </w:t>
      </w:r>
    </w:p>
    <w:p w14:paraId="65DB74F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Используйте инструмент согласно его назначению. </w:t>
      </w:r>
    </w:p>
    <w:p w14:paraId="2F2328E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Перед работой необходимо осмотреть инструмент на предмет повреждений. Изолирующие рукоятки инструмента не должны иметь раковин, трещин, сколов и других механических повреждений.</w:t>
      </w:r>
    </w:p>
    <w:p w14:paraId="72E52BD0" w14:textId="0ABE3EB0" w:rsidR="00813422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</w:t>
      </w:r>
      <w:r w:rsidR="00652D74" w:rsidRPr="0069609B">
        <w:rPr>
          <w:rFonts w:ascii="Calibri" w:hAnsi="Calibri" w:cs="Calibri"/>
          <w:sz w:val="18"/>
          <w:szCs w:val="18"/>
        </w:rPr>
        <w:t>рекратите его использование</w:t>
      </w:r>
    </w:p>
    <w:p w14:paraId="3F778A81" w14:textId="77777777" w:rsidR="00D10258" w:rsidRPr="0069609B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p w14:paraId="5CCEBB1A" w14:textId="77777777" w:rsidR="00652D74" w:rsidRPr="0069609B" w:rsidRDefault="00364E28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КОМПЛЕКТ поставки</w:t>
      </w:r>
    </w:p>
    <w:p w14:paraId="01ECCE0F" w14:textId="77777777" w:rsidR="00AB0537" w:rsidRPr="0069609B" w:rsidRDefault="00AB0537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  <w:sectPr w:rsidR="00AB0537" w:rsidRPr="0069609B" w:rsidSect="00DC3118">
          <w:type w:val="continuous"/>
          <w:pgSz w:w="11906" w:h="16838"/>
          <w:pgMar w:top="709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4A9C15B" w14:textId="5E5B7692" w:rsidR="00364E28" w:rsidRPr="0089532F" w:rsidRDefault="0089532F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89532F">
        <w:rPr>
          <w:rFonts w:ascii="Calibri" w:hAnsi="Calibri" w:cs="Calibri"/>
          <w:sz w:val="18"/>
          <w:szCs w:val="18"/>
        </w:rPr>
        <w:t>Ключ динамометрический – 1шт</w:t>
      </w:r>
    </w:p>
    <w:p w14:paraId="2F6BAAD6" w14:textId="3574A03D" w:rsidR="00364E28" w:rsidRPr="0089532F" w:rsidRDefault="0089532F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89532F">
        <w:rPr>
          <w:rFonts w:ascii="Calibri" w:hAnsi="Calibri" w:cs="Calibri"/>
          <w:sz w:val="18"/>
          <w:szCs w:val="18"/>
        </w:rPr>
        <w:t>Кейс – 1шт</w:t>
      </w:r>
    </w:p>
    <w:p w14:paraId="50859800" w14:textId="480ACEA6" w:rsidR="00364E28" w:rsidRPr="0089532F" w:rsidRDefault="0089532F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89532F">
        <w:rPr>
          <w:rFonts w:ascii="Calibri" w:hAnsi="Calibri" w:cs="Calibri"/>
          <w:sz w:val="18"/>
          <w:szCs w:val="18"/>
        </w:rPr>
        <w:t>Паспорт изделия – 1шт</w:t>
      </w:r>
    </w:p>
    <w:p w14:paraId="5E0EF9BE" w14:textId="77777777" w:rsidR="007D1699" w:rsidRPr="0069609B" w:rsidRDefault="007D1699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  <w:sectPr w:rsidR="007D1699" w:rsidRPr="0069609B" w:rsidSect="00AB053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F8FC90F" w14:textId="77777777" w:rsidR="00364E28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Срок службы</w:t>
      </w:r>
    </w:p>
    <w:p w14:paraId="4A2138E3" w14:textId="77777777" w:rsidR="0051084F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  <w:sectPr w:rsidR="0051084F" w:rsidRPr="0069609B" w:rsidSect="00DC3118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9609B">
        <w:rPr>
          <w:rFonts w:ascii="Calibri" w:hAnsi="Calibri" w:cs="Calibri"/>
          <w:sz w:val="18"/>
          <w:szCs w:val="18"/>
        </w:rPr>
        <w:t>Информацию о сроке службы инструмента вы можете узнать на сайте www.z3k.ru. Срок службы исчисляют с даты ввода инструмента в эксплуатацию. Фактический срок службы инструмента не ограничивается указанным сроком, а определя</w:t>
      </w:r>
      <w:r w:rsidR="00AB0537" w:rsidRPr="0069609B">
        <w:rPr>
          <w:rFonts w:ascii="Calibri" w:hAnsi="Calibri" w:cs="Calibri"/>
          <w:sz w:val="18"/>
          <w:szCs w:val="18"/>
        </w:rPr>
        <w:t>ется его техническим состоянием.</w:t>
      </w:r>
    </w:p>
    <w:p w14:paraId="779040CA" w14:textId="6DA57B3F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хранение и трансп</w:t>
      </w:r>
      <w:r w:rsidR="007A2884" w:rsidRPr="0069609B">
        <w:rPr>
          <w:rFonts w:ascii="Calibri" w:hAnsi="Calibri" w:cs="Calibri"/>
          <w:b/>
          <w:sz w:val="18"/>
          <w:szCs w:val="18"/>
        </w:rPr>
        <w:t>О</w:t>
      </w:r>
      <w:r w:rsidRPr="0069609B">
        <w:rPr>
          <w:rFonts w:ascii="Calibri" w:hAnsi="Calibri" w:cs="Calibri"/>
          <w:b/>
          <w:sz w:val="18"/>
          <w:szCs w:val="18"/>
        </w:rPr>
        <w:t>ртировка</w:t>
      </w:r>
    </w:p>
    <w:p w14:paraId="74128DE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После проведения работ регулярно производите очистку рабочих </w:t>
      </w:r>
      <w:r w:rsidR="007D1699" w:rsidRPr="0069609B">
        <w:rPr>
          <w:rFonts w:ascii="Calibri" w:hAnsi="Calibri" w:cs="Calibri"/>
          <w:sz w:val="18"/>
          <w:szCs w:val="18"/>
        </w:rPr>
        <w:t>частей</w:t>
      </w:r>
      <w:r w:rsidR="0051084F" w:rsidRPr="0069609B">
        <w:rPr>
          <w:rFonts w:ascii="Calibri" w:hAnsi="Calibri" w:cs="Calibri"/>
          <w:sz w:val="18"/>
          <w:szCs w:val="18"/>
        </w:rPr>
        <w:t xml:space="preserve"> инструмента.</w:t>
      </w:r>
    </w:p>
    <w:p w14:paraId="06DAAEF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Храните наборы </w:t>
      </w:r>
      <w:r w:rsidR="007D1699" w:rsidRPr="0069609B">
        <w:rPr>
          <w:rFonts w:ascii="Calibri" w:hAnsi="Calibri" w:cs="Calibri"/>
          <w:sz w:val="18"/>
          <w:szCs w:val="18"/>
        </w:rPr>
        <w:t>инструмента</w:t>
      </w:r>
      <w:r w:rsidRPr="0069609B">
        <w:rPr>
          <w:rFonts w:ascii="Calibri" w:hAnsi="Calibri" w:cs="Calibri"/>
          <w:sz w:val="18"/>
          <w:szCs w:val="18"/>
        </w:rPr>
        <w:t xml:space="preserve"> в чистом сухом месте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E76D755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Транспортирование должно осуществляться в </w:t>
      </w:r>
      <w:r w:rsidR="007D1699" w:rsidRPr="0069609B">
        <w:rPr>
          <w:rFonts w:ascii="Calibri" w:hAnsi="Calibri" w:cs="Calibri"/>
          <w:sz w:val="18"/>
          <w:szCs w:val="18"/>
        </w:rPr>
        <w:t>соответствии</w:t>
      </w:r>
      <w:r w:rsidRPr="0069609B">
        <w:rPr>
          <w:rFonts w:ascii="Calibri" w:hAnsi="Calibri" w:cs="Calibri"/>
          <w:sz w:val="18"/>
          <w:szCs w:val="18"/>
        </w:rPr>
        <w:t xml:space="preserve"> с правилами </w:t>
      </w:r>
      <w:r w:rsidR="007D1699" w:rsidRPr="0069609B">
        <w:rPr>
          <w:rFonts w:ascii="Calibri" w:hAnsi="Calibri" w:cs="Calibri"/>
          <w:sz w:val="18"/>
          <w:szCs w:val="18"/>
        </w:rPr>
        <w:t>перевозок</w:t>
      </w:r>
      <w:r w:rsidRPr="0069609B">
        <w:rPr>
          <w:rFonts w:ascii="Calibri" w:hAnsi="Calibri" w:cs="Calibri"/>
          <w:sz w:val="18"/>
          <w:szCs w:val="18"/>
        </w:rPr>
        <w:t>, действующими на каждом виде транспорта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02F81B1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При хра</w:t>
      </w:r>
      <w:r w:rsidR="007D1699" w:rsidRPr="0069609B">
        <w:rPr>
          <w:rFonts w:ascii="Calibri" w:hAnsi="Calibri" w:cs="Calibri"/>
          <w:sz w:val="18"/>
          <w:szCs w:val="18"/>
        </w:rPr>
        <w:t>нении и транспортировании наборы</w:t>
      </w:r>
      <w:r w:rsidRPr="0069609B">
        <w:rPr>
          <w:rFonts w:ascii="Calibri" w:hAnsi="Calibri" w:cs="Calibri"/>
          <w:sz w:val="18"/>
          <w:szCs w:val="18"/>
        </w:rPr>
        <w:t xml:space="preserve"> инструментов должны быть защищены от </w:t>
      </w:r>
      <w:r w:rsidR="007D1699" w:rsidRPr="0069609B">
        <w:rPr>
          <w:rFonts w:ascii="Calibri" w:hAnsi="Calibri" w:cs="Calibri"/>
          <w:sz w:val="18"/>
          <w:szCs w:val="18"/>
        </w:rPr>
        <w:t>механических повреждений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98F246A" w14:textId="77777777" w:rsidR="007D1699" w:rsidRPr="0069609B" w:rsidRDefault="007D1699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Условия транспортирования и хранения указанных изделий в части воздействия климатических факторов окружающей среды – по группе 4 ГОСТ 15150-69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4321190" w14:textId="77777777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Утилизация</w:t>
      </w:r>
    </w:p>
    <w:p w14:paraId="7FD88079" w14:textId="77777777" w:rsidR="00A93A26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После вывода из эксплуатации инструмент должен быть утилизирован в порядке, установленном потребителем, либо в соответствии с федеральным или региональным законодательством России.</w:t>
      </w:r>
    </w:p>
    <w:p w14:paraId="2FC5A6E2" w14:textId="77777777" w:rsidR="007D1699" w:rsidRPr="0069609B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C9FE891" w14:textId="77777777" w:rsidR="007D1699" w:rsidRPr="0069609B" w:rsidRDefault="007D1699" w:rsidP="00DC3118">
      <w:pPr>
        <w:pStyle w:val="af7"/>
        <w:ind w:left="284" w:right="748"/>
        <w:jc w:val="both"/>
        <w:rPr>
          <w:sz w:val="18"/>
          <w:szCs w:val="18"/>
        </w:rPr>
      </w:pPr>
      <w:r w:rsidRPr="0069609B">
        <w:rPr>
          <w:b/>
          <w:sz w:val="18"/>
          <w:szCs w:val="18"/>
        </w:rPr>
        <w:t>*</w:t>
      </w:r>
      <w:r w:rsidRPr="0069609B">
        <w:rPr>
          <w:b/>
          <w:spacing w:val="1"/>
          <w:sz w:val="18"/>
          <w:szCs w:val="18"/>
        </w:rPr>
        <w:t xml:space="preserve"> </w:t>
      </w:r>
      <w:r w:rsidRPr="0069609B">
        <w:rPr>
          <w:b/>
          <w:sz w:val="18"/>
          <w:szCs w:val="18"/>
        </w:rPr>
        <w:t>Примечание: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Компания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производитель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оставляет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за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собой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право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изменение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конструкции</w:t>
      </w:r>
      <w:r w:rsidR="00AB0537" w:rsidRPr="0069609B">
        <w:rPr>
          <w:sz w:val="18"/>
          <w:szCs w:val="18"/>
        </w:rPr>
        <w:t xml:space="preserve"> изделий </w:t>
      </w:r>
      <w:r w:rsidRPr="0069609B">
        <w:rPr>
          <w:sz w:val="18"/>
          <w:szCs w:val="18"/>
        </w:rPr>
        <w:t>и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комплектации</w:t>
      </w:r>
      <w:r w:rsidRPr="0069609B">
        <w:rPr>
          <w:spacing w:val="1"/>
          <w:sz w:val="18"/>
          <w:szCs w:val="18"/>
        </w:rPr>
        <w:t xml:space="preserve"> </w:t>
      </w:r>
      <w:r w:rsidR="00AB0537" w:rsidRPr="0069609B">
        <w:rPr>
          <w:spacing w:val="1"/>
          <w:sz w:val="18"/>
          <w:szCs w:val="18"/>
        </w:rPr>
        <w:t>набора инструментов</w:t>
      </w:r>
      <w:r w:rsidRPr="0069609B">
        <w:rPr>
          <w:sz w:val="18"/>
          <w:szCs w:val="18"/>
        </w:rPr>
        <w:t>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влияющие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его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основные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характеристики,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без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уведомления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потребителя.</w:t>
      </w:r>
    </w:p>
    <w:p w14:paraId="6BD8FEF4" w14:textId="77777777" w:rsidR="007D1699" w:rsidRPr="0069609B" w:rsidRDefault="007D1699" w:rsidP="00AC17F4">
      <w:pPr>
        <w:pStyle w:val="af6"/>
        <w:spacing w:before="0" w:beforeAutospacing="0" w:after="0" w:afterAutospacing="0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F54BB88" w14:textId="04B89E22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 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«NINGBO 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>GI POWER IMPORT&amp;EXPORT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CO., LTD»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>CBD OF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YINZHOU DISTRICT, NINGBO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 xml:space="preserve"> CITY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, ZHEJIANG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 xml:space="preserve"> PROVINCE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, CHINA</w:t>
      </w:r>
    </w:p>
    <w:p w14:paraId="00AB3497" w14:textId="1EB77811" w:rsidR="00AC17F4" w:rsidRPr="0089532F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Изготовитель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«</w:t>
      </w:r>
      <w:r w:rsidR="0089532F"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NINGBO 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>GI POWER IMPORT&amp;EXPORT</w:t>
      </w:r>
      <w:r w:rsidR="0089532F"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CO., LTD</w:t>
      </w:r>
      <w:r w:rsidR="0089532F" w:rsidRPr="0089532F">
        <w:rPr>
          <w:rFonts w:ascii="Calibri" w:eastAsia="Calibri" w:hAnsi="Calibri" w:cs="Calibri"/>
          <w:sz w:val="18"/>
          <w:szCs w:val="18"/>
          <w:lang w:val="en-US" w:eastAsia="en-US"/>
        </w:rPr>
        <w:t>»</w:t>
      </w:r>
    </w:p>
    <w:p w14:paraId="430D32B6" w14:textId="146DEE75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изготовителя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No. 227, Kesheng Road, Jishigang, Haishu District, Ningbo, Zhejiang, China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ООО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"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ДЕКО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ЕВРОПА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"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107078,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Москва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г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Новорязанская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ул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дом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</w:t>
      </w:r>
    </w:p>
    <w:p w14:paraId="6C5F5040" w14:textId="021F53A0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eastAsia="en-US"/>
        </w:rPr>
      </w:pPr>
      <w:r w:rsidRPr="0069609B">
        <w:rPr>
          <w:rFonts w:ascii="Calibri" w:eastAsia="Calibri" w:hAnsi="Calibri" w:cs="Calibri"/>
          <w:sz w:val="18"/>
          <w:szCs w:val="18"/>
          <w:lang w:eastAsia="en-US"/>
        </w:rPr>
        <w:t>Тел. +7 (905) 518-81-22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  <w:t>E-mail: </w:t>
      </w:r>
      <w:hyperlink r:id="rId6" w:tooltip="mailto:info@z3k.ru" w:history="1">
        <w:r w:rsidRPr="0069609B">
          <w:rPr>
            <w:rFonts w:ascii="Calibri" w:eastAsia="Calibri" w:hAnsi="Calibri" w:cs="Calibri"/>
            <w:sz w:val="18"/>
            <w:szCs w:val="18"/>
            <w:lang w:eastAsia="en-US"/>
          </w:rPr>
          <w:t>info@z3k.ru</w:t>
        </w:r>
      </w:hyperlink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Сделано в Китае</w:t>
      </w:r>
    </w:p>
    <w:p w14:paraId="18874873" w14:textId="3E209931" w:rsidR="00A93A26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Дата производства указана на индивидуальной упаковке.</w:t>
      </w:r>
    </w:p>
    <w:p w14:paraId="685BCD88" w14:textId="77777777" w:rsidR="00377B6F" w:rsidRDefault="00377B6F">
      <w:pPr>
        <w:rPr>
          <w:rFonts w:ascii="Calibri" w:hAnsi="Calibri" w:cs="Calibri"/>
          <w:b/>
          <w:caps/>
          <w:spacing w:val="15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br w:type="page"/>
      </w:r>
    </w:p>
    <w:p w14:paraId="3291480B" w14:textId="57DA2F77" w:rsidR="00377B6F" w:rsidRPr="0069609B" w:rsidRDefault="00377B6F" w:rsidP="00377B6F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ВНЕШНИЙ ВИД</w:t>
      </w:r>
    </w:p>
    <w:p w14:paraId="65CCD3B4" w14:textId="77777777" w:rsidR="00377B6F" w:rsidRDefault="00377B6F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sz w:val="18"/>
          <w:szCs w:val="18"/>
        </w:rPr>
      </w:pPr>
    </w:p>
    <w:p w14:paraId="74D6D6D6" w14:textId="77777777" w:rsidR="00377B6F" w:rsidRDefault="00377B6F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sz w:val="18"/>
          <w:szCs w:val="18"/>
        </w:rPr>
      </w:pPr>
    </w:p>
    <w:p w14:paraId="550804F9" w14:textId="13DCC47B" w:rsidR="00377B6F" w:rsidRDefault="00377B6F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sz w:val="18"/>
          <w:szCs w:val="18"/>
        </w:rPr>
      </w:pPr>
      <w:r>
        <w:rPr>
          <w:noProof/>
        </w:rPr>
        <w:drawing>
          <wp:inline distT="0" distB="0" distL="0" distR="0" wp14:anchorId="1C64BA0A" wp14:editId="605E0ECF">
            <wp:extent cx="5381625" cy="2257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532" cy="22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36B1" w14:textId="0021FDE3" w:rsidR="00377B6F" w:rsidRPr="0069609B" w:rsidRDefault="00377B6F" w:rsidP="00377B6F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ЭКСПЛУАТАЦИЯ</w:t>
      </w:r>
    </w:p>
    <w:p w14:paraId="40769A2E" w14:textId="4647E655" w:rsidR="00377B6F" w:rsidRPr="0069609B" w:rsidRDefault="00377B6F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Разблокируйте вращающуюся рифленую рукоятку, повернув против часовой стрелки стопорную гайку на конце инструмента.</w:t>
      </w:r>
    </w:p>
    <w:p w14:paraId="2105B499" w14:textId="6CCF7E2D" w:rsidR="00377B6F" w:rsidRPr="0069609B" w:rsidRDefault="00377B6F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Держите ключ одной рукой за цевье, установите необходимую величину крутящего момента, вращая рифленую рукоятку. Рукоятка будет перемещаться по основной шкале крутящего момента. Вращая рифленую рукоятку, сопоставьте деление точной шкалы с делением на основной шкале.</w:t>
      </w:r>
    </w:p>
    <w:p w14:paraId="72EE1BE8" w14:textId="237B92F6" w:rsidR="00377B6F" w:rsidRDefault="00377B6F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Плотно закрутите стопорную гайку по часовой стрелке.</w:t>
      </w:r>
    </w:p>
    <w:p w14:paraId="728B48D9" w14:textId="77777777" w:rsidR="009E26F1" w:rsidRDefault="009E26F1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Установите </w:t>
      </w:r>
      <w:r w:rsidRPr="009E26F1">
        <w:rPr>
          <w:rFonts w:ascii="Calibri" w:hAnsi="Calibri" w:cs="Calibri"/>
          <w:sz w:val="18"/>
          <w:szCs w:val="18"/>
        </w:rPr>
        <w:t xml:space="preserve">соответствующее гнездо или насадку на квадратный привод, наденьте гайку или болт и потяните за ручку, пока не почувствуете и/или не услышите щелчок ключа. </w:t>
      </w:r>
    </w:p>
    <w:p w14:paraId="56C1B6B7" w14:textId="6476A70A" w:rsidR="009E26F1" w:rsidRPr="0069609B" w:rsidRDefault="009E26F1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Отпустите рычаг, и ключ автоматически переключится на следующую операцию.</w:t>
      </w:r>
    </w:p>
    <w:p w14:paraId="176A6778" w14:textId="5760BD7B" w:rsidR="00377B6F" w:rsidRDefault="009E26F1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9E26F1">
        <w:rPr>
          <w:rFonts w:ascii="Calibri" w:hAnsi="Calibri" w:cs="Calibri"/>
          <w:b/>
          <w:bCs/>
          <w:sz w:val="18"/>
          <w:szCs w:val="18"/>
        </w:rPr>
        <w:t>НЕ ПРОДОЛЖАЙТЕ ТЯНУТЬ ПОСЛЕ ОТПУСКАНИЯ КЛЮЧА. СОБЛЮДАЙТЕ ОСОБУЮ ОСТОРОЖНОСТЬ ПРИ НИЗКИХ НАСТРОЙКАХ КРУТЯЩЕГО МОМЕНТА, КОТОРЫЕ ПРИВЕДУТ К ОСТАНОВКЕ НАТЯЖЕНИЯ ПРИ ЩЕЛЧКЕ КЛЮЧА.</w:t>
      </w:r>
    </w:p>
    <w:p w14:paraId="3551E995" w14:textId="77777777" w:rsidR="00D10258" w:rsidRDefault="00D10258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32C0DC74" w14:textId="29934D39" w:rsidR="009E26F1" w:rsidRDefault="009E26F1" w:rsidP="009E26F1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9E26F1">
        <w:rPr>
          <w:rFonts w:ascii="Calibri" w:hAnsi="Calibri" w:cs="Calibri"/>
          <w:b/>
          <w:sz w:val="18"/>
          <w:szCs w:val="18"/>
        </w:rPr>
        <w:t>ОСТОРОЖНО</w:t>
      </w:r>
    </w:p>
    <w:p w14:paraId="6A083C0A" w14:textId="77777777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 xml:space="preserve">Если ключ новый или не эксплуатируется длительное время, необходимо произвести пять– шесть нагружений на нижнем пределе измерений момента для того, чтобы рабочий механизм ключа полностью смазался. </w:t>
      </w:r>
    </w:p>
    <w:p w14:paraId="746FC20A" w14:textId="190B855F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Когда ключ не используется, оставьте регулировку на минимальной настройке крутящего момента.</w:t>
      </w:r>
    </w:p>
    <w:p w14:paraId="00FDDD85" w14:textId="2ACA505D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Не превышайте заданный крутящий момент.</w:t>
      </w:r>
    </w:p>
    <w:p w14:paraId="2E79D26F" w14:textId="2AFBC44C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Не пользуйтесь ключом для удаления болтов.</w:t>
      </w:r>
    </w:p>
    <w:p w14:paraId="17A66919" w14:textId="3D80A856" w:rsid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Не прилагайте чрезмерную силу к головкам ключей.</w:t>
      </w:r>
    </w:p>
    <w:p w14:paraId="0BC6CA7B" w14:textId="5911FC6D" w:rsidR="009E26F1" w:rsidRDefault="00D10258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Очищайте инструмент, протирая его. </w:t>
      </w:r>
      <w:r w:rsidRPr="00D10258">
        <w:rPr>
          <w:rFonts w:ascii="Calibri" w:hAnsi="Calibri" w:cs="Calibri"/>
          <w:sz w:val="18"/>
          <w:szCs w:val="18"/>
        </w:rPr>
        <w:t>Не погружайте в чистящие средства любого типа, которые могут повлиять на специальную смазку высокого давления, которой комплектуется гаечный ключ на заводе.</w:t>
      </w:r>
    </w:p>
    <w:p w14:paraId="220DCAA6" w14:textId="227AC110" w:rsidR="00D10258" w:rsidRDefault="00D10258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10258">
        <w:rPr>
          <w:rFonts w:ascii="Calibri" w:hAnsi="Calibri" w:cs="Calibri"/>
          <w:sz w:val="18"/>
          <w:szCs w:val="18"/>
        </w:rPr>
        <w:t>Этот динамометрический ключ был откалиброван и протестирован перед отправкой с завода и имеет точность ± 4%. ЭТО ПРЕЦИЗИОННЫЙ ИЗМЕРИТЕЛЬНЫЙ ПРИБОР. КАЛИБРОВКА И ЗАПРАВКА ДОЛЖНЫ ПРОВОДИТЬСЯ РЕГУЛЯРНО И ЯВЛЯЮТСЯ ОБЯЗАННОСТЬЮ ВЛАДЕЛЬЦЕВ.</w:t>
      </w:r>
    </w:p>
    <w:p w14:paraId="5A4D44AC" w14:textId="77777777" w:rsidR="00D10258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p w14:paraId="7A6E5ED1" w14:textId="5F65189C" w:rsidR="00D10258" w:rsidRDefault="00D10258" w:rsidP="00D1025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ВОЗМОЖНЫЕ НЕИСПРАВНОСТИ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D10258" w14:paraId="3E2B95BA" w14:textId="77777777" w:rsidTr="00D10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32D6D2D4" w14:textId="64299EBF" w:rsid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Неисправность</w:t>
            </w:r>
          </w:p>
        </w:tc>
        <w:tc>
          <w:tcPr>
            <w:tcW w:w="3398" w:type="dxa"/>
          </w:tcPr>
          <w:p w14:paraId="7662E63B" w14:textId="03E67C25" w:rsidR="00D10258" w:rsidRDefault="00D10258" w:rsidP="00D10258">
            <w:pPr>
              <w:pStyle w:val="aa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Вероятная причина</w:t>
            </w:r>
          </w:p>
        </w:tc>
        <w:tc>
          <w:tcPr>
            <w:tcW w:w="3399" w:type="dxa"/>
          </w:tcPr>
          <w:p w14:paraId="4B274FC2" w14:textId="6E77567C" w:rsidR="00D10258" w:rsidRDefault="00D10258" w:rsidP="00D10258">
            <w:pPr>
              <w:pStyle w:val="aa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Способ устранения</w:t>
            </w:r>
          </w:p>
        </w:tc>
      </w:tr>
      <w:tr w:rsidR="00D10258" w14:paraId="493F4798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 w:val="restart"/>
          </w:tcPr>
          <w:p w14:paraId="39C4688A" w14:textId="77777777" w:rsid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91BC8A7" w14:textId="029F7126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D10258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Проскальзывание храпового механизма.</w:t>
            </w:r>
          </w:p>
        </w:tc>
        <w:tc>
          <w:tcPr>
            <w:tcW w:w="3398" w:type="dxa"/>
          </w:tcPr>
          <w:p w14:paraId="29ED7E78" w14:textId="19809A71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Присутствие загрязнений в механизме.</w:t>
            </w:r>
          </w:p>
        </w:tc>
        <w:tc>
          <w:tcPr>
            <w:tcW w:w="3399" w:type="dxa"/>
          </w:tcPr>
          <w:p w14:paraId="1719863B" w14:textId="1C85A97E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Очистите храповой механизм от загрязнений и замените смазку.</w:t>
            </w:r>
          </w:p>
        </w:tc>
      </w:tr>
      <w:tr w:rsidR="00D10258" w14:paraId="599C683E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</w:tcPr>
          <w:p w14:paraId="1BAA7AF9" w14:textId="77777777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98" w:type="dxa"/>
          </w:tcPr>
          <w:p w14:paraId="763C5362" w14:textId="582ACAAD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Неисправность механизма.</w:t>
            </w:r>
          </w:p>
        </w:tc>
        <w:tc>
          <w:tcPr>
            <w:tcW w:w="3399" w:type="dxa"/>
          </w:tcPr>
          <w:p w14:paraId="0357C7E6" w14:textId="4DAEF30D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Замените детали храпового механизма.</w:t>
            </w:r>
          </w:p>
        </w:tc>
      </w:tr>
      <w:tr w:rsidR="00D10258" w14:paraId="7DF31755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</w:tcPr>
          <w:p w14:paraId="6057FA5F" w14:textId="77777777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98" w:type="dxa"/>
          </w:tcPr>
          <w:p w14:paraId="2A2D0546" w14:textId="627B8F2F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Избыточное количество смазки.</w:t>
            </w:r>
          </w:p>
        </w:tc>
        <w:tc>
          <w:tcPr>
            <w:tcW w:w="3399" w:type="dxa"/>
          </w:tcPr>
          <w:p w14:paraId="1C302473" w14:textId="37A25152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Удалить излишки смазки.</w:t>
            </w:r>
          </w:p>
        </w:tc>
      </w:tr>
      <w:tr w:rsidR="00D10258" w14:paraId="279A484F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71D303A0" w14:textId="391963A6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Несоответствие установленного и фактического значений крутящего момента.</w:t>
            </w:r>
          </w:p>
        </w:tc>
        <w:tc>
          <w:tcPr>
            <w:tcW w:w="3398" w:type="dxa"/>
          </w:tcPr>
          <w:p w14:paraId="473EF2C2" w14:textId="0AFBB911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Необходима калибровка ключа.</w:t>
            </w:r>
          </w:p>
        </w:tc>
        <w:tc>
          <w:tcPr>
            <w:tcW w:w="3399" w:type="dxa"/>
          </w:tcPr>
          <w:p w14:paraId="54F3CA07" w14:textId="14797708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Обратитесь в специализированный центр.</w:t>
            </w:r>
          </w:p>
        </w:tc>
      </w:tr>
    </w:tbl>
    <w:p w14:paraId="0F563CFD" w14:textId="77777777" w:rsidR="00D10258" w:rsidRPr="009E26F1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sectPr w:rsidR="00D10258" w:rsidRPr="009E26F1" w:rsidSect="00DC3118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10A1F"/>
    <w:multiLevelType w:val="hybridMultilevel"/>
    <w:tmpl w:val="F220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9A0"/>
    <w:multiLevelType w:val="hybridMultilevel"/>
    <w:tmpl w:val="C96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B6362"/>
    <w:multiLevelType w:val="hybridMultilevel"/>
    <w:tmpl w:val="A2703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26A4E"/>
    <w:multiLevelType w:val="hybridMultilevel"/>
    <w:tmpl w:val="18B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812EA"/>
    <w:multiLevelType w:val="hybridMultilevel"/>
    <w:tmpl w:val="77823C08"/>
    <w:lvl w:ilvl="0" w:tplc="0419000F">
      <w:start w:val="1"/>
      <w:numFmt w:val="decimal"/>
      <w:lvlText w:val="%1."/>
      <w:lvlJc w:val="left"/>
      <w:pPr>
        <w:ind w:left="6570" w:hanging="360"/>
      </w:pPr>
    </w:lvl>
    <w:lvl w:ilvl="1" w:tplc="04190019" w:tentative="1">
      <w:start w:val="1"/>
      <w:numFmt w:val="lowerLetter"/>
      <w:lvlText w:val="%2."/>
      <w:lvlJc w:val="left"/>
      <w:pPr>
        <w:ind w:left="7290" w:hanging="360"/>
      </w:pPr>
    </w:lvl>
    <w:lvl w:ilvl="2" w:tplc="0419001B" w:tentative="1">
      <w:start w:val="1"/>
      <w:numFmt w:val="lowerRoman"/>
      <w:lvlText w:val="%3."/>
      <w:lvlJc w:val="right"/>
      <w:pPr>
        <w:ind w:left="8010" w:hanging="180"/>
      </w:pPr>
    </w:lvl>
    <w:lvl w:ilvl="3" w:tplc="0419000F" w:tentative="1">
      <w:start w:val="1"/>
      <w:numFmt w:val="decimal"/>
      <w:lvlText w:val="%4."/>
      <w:lvlJc w:val="left"/>
      <w:pPr>
        <w:ind w:left="8730" w:hanging="360"/>
      </w:pPr>
    </w:lvl>
    <w:lvl w:ilvl="4" w:tplc="04190019" w:tentative="1">
      <w:start w:val="1"/>
      <w:numFmt w:val="lowerLetter"/>
      <w:lvlText w:val="%5."/>
      <w:lvlJc w:val="left"/>
      <w:pPr>
        <w:ind w:left="9450" w:hanging="360"/>
      </w:pPr>
    </w:lvl>
    <w:lvl w:ilvl="5" w:tplc="0419001B" w:tentative="1">
      <w:start w:val="1"/>
      <w:numFmt w:val="lowerRoman"/>
      <w:lvlText w:val="%6."/>
      <w:lvlJc w:val="right"/>
      <w:pPr>
        <w:ind w:left="10170" w:hanging="180"/>
      </w:pPr>
    </w:lvl>
    <w:lvl w:ilvl="6" w:tplc="0419000F" w:tentative="1">
      <w:start w:val="1"/>
      <w:numFmt w:val="decimal"/>
      <w:lvlText w:val="%7."/>
      <w:lvlJc w:val="left"/>
      <w:pPr>
        <w:ind w:left="10890" w:hanging="360"/>
      </w:pPr>
    </w:lvl>
    <w:lvl w:ilvl="7" w:tplc="04190019" w:tentative="1">
      <w:start w:val="1"/>
      <w:numFmt w:val="lowerLetter"/>
      <w:lvlText w:val="%8."/>
      <w:lvlJc w:val="left"/>
      <w:pPr>
        <w:ind w:left="11610" w:hanging="360"/>
      </w:pPr>
    </w:lvl>
    <w:lvl w:ilvl="8" w:tplc="041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5" w15:restartNumberingAfterBreak="0">
    <w:nsid w:val="7ABB2986"/>
    <w:multiLevelType w:val="hybridMultilevel"/>
    <w:tmpl w:val="CD5A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2D91"/>
    <w:multiLevelType w:val="hybridMultilevel"/>
    <w:tmpl w:val="9040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173594">
    <w:abstractNumId w:val="5"/>
  </w:num>
  <w:num w:numId="2" w16cid:durableId="763845763">
    <w:abstractNumId w:val="1"/>
  </w:num>
  <w:num w:numId="3" w16cid:durableId="600793649">
    <w:abstractNumId w:val="3"/>
  </w:num>
  <w:num w:numId="4" w16cid:durableId="650599119">
    <w:abstractNumId w:val="6"/>
  </w:num>
  <w:num w:numId="5" w16cid:durableId="1690985644">
    <w:abstractNumId w:val="0"/>
  </w:num>
  <w:num w:numId="6" w16cid:durableId="558201900">
    <w:abstractNumId w:val="4"/>
  </w:num>
  <w:num w:numId="7" w16cid:durableId="170304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83"/>
    <w:rsid w:val="00014C60"/>
    <w:rsid w:val="000336A7"/>
    <w:rsid w:val="000E00CE"/>
    <w:rsid w:val="000E4A2B"/>
    <w:rsid w:val="001812EC"/>
    <w:rsid w:val="002E02D5"/>
    <w:rsid w:val="0030320C"/>
    <w:rsid w:val="0031638F"/>
    <w:rsid w:val="00364E28"/>
    <w:rsid w:val="00377B6F"/>
    <w:rsid w:val="00423FA3"/>
    <w:rsid w:val="00434E94"/>
    <w:rsid w:val="004422EF"/>
    <w:rsid w:val="0048406E"/>
    <w:rsid w:val="004D2E27"/>
    <w:rsid w:val="0051084F"/>
    <w:rsid w:val="00604E7E"/>
    <w:rsid w:val="00652D74"/>
    <w:rsid w:val="0069609B"/>
    <w:rsid w:val="006A31C8"/>
    <w:rsid w:val="007529B5"/>
    <w:rsid w:val="007A2884"/>
    <w:rsid w:val="007D1699"/>
    <w:rsid w:val="00807822"/>
    <w:rsid w:val="00813422"/>
    <w:rsid w:val="0089532F"/>
    <w:rsid w:val="00926983"/>
    <w:rsid w:val="0099057C"/>
    <w:rsid w:val="009E26F1"/>
    <w:rsid w:val="00A72217"/>
    <w:rsid w:val="00A93A26"/>
    <w:rsid w:val="00AB0537"/>
    <w:rsid w:val="00AC17F4"/>
    <w:rsid w:val="00AC1D61"/>
    <w:rsid w:val="00B61896"/>
    <w:rsid w:val="00B86504"/>
    <w:rsid w:val="00BF03C2"/>
    <w:rsid w:val="00C11699"/>
    <w:rsid w:val="00D10258"/>
    <w:rsid w:val="00D36B1D"/>
    <w:rsid w:val="00D66FFC"/>
    <w:rsid w:val="00DA2454"/>
    <w:rsid w:val="00DC0351"/>
    <w:rsid w:val="00DC3118"/>
    <w:rsid w:val="00E14AD7"/>
    <w:rsid w:val="00E261F4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A537"/>
  <w15:chartTrackingRefBased/>
  <w15:docId w15:val="{41C1E18D-146C-43B9-A96D-805F87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27"/>
  </w:style>
  <w:style w:type="paragraph" w:styleId="1">
    <w:name w:val="heading 1"/>
    <w:basedOn w:val="a"/>
    <w:next w:val="a"/>
    <w:link w:val="10"/>
    <w:uiPriority w:val="9"/>
    <w:qFormat/>
    <w:rsid w:val="004D2E2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E2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D2E2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4D2E2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D2E2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4D2E27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4D2E27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4D2E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D2E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27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a3">
    <w:name w:val="Title"/>
    <w:basedOn w:val="a"/>
    <w:next w:val="a"/>
    <w:link w:val="a4"/>
    <w:uiPriority w:val="10"/>
    <w:qFormat/>
    <w:rsid w:val="004D2E27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2E27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2E27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4D2E27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D2E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4D2E27"/>
    <w:rPr>
      <w:i/>
      <w:iCs/>
      <w:caps/>
      <w:spacing w:val="10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4D2E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4D2E27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4D2E27"/>
    <w:rPr>
      <w:b/>
      <w:bCs/>
    </w:rPr>
  </w:style>
  <w:style w:type="character" w:styleId="a8">
    <w:name w:val="Emphasis"/>
    <w:uiPriority w:val="20"/>
    <w:qFormat/>
    <w:rsid w:val="004D2E27"/>
    <w:rPr>
      <w:caps/>
      <w:color w:val="6E6E6E" w:themeColor="accent1" w:themeShade="7F"/>
      <w:spacing w:val="5"/>
    </w:rPr>
  </w:style>
  <w:style w:type="paragraph" w:styleId="a9">
    <w:name w:val="No Spacing"/>
    <w:uiPriority w:val="1"/>
    <w:qFormat/>
    <w:rsid w:val="004D2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3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E27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2E27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2E27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D2E27"/>
    <w:rPr>
      <w:color w:val="DDDDDD" w:themeColor="accent1"/>
      <w:sz w:val="24"/>
      <w:szCs w:val="24"/>
    </w:rPr>
  </w:style>
  <w:style w:type="character" w:styleId="ad">
    <w:name w:val="Subtle Emphasis"/>
    <w:uiPriority w:val="19"/>
    <w:qFormat/>
    <w:rsid w:val="004D2E27"/>
    <w:rPr>
      <w:i/>
      <w:iCs/>
      <w:color w:val="6E6E6E" w:themeColor="accent1" w:themeShade="7F"/>
    </w:rPr>
  </w:style>
  <w:style w:type="character" w:styleId="ae">
    <w:name w:val="Intense Emphasis"/>
    <w:uiPriority w:val="21"/>
    <w:qFormat/>
    <w:rsid w:val="004D2E27"/>
    <w:rPr>
      <w:b/>
      <w:bCs/>
      <w:caps/>
      <w:color w:val="6E6E6E" w:themeColor="accent1" w:themeShade="7F"/>
      <w:spacing w:val="10"/>
    </w:rPr>
  </w:style>
  <w:style w:type="character" w:styleId="af">
    <w:name w:val="Subtle Reference"/>
    <w:uiPriority w:val="31"/>
    <w:qFormat/>
    <w:rsid w:val="004D2E27"/>
    <w:rPr>
      <w:b/>
      <w:bCs/>
      <w:color w:val="DDDDDD" w:themeColor="accent1"/>
    </w:rPr>
  </w:style>
  <w:style w:type="character" w:styleId="af0">
    <w:name w:val="Intense Reference"/>
    <w:uiPriority w:val="32"/>
    <w:qFormat/>
    <w:rsid w:val="004D2E27"/>
    <w:rPr>
      <w:b/>
      <w:bCs/>
      <w:i/>
      <w:iCs/>
      <w:caps/>
      <w:color w:val="DDDDDD" w:themeColor="accent1"/>
    </w:rPr>
  </w:style>
  <w:style w:type="character" w:styleId="af1">
    <w:name w:val="Book Title"/>
    <w:uiPriority w:val="33"/>
    <w:qFormat/>
    <w:rsid w:val="004D2E27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D2E2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4D2E27"/>
    <w:rPr>
      <w:b/>
      <w:bCs/>
      <w:color w:val="A5A5A5" w:themeColor="accent1" w:themeShade="BF"/>
      <w:sz w:val="16"/>
      <w:szCs w:val="16"/>
    </w:rPr>
  </w:style>
  <w:style w:type="table" w:styleId="af4">
    <w:name w:val="Table Grid"/>
    <w:basedOn w:val="a1"/>
    <w:uiPriority w:val="39"/>
    <w:rsid w:val="004D2E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4E28"/>
  </w:style>
  <w:style w:type="character" w:styleId="af5">
    <w:name w:val="Hyperlink"/>
    <w:basedOn w:val="a0"/>
    <w:uiPriority w:val="99"/>
    <w:unhideWhenUsed/>
    <w:rsid w:val="00A93A26"/>
    <w:rPr>
      <w:color w:val="5F5F5F" w:themeColor="hyperlink"/>
      <w:u w:val="single"/>
    </w:rPr>
  </w:style>
  <w:style w:type="paragraph" w:styleId="af6">
    <w:name w:val="Normal (Web)"/>
    <w:basedOn w:val="a"/>
    <w:uiPriority w:val="99"/>
    <w:unhideWhenUsed/>
    <w:rsid w:val="007D16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7D1699"/>
    <w:pPr>
      <w:widowControl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1"/>
    <w:rsid w:val="007D1699"/>
    <w:rPr>
      <w:rFonts w:ascii="Calibri" w:eastAsia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2E02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02D5"/>
    <w:rPr>
      <w:rFonts w:ascii="Segoe UI" w:hAnsi="Segoe UI" w:cs="Segoe UI"/>
      <w:sz w:val="18"/>
      <w:szCs w:val="18"/>
    </w:rPr>
  </w:style>
  <w:style w:type="table" w:styleId="-1">
    <w:name w:val="Grid Table 1 Light"/>
    <w:basedOn w:val="a1"/>
    <w:uiPriority w:val="46"/>
    <w:rsid w:val="00D102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3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он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D66C-8DC5-4930-A8DB-582C8E38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Ляш</dc:creator>
  <cp:keywords/>
  <dc:description/>
  <cp:lastModifiedBy>Алена Михайлова</cp:lastModifiedBy>
  <cp:revision>2</cp:revision>
  <cp:lastPrinted>2022-09-16T07:52:00Z</cp:lastPrinted>
  <dcterms:created xsi:type="dcterms:W3CDTF">2024-07-18T09:14:00Z</dcterms:created>
  <dcterms:modified xsi:type="dcterms:W3CDTF">2024-07-18T09:14:00Z</dcterms:modified>
</cp:coreProperties>
</file>