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E6" w:rsidRDefault="00DC0AE6" w:rsidP="004F0374">
      <w:pPr>
        <w:ind w:left="567"/>
        <w:rPr>
          <w:b/>
          <w:sz w:val="24"/>
          <w:szCs w:val="24"/>
        </w:rPr>
      </w:pPr>
    </w:p>
    <w:p w:rsidR="004F0374" w:rsidRPr="004F0374" w:rsidRDefault="004F0374" w:rsidP="004F0374">
      <w:pPr>
        <w:spacing w:after="0"/>
        <w:ind w:left="567" w:right="283"/>
        <w:jc w:val="center"/>
        <w:rPr>
          <w:rFonts w:ascii="Arial Narrow" w:hAnsi="Arial Narrow"/>
          <w:b/>
          <w:sz w:val="32"/>
          <w:szCs w:val="32"/>
        </w:rPr>
      </w:pPr>
      <w:r w:rsidRPr="004F0374">
        <w:rPr>
          <w:rFonts w:ascii="Arial Narrow" w:hAnsi="Arial Narrow"/>
          <w:b/>
          <w:sz w:val="32"/>
          <w:szCs w:val="32"/>
        </w:rPr>
        <w:t xml:space="preserve">Паста притирочная </w:t>
      </w:r>
      <w:r w:rsidR="007E7B1C">
        <w:rPr>
          <w:rFonts w:ascii="Arial Narrow" w:hAnsi="Arial Narrow"/>
          <w:b/>
          <w:sz w:val="32"/>
          <w:szCs w:val="32"/>
        </w:rPr>
        <w:t>эмульсионная</w:t>
      </w:r>
    </w:p>
    <w:p w:rsidR="004F0374" w:rsidRPr="004F0374" w:rsidRDefault="004F0374" w:rsidP="004F0374">
      <w:pPr>
        <w:ind w:left="567" w:right="283"/>
        <w:jc w:val="center"/>
        <w:rPr>
          <w:rFonts w:ascii="Arial Narrow" w:hAnsi="Arial Narrow"/>
          <w:sz w:val="32"/>
          <w:szCs w:val="32"/>
        </w:rPr>
      </w:pPr>
      <w:r w:rsidRPr="004F0374">
        <w:rPr>
          <w:rFonts w:ascii="Arial Narrow" w:hAnsi="Arial Narrow"/>
          <w:sz w:val="32"/>
          <w:szCs w:val="32"/>
        </w:rPr>
        <w:t>ТУ 0254-004-45540231-2000</w:t>
      </w:r>
    </w:p>
    <w:p w:rsidR="004F0374" w:rsidRPr="004F0374" w:rsidRDefault="004F0374" w:rsidP="004F0374">
      <w:pPr>
        <w:ind w:left="567" w:right="283"/>
        <w:jc w:val="center"/>
        <w:rPr>
          <w:rFonts w:ascii="Arial Narrow" w:hAnsi="Arial Narrow"/>
          <w:b/>
          <w:sz w:val="24"/>
          <w:szCs w:val="24"/>
        </w:rPr>
      </w:pPr>
      <w:r w:rsidRPr="004F0374">
        <w:rPr>
          <w:rFonts w:ascii="Arial Narrow" w:hAnsi="Arial Narrow"/>
          <w:b/>
          <w:sz w:val="24"/>
          <w:szCs w:val="24"/>
        </w:rPr>
        <w:t>Техническое описание продукта</w:t>
      </w:r>
    </w:p>
    <w:p w:rsidR="004F0374" w:rsidRPr="009703B2" w:rsidRDefault="004F0374" w:rsidP="004F0374">
      <w:pPr>
        <w:ind w:left="567" w:right="283"/>
        <w:jc w:val="both"/>
        <w:rPr>
          <w:rFonts w:ascii="Arial Narrow" w:hAnsi="Arial Narrow"/>
          <w:sz w:val="24"/>
          <w:szCs w:val="24"/>
        </w:rPr>
      </w:pPr>
      <w:r w:rsidRPr="004F0374">
        <w:rPr>
          <w:rFonts w:ascii="Arial Narrow" w:hAnsi="Arial Narrow"/>
          <w:sz w:val="24"/>
          <w:szCs w:val="24"/>
        </w:rPr>
        <w:tab/>
      </w:r>
      <w:r w:rsidRPr="009703B2">
        <w:rPr>
          <w:rFonts w:ascii="Arial Narrow" w:hAnsi="Arial Narrow"/>
          <w:sz w:val="24"/>
          <w:szCs w:val="24"/>
        </w:rPr>
        <w:t>Высокоэффективная притирочная паста на водной основе. Содержит в своем составе компоненты для черновой и чистовой обработки</w:t>
      </w:r>
      <w:r w:rsidR="009703B2">
        <w:rPr>
          <w:rFonts w:ascii="Arial Narrow" w:hAnsi="Arial Narrow"/>
          <w:sz w:val="24"/>
          <w:szCs w:val="24"/>
        </w:rPr>
        <w:t xml:space="preserve">, что позволяет </w:t>
      </w:r>
      <w:r w:rsidR="009703B2">
        <w:rPr>
          <w:rFonts w:ascii="Arial Narrow" w:hAnsi="Arial Narrow" w:cs="Arial"/>
          <w:sz w:val="24"/>
          <w:szCs w:val="24"/>
          <w:shd w:val="clear" w:color="auto" w:fill="FFFFFF"/>
        </w:rPr>
        <w:t>исключить</w:t>
      </w:r>
      <w:r w:rsidR="009703B2" w:rsidRPr="009703B2">
        <w:rPr>
          <w:rFonts w:ascii="Arial Narrow" w:hAnsi="Arial Narrow" w:cs="Arial"/>
          <w:sz w:val="24"/>
          <w:szCs w:val="24"/>
          <w:shd w:val="clear" w:color="auto" w:fill="FFFFFF"/>
        </w:rPr>
        <w:t xml:space="preserve"> использовани</w:t>
      </w:r>
      <w:r w:rsidR="009703B2">
        <w:rPr>
          <w:rFonts w:ascii="Arial Narrow" w:hAnsi="Arial Narrow" w:cs="Arial"/>
          <w:sz w:val="24"/>
          <w:szCs w:val="24"/>
          <w:shd w:val="clear" w:color="auto" w:fill="FFFFFF"/>
        </w:rPr>
        <w:t>е</w:t>
      </w:r>
      <w:r w:rsidR="009703B2" w:rsidRPr="009703B2">
        <w:rPr>
          <w:rFonts w:ascii="Arial Narrow" w:hAnsi="Arial Narrow" w:cs="Arial"/>
          <w:sz w:val="24"/>
          <w:szCs w:val="24"/>
          <w:shd w:val="clear" w:color="auto" w:fill="FFFFFF"/>
        </w:rPr>
        <w:t xml:space="preserve"> паст с абразивным наполнителем разного номера</w:t>
      </w:r>
      <w:r w:rsidR="009703B2">
        <w:rPr>
          <w:rFonts w:ascii="Arial Narrow" w:hAnsi="Arial Narrow" w:cs="Arial"/>
          <w:sz w:val="24"/>
          <w:szCs w:val="24"/>
          <w:shd w:val="clear" w:color="auto" w:fill="FFFFFF"/>
        </w:rPr>
        <w:t>. Позволяет</w:t>
      </w:r>
      <w:r w:rsidR="009703B2" w:rsidRPr="009703B2">
        <w:rPr>
          <w:rFonts w:ascii="Arial Narrow" w:hAnsi="Arial Narrow" w:cs="Arial"/>
          <w:sz w:val="24"/>
          <w:szCs w:val="24"/>
          <w:shd w:val="clear" w:color="auto" w:fill="FFFFFF"/>
        </w:rPr>
        <w:t xml:space="preserve"> удаля</w:t>
      </w:r>
      <w:r w:rsidR="009703B2">
        <w:rPr>
          <w:rFonts w:ascii="Arial Narrow" w:hAnsi="Arial Narrow" w:cs="Arial"/>
          <w:sz w:val="24"/>
          <w:szCs w:val="24"/>
          <w:shd w:val="clear" w:color="auto" w:fill="FFFFFF"/>
        </w:rPr>
        <w:t>ть</w:t>
      </w:r>
      <w:r w:rsidR="009703B2" w:rsidRPr="009703B2">
        <w:rPr>
          <w:rFonts w:ascii="Arial Narrow" w:hAnsi="Arial Narrow" w:cs="Arial"/>
          <w:sz w:val="24"/>
          <w:szCs w:val="24"/>
          <w:shd w:val="clear" w:color="auto" w:fill="FFFFFF"/>
        </w:rPr>
        <w:t xml:space="preserve"> неровности</w:t>
      </w:r>
      <w:r w:rsidR="009703B2">
        <w:rPr>
          <w:rFonts w:ascii="Arial Narrow" w:hAnsi="Arial Narrow" w:cs="Arial"/>
          <w:sz w:val="24"/>
          <w:szCs w:val="24"/>
          <w:shd w:val="clear" w:color="auto" w:fill="FFFFFF"/>
        </w:rPr>
        <w:t xml:space="preserve"> и</w:t>
      </w:r>
      <w:r w:rsidR="009703B2" w:rsidRPr="009703B2">
        <w:rPr>
          <w:rFonts w:ascii="Arial Narrow" w:hAnsi="Arial Narrow" w:cs="Arial"/>
          <w:sz w:val="24"/>
          <w:szCs w:val="24"/>
          <w:shd w:val="clear" w:color="auto" w:fill="FFFFFF"/>
        </w:rPr>
        <w:t xml:space="preserve"> поверхностные дефекты</w:t>
      </w:r>
      <w:r w:rsidR="009703B2">
        <w:rPr>
          <w:rFonts w:ascii="Arial Narrow" w:hAnsi="Arial Narrow" w:cs="Arial"/>
          <w:sz w:val="24"/>
          <w:szCs w:val="24"/>
          <w:shd w:val="clear" w:color="auto" w:fill="FFFFFF"/>
        </w:rPr>
        <w:t xml:space="preserve"> с </w:t>
      </w:r>
      <w:r w:rsidR="002E6417">
        <w:rPr>
          <w:rFonts w:ascii="Arial Narrow" w:hAnsi="Arial Narrow" w:cs="Arial"/>
          <w:sz w:val="24"/>
          <w:szCs w:val="24"/>
          <w:shd w:val="clear" w:color="auto" w:fill="FFFFFF"/>
        </w:rPr>
        <w:t xml:space="preserve">седел и </w:t>
      </w:r>
      <w:r w:rsidR="009703B2">
        <w:rPr>
          <w:rFonts w:ascii="Arial Narrow" w:hAnsi="Arial Narrow" w:cs="Arial"/>
          <w:sz w:val="24"/>
          <w:szCs w:val="24"/>
          <w:shd w:val="clear" w:color="auto" w:fill="FFFFFF"/>
        </w:rPr>
        <w:t>фасок к</w:t>
      </w:r>
      <w:r w:rsidR="002E6417">
        <w:rPr>
          <w:rFonts w:ascii="Arial Narrow" w:hAnsi="Arial Narrow" w:cs="Arial"/>
          <w:sz w:val="24"/>
          <w:szCs w:val="24"/>
          <w:shd w:val="clear" w:color="auto" w:fill="FFFFFF"/>
        </w:rPr>
        <w:t>лапанов</w:t>
      </w:r>
      <w:r w:rsidR="00023DC6">
        <w:rPr>
          <w:rFonts w:ascii="Arial Narrow" w:hAnsi="Arial Narrow" w:cs="Arial"/>
          <w:sz w:val="24"/>
          <w:szCs w:val="24"/>
          <w:shd w:val="clear" w:color="auto" w:fill="FFFFFF"/>
        </w:rPr>
        <w:t xml:space="preserve">, обеспечивая шероховатость до </w:t>
      </w:r>
      <w:r w:rsidR="00023DC6">
        <w:rPr>
          <w:rFonts w:ascii="Arial Narrow" w:hAnsi="Arial Narrow" w:cs="Arial"/>
          <w:sz w:val="24"/>
          <w:szCs w:val="24"/>
          <w:shd w:val="clear" w:color="auto" w:fill="FFFFFF"/>
          <w:lang w:val="en-US"/>
        </w:rPr>
        <w:t>Ra</w:t>
      </w:r>
      <w:r w:rsidR="00023DC6" w:rsidRPr="00023DC6">
        <w:rPr>
          <w:rFonts w:ascii="Arial Narrow" w:hAnsi="Arial Narrow" w:cs="Arial"/>
          <w:sz w:val="24"/>
          <w:szCs w:val="24"/>
          <w:shd w:val="clear" w:color="auto" w:fill="FFFFFF"/>
        </w:rPr>
        <w:t>=</w:t>
      </w:r>
      <w:r w:rsidR="00023DC6">
        <w:rPr>
          <w:rFonts w:ascii="Arial Narrow" w:hAnsi="Arial Narrow" w:cs="Arial"/>
          <w:sz w:val="24"/>
          <w:szCs w:val="24"/>
          <w:shd w:val="clear" w:color="auto" w:fill="FFFFFF"/>
        </w:rPr>
        <w:t>0,</w:t>
      </w:r>
      <w:r w:rsidR="0047068A">
        <w:rPr>
          <w:rFonts w:ascii="Arial Narrow" w:hAnsi="Arial Narrow" w:cs="Arial"/>
          <w:sz w:val="24"/>
          <w:szCs w:val="24"/>
          <w:shd w:val="clear" w:color="auto" w:fill="FFFFFF"/>
        </w:rPr>
        <w:t>8</w:t>
      </w:r>
      <w:r w:rsidR="00023DC6">
        <w:rPr>
          <w:rFonts w:ascii="Arial Narrow" w:hAnsi="Arial Narrow" w:cs="Arial"/>
          <w:sz w:val="24"/>
          <w:szCs w:val="24"/>
          <w:shd w:val="clear" w:color="auto" w:fill="FFFFFF"/>
        </w:rPr>
        <w:t xml:space="preserve"> мкм</w:t>
      </w:r>
      <w:r w:rsidR="009703B2" w:rsidRPr="009703B2">
        <w:rPr>
          <w:rFonts w:ascii="Arial Narrow" w:hAnsi="Arial Narrow" w:cs="Arial"/>
          <w:sz w:val="24"/>
          <w:szCs w:val="24"/>
          <w:shd w:val="clear" w:color="auto" w:fill="FFFFFF"/>
        </w:rPr>
        <w:t xml:space="preserve">. Может использоваться для </w:t>
      </w:r>
      <w:r w:rsidR="002E6417">
        <w:rPr>
          <w:rFonts w:ascii="Arial Narrow" w:hAnsi="Arial Narrow" w:cs="Arial"/>
          <w:sz w:val="24"/>
          <w:szCs w:val="24"/>
          <w:shd w:val="clear" w:color="auto" w:fill="FFFFFF"/>
        </w:rPr>
        <w:t>обработки</w:t>
      </w:r>
      <w:r w:rsidR="009703B2" w:rsidRPr="009703B2">
        <w:rPr>
          <w:rFonts w:ascii="Arial Narrow" w:hAnsi="Arial Narrow" w:cs="Arial"/>
          <w:sz w:val="24"/>
          <w:szCs w:val="24"/>
          <w:shd w:val="clear" w:color="auto" w:fill="FFFFFF"/>
        </w:rPr>
        <w:t xml:space="preserve"> хромированных покрытий и режущего инструмента.</w:t>
      </w:r>
      <w:r w:rsidR="00023DC6">
        <w:rPr>
          <w:rFonts w:ascii="Arial Narrow" w:hAnsi="Arial Narrow" w:cs="Arial"/>
          <w:sz w:val="24"/>
          <w:szCs w:val="24"/>
          <w:shd w:val="clear" w:color="auto" w:fill="FFFFFF"/>
        </w:rPr>
        <w:t xml:space="preserve"> Рекомендовано для всех типов двигателей</w:t>
      </w:r>
      <w:r w:rsidR="009B78EF">
        <w:rPr>
          <w:rFonts w:ascii="Arial Narrow" w:hAnsi="Arial Narrow" w:cs="Arial"/>
          <w:sz w:val="24"/>
          <w:szCs w:val="24"/>
          <w:shd w:val="clear" w:color="auto" w:fill="FFFFFF"/>
        </w:rPr>
        <w:t>.</w:t>
      </w:r>
    </w:p>
    <w:p w:rsidR="004F0374" w:rsidRPr="004F0374" w:rsidRDefault="004F0374" w:rsidP="004F0374">
      <w:pPr>
        <w:ind w:left="567" w:right="283"/>
        <w:jc w:val="both"/>
        <w:rPr>
          <w:rFonts w:ascii="Arial Narrow" w:hAnsi="Arial Narrow"/>
          <w:b/>
          <w:sz w:val="24"/>
          <w:szCs w:val="24"/>
        </w:rPr>
      </w:pPr>
      <w:r w:rsidRPr="004F0374">
        <w:rPr>
          <w:rFonts w:ascii="Arial Narrow" w:hAnsi="Arial Narrow"/>
          <w:b/>
          <w:sz w:val="24"/>
          <w:szCs w:val="24"/>
        </w:rPr>
        <w:t>Свойства:</w:t>
      </w:r>
    </w:p>
    <w:p w:rsidR="004F0374" w:rsidRPr="004F0374" w:rsidRDefault="00023DC6" w:rsidP="00023DC6">
      <w:pPr>
        <w:pStyle w:val="aa"/>
        <w:ind w:left="567" w:right="283"/>
        <w:jc w:val="both"/>
        <w:rPr>
          <w:rFonts w:ascii="Arial Narrow" w:hAnsi="Arial Narrow" w:cs="Calibri"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 w:cs="Calibri"/>
          <w:color w:val="000000"/>
          <w:sz w:val="24"/>
          <w:szCs w:val="24"/>
          <w:shd w:val="clear" w:color="auto" w:fill="FFFFFF"/>
        </w:rPr>
        <w:t>-</w:t>
      </w:r>
      <w:r w:rsidR="004F0374" w:rsidRPr="004F0374">
        <w:rPr>
          <w:rFonts w:ascii="Arial Narrow" w:hAnsi="Arial Narrow" w:cs="Calibri"/>
          <w:color w:val="000000"/>
          <w:sz w:val="24"/>
          <w:szCs w:val="24"/>
          <w:shd w:val="clear" w:color="auto" w:fill="FFFFFF"/>
        </w:rPr>
        <w:t>Обеспечивает получение оптимальной шероховатости обрабатываемой поверхности</w:t>
      </w:r>
      <w:r w:rsidR="002E6417">
        <w:rPr>
          <w:rFonts w:ascii="Arial Narrow" w:hAnsi="Arial Narrow" w:cs="Calibri"/>
          <w:color w:val="000000"/>
          <w:sz w:val="24"/>
          <w:szCs w:val="24"/>
          <w:shd w:val="clear" w:color="auto" w:fill="FFFFFF"/>
        </w:rPr>
        <w:t>;</w:t>
      </w:r>
    </w:p>
    <w:p w:rsidR="004F0374" w:rsidRPr="004F0374" w:rsidRDefault="00023DC6" w:rsidP="00023DC6">
      <w:pPr>
        <w:pStyle w:val="aa"/>
        <w:ind w:left="567" w:right="283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-</w:t>
      </w:r>
      <w:r w:rsidR="002E6417">
        <w:rPr>
          <w:rFonts w:ascii="Arial Narrow" w:hAnsi="Arial Narrow" w:cs="Calibri"/>
          <w:sz w:val="24"/>
          <w:szCs w:val="24"/>
        </w:rPr>
        <w:t>С</w:t>
      </w:r>
      <w:r w:rsidR="004F0374" w:rsidRPr="004F0374">
        <w:rPr>
          <w:rFonts w:ascii="Arial Narrow" w:hAnsi="Arial Narrow" w:cs="Calibri"/>
          <w:sz w:val="24"/>
          <w:szCs w:val="24"/>
        </w:rPr>
        <w:t>мывае</w:t>
      </w:r>
      <w:r w:rsidR="002E6417">
        <w:rPr>
          <w:rFonts w:ascii="Arial Narrow" w:hAnsi="Arial Narrow" w:cs="Calibri"/>
          <w:sz w:val="24"/>
          <w:szCs w:val="24"/>
        </w:rPr>
        <w:t>тся</w:t>
      </w:r>
      <w:r w:rsidR="004F0374" w:rsidRPr="004F0374">
        <w:rPr>
          <w:rFonts w:ascii="Arial Narrow" w:hAnsi="Arial Narrow" w:cs="Calibri"/>
          <w:sz w:val="24"/>
          <w:szCs w:val="24"/>
        </w:rPr>
        <w:t xml:space="preserve"> водой</w:t>
      </w:r>
      <w:r w:rsidR="002E6417">
        <w:rPr>
          <w:rFonts w:ascii="Arial Narrow" w:hAnsi="Arial Narrow" w:cs="Calibri"/>
          <w:sz w:val="24"/>
          <w:szCs w:val="24"/>
        </w:rPr>
        <w:t>;</w:t>
      </w:r>
    </w:p>
    <w:p w:rsidR="004F0374" w:rsidRPr="004F0374" w:rsidRDefault="00023DC6" w:rsidP="00023DC6">
      <w:pPr>
        <w:pStyle w:val="aa"/>
        <w:ind w:left="567" w:right="283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-</w:t>
      </w:r>
      <w:r w:rsidR="004F0374" w:rsidRPr="004F0374">
        <w:rPr>
          <w:rFonts w:ascii="Arial Narrow" w:hAnsi="Arial Narrow" w:cs="Calibri"/>
          <w:sz w:val="24"/>
          <w:szCs w:val="24"/>
        </w:rPr>
        <w:t>Хорошо удерживается в зоне работы, не вытекает</w:t>
      </w:r>
      <w:r w:rsidR="002E6417">
        <w:rPr>
          <w:rFonts w:ascii="Arial Narrow" w:hAnsi="Arial Narrow" w:cs="Calibri"/>
          <w:sz w:val="24"/>
          <w:szCs w:val="24"/>
        </w:rPr>
        <w:t>;</w:t>
      </w:r>
    </w:p>
    <w:p w:rsidR="004F0374" w:rsidRPr="004F0374" w:rsidRDefault="00023DC6" w:rsidP="00023DC6">
      <w:pPr>
        <w:pStyle w:val="aa"/>
        <w:ind w:left="567" w:right="283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-</w:t>
      </w:r>
      <w:r w:rsidR="004F0374" w:rsidRPr="004F0374">
        <w:rPr>
          <w:rFonts w:ascii="Arial Narrow" w:hAnsi="Arial Narrow" w:cs="Calibri"/>
          <w:sz w:val="24"/>
          <w:szCs w:val="24"/>
        </w:rPr>
        <w:t>Пов</w:t>
      </w:r>
      <w:r w:rsidR="002E6417">
        <w:rPr>
          <w:rFonts w:ascii="Arial Narrow" w:hAnsi="Arial Narrow" w:cs="Calibri"/>
          <w:sz w:val="24"/>
          <w:szCs w:val="24"/>
        </w:rPr>
        <w:t>ышает производительность работ.</w:t>
      </w:r>
    </w:p>
    <w:p w:rsidR="004F0374" w:rsidRPr="004F0374" w:rsidRDefault="004F0374" w:rsidP="004F0374">
      <w:pPr>
        <w:ind w:left="567" w:right="283"/>
        <w:jc w:val="both"/>
        <w:rPr>
          <w:rFonts w:ascii="Arial Narrow" w:hAnsi="Arial Narrow"/>
          <w:b/>
          <w:sz w:val="24"/>
          <w:szCs w:val="24"/>
        </w:rPr>
      </w:pPr>
      <w:r w:rsidRPr="004F0374">
        <w:rPr>
          <w:rFonts w:ascii="Arial Narrow" w:hAnsi="Arial Narrow"/>
          <w:b/>
          <w:sz w:val="24"/>
          <w:szCs w:val="24"/>
        </w:rPr>
        <w:t>Применение:</w:t>
      </w:r>
    </w:p>
    <w:p w:rsidR="004F0374" w:rsidRPr="004F0374" w:rsidRDefault="004F0374" w:rsidP="004F0374">
      <w:pPr>
        <w:ind w:left="567" w:right="283"/>
        <w:jc w:val="both"/>
        <w:rPr>
          <w:rFonts w:ascii="Arial Narrow" w:hAnsi="Arial Narrow"/>
          <w:sz w:val="24"/>
          <w:szCs w:val="24"/>
        </w:rPr>
      </w:pPr>
      <w:r w:rsidRPr="004F0374">
        <w:rPr>
          <w:rFonts w:ascii="Arial Narrow" w:hAnsi="Arial Narrow"/>
          <w:sz w:val="24"/>
          <w:szCs w:val="24"/>
        </w:rPr>
        <w:tab/>
      </w:r>
      <w:r w:rsidR="009B78EF">
        <w:rPr>
          <w:rFonts w:ascii="Arial Narrow" w:hAnsi="Arial Narrow"/>
          <w:sz w:val="24"/>
          <w:szCs w:val="24"/>
        </w:rPr>
        <w:t>Н</w:t>
      </w:r>
      <w:r w:rsidRPr="004F0374">
        <w:rPr>
          <w:rFonts w:ascii="Arial Narrow" w:hAnsi="Arial Narrow"/>
          <w:sz w:val="24"/>
          <w:szCs w:val="24"/>
        </w:rPr>
        <w:t xml:space="preserve">анести притирку </w:t>
      </w:r>
      <w:r w:rsidR="009B78EF">
        <w:rPr>
          <w:rFonts w:ascii="Arial Narrow" w:hAnsi="Arial Narrow"/>
          <w:sz w:val="24"/>
          <w:szCs w:val="24"/>
        </w:rPr>
        <w:t xml:space="preserve">по периметру </w:t>
      </w:r>
      <w:r w:rsidRPr="004F0374">
        <w:rPr>
          <w:rFonts w:ascii="Arial Narrow" w:hAnsi="Arial Narrow"/>
          <w:sz w:val="24"/>
          <w:szCs w:val="24"/>
        </w:rPr>
        <w:t>фаск</w:t>
      </w:r>
      <w:r w:rsidR="009B78EF">
        <w:rPr>
          <w:rFonts w:ascii="Arial Narrow" w:hAnsi="Arial Narrow"/>
          <w:sz w:val="24"/>
          <w:szCs w:val="24"/>
        </w:rPr>
        <w:t>и</w:t>
      </w:r>
      <w:r w:rsidRPr="004F0374">
        <w:rPr>
          <w:rFonts w:ascii="Arial Narrow" w:hAnsi="Arial Narrow"/>
          <w:sz w:val="24"/>
          <w:szCs w:val="24"/>
        </w:rPr>
        <w:t xml:space="preserve"> клапана. Клапан вставить в направляющую и прижать к седлу. Вращательными движениями произвести притирку клапана.</w:t>
      </w:r>
      <w:r w:rsidR="002E6417">
        <w:rPr>
          <w:rFonts w:ascii="Arial Narrow" w:hAnsi="Arial Narrow"/>
          <w:sz w:val="24"/>
          <w:szCs w:val="24"/>
        </w:rPr>
        <w:t xml:space="preserve"> После обработки удалить остатки пасты при помощи</w:t>
      </w:r>
      <w:r w:rsidR="007E7B1C">
        <w:rPr>
          <w:rFonts w:ascii="Arial Narrow" w:hAnsi="Arial Narrow"/>
          <w:sz w:val="24"/>
          <w:szCs w:val="24"/>
        </w:rPr>
        <w:t xml:space="preserve"> смоченной</w:t>
      </w:r>
      <w:r w:rsidR="002E6417">
        <w:rPr>
          <w:rFonts w:ascii="Arial Narrow" w:hAnsi="Arial Narrow"/>
          <w:sz w:val="24"/>
          <w:szCs w:val="24"/>
        </w:rPr>
        <w:t xml:space="preserve"> ветоши, обезжирить.</w:t>
      </w:r>
    </w:p>
    <w:p w:rsidR="004F0374" w:rsidRPr="004F0374" w:rsidRDefault="004F0374" w:rsidP="004F0374">
      <w:pPr>
        <w:ind w:left="567" w:right="283"/>
        <w:jc w:val="both"/>
        <w:rPr>
          <w:rFonts w:ascii="Arial Narrow" w:hAnsi="Arial Narrow"/>
          <w:sz w:val="28"/>
          <w:szCs w:val="28"/>
        </w:rPr>
      </w:pPr>
      <w:r w:rsidRPr="004F0374">
        <w:rPr>
          <w:rFonts w:ascii="Arial Narrow" w:hAnsi="Arial Narrow"/>
          <w:sz w:val="24"/>
          <w:szCs w:val="24"/>
        </w:rPr>
        <w:t xml:space="preserve">Температура применения: </w:t>
      </w:r>
      <w:proofErr w:type="gramStart"/>
      <w:r w:rsidRPr="004F0374">
        <w:rPr>
          <w:rFonts w:ascii="Arial Narrow" w:hAnsi="Arial Narrow"/>
          <w:sz w:val="24"/>
          <w:szCs w:val="24"/>
        </w:rPr>
        <w:t>от</w:t>
      </w:r>
      <w:proofErr w:type="gramEnd"/>
      <w:r w:rsidRPr="004F0374">
        <w:rPr>
          <w:rFonts w:ascii="Arial Narrow" w:hAnsi="Arial Narrow"/>
          <w:sz w:val="24"/>
          <w:szCs w:val="24"/>
        </w:rPr>
        <w:t xml:space="preserve"> </w:t>
      </w:r>
      <w:r w:rsidR="009703B2">
        <w:rPr>
          <w:rFonts w:ascii="Arial Narrow" w:hAnsi="Arial Narrow"/>
          <w:sz w:val="24"/>
          <w:szCs w:val="24"/>
        </w:rPr>
        <w:t>плюс 5</w:t>
      </w:r>
      <w:r w:rsidRPr="004F0374">
        <w:rPr>
          <w:rFonts w:ascii="Arial Narrow" w:hAnsi="Arial Narrow"/>
          <w:sz w:val="24"/>
          <w:szCs w:val="24"/>
        </w:rPr>
        <w:t xml:space="preserve"> </w:t>
      </w:r>
      <w:r w:rsidRPr="004F0374">
        <w:rPr>
          <w:rFonts w:ascii="Arial Narrow" w:hAnsi="Arial Narrow"/>
          <w:sz w:val="24"/>
          <w:szCs w:val="24"/>
          <w:vertAlign w:val="superscript"/>
        </w:rPr>
        <w:t>0</w:t>
      </w:r>
      <w:r w:rsidRPr="004F0374">
        <w:rPr>
          <w:rFonts w:ascii="Arial Narrow" w:hAnsi="Arial Narrow"/>
          <w:sz w:val="24"/>
          <w:szCs w:val="24"/>
        </w:rPr>
        <w:t xml:space="preserve">С до  плюс </w:t>
      </w:r>
      <w:r w:rsidR="00023DC6">
        <w:rPr>
          <w:rFonts w:ascii="Arial Narrow" w:hAnsi="Arial Narrow"/>
          <w:sz w:val="24"/>
          <w:szCs w:val="24"/>
        </w:rPr>
        <w:t>4</w:t>
      </w:r>
      <w:r w:rsidRPr="004F0374">
        <w:rPr>
          <w:rFonts w:ascii="Arial Narrow" w:hAnsi="Arial Narrow"/>
          <w:sz w:val="24"/>
          <w:szCs w:val="24"/>
        </w:rPr>
        <w:t xml:space="preserve">0 </w:t>
      </w:r>
      <w:r w:rsidRPr="004F0374">
        <w:rPr>
          <w:rFonts w:ascii="Arial Narrow" w:hAnsi="Arial Narrow"/>
          <w:sz w:val="24"/>
          <w:szCs w:val="24"/>
          <w:vertAlign w:val="superscript"/>
        </w:rPr>
        <w:t>0</w:t>
      </w:r>
      <w:r w:rsidRPr="004F0374">
        <w:rPr>
          <w:rFonts w:ascii="Arial Narrow" w:hAnsi="Arial Narrow"/>
          <w:sz w:val="24"/>
          <w:szCs w:val="24"/>
        </w:rPr>
        <w:t>С.</w:t>
      </w:r>
    </w:p>
    <w:tbl>
      <w:tblPr>
        <w:tblStyle w:val="a3"/>
        <w:tblW w:w="0" w:type="auto"/>
        <w:tblInd w:w="651" w:type="dxa"/>
        <w:tblLayout w:type="fixed"/>
        <w:tblLook w:val="04A0" w:firstRow="1" w:lastRow="0" w:firstColumn="1" w:lastColumn="0" w:noHBand="0" w:noVBand="1"/>
      </w:tblPr>
      <w:tblGrid>
        <w:gridCol w:w="308"/>
        <w:gridCol w:w="5261"/>
        <w:gridCol w:w="3326"/>
      </w:tblGrid>
      <w:tr w:rsidR="004F0374" w:rsidRPr="002E6417" w:rsidTr="002E6417">
        <w:tc>
          <w:tcPr>
            <w:tcW w:w="308" w:type="dxa"/>
          </w:tcPr>
          <w:p w:rsidR="004F0374" w:rsidRPr="002E6417" w:rsidRDefault="004F0374" w:rsidP="002E6417">
            <w:pPr>
              <w:ind w:left="567" w:right="283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261" w:type="dxa"/>
          </w:tcPr>
          <w:p w:rsidR="004F0374" w:rsidRPr="002E6417" w:rsidRDefault="004F0374" w:rsidP="002E6417">
            <w:pPr>
              <w:spacing w:before="120"/>
              <w:ind w:left="567" w:right="284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2E6417">
              <w:rPr>
                <w:rFonts w:ascii="Arial Narrow" w:hAnsi="Arial Narrow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26" w:type="dxa"/>
          </w:tcPr>
          <w:p w:rsidR="004F0374" w:rsidRPr="002E6417" w:rsidRDefault="004F0374" w:rsidP="00023DC6">
            <w:pPr>
              <w:spacing w:before="120"/>
              <w:ind w:left="567" w:right="284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E6417">
              <w:rPr>
                <w:rFonts w:ascii="Arial Narrow" w:hAnsi="Arial Narrow"/>
                <w:sz w:val="28"/>
                <w:szCs w:val="28"/>
              </w:rPr>
              <w:t>Норма</w:t>
            </w:r>
          </w:p>
        </w:tc>
      </w:tr>
      <w:tr w:rsidR="004F0374" w:rsidRPr="002E6417" w:rsidTr="002E6417">
        <w:tc>
          <w:tcPr>
            <w:tcW w:w="308" w:type="dxa"/>
          </w:tcPr>
          <w:p w:rsidR="004F0374" w:rsidRPr="002E6417" w:rsidRDefault="004F0374" w:rsidP="002E6417">
            <w:pPr>
              <w:ind w:right="283"/>
              <w:rPr>
                <w:rFonts w:ascii="Arial Narrow" w:hAnsi="Arial Narrow"/>
                <w:sz w:val="28"/>
                <w:szCs w:val="28"/>
              </w:rPr>
            </w:pPr>
            <w:r w:rsidRPr="002E6417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4F0374" w:rsidRPr="002E6417" w:rsidRDefault="004F0374" w:rsidP="004F0374">
            <w:pPr>
              <w:ind w:left="567" w:right="283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2E6417">
              <w:rPr>
                <w:rFonts w:ascii="Arial Narrow" w:hAnsi="Arial Narrow"/>
                <w:sz w:val="28"/>
                <w:szCs w:val="28"/>
              </w:rPr>
              <w:t>Внешний вид и цвет</w:t>
            </w:r>
          </w:p>
        </w:tc>
        <w:tc>
          <w:tcPr>
            <w:tcW w:w="3326" w:type="dxa"/>
          </w:tcPr>
          <w:p w:rsidR="004F0374" w:rsidRPr="002E6417" w:rsidRDefault="004F0374" w:rsidP="004F0374">
            <w:pPr>
              <w:ind w:left="567" w:right="283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E6417">
              <w:rPr>
                <w:rFonts w:ascii="Arial Narrow" w:hAnsi="Arial Narrow"/>
                <w:sz w:val="28"/>
                <w:szCs w:val="28"/>
              </w:rPr>
              <w:t>Паста серого цвета</w:t>
            </w:r>
          </w:p>
        </w:tc>
      </w:tr>
      <w:tr w:rsidR="004F0374" w:rsidRPr="002E6417" w:rsidTr="002E6417">
        <w:tc>
          <w:tcPr>
            <w:tcW w:w="308" w:type="dxa"/>
          </w:tcPr>
          <w:p w:rsidR="004F0374" w:rsidRPr="002E6417" w:rsidRDefault="004F0374" w:rsidP="002E6417">
            <w:pPr>
              <w:ind w:right="283"/>
              <w:rPr>
                <w:rFonts w:ascii="Arial Narrow" w:hAnsi="Arial Narrow"/>
                <w:sz w:val="28"/>
                <w:szCs w:val="28"/>
              </w:rPr>
            </w:pPr>
            <w:r w:rsidRPr="002E6417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5261" w:type="dxa"/>
          </w:tcPr>
          <w:p w:rsidR="004F0374" w:rsidRPr="002E6417" w:rsidRDefault="004F0374" w:rsidP="004F0374">
            <w:pPr>
              <w:ind w:left="567" w:right="283"/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2E6417">
              <w:rPr>
                <w:rFonts w:ascii="Arial Narrow" w:hAnsi="Arial Narrow"/>
                <w:sz w:val="28"/>
                <w:szCs w:val="28"/>
              </w:rPr>
              <w:t>Пенетрация</w:t>
            </w:r>
            <w:proofErr w:type="spellEnd"/>
            <w:r w:rsidRPr="002E6417">
              <w:rPr>
                <w:rFonts w:ascii="Arial Narrow" w:hAnsi="Arial Narrow"/>
                <w:sz w:val="28"/>
                <w:szCs w:val="28"/>
              </w:rPr>
              <w:t xml:space="preserve"> без перемешивания, 0,1мм</w:t>
            </w:r>
          </w:p>
        </w:tc>
        <w:tc>
          <w:tcPr>
            <w:tcW w:w="3326" w:type="dxa"/>
          </w:tcPr>
          <w:p w:rsidR="004F0374" w:rsidRPr="002E6417" w:rsidRDefault="004F0374" w:rsidP="004F0374">
            <w:pPr>
              <w:ind w:left="567" w:right="283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E6417">
              <w:rPr>
                <w:rFonts w:ascii="Arial Narrow" w:hAnsi="Arial Narrow"/>
                <w:sz w:val="28"/>
                <w:szCs w:val="28"/>
              </w:rPr>
              <w:t>310-360</w:t>
            </w:r>
          </w:p>
        </w:tc>
      </w:tr>
      <w:tr w:rsidR="004F0374" w:rsidRPr="002E6417" w:rsidTr="002E6417">
        <w:tc>
          <w:tcPr>
            <w:tcW w:w="308" w:type="dxa"/>
          </w:tcPr>
          <w:p w:rsidR="004F0374" w:rsidRPr="002E6417" w:rsidRDefault="004F0374" w:rsidP="002E6417">
            <w:pPr>
              <w:ind w:right="283"/>
              <w:rPr>
                <w:rFonts w:ascii="Arial Narrow" w:hAnsi="Arial Narrow"/>
                <w:sz w:val="28"/>
                <w:szCs w:val="28"/>
              </w:rPr>
            </w:pPr>
            <w:r w:rsidRPr="002E6417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5261" w:type="dxa"/>
          </w:tcPr>
          <w:p w:rsidR="004F0374" w:rsidRPr="002E6417" w:rsidRDefault="004F0374" w:rsidP="004F0374">
            <w:pPr>
              <w:ind w:left="567" w:right="283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2E6417">
              <w:rPr>
                <w:rFonts w:ascii="Arial Narrow" w:hAnsi="Arial Narrow"/>
                <w:sz w:val="28"/>
                <w:szCs w:val="28"/>
              </w:rPr>
              <w:t>Коррозионное воздействие на металлы</w:t>
            </w:r>
          </w:p>
        </w:tc>
        <w:tc>
          <w:tcPr>
            <w:tcW w:w="3326" w:type="dxa"/>
          </w:tcPr>
          <w:p w:rsidR="004F0374" w:rsidRPr="002E6417" w:rsidRDefault="004F0374" w:rsidP="004F0374">
            <w:pPr>
              <w:ind w:left="567" w:right="283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E6417">
              <w:rPr>
                <w:rFonts w:ascii="Arial Narrow" w:hAnsi="Arial Narrow"/>
                <w:sz w:val="28"/>
                <w:szCs w:val="28"/>
              </w:rPr>
              <w:t>отсутствует</w:t>
            </w:r>
          </w:p>
        </w:tc>
      </w:tr>
      <w:tr w:rsidR="0001512B" w:rsidRPr="002E6417" w:rsidTr="002E6417">
        <w:tc>
          <w:tcPr>
            <w:tcW w:w="308" w:type="dxa"/>
          </w:tcPr>
          <w:p w:rsidR="0001512B" w:rsidRPr="002E6417" w:rsidRDefault="0001512B" w:rsidP="002E6417">
            <w:pPr>
              <w:ind w:right="283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5261" w:type="dxa"/>
          </w:tcPr>
          <w:p w:rsidR="0001512B" w:rsidRPr="002E6417" w:rsidRDefault="0001512B" w:rsidP="004F0374">
            <w:pPr>
              <w:ind w:left="567" w:right="283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Размер зерна, мкм</w:t>
            </w:r>
            <w:bookmarkStart w:id="0" w:name="_GoBack"/>
            <w:bookmarkEnd w:id="0"/>
          </w:p>
        </w:tc>
        <w:tc>
          <w:tcPr>
            <w:tcW w:w="3326" w:type="dxa"/>
          </w:tcPr>
          <w:p w:rsidR="0001512B" w:rsidRPr="002E6417" w:rsidRDefault="0001512B" w:rsidP="004F0374">
            <w:pPr>
              <w:ind w:left="567" w:right="283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63-88</w:t>
            </w:r>
          </w:p>
        </w:tc>
      </w:tr>
    </w:tbl>
    <w:p w:rsidR="00BD56BF" w:rsidRDefault="00BD56BF" w:rsidP="00BD56BF">
      <w:pPr>
        <w:spacing w:line="240" w:lineRule="auto"/>
        <w:ind w:firstLine="709"/>
        <w:jc w:val="both"/>
        <w:rPr>
          <w:rStyle w:val="ac"/>
          <w:rFonts w:ascii="Arial Narrow" w:hAnsi="Arial Narrow" w:cs="Arial"/>
          <w:sz w:val="24"/>
          <w:szCs w:val="24"/>
        </w:rPr>
      </w:pPr>
    </w:p>
    <w:p w:rsidR="00BD56BF" w:rsidRPr="00BD56BF" w:rsidRDefault="00BD56BF" w:rsidP="00BD56BF">
      <w:pPr>
        <w:spacing w:line="240" w:lineRule="auto"/>
        <w:ind w:left="567"/>
        <w:jc w:val="both"/>
        <w:rPr>
          <w:rStyle w:val="ac"/>
          <w:rFonts w:ascii="Arial Narrow" w:hAnsi="Arial Narrow" w:cs="Arial"/>
          <w:b/>
          <w:i w:val="0"/>
          <w:sz w:val="24"/>
          <w:szCs w:val="24"/>
        </w:rPr>
      </w:pPr>
      <w:r w:rsidRPr="00BD56BF">
        <w:rPr>
          <w:rStyle w:val="ac"/>
          <w:rFonts w:ascii="Arial Narrow" w:hAnsi="Arial Narrow" w:cs="Arial"/>
          <w:b/>
          <w:i w:val="0"/>
          <w:sz w:val="24"/>
          <w:szCs w:val="24"/>
        </w:rPr>
        <w:t>Меры предосторожности:</w:t>
      </w:r>
    </w:p>
    <w:p w:rsidR="00BD56BF" w:rsidRPr="00BD56BF" w:rsidRDefault="00BD56BF" w:rsidP="00BD56BF">
      <w:pPr>
        <w:spacing w:line="240" w:lineRule="auto"/>
        <w:ind w:left="567" w:firstLine="142"/>
        <w:jc w:val="both"/>
        <w:rPr>
          <w:rFonts w:ascii="Arial Narrow" w:eastAsia="Calibri" w:hAnsi="Arial Narrow" w:cs="Arial"/>
          <w:sz w:val="24"/>
          <w:szCs w:val="24"/>
        </w:rPr>
      </w:pPr>
      <w:r w:rsidRPr="00BD56BF">
        <w:rPr>
          <w:rStyle w:val="ac"/>
          <w:rFonts w:ascii="Arial Narrow" w:hAnsi="Arial Narrow" w:cs="Arial"/>
          <w:sz w:val="24"/>
          <w:szCs w:val="24"/>
        </w:rPr>
        <w:t xml:space="preserve">Состав </w:t>
      </w:r>
      <w:r w:rsidRPr="00BD56BF">
        <w:rPr>
          <w:rFonts w:ascii="Arial Narrow" w:hAnsi="Arial Narrow" w:cs="Arial"/>
          <w:sz w:val="24"/>
          <w:szCs w:val="24"/>
        </w:rPr>
        <w:t>в упакованном виде транспортируют всеми видами транспорта в крытых транспортных средствах в соответствии с правилами перевозки грузов, действующими на данном виде транспорта. Хранить в упакованном виде, в вертикальном положении (открывающейся крышкой коробки вверх) в закрытых складских помещениях при температуре окружающей среды от -40 до +40</w:t>
      </w:r>
      <w:proofErr w:type="gramStart"/>
      <w:r w:rsidRPr="00BD56BF">
        <w:rPr>
          <w:rFonts w:ascii="Arial Narrow" w:hAnsi="Arial Narrow" w:cs="Arial"/>
          <w:sz w:val="24"/>
          <w:szCs w:val="24"/>
        </w:rPr>
        <w:t xml:space="preserve"> ºС</w:t>
      </w:r>
      <w:proofErr w:type="gramEnd"/>
      <w:r w:rsidRPr="00BD56BF">
        <w:rPr>
          <w:rFonts w:ascii="Arial Narrow" w:hAnsi="Arial Narrow" w:cs="Arial"/>
          <w:sz w:val="24"/>
          <w:szCs w:val="24"/>
        </w:rPr>
        <w:t xml:space="preserve"> и относительной влажности не </w:t>
      </w:r>
      <w:r w:rsidRPr="00BD56BF">
        <w:rPr>
          <w:rFonts w:ascii="Arial Narrow" w:hAnsi="Arial Narrow" w:cs="Arial"/>
          <w:sz w:val="24"/>
          <w:szCs w:val="24"/>
        </w:rPr>
        <w:lastRenderedPageBreak/>
        <w:t xml:space="preserve">более 80%. Не подвергать воздействию прямых солнечных лучей. </w:t>
      </w:r>
      <w:r w:rsidRPr="00BD56BF">
        <w:rPr>
          <w:rFonts w:ascii="Arial Narrow" w:eastAsia="Calibri" w:hAnsi="Arial Narrow" w:cs="Arial"/>
          <w:sz w:val="24"/>
          <w:szCs w:val="24"/>
        </w:rPr>
        <w:t>Хранить в недоступном от детей месте. Вредно при попадании на кожу, вдыхании и проглатывании.</w:t>
      </w:r>
    </w:p>
    <w:p w:rsidR="004F0374" w:rsidRPr="004F0374" w:rsidRDefault="004F0374" w:rsidP="004F0374">
      <w:pPr>
        <w:ind w:left="567" w:right="283"/>
        <w:jc w:val="both"/>
        <w:rPr>
          <w:rFonts w:ascii="Arial Narrow" w:hAnsi="Arial Narrow"/>
          <w:sz w:val="28"/>
          <w:szCs w:val="28"/>
        </w:rPr>
      </w:pPr>
    </w:p>
    <w:p w:rsidR="004F0374" w:rsidRPr="002E6417" w:rsidRDefault="004F0374" w:rsidP="004F0374">
      <w:pPr>
        <w:ind w:left="567" w:right="283"/>
        <w:jc w:val="both"/>
        <w:rPr>
          <w:rFonts w:ascii="Arial Narrow" w:hAnsi="Arial Narrow"/>
          <w:b/>
          <w:sz w:val="24"/>
          <w:szCs w:val="28"/>
        </w:rPr>
      </w:pPr>
      <w:r w:rsidRPr="002E6417">
        <w:rPr>
          <w:rFonts w:ascii="Arial Narrow" w:hAnsi="Arial Narrow"/>
          <w:b/>
          <w:sz w:val="24"/>
          <w:szCs w:val="28"/>
        </w:rPr>
        <w:t>Состав:</w:t>
      </w:r>
    </w:p>
    <w:p w:rsidR="004F0374" w:rsidRPr="002E6417" w:rsidRDefault="004F0374" w:rsidP="004F0374">
      <w:pPr>
        <w:ind w:left="567" w:right="283"/>
        <w:jc w:val="both"/>
        <w:rPr>
          <w:rFonts w:ascii="Arial Narrow" w:hAnsi="Arial Narrow"/>
          <w:sz w:val="24"/>
          <w:szCs w:val="28"/>
        </w:rPr>
      </w:pPr>
      <w:r w:rsidRPr="002E6417">
        <w:rPr>
          <w:rFonts w:ascii="Arial Narrow" w:hAnsi="Arial Narrow"/>
          <w:sz w:val="24"/>
          <w:szCs w:val="28"/>
        </w:rPr>
        <w:t>Абразивные порошки, вода, минеральное масло, эмульгатор</w:t>
      </w:r>
    </w:p>
    <w:p w:rsidR="004F0374" w:rsidRPr="00C13935" w:rsidRDefault="004F0374" w:rsidP="002E6417">
      <w:pPr>
        <w:spacing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C13935">
        <w:rPr>
          <w:rFonts w:ascii="Arial Narrow" w:hAnsi="Arial Narrow" w:cs="Arial"/>
          <w:sz w:val="24"/>
          <w:szCs w:val="24"/>
        </w:rPr>
        <w:t>Хранить в сухом помещении при температуре от -40</w:t>
      </w:r>
      <w:proofErr w:type="gramStart"/>
      <w:r w:rsidRPr="00C13935">
        <w:rPr>
          <w:rFonts w:ascii="Arial Narrow" w:hAnsi="Arial Narrow" w:cs="Arial"/>
          <w:sz w:val="24"/>
          <w:szCs w:val="24"/>
        </w:rPr>
        <w:t>°С</w:t>
      </w:r>
      <w:proofErr w:type="gramEnd"/>
      <w:r w:rsidRPr="00C13935">
        <w:rPr>
          <w:rFonts w:ascii="Arial Narrow" w:hAnsi="Arial Narrow" w:cs="Arial"/>
          <w:sz w:val="24"/>
          <w:szCs w:val="24"/>
        </w:rPr>
        <w:t xml:space="preserve"> до + 40°С в недоступном для детей месте. </w:t>
      </w:r>
    </w:p>
    <w:p w:rsidR="004F0374" w:rsidRPr="004F0374" w:rsidRDefault="004F0374" w:rsidP="00023DC6">
      <w:pPr>
        <w:ind w:left="567"/>
        <w:rPr>
          <w:rFonts w:ascii="Arial Narrow" w:hAnsi="Arial Narrow"/>
          <w:sz w:val="28"/>
          <w:szCs w:val="28"/>
        </w:rPr>
      </w:pPr>
      <w:r w:rsidRPr="00C13935">
        <w:rPr>
          <w:rFonts w:ascii="Arial Narrow" w:hAnsi="Arial Narrow" w:cs="Arial"/>
          <w:sz w:val="24"/>
          <w:szCs w:val="24"/>
        </w:rPr>
        <w:t xml:space="preserve">Гарантийный срок хранения - </w:t>
      </w:r>
      <w:r w:rsidR="009703B2">
        <w:rPr>
          <w:rFonts w:ascii="Arial Narrow" w:hAnsi="Arial Narrow" w:cs="Arial"/>
          <w:sz w:val="24"/>
          <w:szCs w:val="24"/>
        </w:rPr>
        <w:t>5</w:t>
      </w:r>
      <w:r w:rsidRPr="00C13935">
        <w:rPr>
          <w:rFonts w:ascii="Arial Narrow" w:hAnsi="Arial Narrow" w:cs="Arial"/>
          <w:sz w:val="24"/>
          <w:szCs w:val="24"/>
        </w:rPr>
        <w:t xml:space="preserve"> </w:t>
      </w:r>
      <w:r w:rsidR="009703B2">
        <w:rPr>
          <w:rFonts w:ascii="Arial Narrow" w:hAnsi="Arial Narrow" w:cs="Arial"/>
          <w:sz w:val="24"/>
          <w:szCs w:val="24"/>
        </w:rPr>
        <w:t>лет</w:t>
      </w:r>
      <w:r w:rsidRPr="00C13935">
        <w:rPr>
          <w:rFonts w:ascii="Arial Narrow" w:hAnsi="Arial Narrow" w:cs="Arial"/>
          <w:sz w:val="24"/>
          <w:szCs w:val="24"/>
        </w:rPr>
        <w:t>.</w:t>
      </w:r>
    </w:p>
    <w:sectPr w:rsidR="004F0374" w:rsidRPr="004F0374" w:rsidSect="00DC0AE6">
      <w:headerReference w:type="default" r:id="rId8"/>
      <w:footerReference w:type="default" r:id="rId9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01512B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01512B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6438E239" wp14:editId="754B946C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91F0C"/>
    <w:multiLevelType w:val="hybridMultilevel"/>
    <w:tmpl w:val="812CF4C6"/>
    <w:lvl w:ilvl="0" w:tplc="B7B63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F7EFB"/>
    <w:multiLevelType w:val="hybridMultilevel"/>
    <w:tmpl w:val="867CE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1512B"/>
    <w:rsid w:val="00023DC6"/>
    <w:rsid w:val="00040AF1"/>
    <w:rsid w:val="00044EB1"/>
    <w:rsid w:val="0004523E"/>
    <w:rsid w:val="00046512"/>
    <w:rsid w:val="000504CA"/>
    <w:rsid w:val="00050837"/>
    <w:rsid w:val="000521ED"/>
    <w:rsid w:val="00074EE4"/>
    <w:rsid w:val="000F480F"/>
    <w:rsid w:val="00100644"/>
    <w:rsid w:val="001A3FC1"/>
    <w:rsid w:val="001B1478"/>
    <w:rsid w:val="001B7526"/>
    <w:rsid w:val="001D6339"/>
    <w:rsid w:val="00276D71"/>
    <w:rsid w:val="002D09A2"/>
    <w:rsid w:val="002E11CE"/>
    <w:rsid w:val="002E5F62"/>
    <w:rsid w:val="002E6417"/>
    <w:rsid w:val="00383AC5"/>
    <w:rsid w:val="003D6292"/>
    <w:rsid w:val="00430F4C"/>
    <w:rsid w:val="004354E6"/>
    <w:rsid w:val="0047068A"/>
    <w:rsid w:val="004B6C72"/>
    <w:rsid w:val="004F0374"/>
    <w:rsid w:val="004F42FD"/>
    <w:rsid w:val="005342E8"/>
    <w:rsid w:val="005836D5"/>
    <w:rsid w:val="00632065"/>
    <w:rsid w:val="00633F4E"/>
    <w:rsid w:val="00657A76"/>
    <w:rsid w:val="00674D46"/>
    <w:rsid w:val="00675ADE"/>
    <w:rsid w:val="006A1891"/>
    <w:rsid w:val="006C0920"/>
    <w:rsid w:val="00703CD4"/>
    <w:rsid w:val="007055B3"/>
    <w:rsid w:val="00784868"/>
    <w:rsid w:val="007C3C57"/>
    <w:rsid w:val="007D0EE8"/>
    <w:rsid w:val="007E3FAE"/>
    <w:rsid w:val="007E7B1C"/>
    <w:rsid w:val="00800930"/>
    <w:rsid w:val="00841912"/>
    <w:rsid w:val="008436E7"/>
    <w:rsid w:val="008A4EA9"/>
    <w:rsid w:val="008B6A7F"/>
    <w:rsid w:val="008D44A4"/>
    <w:rsid w:val="008D6B34"/>
    <w:rsid w:val="00943B39"/>
    <w:rsid w:val="009561B3"/>
    <w:rsid w:val="009703B2"/>
    <w:rsid w:val="00973AFD"/>
    <w:rsid w:val="009947D9"/>
    <w:rsid w:val="009B78EF"/>
    <w:rsid w:val="009D6DFB"/>
    <w:rsid w:val="00A11164"/>
    <w:rsid w:val="00A56C0E"/>
    <w:rsid w:val="00A609DC"/>
    <w:rsid w:val="00A6739E"/>
    <w:rsid w:val="00A811EC"/>
    <w:rsid w:val="00B076E6"/>
    <w:rsid w:val="00B17F3C"/>
    <w:rsid w:val="00B27BDC"/>
    <w:rsid w:val="00B40BD9"/>
    <w:rsid w:val="00B64156"/>
    <w:rsid w:val="00B738B5"/>
    <w:rsid w:val="00B84383"/>
    <w:rsid w:val="00BC121B"/>
    <w:rsid w:val="00BD03AD"/>
    <w:rsid w:val="00BD56BF"/>
    <w:rsid w:val="00BF6569"/>
    <w:rsid w:val="00C066A6"/>
    <w:rsid w:val="00C13935"/>
    <w:rsid w:val="00D27E61"/>
    <w:rsid w:val="00D310CC"/>
    <w:rsid w:val="00D330F2"/>
    <w:rsid w:val="00D35195"/>
    <w:rsid w:val="00D41B60"/>
    <w:rsid w:val="00D67449"/>
    <w:rsid w:val="00DA22EE"/>
    <w:rsid w:val="00DB1FE9"/>
    <w:rsid w:val="00DB5E23"/>
    <w:rsid w:val="00DC0AE6"/>
    <w:rsid w:val="00DD3E49"/>
    <w:rsid w:val="00E04F4E"/>
    <w:rsid w:val="00E533AC"/>
    <w:rsid w:val="00E67E24"/>
    <w:rsid w:val="00E83C42"/>
    <w:rsid w:val="00E93742"/>
    <w:rsid w:val="00EB596C"/>
    <w:rsid w:val="00EF0082"/>
    <w:rsid w:val="00F2606A"/>
    <w:rsid w:val="00F41D75"/>
    <w:rsid w:val="00FD11D7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D56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D56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Rheolab</cp:lastModifiedBy>
  <cp:revision>23</cp:revision>
  <cp:lastPrinted>2019-09-16T07:16:00Z</cp:lastPrinted>
  <dcterms:created xsi:type="dcterms:W3CDTF">2018-09-13T12:57:00Z</dcterms:created>
  <dcterms:modified xsi:type="dcterms:W3CDTF">2020-07-08T13:12:00Z</dcterms:modified>
</cp:coreProperties>
</file>