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9E" w:rsidRPr="00830A9E" w:rsidRDefault="00830A9E" w:rsidP="00830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Головки соединительные пожарные напорные муфтовые: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ГМ-50-1,6 ПМ УХЛ1;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ГМ-65-1,6 ПМ УХЛ1;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ГМ-80-1,6 ПМ УХЛ1;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ГМ-90-1,6 ПМ УХЛ1;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ГМ-150-1,2 ПМ УХЛ1.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Головки соединительные пожарные напорные всасывающие муфтовые: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ГМВ-80-1,0 ПМ УХЛ1;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ГМВ-100-1,0 ПМ УХЛ1;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ГМВ-125-1,0 ПМ УХЛ1.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Пожарные соединительные головки (далее – головки) предназначены для соединения пожарных напорных рукавов между собой и с пожарным оборудованием.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Головки эксплуатируются в условиях умеренного, умеренного и холодного климата (исполнение У1 и УХЛ1) по ГОСТ 15150.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Головки напорные на рабочее давление 1,2; 1,6 МПа, всасывающие на рабочее давление 1,0 МПа, изготовленные из алюминиевого сплава, предназначены для использования на пожарных машинах и наружных пожарных кранах.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Головки напорные на рабочее давление 1,0 МПа, изготовленные из полимерного материала, предназначены для использования в комплекте оборудования внутренних пожарных кранов.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технические данные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Типы, основные параметры и размеры головок соответствуют ТУ 4854-023-10661317-2010, а также ГОСТ Р 53279-2009 «Техника пожарная. Головки соединительные пожарные. Общие технические требования. Методы испытаний».</w:t>
      </w:r>
    </w:p>
    <w:p w:rsid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давление, габаритные размеры, масса, условный проход изделий выполнены в соответствии с ГОСТ Р 53279-2009 и Техническим регламентом о требованиях пожарной безопасности (Федеральный закон от 22.07.2008 № 123-ФЗ).</w:t>
      </w:r>
    </w:p>
    <w:p w:rsid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830A9E" w:rsidRPr="00830A9E" w:rsidRDefault="00830A9E" w:rsidP="00830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 Основные параметры муфтовых головок</w:t>
      </w:r>
    </w:p>
    <w:tbl>
      <w:tblPr>
        <w:tblW w:w="10858" w:type="dxa"/>
        <w:tblCellSpacing w:w="15" w:type="dxa"/>
        <w:tblInd w:w="-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4"/>
        <w:gridCol w:w="798"/>
        <w:gridCol w:w="2348"/>
        <w:gridCol w:w="1487"/>
        <w:gridCol w:w="1490"/>
        <w:gridCol w:w="101"/>
      </w:tblGrid>
      <w:tr w:rsidR="00830A9E" w:rsidRPr="00830A9E" w:rsidTr="00830A9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Обозначение</w:t>
            </w:r>
            <w:r w:rsidRPr="0083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головки климатического исполнения У1, УХЛ1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DN, мм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Рабочее давление, МПа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Обозначение</w:t>
            </w:r>
            <w:r w:rsidRPr="0083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резьбы</w:t>
            </w:r>
          </w:p>
        </w:tc>
        <w:tc>
          <w:tcPr>
            <w:tcW w:w="1460" w:type="dxa"/>
            <w:vMerge w:val="restart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Масса, </w:t>
            </w:r>
            <w:proofErr w:type="spellStart"/>
            <w:r w:rsidRPr="0083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кг,не</w:t>
            </w:r>
            <w:proofErr w:type="spellEnd"/>
            <w:r w:rsidRPr="00830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более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10732" w:type="dxa"/>
            <w:gridSpan w:val="5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Напорные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ГМ-50-1,6ПМ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G2-B</w:t>
            </w:r>
          </w:p>
        </w:tc>
        <w:tc>
          <w:tcPr>
            <w:tcW w:w="1460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ГМ-50 (П)– 1,0 ВПК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G2-B</w:t>
            </w:r>
          </w:p>
        </w:tc>
        <w:tc>
          <w:tcPr>
            <w:tcW w:w="1460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ГМ-65-1,6ПМ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G2,5-B</w:t>
            </w:r>
          </w:p>
        </w:tc>
        <w:tc>
          <w:tcPr>
            <w:tcW w:w="1460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ГМ-80-1,6ПМ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G3-B</w:t>
            </w:r>
          </w:p>
        </w:tc>
        <w:tc>
          <w:tcPr>
            <w:tcW w:w="1460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ГМ-90-1,6ПМ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G4-В</w:t>
            </w:r>
          </w:p>
        </w:tc>
        <w:tc>
          <w:tcPr>
            <w:tcW w:w="1460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ГМ-150-1,2ПМ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G6-В</w:t>
            </w:r>
          </w:p>
        </w:tc>
        <w:tc>
          <w:tcPr>
            <w:tcW w:w="1460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10732" w:type="dxa"/>
            <w:gridSpan w:val="5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Всасывающие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ГМВ-80-1,0ПМ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95х4</w:t>
            </w:r>
          </w:p>
        </w:tc>
        <w:tc>
          <w:tcPr>
            <w:tcW w:w="1460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ГМВ-100-1,0ПМ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125х6</w:t>
            </w:r>
          </w:p>
        </w:tc>
        <w:tc>
          <w:tcPr>
            <w:tcW w:w="1460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A9E" w:rsidRPr="00830A9E" w:rsidTr="00830A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ГМВ-125-1,0ПМ</w:t>
            </w: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vMerge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150х6</w:t>
            </w:r>
          </w:p>
        </w:tc>
        <w:tc>
          <w:tcPr>
            <w:tcW w:w="1460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36" w:type="dxa"/>
            <w:vAlign w:val="center"/>
            <w:hideMark/>
          </w:tcPr>
          <w:p w:rsidR="00830A9E" w:rsidRPr="00830A9E" w:rsidRDefault="00830A9E" w:rsidP="00830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A9E" w:rsidRPr="00830A9E" w:rsidRDefault="00830A9E" w:rsidP="00830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Указания по эксплуатации, транспортированию и хранению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Перед началом эксплуатации необходимо: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провести наружный осмотр головок и проверить их качество и </w:t>
      </w:r>
      <w:proofErr w:type="spellStart"/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смыкаемость</w:t>
      </w:r>
      <w:proofErr w:type="spellEnd"/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руки;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проверить климатическое исполнение головок по маркировке на нерабочей поверхности резинового кольца.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облегчения смыкания и размыкания можно использовать ключи по ГОСТ 14286-69. Не допускается производить смыкание и размыкание головок при помощи ударного инструмента.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процессе эксплуатации стараться не подвергать головки случайным ударам.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Головки всасывающие (типа ГМВ) должны эксплуатироваться в пожарных рукавах и в комплекте оборудования пожарных машин, в соответствии с «Методическим руководством по организации и порядку эксплуатации пожарных рукавов», утвержденным МЧС России.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Головки напорные (типа ГМ), предназначенные для использования на пожарных машинах, должны подвергаться испытаниям на герметичность гидравлическим давлением 2,0+0,1 МПа (для DN 150 – 1,5+0,1 МПа), при условии вытеснения воздуха из их внутренних полостей, с периодичностью, установленной потребителем в зависимости от интенсивности эксплуатации, но не реже одного раза в год.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Напорные головки (типа ГМ), предназначенные для использования в комплекте оборудования пожарных кранов, должны подвергаться техническому осмотру и проверке в составе оборудования пожарного крана, с периодичностью и в соответствии с ГОСТ 12.4.009-83 (п. 2.4.3.).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Техническое обслуживание головок заключается в очистке их от абразивных веществ после использования по назначению, а также проверке критического состояния – захода клыков до крайнего положения при смыкании. В случае появления критического состояния головок после каждого  использования необходимо испытывать головки на герметичность в соответствии с </w:t>
      </w:r>
      <w:proofErr w:type="spellStart"/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. 5.4.-5.6.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Головки должны быть списаны и подвергнуты утилизации при неудовлетворительных результатах испытаний.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Присоединительные резьбы головок (типа ГМ), изготовленных из алюминиевого сплава, рекомендуется смазывать консистентной смазкой.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Транспортирование головок может осуществляться всеми видами транспорта в соответствии с правилами, действующими на транспорте данного вида.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Головки следует хранить в закрытых, сухих помещениях, предохраняющих изделия от воздействия факторов внешней среды, при температуре окружающего воздуха от минус 50 до плюс 40?С (условия транспортирования и хранения по ГОСТ 15150-60).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Хранение головок в помещениях совместно с химикатами, вызывающими коррозию металла, разрушение полимера и резины, НЕ ДОПУСКАЕТСЯ.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Головки из полимерного и комбинированных материалов, должны храниться не ближе одного метра от отопительных приборов.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Гарантийные обязательства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Предприятие – изготовитель гарантирует соответствие головок требованиям ТУ 4854-023-10661317-2010 и паспорта изделия при соблюдении потребителем условий эксплуатации, транспортирования и хранения.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Гарантийный срок хранения – 36 месяцев с момента изготовления. Гарантийный срок эксплуатации в пределах гарантийного срока хранения, но не более 18 месяцев.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Средний срок службы головок – не менее 8 лет.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сертификации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 соответствия № С-RU.ПБ01.В.02268 (головки напорные), № С-RU.ПБ01.В.02269 (головки всасывающие) срок действия с 21.12.2012 г. по 21.12.2017 г. выданы ОС «ПОЖТЕСТ» ФГБУ ВНИИПО МЧС России.</w:t>
      </w:r>
    </w:p>
    <w:p w:rsidR="00830A9E" w:rsidRPr="00830A9E" w:rsidRDefault="00830A9E" w:rsidP="00830A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утилизации</w:t>
      </w:r>
    </w:p>
    <w:p w:rsidR="00830A9E" w:rsidRPr="00830A9E" w:rsidRDefault="00830A9E" w:rsidP="00830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Головки утилизируются на предприятиях </w:t>
      </w:r>
      <w:proofErr w:type="spellStart"/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вторцветмета</w:t>
      </w:r>
      <w:proofErr w:type="spellEnd"/>
      <w:r w:rsidRPr="00830A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493A" w:rsidRDefault="00830A9E"/>
    <w:sectPr w:rsidR="0076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10"/>
    <w:rsid w:val="00830A9E"/>
    <w:rsid w:val="00A65CD3"/>
    <w:rsid w:val="00E07324"/>
    <w:rsid w:val="00E23210"/>
    <w:rsid w:val="00E8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5A771650</Template>
  <TotalTime>1</TotalTime>
  <Pages>3</Pages>
  <Words>789</Words>
  <Characters>4502</Characters>
  <Application>Microsoft Office Word</Application>
  <DocSecurity>0</DocSecurity>
  <Lines>37</Lines>
  <Paragraphs>10</Paragraphs>
  <ScaleCrop>false</ScaleCrop>
  <Company>---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Анатолий Владимирович</dc:creator>
  <cp:keywords/>
  <dc:description/>
  <cp:lastModifiedBy>Волков Анатолий Владимирович</cp:lastModifiedBy>
  <cp:revision>2</cp:revision>
  <dcterms:created xsi:type="dcterms:W3CDTF">2024-03-25T09:49:00Z</dcterms:created>
  <dcterms:modified xsi:type="dcterms:W3CDTF">2024-03-25T09:50:00Z</dcterms:modified>
</cp:coreProperties>
</file>