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44" w:rsidRDefault="00FE43E5" w:rsidP="00F152AE">
      <w:pPr>
        <w:rPr>
          <w:rFonts w:cs="Times New Roman"/>
          <w:sz w:val="56"/>
          <w:szCs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pt;margin-top:-11.25pt;width:70.45pt;height:36.25pt;z-index:251661312;mso-position-horizontal-relative:text;mso-position-vertical-relative:text;mso-width-relative:margin;mso-height-relative:margin" stroked="f">
            <v:fill opacity="0"/>
            <v:textbox style="mso-next-textbox:#_x0000_s1026">
              <w:txbxContent>
                <w:p w:rsidR="00545DD8" w:rsidRPr="003D7221" w:rsidRDefault="00545DD8" w:rsidP="003D7221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bookmarkStart w:id="0" w:name="_GoBack"/>
      <w:r w:rsidR="00516B9D" w:rsidRPr="00516B9D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-600710</wp:posOffset>
            </wp:positionV>
            <wp:extent cx="7550458" cy="10679529"/>
            <wp:effectExtent l="0" t="0" r="0" b="0"/>
            <wp:wrapNone/>
            <wp:docPr id="1" name="Рисунок 1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458" cy="1067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152AE" w:rsidRPr="00C26558" w:rsidRDefault="00F152AE" w:rsidP="00F152AE">
      <w:pPr>
        <w:rPr>
          <w:rFonts w:cs="Times New Roman"/>
          <w:sz w:val="56"/>
          <w:szCs w:val="56"/>
        </w:rPr>
      </w:pPr>
    </w:p>
    <w:p w:rsidR="005958C8" w:rsidRDefault="005958C8" w:rsidP="007D500A">
      <w:pPr>
        <w:jc w:val="center"/>
        <w:rPr>
          <w:b/>
          <w:sz w:val="36"/>
          <w:szCs w:val="36"/>
        </w:rPr>
      </w:pPr>
    </w:p>
    <w:p w:rsidR="005958C8" w:rsidRDefault="005958C8" w:rsidP="007D500A">
      <w:pPr>
        <w:jc w:val="center"/>
        <w:rPr>
          <w:b/>
          <w:sz w:val="36"/>
          <w:szCs w:val="36"/>
        </w:rPr>
      </w:pPr>
    </w:p>
    <w:p w:rsidR="005958C8" w:rsidRDefault="005958C8" w:rsidP="007D500A">
      <w:pPr>
        <w:jc w:val="center"/>
        <w:rPr>
          <w:b/>
          <w:sz w:val="36"/>
          <w:szCs w:val="36"/>
        </w:rPr>
      </w:pPr>
    </w:p>
    <w:p w:rsidR="00965B44" w:rsidRPr="005308B3" w:rsidRDefault="004D0C2E" w:rsidP="007D500A">
      <w:pPr>
        <w:jc w:val="center"/>
        <w:rPr>
          <w:b/>
          <w:sz w:val="36"/>
          <w:szCs w:val="36"/>
        </w:rPr>
      </w:pPr>
      <w:r w:rsidRPr="005308B3">
        <w:rPr>
          <w:b/>
          <w:sz w:val="36"/>
          <w:szCs w:val="36"/>
        </w:rPr>
        <w:t>Эталоны чувствительности проволочные</w:t>
      </w:r>
      <w:r w:rsidR="00BC4A8B" w:rsidRPr="005308B3">
        <w:rPr>
          <w:b/>
          <w:sz w:val="36"/>
          <w:szCs w:val="36"/>
        </w:rPr>
        <w:t xml:space="preserve"> ЭЛИТЕСТ</w:t>
      </w:r>
      <w:r w:rsidR="00D90F29">
        <w:rPr>
          <w:b/>
          <w:sz w:val="36"/>
          <w:szCs w:val="36"/>
        </w:rPr>
        <w:t xml:space="preserve"> ЭЧП</w:t>
      </w:r>
    </w:p>
    <w:p w:rsidR="00965B44" w:rsidRPr="005308B3" w:rsidRDefault="00965B44" w:rsidP="007245B2">
      <w:pPr>
        <w:spacing w:before="120"/>
        <w:jc w:val="center"/>
        <w:rPr>
          <w:b/>
          <w:sz w:val="36"/>
          <w:szCs w:val="36"/>
        </w:rPr>
      </w:pPr>
      <w:r w:rsidRPr="005308B3">
        <w:rPr>
          <w:b/>
          <w:sz w:val="36"/>
          <w:szCs w:val="36"/>
        </w:rPr>
        <w:t>ПАСПОРТ</w:t>
      </w:r>
    </w:p>
    <w:p w:rsidR="005958C8" w:rsidRDefault="005958C8" w:rsidP="005958C8">
      <w:pPr>
        <w:pStyle w:val="a"/>
        <w:numPr>
          <w:ilvl w:val="0"/>
          <w:numId w:val="0"/>
        </w:numPr>
        <w:ind w:left="720"/>
        <w:jc w:val="both"/>
      </w:pPr>
    </w:p>
    <w:p w:rsidR="005958C8" w:rsidRDefault="005958C8" w:rsidP="005958C8">
      <w:pPr>
        <w:pStyle w:val="a"/>
        <w:numPr>
          <w:ilvl w:val="0"/>
          <w:numId w:val="0"/>
        </w:numPr>
        <w:ind w:left="720"/>
        <w:jc w:val="both"/>
      </w:pPr>
    </w:p>
    <w:p w:rsidR="00965B44" w:rsidRPr="00F31FBF" w:rsidRDefault="004D0C2E" w:rsidP="00BD5643">
      <w:pPr>
        <w:pStyle w:val="a"/>
        <w:rPr>
          <w:szCs w:val="28"/>
        </w:rPr>
      </w:pPr>
      <w:r w:rsidRPr="00F31FBF">
        <w:rPr>
          <w:szCs w:val="28"/>
        </w:rPr>
        <w:t>Назначение</w:t>
      </w:r>
    </w:p>
    <w:p w:rsidR="00C63B01" w:rsidRPr="00F31FBF" w:rsidRDefault="004D0C2E" w:rsidP="00C63B01">
      <w:pPr>
        <w:pStyle w:val="aff4"/>
        <w:rPr>
          <w:rFonts w:ascii="Verdana" w:hAnsi="Verdana"/>
          <w:noProof/>
        </w:rPr>
      </w:pPr>
      <w:r w:rsidRPr="00F31FBF">
        <w:t>Эталоны чувствительности проволочные</w:t>
      </w:r>
      <w:r w:rsidR="008C59E1">
        <w:t xml:space="preserve"> </w:t>
      </w:r>
      <w:r w:rsidR="00D90F29" w:rsidRPr="00F31FBF">
        <w:t>ЭЛИТЕСТ ЭЧП</w:t>
      </w:r>
      <w:r w:rsidR="00F31FBF" w:rsidRPr="00F31FBF">
        <w:t xml:space="preserve"> </w:t>
      </w:r>
      <w:r w:rsidR="005308B3" w:rsidRPr="00F31FBF">
        <w:t xml:space="preserve">изготавливаются в соответствии с </w:t>
      </w:r>
      <w:r w:rsidR="007903F9" w:rsidRPr="00F31FBF">
        <w:t>ГОСТ 7512-82 и ТУ 26.51.33-066-96651179-2017,</w:t>
      </w:r>
      <w:r w:rsidR="00F31FBF" w:rsidRPr="00F31FBF">
        <w:t xml:space="preserve"> </w:t>
      </w:r>
      <w:r w:rsidR="00965B44" w:rsidRPr="00F31FBF">
        <w:t>предназначен</w:t>
      </w:r>
      <w:r w:rsidRPr="00F31FBF">
        <w:t>ы</w:t>
      </w:r>
      <w:r w:rsidR="00965B44" w:rsidRPr="00F31FBF">
        <w:t xml:space="preserve"> для </w:t>
      </w:r>
      <w:r w:rsidRPr="00F31FBF">
        <w:t>оценки чувствительности радиографического контроля.</w:t>
      </w:r>
    </w:p>
    <w:p w:rsidR="00FC1BDD" w:rsidRPr="00F31FBF" w:rsidRDefault="00FC1BDD" w:rsidP="007D500A">
      <w:pPr>
        <w:rPr>
          <w:sz w:val="28"/>
          <w:szCs w:val="28"/>
        </w:rPr>
      </w:pP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 xml:space="preserve">Технические </w:t>
      </w:r>
      <w:r w:rsidR="007903F9" w:rsidRPr="00F31FBF">
        <w:rPr>
          <w:szCs w:val="28"/>
        </w:rPr>
        <w:t xml:space="preserve">и метрологические </w:t>
      </w:r>
      <w:r w:rsidRPr="00F31FBF">
        <w:rPr>
          <w:szCs w:val="28"/>
        </w:rPr>
        <w:t>характеристики</w:t>
      </w:r>
    </w:p>
    <w:p w:rsidR="00C63B01" w:rsidRPr="00F31FBF" w:rsidRDefault="00C63B01" w:rsidP="00C63B01">
      <w:pPr>
        <w:pStyle w:val="aff4"/>
        <w:jc w:val="center"/>
      </w:pPr>
      <w:r w:rsidRPr="00F31FBF">
        <w:rPr>
          <w:rFonts w:ascii="Verdana" w:hAnsi="Verdana"/>
          <w:noProof/>
        </w:rPr>
        <w:drawing>
          <wp:inline distT="0" distB="0" distL="0" distR="0">
            <wp:extent cx="3278777" cy="176612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t="57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09" cy="17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C2E" w:rsidRPr="00F31FBF" w:rsidRDefault="00EB7846" w:rsidP="00C63B01">
      <w:pPr>
        <w:pStyle w:val="aff4"/>
      </w:pPr>
      <w:r w:rsidRPr="00F31FBF">
        <w:t xml:space="preserve">2.1 </w:t>
      </w:r>
      <w:r w:rsidR="004D0C2E" w:rsidRPr="00F31FBF">
        <w:t>Основные технические характеристики приведены в таблице 2.1.</w:t>
      </w:r>
    </w:p>
    <w:p w:rsidR="00965B44" w:rsidRPr="00F31FBF" w:rsidRDefault="00965B44" w:rsidP="007D500A">
      <w:pPr>
        <w:pStyle w:val="aff4"/>
      </w:pPr>
      <w:r w:rsidRPr="00F31FBF">
        <w:t>Таблица 2.1</w:t>
      </w: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709"/>
        <w:gridCol w:w="673"/>
        <w:gridCol w:w="744"/>
        <w:gridCol w:w="851"/>
        <w:gridCol w:w="850"/>
        <w:gridCol w:w="851"/>
        <w:gridCol w:w="850"/>
        <w:gridCol w:w="851"/>
        <w:gridCol w:w="850"/>
        <w:gridCol w:w="851"/>
      </w:tblGrid>
      <w:tr w:rsidR="004D0C2E" w:rsidRPr="00F31FBF" w:rsidTr="00F31FBF">
        <w:trPr>
          <w:cantSplit/>
        </w:trPr>
        <w:tc>
          <w:tcPr>
            <w:tcW w:w="39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 xml:space="preserve">Обозначение (тип) эталона из сплава на основе </w:t>
            </w:r>
          </w:p>
        </w:tc>
        <w:tc>
          <w:tcPr>
            <w:tcW w:w="5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Диаметр проволоки, 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h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Al/Mg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31FBF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F31FBF">
              <w:rPr>
                <w:rFonts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0,063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1,2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1,4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2,2</w:t>
            </w:r>
          </w:p>
        </w:tc>
      </w:tr>
      <w:tr w:rsidR="00AC6733" w:rsidRPr="00F31FBF" w:rsidTr="00F31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4D0C2E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2E" w:rsidRPr="00F31FBF" w:rsidRDefault="004D0C2E" w:rsidP="00EB7846">
            <w:pPr>
              <w:tabs>
                <w:tab w:val="left" w:pos="851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5,0</w:t>
            </w:r>
          </w:p>
        </w:tc>
      </w:tr>
    </w:tbl>
    <w:p w:rsidR="00EB7846" w:rsidRPr="00F31FBF" w:rsidRDefault="00EB7846" w:rsidP="007D500A">
      <w:pPr>
        <w:pStyle w:val="aff4"/>
        <w:rPr>
          <w:b/>
        </w:rPr>
      </w:pPr>
      <w:r w:rsidRPr="00F31FBF">
        <w:t xml:space="preserve">В графе таблицы 2.1 «Обозначение эталона из сплава на основе» согласно </w:t>
      </w:r>
      <w:r w:rsidR="004B4A00" w:rsidRPr="00F31FBF">
        <w:br/>
      </w:r>
      <w:r w:rsidRPr="00F31FBF">
        <w:t>ГОСТ 7512-82 первая цифра обозначает материал эталона, а именно: на основе железа – 1; на основе магния и алюминия – 2; на основе титана – 3, на основе меди – 4; на основе никеля – 5; последующая цифра – номер эталона.</w:t>
      </w:r>
    </w:p>
    <w:p w:rsidR="005958C8" w:rsidRPr="00F31FBF" w:rsidRDefault="005958C8">
      <w:pPr>
        <w:spacing w:after="200" w:line="276" w:lineRule="auto"/>
        <w:jc w:val="left"/>
        <w:rPr>
          <w:sz w:val="28"/>
          <w:szCs w:val="28"/>
        </w:rPr>
      </w:pPr>
      <w:r w:rsidRPr="00F31FBF">
        <w:rPr>
          <w:sz w:val="28"/>
          <w:szCs w:val="28"/>
        </w:rPr>
        <w:br w:type="page"/>
      </w:r>
    </w:p>
    <w:p w:rsidR="00EB7846" w:rsidRPr="00F31FBF" w:rsidRDefault="00EB7846" w:rsidP="007D500A">
      <w:pPr>
        <w:pStyle w:val="aff4"/>
        <w:rPr>
          <w:b/>
        </w:rPr>
      </w:pPr>
      <w:r w:rsidRPr="00F31FBF">
        <w:lastRenderedPageBreak/>
        <w:t>2.2 Длина проволок в эталонах - (20±0,5) мм.</w:t>
      </w:r>
    </w:p>
    <w:p w:rsidR="00EB7846" w:rsidRPr="00F31FBF" w:rsidRDefault="00EB7846" w:rsidP="007D500A">
      <w:pPr>
        <w:pStyle w:val="aff4"/>
        <w:rPr>
          <w:b/>
        </w:rPr>
      </w:pPr>
      <w:r w:rsidRPr="00F31FBF">
        <w:t>2.3 Предельные отклонения для диаметров проволок:</w:t>
      </w:r>
    </w:p>
    <w:p w:rsidR="00EB7846" w:rsidRPr="00F31FBF" w:rsidRDefault="00EB7846" w:rsidP="007245B2">
      <w:pPr>
        <w:pStyle w:val="aff4"/>
        <w:ind w:firstLine="851"/>
      </w:pPr>
      <w:r w:rsidRPr="00F31FBF">
        <w:t xml:space="preserve">до </w:t>
      </w:r>
      <w:smartTag w:uri="urn:schemas-microsoft-com:office:smarttags" w:element="metricconverter">
        <w:smartTagPr>
          <w:attr w:name="ProductID" w:val="0,2 мм"/>
        </w:smartTagPr>
        <w:r w:rsidRPr="00F31FBF">
          <w:t>0,2 мм</w:t>
        </w:r>
      </w:smartTag>
      <w:r w:rsidRPr="00F31FBF">
        <w:t xml:space="preserve">                     ±0,01 мм</w:t>
      </w:r>
    </w:p>
    <w:p w:rsidR="00EB7846" w:rsidRPr="00F31FBF" w:rsidRDefault="00EB7846" w:rsidP="007245B2">
      <w:pPr>
        <w:pStyle w:val="aff4"/>
        <w:ind w:firstLine="851"/>
      </w:pPr>
      <w:r w:rsidRPr="00F31FBF">
        <w:t xml:space="preserve">от 0,2 до </w:t>
      </w:r>
      <w:smartTag w:uri="urn:schemas-microsoft-com:office:smarttags" w:element="metricconverter">
        <w:smartTagPr>
          <w:attr w:name="ProductID" w:val="1,6 мм"/>
        </w:smartTagPr>
        <w:r w:rsidRPr="00F31FBF">
          <w:t>1,6 мм</w:t>
        </w:r>
      </w:smartTag>
      <w:r w:rsidRPr="00F31FBF">
        <w:t xml:space="preserve">          ±</w:t>
      </w:r>
      <w:smartTag w:uri="urn:schemas-microsoft-com:office:smarttags" w:element="metricconverter">
        <w:smartTagPr>
          <w:attr w:name="ProductID" w:val="0,03 мм"/>
        </w:smartTagPr>
        <w:r w:rsidRPr="00F31FBF">
          <w:t>0,03 мм</w:t>
        </w:r>
      </w:smartTag>
    </w:p>
    <w:p w:rsidR="00EB7846" w:rsidRPr="00F31FBF" w:rsidRDefault="00EB7846" w:rsidP="007245B2">
      <w:pPr>
        <w:pStyle w:val="aff4"/>
        <w:ind w:firstLine="851"/>
      </w:pPr>
      <w:r w:rsidRPr="00F31FBF">
        <w:t xml:space="preserve">от 1,6 до </w:t>
      </w:r>
      <w:smartTag w:uri="urn:schemas-microsoft-com:office:smarttags" w:element="metricconverter">
        <w:smartTagPr>
          <w:attr w:name="ProductID" w:val="4,0 мм"/>
        </w:smartTagPr>
        <w:r w:rsidRPr="00F31FBF">
          <w:t>4,0 мм</w:t>
        </w:r>
      </w:smartTag>
      <w:r w:rsidRPr="00F31FBF">
        <w:t xml:space="preserve">          ±0,04 мм</w:t>
      </w:r>
    </w:p>
    <w:p w:rsidR="00EB7846" w:rsidRPr="00F31FBF" w:rsidRDefault="00EB7846" w:rsidP="007D500A">
      <w:pPr>
        <w:pStyle w:val="aff4"/>
      </w:pPr>
      <w:r w:rsidRPr="00F31FBF">
        <w:t>2.4 Предельные отклонения других размеров - ±</w:t>
      </w:r>
      <w:smartTag w:uri="urn:schemas-microsoft-com:office:smarttags" w:element="metricconverter">
        <w:smartTagPr>
          <w:attr w:name="ProductID" w:val="0,5 мм"/>
        </w:smartTagPr>
        <w:r w:rsidRPr="00F31FBF">
          <w:t>0,5 мм</w:t>
        </w:r>
      </w:smartTag>
      <w:r w:rsidRPr="00F31FBF">
        <w:t>.</w:t>
      </w:r>
    </w:p>
    <w:p w:rsidR="00EB7846" w:rsidRPr="00F31FBF" w:rsidRDefault="00EB7846" w:rsidP="007D500A">
      <w:pPr>
        <w:pStyle w:val="aff4"/>
      </w:pPr>
      <w:r w:rsidRPr="00F31FBF">
        <w:t xml:space="preserve">2.5 Маркировка проволочных эталонов производится в соответствии с </w:t>
      </w:r>
      <w:r w:rsidR="004B4A00" w:rsidRPr="00F31FBF">
        <w:br/>
      </w:r>
      <w:r w:rsidRPr="00F31FBF">
        <w:rPr>
          <w:shd w:val="clear" w:color="auto" w:fill="FFFFFF"/>
        </w:rPr>
        <w:t>ГОСТ 7512-82.</w:t>
      </w:r>
    </w:p>
    <w:p w:rsidR="00EB7846" w:rsidRPr="00F31FBF" w:rsidRDefault="00EB7846" w:rsidP="007D500A">
      <w:pPr>
        <w:pStyle w:val="aff4"/>
      </w:pPr>
      <w:r w:rsidRPr="00F31FBF">
        <w:t>2.</w:t>
      </w:r>
      <w:r w:rsidR="009A7BB6" w:rsidRPr="00F31FBF">
        <w:t>6</w:t>
      </w:r>
      <w:r w:rsidRPr="00F31FBF">
        <w:t xml:space="preserve"> Эталоны чувствительности проволочные </w:t>
      </w:r>
      <w:r w:rsidR="009A7BB6" w:rsidRPr="00F31FBF">
        <w:t>ЭЛИТЕСТ ЭЧП</w:t>
      </w:r>
      <w:r w:rsidRPr="00F31FBF">
        <w:t xml:space="preserve"> могут применяться при температуре от минус 50 до плюс 55</w:t>
      </w:r>
      <w:r w:rsidR="00F31FBF" w:rsidRPr="00F31FBF">
        <w:t xml:space="preserve"> </w:t>
      </w:r>
      <w:r w:rsidR="004B4A00" w:rsidRPr="00F31FBF">
        <w:rPr>
          <w:rFonts w:cs="Times New Roman"/>
        </w:rPr>
        <w:t>°</w:t>
      </w:r>
      <w:r w:rsidRPr="00F31FBF">
        <w:t xml:space="preserve">С и относительной влажности воздуха от 0 до </w:t>
      </w:r>
      <w:r w:rsidR="00F31FBF" w:rsidRPr="00F31FBF">
        <w:br/>
      </w:r>
      <w:r w:rsidRPr="00F31FBF">
        <w:t>80</w:t>
      </w:r>
      <w:r w:rsidR="00F31FBF" w:rsidRPr="00F31FBF">
        <w:t xml:space="preserve"> </w:t>
      </w:r>
      <w:r w:rsidRPr="00F31FBF">
        <w:t>%.</w:t>
      </w:r>
    </w:p>
    <w:p w:rsidR="00965B44" w:rsidRPr="00F31FBF" w:rsidRDefault="00965B44" w:rsidP="007D500A">
      <w:pPr>
        <w:rPr>
          <w:sz w:val="28"/>
          <w:szCs w:val="28"/>
        </w:rPr>
      </w:pP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Комплект поставки</w:t>
      </w:r>
    </w:p>
    <w:p w:rsidR="009A7BB6" w:rsidRPr="00F31FBF" w:rsidRDefault="009A7BB6" w:rsidP="009A7BB6">
      <w:pPr>
        <w:pStyle w:val="a"/>
        <w:numPr>
          <w:ilvl w:val="0"/>
          <w:numId w:val="0"/>
        </w:numPr>
        <w:ind w:left="720"/>
        <w:jc w:val="both"/>
        <w:rPr>
          <w:szCs w:val="28"/>
        </w:rPr>
      </w:pPr>
      <w:r w:rsidRPr="00F31FBF">
        <w:rPr>
          <w:caps w:val="0"/>
          <w:szCs w:val="28"/>
        </w:rPr>
        <w:t>Таблица 3.1</w:t>
      </w:r>
    </w:p>
    <w:tbl>
      <w:tblPr>
        <w:tblStyle w:val="ae"/>
        <w:tblW w:w="10632" w:type="dxa"/>
        <w:tblInd w:w="108" w:type="dxa"/>
        <w:tblLook w:val="04A0" w:firstRow="1" w:lastRow="0" w:firstColumn="1" w:lastColumn="0" w:noHBand="0" w:noVBand="1"/>
      </w:tblPr>
      <w:tblGrid>
        <w:gridCol w:w="6663"/>
        <w:gridCol w:w="3969"/>
      </w:tblGrid>
      <w:tr w:rsidR="009A7BB6" w:rsidRPr="00F31FBF" w:rsidTr="00F31FBF">
        <w:tc>
          <w:tcPr>
            <w:tcW w:w="6663" w:type="dxa"/>
            <w:vAlign w:val="center"/>
          </w:tcPr>
          <w:p w:rsidR="009A7BB6" w:rsidRPr="00F31FBF" w:rsidRDefault="009A7BB6" w:rsidP="00F31FBF">
            <w:pPr>
              <w:jc w:val="center"/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9A7BB6" w:rsidRPr="00F31FBF" w:rsidRDefault="009A7BB6" w:rsidP="00F31FBF">
            <w:pPr>
              <w:jc w:val="center"/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Количество</w:t>
            </w:r>
          </w:p>
        </w:tc>
      </w:tr>
      <w:tr w:rsidR="009A7BB6" w:rsidRPr="00F31FBF" w:rsidTr="00F31FBF">
        <w:tc>
          <w:tcPr>
            <w:tcW w:w="6663" w:type="dxa"/>
            <w:vAlign w:val="center"/>
          </w:tcPr>
          <w:p w:rsidR="009A7BB6" w:rsidRPr="00F31FBF" w:rsidRDefault="00A940F6" w:rsidP="00545DD8">
            <w:pPr>
              <w:rPr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Эталоны чувствительности проволочные</w:t>
            </w:r>
            <w:r w:rsidR="00C7490E" w:rsidRPr="00F31FBF">
              <w:rPr>
                <w:rFonts w:cs="Times New Roman"/>
                <w:sz w:val="28"/>
                <w:szCs w:val="28"/>
              </w:rPr>
              <w:t xml:space="preserve"> ЭЛИТЕСТ ЭЧП</w:t>
            </w:r>
          </w:p>
        </w:tc>
        <w:tc>
          <w:tcPr>
            <w:tcW w:w="3969" w:type="dxa"/>
            <w:vAlign w:val="center"/>
          </w:tcPr>
          <w:p w:rsidR="009A7BB6" w:rsidRPr="00F31FBF" w:rsidRDefault="00DB25F2" w:rsidP="00EA3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9A7BB6" w:rsidRPr="00F31FBF" w:rsidTr="00F31FBF">
        <w:tc>
          <w:tcPr>
            <w:tcW w:w="6663" w:type="dxa"/>
          </w:tcPr>
          <w:p w:rsidR="009A7BB6" w:rsidRPr="00F31FBF" w:rsidRDefault="000B4757" w:rsidP="00545DD8">
            <w:pPr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Коробка</w:t>
            </w:r>
          </w:p>
        </w:tc>
        <w:tc>
          <w:tcPr>
            <w:tcW w:w="3969" w:type="dxa"/>
          </w:tcPr>
          <w:p w:rsidR="009A7BB6" w:rsidRPr="00F31FBF" w:rsidRDefault="009A7BB6" w:rsidP="00545DD8">
            <w:pPr>
              <w:jc w:val="center"/>
              <w:rPr>
                <w:sz w:val="28"/>
                <w:szCs w:val="28"/>
              </w:rPr>
            </w:pPr>
          </w:p>
        </w:tc>
      </w:tr>
      <w:tr w:rsidR="009A7BB6" w:rsidRPr="00F31FBF" w:rsidTr="00F31FBF">
        <w:tc>
          <w:tcPr>
            <w:tcW w:w="6663" w:type="dxa"/>
            <w:vAlign w:val="center"/>
          </w:tcPr>
          <w:p w:rsidR="009A7BB6" w:rsidRPr="00F31FBF" w:rsidRDefault="00670B87" w:rsidP="00EA353E">
            <w:pPr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Паспорт</w:t>
            </w:r>
            <w:r w:rsidR="009A7BB6" w:rsidRPr="00F31FB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A7BB6" w:rsidRPr="00F31FBF" w:rsidRDefault="009A7BB6" w:rsidP="00545DD8">
            <w:pPr>
              <w:jc w:val="center"/>
              <w:rPr>
                <w:sz w:val="28"/>
                <w:szCs w:val="28"/>
              </w:rPr>
            </w:pPr>
            <w:r w:rsidRPr="00F31FBF">
              <w:rPr>
                <w:sz w:val="28"/>
                <w:szCs w:val="28"/>
              </w:rPr>
              <w:t>1 экз.</w:t>
            </w:r>
            <w:r w:rsidR="00EA353E" w:rsidRPr="00F31FBF">
              <w:rPr>
                <w:sz w:val="28"/>
                <w:szCs w:val="28"/>
              </w:rPr>
              <w:t xml:space="preserve"> (</w:t>
            </w:r>
            <w:r w:rsidR="00A940F6" w:rsidRPr="00F31FBF">
              <w:rPr>
                <w:sz w:val="28"/>
                <w:szCs w:val="28"/>
              </w:rPr>
              <w:t>выдаётся на партию из 10</w:t>
            </w:r>
            <w:r w:rsidR="00EA353E" w:rsidRPr="00F31FBF">
              <w:rPr>
                <w:sz w:val="28"/>
                <w:szCs w:val="28"/>
              </w:rPr>
              <w:t xml:space="preserve"> комплектов по 10 шт.)</w:t>
            </w:r>
          </w:p>
        </w:tc>
      </w:tr>
    </w:tbl>
    <w:p w:rsidR="009A7BB6" w:rsidRPr="00F31FBF" w:rsidRDefault="009A7BB6" w:rsidP="007D500A">
      <w:pPr>
        <w:pStyle w:val="aff4"/>
      </w:pP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У</w:t>
      </w:r>
      <w:r w:rsidR="0095615F" w:rsidRPr="00F31FBF">
        <w:rPr>
          <w:szCs w:val="28"/>
        </w:rPr>
        <w:t>казания по эксплуатации и хранению</w:t>
      </w:r>
    </w:p>
    <w:p w:rsidR="0095615F" w:rsidRPr="00F31FBF" w:rsidRDefault="0095615F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Оценку чувствительности радиографического контроля с помощью эталонов чувствительности проволочных следует проводить в соответствии с ГОСТ 7512-82.</w:t>
      </w:r>
    </w:p>
    <w:p w:rsidR="0095615F" w:rsidRPr="00F31FBF" w:rsidRDefault="0095615F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Эталоны чувствительности проволочные следует предохранять от механических повреждений (падений, ударов и т. п.).</w:t>
      </w:r>
    </w:p>
    <w:p w:rsidR="0095615F" w:rsidRPr="00F31FBF" w:rsidRDefault="00303AE3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Эталоны чувствительности проволочные</w:t>
      </w:r>
      <w:r w:rsidRPr="00146A28">
        <w:t xml:space="preserve"> должны изыматься из обращения при любом повреждении пластикового чехла или обнаружени</w:t>
      </w:r>
      <w:r w:rsidR="001A2DCC">
        <w:t>и</w:t>
      </w:r>
      <w:r w:rsidRPr="00146A28">
        <w:t xml:space="preserve"> при визуальном осмотре следов коррозии проволок эталона</w:t>
      </w:r>
      <w:r w:rsidR="0095615F" w:rsidRPr="00F31FBF">
        <w:t>.</w:t>
      </w:r>
    </w:p>
    <w:p w:rsidR="0095615F" w:rsidRPr="00F31FBF" w:rsidRDefault="0095615F" w:rsidP="00686FEA">
      <w:pPr>
        <w:pStyle w:val="aff4"/>
        <w:numPr>
          <w:ilvl w:val="0"/>
          <w:numId w:val="13"/>
        </w:numPr>
        <w:tabs>
          <w:tab w:val="left" w:pos="851"/>
        </w:tabs>
        <w:ind w:left="0" w:firstLine="426"/>
      </w:pPr>
      <w:r w:rsidRPr="00F31FBF">
        <w:t>Комплект эталонов чувствительности проволочных должен храниться в помещении, защищенном от воздействия атмосферных осадков, при температуре окружающего воздуха от плюс 5</w:t>
      </w:r>
      <w:r w:rsidR="00F31FBF" w:rsidRPr="00F31FBF">
        <w:t xml:space="preserve"> </w:t>
      </w:r>
      <w:r w:rsidRPr="00F31FBF">
        <w:t>°С до плюс 40</w:t>
      </w:r>
      <w:r w:rsidR="00F31FBF" w:rsidRPr="00F31FBF">
        <w:t xml:space="preserve"> </w:t>
      </w:r>
      <w:r w:rsidRPr="00F31FBF">
        <w:t>°С и относительной влажности не более 80</w:t>
      </w:r>
      <w:r w:rsidR="00F31FBF" w:rsidRPr="00F31FBF">
        <w:t xml:space="preserve"> </w:t>
      </w:r>
      <w:r w:rsidRPr="00F31FBF">
        <w:t>%.</w:t>
      </w:r>
    </w:p>
    <w:p w:rsidR="00965B44" w:rsidRPr="00F31FBF" w:rsidRDefault="00965B44" w:rsidP="007D500A">
      <w:pPr>
        <w:rPr>
          <w:sz w:val="28"/>
          <w:szCs w:val="28"/>
        </w:rPr>
      </w:pPr>
    </w:p>
    <w:p w:rsidR="00965B44" w:rsidRPr="00F31FBF" w:rsidRDefault="0095615F" w:rsidP="00BD5643">
      <w:pPr>
        <w:pStyle w:val="a"/>
        <w:rPr>
          <w:szCs w:val="28"/>
        </w:rPr>
      </w:pPr>
      <w:r w:rsidRPr="00F31FBF">
        <w:rPr>
          <w:szCs w:val="28"/>
        </w:rPr>
        <w:t>Методы и средства поверки</w:t>
      </w:r>
    </w:p>
    <w:p w:rsidR="0095615F" w:rsidRPr="00F31FBF" w:rsidRDefault="0095615F" w:rsidP="00686FEA">
      <w:pPr>
        <w:pStyle w:val="aff4"/>
        <w:numPr>
          <w:ilvl w:val="0"/>
          <w:numId w:val="14"/>
        </w:numPr>
        <w:tabs>
          <w:tab w:val="left" w:pos="851"/>
        </w:tabs>
        <w:ind w:left="0" w:firstLine="426"/>
      </w:pPr>
      <w:r w:rsidRPr="00F31FBF">
        <w:t>Согласно ГОСТ 7512-82 эталоны чувствительности проволочные не подлежат</w:t>
      </w:r>
      <w:r w:rsidR="00BC4A8B" w:rsidRPr="00F31FBF">
        <w:t xml:space="preserve"> метрологической поверке</w:t>
      </w:r>
      <w:r w:rsidRPr="00F31FBF">
        <w:t>.</w:t>
      </w:r>
    </w:p>
    <w:p w:rsidR="00965B44" w:rsidRPr="00F31FBF" w:rsidRDefault="00BC4A8B" w:rsidP="00686FEA">
      <w:pPr>
        <w:pStyle w:val="aff4"/>
        <w:numPr>
          <w:ilvl w:val="0"/>
          <w:numId w:val="14"/>
        </w:numPr>
        <w:tabs>
          <w:tab w:val="left" w:pos="851"/>
        </w:tabs>
        <w:ind w:left="0" w:firstLine="426"/>
      </w:pPr>
      <w:r w:rsidRPr="00F31FBF">
        <w:t>В случае повреждения пластиковой оболочки или при обнаружении признаков коррозии металла на поверхности эталонов их применение прекращается.</w:t>
      </w:r>
    </w:p>
    <w:p w:rsidR="00965B44" w:rsidRPr="00F31FBF" w:rsidRDefault="00965B44" w:rsidP="007D500A">
      <w:pPr>
        <w:rPr>
          <w:sz w:val="28"/>
          <w:szCs w:val="28"/>
          <w:highlight w:val="yellow"/>
        </w:rPr>
      </w:pPr>
    </w:p>
    <w:p w:rsidR="005958C8" w:rsidRPr="00F31FBF" w:rsidRDefault="005958C8">
      <w:pPr>
        <w:spacing w:after="200" w:line="276" w:lineRule="auto"/>
        <w:jc w:val="left"/>
        <w:rPr>
          <w:caps/>
          <w:sz w:val="28"/>
          <w:szCs w:val="28"/>
        </w:rPr>
      </w:pPr>
      <w:r w:rsidRPr="00F31FBF">
        <w:rPr>
          <w:sz w:val="28"/>
          <w:szCs w:val="28"/>
        </w:rPr>
        <w:br w:type="page"/>
      </w:r>
    </w:p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lastRenderedPageBreak/>
        <w:t>Гарантийные обязательства</w:t>
      </w:r>
    </w:p>
    <w:p w:rsidR="00965B44" w:rsidRPr="00F31FBF" w:rsidRDefault="00965B44" w:rsidP="007D500A">
      <w:pPr>
        <w:pStyle w:val="aff4"/>
      </w:pPr>
      <w:r w:rsidRPr="00F31FBF">
        <w:t xml:space="preserve">Предприятие-изготовитель гарантирует соответствие </w:t>
      </w:r>
      <w:r w:rsidR="004326DC" w:rsidRPr="00F31FBF">
        <w:t xml:space="preserve">эталонов чувствительности проволочных </w:t>
      </w:r>
      <w:r w:rsidR="00BC4A8B" w:rsidRPr="00F31FBF">
        <w:t>ЭЛИТЕСТ ЭЧП</w:t>
      </w:r>
      <w:r w:rsidR="000475E4">
        <w:t xml:space="preserve"> </w:t>
      </w:r>
      <w:r w:rsidR="004326DC" w:rsidRPr="00F31FBF">
        <w:t>требованиям</w:t>
      </w:r>
      <w:r w:rsidR="002A1A12" w:rsidRPr="00F31FBF">
        <w:t xml:space="preserve">, </w:t>
      </w:r>
      <w:r w:rsidRPr="00F31FBF">
        <w:t>предусмотренным в</w:t>
      </w:r>
      <w:r w:rsidR="00F31FBF" w:rsidRPr="00F31FBF">
        <w:t xml:space="preserve"> </w:t>
      </w:r>
      <w:r w:rsidR="00A940F6" w:rsidRPr="00F31FBF">
        <w:t>ГОСТ 7512-82,</w:t>
      </w:r>
      <w:r w:rsidR="004B4A00" w:rsidRPr="00F31FBF">
        <w:br/>
      </w:r>
      <w:r w:rsidR="002A1A12" w:rsidRPr="00F31FBF">
        <w:t>ТУ 26.51.33-066-96651179-2017</w:t>
      </w:r>
      <w:r w:rsidR="00BD5643" w:rsidRPr="00F31FBF">
        <w:t>,</w:t>
      </w:r>
      <w:r w:rsidRPr="00F31FBF">
        <w:t xml:space="preserve"> при соблюдении потребителем условий эксплуатации и хранения.</w:t>
      </w:r>
    </w:p>
    <w:p w:rsidR="00965B44" w:rsidRPr="00F31FBF" w:rsidRDefault="00965B44" w:rsidP="007D500A">
      <w:pPr>
        <w:pStyle w:val="aff4"/>
      </w:pPr>
      <w:r w:rsidRPr="00F31FBF">
        <w:t>Гарантийный срок эксплуатации 12 месяцев с</w:t>
      </w:r>
      <w:r w:rsidR="00BD5643" w:rsidRPr="00F31FBF">
        <w:t>о</w:t>
      </w:r>
      <w:r w:rsidR="00303FE8">
        <w:t xml:space="preserve"> </w:t>
      </w:r>
      <w:r w:rsidR="00BD5643" w:rsidRPr="00F31FBF">
        <w:t>дня ввода в эксплуатацию</w:t>
      </w:r>
      <w:r w:rsidRPr="00F31FBF">
        <w:t>.</w:t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59E1" w:rsidRPr="00F31FBF" w:rsidTr="00965B44">
        <w:trPr>
          <w:jc w:val="center"/>
        </w:trPr>
        <w:tc>
          <w:tcPr>
            <w:tcW w:w="4785" w:type="dxa"/>
          </w:tcPr>
          <w:p w:rsidR="008C59E1" w:rsidRPr="008C59E1" w:rsidRDefault="008C59E1" w:rsidP="008C59E1">
            <w:pPr>
              <w:ind w:firstLine="284"/>
              <w:rPr>
                <w:rFonts w:cs="Times New Roman"/>
                <w:sz w:val="28"/>
                <w:szCs w:val="28"/>
              </w:rPr>
            </w:pPr>
          </w:p>
          <w:p w:rsidR="008C59E1" w:rsidRPr="008C59E1" w:rsidRDefault="008C59E1" w:rsidP="008C59E1">
            <w:pPr>
              <w:ind w:firstLine="284"/>
              <w:rPr>
                <w:rFonts w:cs="Times New Roman"/>
                <w:sz w:val="28"/>
                <w:szCs w:val="28"/>
              </w:rPr>
            </w:pPr>
            <w:r w:rsidRPr="008C59E1">
              <w:rPr>
                <w:rFonts w:cs="Times New Roman"/>
                <w:sz w:val="28"/>
                <w:szCs w:val="28"/>
              </w:rPr>
              <w:t>Дата продажи ______________</w:t>
            </w:r>
          </w:p>
          <w:p w:rsidR="008C59E1" w:rsidRPr="008C59E1" w:rsidRDefault="008C59E1" w:rsidP="008C59E1">
            <w:pPr>
              <w:ind w:firstLine="2341"/>
              <w:rPr>
                <w:rFonts w:cs="Times New Roman"/>
                <w:sz w:val="28"/>
                <w:szCs w:val="28"/>
              </w:rPr>
            </w:pPr>
            <w:r w:rsidRPr="008C59E1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4786" w:type="dxa"/>
          </w:tcPr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</w:rPr>
            </w:pPr>
          </w:p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</w:rPr>
            </w:pPr>
            <w:r w:rsidRPr="008C59E1">
              <w:rPr>
                <w:rFonts w:cs="Times New Roman"/>
                <w:sz w:val="28"/>
                <w:szCs w:val="28"/>
              </w:rPr>
              <w:t xml:space="preserve">_________________    </w:t>
            </w:r>
            <w:r>
              <w:rPr>
                <w:rFonts w:cs="Times New Roman"/>
                <w:sz w:val="28"/>
                <w:szCs w:val="28"/>
              </w:rPr>
              <w:t xml:space="preserve">   ____________</w:t>
            </w:r>
          </w:p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</w:t>
            </w:r>
            <w:r w:rsidRPr="008C59E1">
              <w:rPr>
                <w:rFonts w:cs="Times New Roman"/>
                <w:sz w:val="28"/>
                <w:szCs w:val="28"/>
                <w:vertAlign w:val="superscript"/>
              </w:rPr>
              <w:t xml:space="preserve">расшифровка подписи              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</w:t>
            </w:r>
            <w:r w:rsidRPr="008C59E1">
              <w:rPr>
                <w:rFonts w:cs="Times New Roman"/>
                <w:sz w:val="28"/>
                <w:szCs w:val="28"/>
                <w:vertAlign w:val="superscript"/>
              </w:rPr>
              <w:t xml:space="preserve">       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</w:t>
            </w:r>
            <w:r w:rsidRPr="008C59E1">
              <w:rPr>
                <w:rFonts w:cs="Times New Roman"/>
                <w:sz w:val="28"/>
                <w:szCs w:val="28"/>
                <w:vertAlign w:val="superscript"/>
              </w:rPr>
              <w:t xml:space="preserve">подпись               </w:t>
            </w:r>
          </w:p>
          <w:p w:rsidR="008C59E1" w:rsidRPr="008C59E1" w:rsidRDefault="008C59E1" w:rsidP="008C59E1">
            <w:pPr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</w:tr>
    </w:tbl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Свидетельство о</w:t>
      </w:r>
      <w:r w:rsidR="00F31FBF">
        <w:rPr>
          <w:szCs w:val="28"/>
        </w:rPr>
        <w:t xml:space="preserve"> </w:t>
      </w:r>
      <w:r w:rsidRPr="00F31FBF">
        <w:rPr>
          <w:szCs w:val="28"/>
        </w:rPr>
        <w:t>приемке</w:t>
      </w:r>
    </w:p>
    <w:tbl>
      <w:tblPr>
        <w:tblStyle w:val="ae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002"/>
      </w:tblGrid>
      <w:tr w:rsidR="00965B44" w:rsidRPr="00F31FBF" w:rsidTr="007245B2">
        <w:tc>
          <w:tcPr>
            <w:tcW w:w="10773" w:type="dxa"/>
            <w:gridSpan w:val="2"/>
          </w:tcPr>
          <w:p w:rsidR="00965B44" w:rsidRPr="00F31FBF" w:rsidRDefault="00C31386" w:rsidP="00965B44">
            <w:pPr>
              <w:spacing w:before="120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u w:val="single"/>
              </w:rPr>
              <w:t>Эталоны чувствительности</w:t>
            </w:r>
            <w:r w:rsidR="00C02EF0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BD5643" w:rsidRPr="00F31FBF">
              <w:rPr>
                <w:rFonts w:cs="Times New Roman"/>
                <w:sz w:val="28"/>
                <w:szCs w:val="28"/>
                <w:u w:val="single"/>
              </w:rPr>
              <w:t xml:space="preserve">проволочные  </w:t>
            </w:r>
            <w:r w:rsidR="00BC4A8B" w:rsidRPr="00F31FBF">
              <w:rPr>
                <w:rFonts w:cs="Times New Roman"/>
                <w:sz w:val="28"/>
                <w:szCs w:val="28"/>
                <w:u w:val="single"/>
              </w:rPr>
              <w:t>ЭЛИТЕСТ ЭЧП</w:t>
            </w:r>
            <w:r w:rsidR="00F31FBF" w:rsidRPr="00F31FBF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965B44" w:rsidRPr="00F31FBF">
              <w:rPr>
                <w:rFonts w:cs="Times New Roman"/>
                <w:sz w:val="28"/>
                <w:szCs w:val="28"/>
              </w:rPr>
              <w:t xml:space="preserve"> </w:t>
            </w:r>
            <w:r w:rsidR="00F31FBF" w:rsidRPr="00F31FBF">
              <w:rPr>
                <w:rFonts w:cs="Times New Roman"/>
                <w:sz w:val="28"/>
                <w:szCs w:val="28"/>
              </w:rPr>
              <w:t xml:space="preserve">               </w:t>
            </w:r>
            <w:r w:rsidR="00965B44" w:rsidRPr="00F31FBF">
              <w:rPr>
                <w:rFonts w:cs="Times New Roman"/>
                <w:sz w:val="28"/>
                <w:szCs w:val="28"/>
              </w:rPr>
              <w:t>________</w:t>
            </w:r>
          </w:p>
          <w:p w:rsidR="00965B44" w:rsidRPr="00F31FBF" w:rsidRDefault="00965B44" w:rsidP="00894AE1">
            <w:pPr>
              <w:ind w:firstLine="1843"/>
              <w:rPr>
                <w:rFonts w:cs="Times New Roman"/>
                <w:sz w:val="28"/>
                <w:szCs w:val="28"/>
                <w:u w:val="single"/>
              </w:rPr>
            </w:pPr>
            <w:r w:rsidRPr="00F31FBF">
              <w:rPr>
                <w:rFonts w:cs="Times New Roman"/>
                <w:sz w:val="28"/>
                <w:szCs w:val="28"/>
                <w:vertAlign w:val="superscript"/>
              </w:rPr>
              <w:t>наименование</w:t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BD5643"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E34439"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894AE1"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Pr="00F31FBF">
              <w:rPr>
                <w:rFonts w:cs="Times New Roman"/>
                <w:sz w:val="28"/>
                <w:szCs w:val="28"/>
                <w:vertAlign w:val="superscript"/>
              </w:rPr>
              <w:tab/>
            </w:r>
            <w:r w:rsidR="00F31FBF" w:rsidRPr="00F31FBF">
              <w:rPr>
                <w:rFonts w:cs="Times New Roman"/>
                <w:sz w:val="28"/>
                <w:szCs w:val="28"/>
                <w:vertAlign w:val="superscript"/>
              </w:rPr>
              <w:t xml:space="preserve">                  </w:t>
            </w:r>
            <w:r w:rsidR="00C31386" w:rsidRPr="00F31FBF">
              <w:rPr>
                <w:rFonts w:cs="Times New Roman"/>
                <w:sz w:val="28"/>
                <w:szCs w:val="28"/>
                <w:vertAlign w:val="superscript"/>
              </w:rPr>
              <w:t>тип</w:t>
            </w:r>
          </w:p>
        </w:tc>
      </w:tr>
      <w:tr w:rsidR="00965B44" w:rsidRPr="00F31FBF" w:rsidTr="007245B2">
        <w:tc>
          <w:tcPr>
            <w:tcW w:w="10773" w:type="dxa"/>
            <w:gridSpan w:val="2"/>
          </w:tcPr>
          <w:p w:rsidR="00965B44" w:rsidRPr="00F31FBF" w:rsidRDefault="002A1A12" w:rsidP="00F31FBF">
            <w:pPr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и</w:t>
            </w:r>
            <w:r w:rsidR="00965B44" w:rsidRPr="00F31FBF">
              <w:rPr>
                <w:rFonts w:cs="Times New Roman"/>
                <w:sz w:val="28"/>
                <w:szCs w:val="28"/>
              </w:rPr>
              <w:t>зготовлены в соответствии с</w:t>
            </w:r>
            <w:r w:rsidR="00F31FBF" w:rsidRPr="00F31FBF">
              <w:rPr>
                <w:rFonts w:cs="Times New Roman"/>
                <w:sz w:val="28"/>
                <w:szCs w:val="28"/>
              </w:rPr>
              <w:t xml:space="preserve"> </w:t>
            </w:r>
            <w:r w:rsidR="007903F9" w:rsidRPr="00F31FBF">
              <w:rPr>
                <w:sz w:val="28"/>
                <w:szCs w:val="28"/>
                <w:shd w:val="clear" w:color="auto" w:fill="FFFFFF"/>
              </w:rPr>
              <w:t>ГОСТ 7512-82</w:t>
            </w:r>
            <w:r w:rsidR="008E6DD1" w:rsidRPr="00F31FBF">
              <w:rPr>
                <w:sz w:val="28"/>
                <w:szCs w:val="28"/>
                <w:shd w:val="clear" w:color="auto" w:fill="FFFFFF"/>
              </w:rPr>
              <w:t>,</w:t>
            </w:r>
            <w:r w:rsidR="00F31FBF" w:rsidRPr="00F31FB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D5643" w:rsidRPr="00F31FBF">
              <w:rPr>
                <w:sz w:val="28"/>
                <w:szCs w:val="28"/>
              </w:rPr>
              <w:t>ТУ 26.51.33-066-96651179-2017</w:t>
            </w:r>
            <w:r w:rsidR="00F31FBF" w:rsidRPr="00F31FBF">
              <w:rPr>
                <w:sz w:val="28"/>
                <w:szCs w:val="28"/>
              </w:rPr>
              <w:t xml:space="preserve"> </w:t>
            </w:r>
            <w:r w:rsidR="00965B44" w:rsidRPr="00F31FBF">
              <w:rPr>
                <w:rFonts w:cs="Times New Roman"/>
                <w:sz w:val="28"/>
                <w:szCs w:val="28"/>
              </w:rPr>
              <w:t>и признаны годными к эксплуатации</w:t>
            </w:r>
          </w:p>
        </w:tc>
      </w:tr>
      <w:tr w:rsidR="00965B44" w:rsidRPr="00F31FBF" w:rsidTr="007245B2">
        <w:tc>
          <w:tcPr>
            <w:tcW w:w="10773" w:type="dxa"/>
            <w:gridSpan w:val="2"/>
          </w:tcPr>
          <w:p w:rsidR="00965B44" w:rsidRPr="00F31FBF" w:rsidRDefault="00965B44" w:rsidP="00F31FB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65B44" w:rsidRPr="00F31FBF" w:rsidTr="007245B2">
        <w:tc>
          <w:tcPr>
            <w:tcW w:w="6771" w:type="dxa"/>
          </w:tcPr>
          <w:p w:rsidR="00965B44" w:rsidRPr="00F31FBF" w:rsidRDefault="00965B44" w:rsidP="00F31FBF">
            <w:pPr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______________________</w:t>
            </w:r>
          </w:p>
          <w:p w:rsidR="00965B44" w:rsidRPr="00F31FBF" w:rsidRDefault="00C31386" w:rsidP="00965B44">
            <w:pPr>
              <w:ind w:firstLine="992"/>
              <w:rPr>
                <w:rFonts w:cs="Times New Roman"/>
                <w:sz w:val="28"/>
                <w:szCs w:val="28"/>
                <w:vertAlign w:val="superscript"/>
              </w:rPr>
            </w:pPr>
            <w:r w:rsidRPr="00F31FBF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  <w:p w:rsidR="00965B44" w:rsidRPr="00F31FBF" w:rsidRDefault="00965B44" w:rsidP="00965B44">
            <w:pPr>
              <w:ind w:firstLine="4536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МП</w:t>
            </w:r>
          </w:p>
          <w:p w:rsidR="00965B44" w:rsidRPr="00F31FBF" w:rsidRDefault="00965B44" w:rsidP="00965B44">
            <w:pPr>
              <w:ind w:firstLine="992"/>
              <w:rPr>
                <w:rFonts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002" w:type="dxa"/>
          </w:tcPr>
          <w:p w:rsidR="00965B44" w:rsidRPr="00F31FBF" w:rsidRDefault="00965B44" w:rsidP="00F31FBF">
            <w:pPr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</w:rPr>
              <w:t>____________________</w:t>
            </w:r>
          </w:p>
          <w:p w:rsidR="00965B44" w:rsidRPr="00F31FBF" w:rsidRDefault="00965B44" w:rsidP="00C31386">
            <w:pPr>
              <w:ind w:firstLine="1077"/>
              <w:rPr>
                <w:rFonts w:cs="Times New Roman"/>
                <w:sz w:val="28"/>
                <w:szCs w:val="28"/>
              </w:rPr>
            </w:pPr>
            <w:r w:rsidRPr="00F31FBF">
              <w:rPr>
                <w:rFonts w:cs="Times New Roman"/>
                <w:sz w:val="28"/>
                <w:szCs w:val="28"/>
                <w:vertAlign w:val="superscript"/>
              </w:rPr>
              <w:t>подпис</w:t>
            </w:r>
            <w:r w:rsidR="00C31386" w:rsidRPr="00F31FBF">
              <w:rPr>
                <w:rFonts w:cs="Times New Roman"/>
                <w:sz w:val="28"/>
                <w:szCs w:val="28"/>
                <w:vertAlign w:val="superscript"/>
              </w:rPr>
              <w:t>ь</w:t>
            </w:r>
          </w:p>
        </w:tc>
      </w:tr>
    </w:tbl>
    <w:p w:rsidR="00965B44" w:rsidRPr="00F31FBF" w:rsidRDefault="00965B44" w:rsidP="00BD5643">
      <w:pPr>
        <w:pStyle w:val="a"/>
        <w:rPr>
          <w:szCs w:val="28"/>
        </w:rPr>
      </w:pPr>
      <w:r w:rsidRPr="00F31FBF">
        <w:rPr>
          <w:szCs w:val="28"/>
        </w:rPr>
        <w:t>Информация об изготовителе</w:t>
      </w:r>
    </w:p>
    <w:p w:rsidR="00BC4A8B" w:rsidRPr="00F31FBF" w:rsidRDefault="00BD5643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</w:rPr>
        <w:t>ООО «Арион»</w:t>
      </w:r>
      <w:r w:rsidR="00BC4A8B" w:rsidRPr="00F31FBF">
        <w:rPr>
          <w:sz w:val="28"/>
          <w:szCs w:val="28"/>
        </w:rPr>
        <w:t>, ИНН 5260177584</w:t>
      </w:r>
    </w:p>
    <w:p w:rsidR="00965B44" w:rsidRPr="00F31FBF" w:rsidRDefault="00BC4A8B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</w:rPr>
        <w:t>адрес:</w:t>
      </w:r>
      <w:r w:rsidR="00BD5643" w:rsidRPr="00F31FBF">
        <w:rPr>
          <w:sz w:val="28"/>
          <w:szCs w:val="28"/>
        </w:rPr>
        <w:t xml:space="preserve"> 603093</w:t>
      </w:r>
      <w:r w:rsidRPr="00F31FBF">
        <w:rPr>
          <w:sz w:val="28"/>
          <w:szCs w:val="28"/>
        </w:rPr>
        <w:t>, Россия</w:t>
      </w:r>
      <w:r w:rsidR="00BD5643" w:rsidRPr="00F31FBF">
        <w:rPr>
          <w:sz w:val="28"/>
          <w:szCs w:val="28"/>
        </w:rPr>
        <w:t xml:space="preserve">, </w:t>
      </w:r>
      <w:r w:rsidR="00965B44" w:rsidRPr="00F31FBF">
        <w:rPr>
          <w:sz w:val="28"/>
          <w:szCs w:val="28"/>
        </w:rPr>
        <w:t>г. Нижний Новгород, ул. Родионова, д. 134</w:t>
      </w:r>
      <w:r w:rsidRPr="00F31FBF">
        <w:rPr>
          <w:sz w:val="28"/>
          <w:szCs w:val="28"/>
        </w:rPr>
        <w:t>, литер А, помещение 3</w:t>
      </w:r>
      <w:r w:rsidR="00965B44" w:rsidRPr="00F31FBF">
        <w:rPr>
          <w:sz w:val="28"/>
          <w:szCs w:val="28"/>
        </w:rPr>
        <w:t>.</w:t>
      </w:r>
    </w:p>
    <w:p w:rsidR="00965B44" w:rsidRPr="00F31FBF" w:rsidRDefault="00BC4A8B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</w:rPr>
        <w:t>т</w:t>
      </w:r>
      <w:r w:rsidR="00965B44" w:rsidRPr="00F31FBF">
        <w:rPr>
          <w:sz w:val="28"/>
          <w:szCs w:val="28"/>
        </w:rPr>
        <w:t xml:space="preserve">елефон / факс: </w:t>
      </w:r>
      <w:r w:rsidRPr="00F31FBF">
        <w:rPr>
          <w:sz w:val="28"/>
          <w:szCs w:val="28"/>
        </w:rPr>
        <w:t>8</w:t>
      </w:r>
      <w:r w:rsidR="008C59E1">
        <w:rPr>
          <w:sz w:val="28"/>
          <w:szCs w:val="28"/>
        </w:rPr>
        <w:t xml:space="preserve"> </w:t>
      </w:r>
      <w:r w:rsidRPr="00F31FBF">
        <w:rPr>
          <w:sz w:val="28"/>
          <w:szCs w:val="28"/>
        </w:rPr>
        <w:t xml:space="preserve">(800) 511-01-14, </w:t>
      </w:r>
      <w:r w:rsidR="00965B44" w:rsidRPr="00F31FBF">
        <w:rPr>
          <w:sz w:val="28"/>
          <w:szCs w:val="28"/>
        </w:rPr>
        <w:t>(831) 434-9</w:t>
      </w:r>
      <w:r w:rsidRPr="00F31FBF">
        <w:rPr>
          <w:sz w:val="28"/>
          <w:szCs w:val="28"/>
        </w:rPr>
        <w:t>6-41</w:t>
      </w:r>
      <w:r w:rsidR="00965B44" w:rsidRPr="00F31FBF">
        <w:rPr>
          <w:sz w:val="28"/>
          <w:szCs w:val="28"/>
        </w:rPr>
        <w:t>.</w:t>
      </w:r>
    </w:p>
    <w:p w:rsidR="00E671F9" w:rsidRPr="00F31FBF" w:rsidRDefault="00965B44" w:rsidP="00F31FBF">
      <w:pPr>
        <w:pStyle w:val="a4"/>
        <w:rPr>
          <w:sz w:val="28"/>
          <w:szCs w:val="28"/>
        </w:rPr>
      </w:pPr>
      <w:r w:rsidRPr="00F31FBF">
        <w:rPr>
          <w:sz w:val="28"/>
          <w:szCs w:val="28"/>
          <w:lang w:val="en-US"/>
        </w:rPr>
        <w:t>e</w:t>
      </w:r>
      <w:r w:rsidRPr="00F31FBF">
        <w:rPr>
          <w:sz w:val="28"/>
          <w:szCs w:val="28"/>
        </w:rPr>
        <w:t>-</w:t>
      </w:r>
      <w:r w:rsidRPr="00F31FBF">
        <w:rPr>
          <w:sz w:val="28"/>
          <w:szCs w:val="28"/>
          <w:lang w:val="en-US"/>
        </w:rPr>
        <w:t>mail</w:t>
      </w:r>
      <w:r w:rsidRPr="00F31FBF">
        <w:rPr>
          <w:sz w:val="28"/>
          <w:szCs w:val="28"/>
        </w:rPr>
        <w:t xml:space="preserve">: </w:t>
      </w:r>
      <w:r w:rsidRPr="00F31FBF">
        <w:rPr>
          <w:rFonts w:cs="Times New Roman"/>
          <w:sz w:val="28"/>
          <w:szCs w:val="28"/>
          <w:lang w:val="en-US"/>
        </w:rPr>
        <w:t>xrs</w:t>
      </w:r>
      <w:r w:rsidRPr="00F31FBF">
        <w:rPr>
          <w:rFonts w:cs="Times New Roman"/>
          <w:sz w:val="28"/>
          <w:szCs w:val="28"/>
        </w:rPr>
        <w:t>@</w:t>
      </w:r>
      <w:r w:rsidRPr="00F31FBF">
        <w:rPr>
          <w:rFonts w:cs="Times New Roman"/>
          <w:sz w:val="28"/>
          <w:szCs w:val="28"/>
          <w:lang w:val="en-US"/>
        </w:rPr>
        <w:t>xrs</w:t>
      </w:r>
      <w:r w:rsidRPr="00F31FBF">
        <w:rPr>
          <w:rFonts w:cs="Times New Roman"/>
          <w:sz w:val="28"/>
          <w:szCs w:val="28"/>
        </w:rPr>
        <w:t>.</w:t>
      </w:r>
      <w:r w:rsidRPr="00F31FBF">
        <w:rPr>
          <w:rFonts w:cs="Times New Roman"/>
          <w:sz w:val="28"/>
          <w:szCs w:val="28"/>
          <w:lang w:val="en-US"/>
        </w:rPr>
        <w:t>ru</w:t>
      </w:r>
      <w:r w:rsidRPr="00F31FBF">
        <w:rPr>
          <w:sz w:val="28"/>
          <w:szCs w:val="28"/>
        </w:rPr>
        <w:tab/>
      </w:r>
      <w:r w:rsidRPr="00F31FBF">
        <w:rPr>
          <w:sz w:val="28"/>
          <w:szCs w:val="28"/>
        </w:rPr>
        <w:tab/>
      </w:r>
      <w:r w:rsidRPr="00F31FBF">
        <w:rPr>
          <w:sz w:val="28"/>
          <w:szCs w:val="28"/>
        </w:rPr>
        <w:tab/>
        <w:t xml:space="preserve">сайт: </w:t>
      </w:r>
      <w:r w:rsidR="00BC4A8B" w:rsidRPr="00F31FBF">
        <w:rPr>
          <w:rFonts w:cs="Times New Roman"/>
          <w:sz w:val="28"/>
          <w:szCs w:val="28"/>
        </w:rPr>
        <w:t>арион.рф</w:t>
      </w:r>
    </w:p>
    <w:sectPr w:rsidR="00E671F9" w:rsidRPr="00F31FBF" w:rsidSect="00516B9D">
      <w:headerReference w:type="default" r:id="rId10"/>
      <w:footerReference w:type="default" r:id="rId11"/>
      <w:pgSz w:w="11906" w:h="16838"/>
      <w:pgMar w:top="851" w:right="566" w:bottom="568" w:left="709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D8" w:rsidRDefault="00545DD8" w:rsidP="00DD6CD7">
      <w:r>
        <w:separator/>
      </w:r>
    </w:p>
  </w:endnote>
  <w:endnote w:type="continuationSeparator" w:id="0">
    <w:p w:rsidR="00545DD8" w:rsidRDefault="00545DD8" w:rsidP="00D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787197"/>
      <w:docPartObj>
        <w:docPartGallery w:val="Page Numbers (Bottom of Page)"/>
        <w:docPartUnique/>
      </w:docPartObj>
    </w:sdtPr>
    <w:sdtEndPr/>
    <w:sdtContent>
      <w:p w:rsidR="00545DD8" w:rsidRDefault="00545DD8">
        <w:pPr>
          <w:pStyle w:val="a8"/>
          <w:jc w:val="center"/>
        </w:pPr>
        <w:r w:rsidRPr="00E671F9">
          <w:rPr>
            <w:b/>
            <w:sz w:val="24"/>
            <w:szCs w:val="24"/>
          </w:rPr>
          <w:fldChar w:fldCharType="begin"/>
        </w:r>
        <w:r w:rsidRPr="00E671F9">
          <w:rPr>
            <w:b/>
            <w:sz w:val="24"/>
            <w:szCs w:val="24"/>
          </w:rPr>
          <w:instrText xml:space="preserve"> PAGE   \* MERGEFORMAT </w:instrText>
        </w:r>
        <w:r w:rsidRPr="00E671F9">
          <w:rPr>
            <w:b/>
            <w:sz w:val="24"/>
            <w:szCs w:val="24"/>
          </w:rPr>
          <w:fldChar w:fldCharType="separate"/>
        </w:r>
        <w:r w:rsidR="00FE43E5">
          <w:rPr>
            <w:b/>
            <w:noProof/>
            <w:sz w:val="24"/>
            <w:szCs w:val="24"/>
          </w:rPr>
          <w:t>1</w:t>
        </w:r>
        <w:r w:rsidRPr="00E671F9">
          <w:rPr>
            <w:b/>
            <w:sz w:val="24"/>
            <w:szCs w:val="24"/>
          </w:rPr>
          <w:fldChar w:fldCharType="end"/>
        </w:r>
      </w:p>
    </w:sdtContent>
  </w:sdt>
  <w:p w:rsidR="00545DD8" w:rsidRDefault="00545D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D8" w:rsidRDefault="00545DD8" w:rsidP="00DD6CD7">
      <w:r>
        <w:separator/>
      </w:r>
    </w:p>
  </w:footnote>
  <w:footnote w:type="continuationSeparator" w:id="0">
    <w:p w:rsidR="00545DD8" w:rsidRDefault="00545DD8" w:rsidP="00DD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D8" w:rsidRPr="00DD6CD7" w:rsidRDefault="00545DD8" w:rsidP="00DD6CD7">
    <w:pPr>
      <w:pStyle w:val="a6"/>
      <w:jc w:val="center"/>
      <w:rPr>
        <w:sz w:val="24"/>
        <w:szCs w:val="24"/>
      </w:rPr>
    </w:pPr>
    <w:r>
      <w:rPr>
        <w:sz w:val="24"/>
        <w:szCs w:val="24"/>
      </w:rPr>
      <w:t>Эталоны чувствительности проволочные ЭЛИТЕСТ ЭЧП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724"/>
    <w:multiLevelType w:val="multilevel"/>
    <w:tmpl w:val="90C2F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AA3B3F"/>
    <w:multiLevelType w:val="hybridMultilevel"/>
    <w:tmpl w:val="511AABD4"/>
    <w:lvl w:ilvl="0" w:tplc="A13E5F94">
      <w:start w:val="1"/>
      <w:numFmt w:val="decimal"/>
      <w:lvlText w:val="4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6BF6C3F"/>
    <w:multiLevelType w:val="hybridMultilevel"/>
    <w:tmpl w:val="E8047620"/>
    <w:lvl w:ilvl="0" w:tplc="E362C4B8">
      <w:start w:val="1"/>
      <w:numFmt w:val="decimal"/>
      <w:lvlText w:val="5.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54D4C52"/>
    <w:multiLevelType w:val="hybridMultilevel"/>
    <w:tmpl w:val="562E7AFE"/>
    <w:lvl w:ilvl="0" w:tplc="A06E065E">
      <w:start w:val="1"/>
      <w:numFmt w:val="decimal"/>
      <w:lvlText w:val="%1 -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4E392AF4"/>
    <w:multiLevelType w:val="hybridMultilevel"/>
    <w:tmpl w:val="F6305804"/>
    <w:lvl w:ilvl="0" w:tplc="93387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2A74"/>
    <w:multiLevelType w:val="multilevel"/>
    <w:tmpl w:val="6A06FCF4"/>
    <w:lvl w:ilvl="0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6" w15:restartNumberingAfterBreak="0">
    <w:nsid w:val="6A2F4901"/>
    <w:multiLevelType w:val="hybridMultilevel"/>
    <w:tmpl w:val="0D107C0E"/>
    <w:lvl w:ilvl="0" w:tplc="A0985BD6">
      <w:start w:val="1"/>
      <w:numFmt w:val="decimal"/>
      <w:lvlText w:val="%1 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E0F26"/>
    <w:multiLevelType w:val="hybridMultilevel"/>
    <w:tmpl w:val="A80454C2"/>
    <w:lvl w:ilvl="0" w:tplc="E77E7768">
      <w:start w:val="1"/>
      <w:numFmt w:val="decimal"/>
      <w:pStyle w:val="a"/>
      <w:lvlText w:val="%1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733"/>
    <w:rsid w:val="00011DCB"/>
    <w:rsid w:val="000475E4"/>
    <w:rsid w:val="000B4757"/>
    <w:rsid w:val="000F3DF3"/>
    <w:rsid w:val="0011238C"/>
    <w:rsid w:val="00156A69"/>
    <w:rsid w:val="001744F5"/>
    <w:rsid w:val="00183DF0"/>
    <w:rsid w:val="001A2DCC"/>
    <w:rsid w:val="001F0873"/>
    <w:rsid w:val="001F23DF"/>
    <w:rsid w:val="00264A36"/>
    <w:rsid w:val="002A1A12"/>
    <w:rsid w:val="00303AE3"/>
    <w:rsid w:val="00303FE8"/>
    <w:rsid w:val="00320341"/>
    <w:rsid w:val="00346CB2"/>
    <w:rsid w:val="003D7221"/>
    <w:rsid w:val="00403677"/>
    <w:rsid w:val="004326DC"/>
    <w:rsid w:val="004A2C26"/>
    <w:rsid w:val="004B0810"/>
    <w:rsid w:val="004B4A00"/>
    <w:rsid w:val="004B78CA"/>
    <w:rsid w:val="004C4237"/>
    <w:rsid w:val="004D0C2E"/>
    <w:rsid w:val="00516B9D"/>
    <w:rsid w:val="005308B3"/>
    <w:rsid w:val="00545DD8"/>
    <w:rsid w:val="005702F0"/>
    <w:rsid w:val="00577514"/>
    <w:rsid w:val="005958C8"/>
    <w:rsid w:val="005B63A1"/>
    <w:rsid w:val="005D225E"/>
    <w:rsid w:val="005E0DEE"/>
    <w:rsid w:val="005E5122"/>
    <w:rsid w:val="00647ABB"/>
    <w:rsid w:val="00670B87"/>
    <w:rsid w:val="00686FEA"/>
    <w:rsid w:val="007053A3"/>
    <w:rsid w:val="007245B2"/>
    <w:rsid w:val="00786381"/>
    <w:rsid w:val="007903F9"/>
    <w:rsid w:val="007B42B2"/>
    <w:rsid w:val="007D500A"/>
    <w:rsid w:val="007D7FD4"/>
    <w:rsid w:val="00810BC7"/>
    <w:rsid w:val="008349D5"/>
    <w:rsid w:val="00894AE1"/>
    <w:rsid w:val="008C59E1"/>
    <w:rsid w:val="008E6DD1"/>
    <w:rsid w:val="00900FC1"/>
    <w:rsid w:val="0095615F"/>
    <w:rsid w:val="00965B44"/>
    <w:rsid w:val="00976D42"/>
    <w:rsid w:val="00986E22"/>
    <w:rsid w:val="009A7BB6"/>
    <w:rsid w:val="009B6F48"/>
    <w:rsid w:val="009C7A64"/>
    <w:rsid w:val="009E15F8"/>
    <w:rsid w:val="00A317D9"/>
    <w:rsid w:val="00A325F0"/>
    <w:rsid w:val="00A80098"/>
    <w:rsid w:val="00A940F6"/>
    <w:rsid w:val="00AB7F4B"/>
    <w:rsid w:val="00AC6733"/>
    <w:rsid w:val="00AE5F08"/>
    <w:rsid w:val="00B81A7C"/>
    <w:rsid w:val="00BA62F2"/>
    <w:rsid w:val="00BC4A8B"/>
    <w:rsid w:val="00BD5643"/>
    <w:rsid w:val="00C02EF0"/>
    <w:rsid w:val="00C06DF2"/>
    <w:rsid w:val="00C31386"/>
    <w:rsid w:val="00C63B01"/>
    <w:rsid w:val="00C7490E"/>
    <w:rsid w:val="00C812D4"/>
    <w:rsid w:val="00C8217E"/>
    <w:rsid w:val="00CE195B"/>
    <w:rsid w:val="00D026AE"/>
    <w:rsid w:val="00D10801"/>
    <w:rsid w:val="00D36166"/>
    <w:rsid w:val="00D90F29"/>
    <w:rsid w:val="00DA3F1A"/>
    <w:rsid w:val="00DB25F2"/>
    <w:rsid w:val="00DB5DEB"/>
    <w:rsid w:val="00DD6CD7"/>
    <w:rsid w:val="00DE67DF"/>
    <w:rsid w:val="00E16564"/>
    <w:rsid w:val="00E34439"/>
    <w:rsid w:val="00E671F9"/>
    <w:rsid w:val="00E7586F"/>
    <w:rsid w:val="00E76925"/>
    <w:rsid w:val="00E9008F"/>
    <w:rsid w:val="00EA353E"/>
    <w:rsid w:val="00EB41A6"/>
    <w:rsid w:val="00EB7846"/>
    <w:rsid w:val="00F152AE"/>
    <w:rsid w:val="00F31FBF"/>
    <w:rsid w:val="00FA36DB"/>
    <w:rsid w:val="00FB5F86"/>
    <w:rsid w:val="00FC1BDD"/>
    <w:rsid w:val="00FE43E5"/>
    <w:rsid w:val="00FF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2F533167"/>
  <w15:docId w15:val="{2A8AFAAF-B590-4B85-AB7F-CFA440E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3DF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next w:val="a0"/>
    <w:link w:val="10"/>
    <w:uiPriority w:val="9"/>
    <w:rsid w:val="00E671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F23DF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rsid w:val="00965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  отступом"/>
    <w:basedOn w:val="a0"/>
    <w:autoRedefine/>
    <w:qFormat/>
    <w:rsid w:val="00F31FBF"/>
    <w:pPr>
      <w:spacing w:before="120"/>
      <w:ind w:left="-284" w:right="141" w:firstLine="397"/>
    </w:pPr>
  </w:style>
  <w:style w:type="paragraph" w:customStyle="1" w:styleId="a">
    <w:name w:val="Раздел"/>
    <w:basedOn w:val="a0"/>
    <w:next w:val="a4"/>
    <w:link w:val="a5"/>
    <w:qFormat/>
    <w:rsid w:val="00894AE1"/>
    <w:pPr>
      <w:numPr>
        <w:numId w:val="10"/>
      </w:numPr>
      <w:ind w:left="720" w:hanging="436"/>
      <w:jc w:val="center"/>
    </w:pPr>
    <w:rPr>
      <w:caps/>
      <w:sz w:val="28"/>
    </w:rPr>
  </w:style>
  <w:style w:type="paragraph" w:styleId="a6">
    <w:name w:val="header"/>
    <w:basedOn w:val="a0"/>
    <w:link w:val="a7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D6CD7"/>
    <w:rPr>
      <w:rFonts w:ascii="Times New Roman" w:hAnsi="Times New Roman"/>
      <w:sz w:val="32"/>
    </w:rPr>
  </w:style>
  <w:style w:type="paragraph" w:styleId="a8">
    <w:name w:val="footer"/>
    <w:basedOn w:val="a0"/>
    <w:link w:val="a9"/>
    <w:uiPriority w:val="99"/>
    <w:unhideWhenUsed/>
    <w:rsid w:val="00DD6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D6CD7"/>
    <w:rPr>
      <w:rFonts w:ascii="Times New Roman" w:hAnsi="Times New Roman"/>
      <w:sz w:val="32"/>
    </w:rPr>
  </w:style>
  <w:style w:type="paragraph" w:styleId="aa">
    <w:name w:val="Balloon Text"/>
    <w:basedOn w:val="a0"/>
    <w:link w:val="ab"/>
    <w:uiPriority w:val="99"/>
    <w:semiHidden/>
    <w:unhideWhenUsed/>
    <w:rsid w:val="00DD6C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D6C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67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0"/>
    <w:uiPriority w:val="39"/>
    <w:unhideWhenUsed/>
    <w:qFormat/>
    <w:rsid w:val="001F23DF"/>
    <w:pPr>
      <w:keepLines w:val="0"/>
      <w:spacing w:before="0"/>
      <w:jc w:val="center"/>
      <w:outlineLvl w:val="9"/>
    </w:pPr>
    <w:rPr>
      <w:rFonts w:ascii="Times New Roman" w:eastAsia="Times New Roman" w:hAnsi="Times New Roman" w:cs="Times New Roman"/>
      <w:color w:val="auto"/>
      <w:sz w:val="56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4A2C26"/>
    <w:pPr>
      <w:tabs>
        <w:tab w:val="left" w:pos="709"/>
        <w:tab w:val="right" w:leader="dot" w:pos="9912"/>
      </w:tabs>
      <w:spacing w:after="100"/>
    </w:pPr>
  </w:style>
  <w:style w:type="character" w:styleId="ad">
    <w:name w:val="Hyperlink"/>
    <w:basedOn w:val="a1"/>
    <w:uiPriority w:val="99"/>
    <w:unhideWhenUsed/>
    <w:rsid w:val="00E671F9"/>
    <w:rPr>
      <w:color w:val="0000FF" w:themeColor="hyperlink"/>
      <w:u w:val="single"/>
    </w:rPr>
  </w:style>
  <w:style w:type="paragraph" w:customStyle="1" w:styleId="12">
    <w:name w:val="Наименование 1"/>
    <w:basedOn w:val="a0"/>
    <w:next w:val="a0"/>
    <w:link w:val="13"/>
    <w:autoRedefine/>
    <w:qFormat/>
    <w:rsid w:val="001F23DF"/>
    <w:pPr>
      <w:jc w:val="center"/>
    </w:pPr>
    <w:rPr>
      <w:b/>
      <w:sz w:val="56"/>
    </w:rPr>
  </w:style>
  <w:style w:type="paragraph" w:customStyle="1" w:styleId="21">
    <w:name w:val="Наименование 2"/>
    <w:basedOn w:val="a0"/>
    <w:next w:val="a0"/>
    <w:link w:val="22"/>
    <w:autoRedefine/>
    <w:qFormat/>
    <w:rsid w:val="001F23DF"/>
    <w:pPr>
      <w:jc w:val="center"/>
    </w:pPr>
    <w:rPr>
      <w:b/>
      <w:caps/>
      <w:sz w:val="56"/>
    </w:rPr>
  </w:style>
  <w:style w:type="character" w:customStyle="1" w:styleId="20">
    <w:name w:val="Заголовок 2 Знак"/>
    <w:basedOn w:val="a1"/>
    <w:link w:val="2"/>
    <w:uiPriority w:val="9"/>
    <w:rsid w:val="001F2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e">
    <w:name w:val="Table Grid"/>
    <w:basedOn w:val="a2"/>
    <w:uiPriority w:val="59"/>
    <w:rsid w:val="00965B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0"/>
    <w:uiPriority w:val="34"/>
    <w:qFormat/>
    <w:rsid w:val="00965B44"/>
    <w:pPr>
      <w:ind w:left="720"/>
      <w:contextualSpacing/>
      <w:jc w:val="left"/>
    </w:pPr>
    <w:rPr>
      <w:rFonts w:eastAsia="Times New Roman" w:cs="Times New Roman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965B44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 w:cs="Times New Roman"/>
      <w:sz w:val="28"/>
      <w:szCs w:val="20"/>
      <w:lang w:val="en-US"/>
    </w:rPr>
  </w:style>
  <w:style w:type="paragraph" w:styleId="af0">
    <w:name w:val="Body Text"/>
    <w:basedOn w:val="a0"/>
    <w:link w:val="af1"/>
    <w:uiPriority w:val="99"/>
    <w:semiHidden/>
    <w:unhideWhenUsed/>
    <w:rsid w:val="00965B44"/>
    <w:pPr>
      <w:spacing w:after="120" w:line="276" w:lineRule="auto"/>
      <w:jc w:val="left"/>
    </w:pPr>
    <w:rPr>
      <w:rFonts w:asciiTheme="minorHAnsi" w:eastAsiaTheme="minorHAnsi" w:hAnsiTheme="minorHAnsi"/>
      <w:sz w:val="22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65B44"/>
    <w:rPr>
      <w:rFonts w:eastAsiaTheme="minorHAnsi"/>
      <w:lang w:eastAsia="en-US"/>
    </w:rPr>
  </w:style>
  <w:style w:type="paragraph" w:styleId="23">
    <w:name w:val="List 2"/>
    <w:basedOn w:val="a0"/>
    <w:uiPriority w:val="99"/>
    <w:rsid w:val="00965B44"/>
    <w:pPr>
      <w:spacing w:line="360" w:lineRule="auto"/>
      <w:ind w:left="284" w:hanging="284"/>
      <w:jc w:val="left"/>
    </w:pPr>
    <w:rPr>
      <w:rFonts w:eastAsia="Times New Roman" w:cs="Times New Roman"/>
      <w:sz w:val="28"/>
      <w:szCs w:val="20"/>
    </w:rPr>
  </w:style>
  <w:style w:type="paragraph" w:styleId="24">
    <w:name w:val="toc 2"/>
    <w:basedOn w:val="a0"/>
    <w:next w:val="a0"/>
    <w:autoRedefine/>
    <w:uiPriority w:val="39"/>
    <w:unhideWhenUsed/>
    <w:rsid w:val="00965B44"/>
    <w:pPr>
      <w:spacing w:after="100"/>
      <w:ind w:left="320"/>
    </w:pPr>
  </w:style>
  <w:style w:type="character" w:customStyle="1" w:styleId="30">
    <w:name w:val="Заголовок 3 Знак"/>
    <w:basedOn w:val="a1"/>
    <w:link w:val="3"/>
    <w:uiPriority w:val="9"/>
    <w:rsid w:val="00965B44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customStyle="1" w:styleId="af2">
    <w:name w:val="Подраздел"/>
    <w:basedOn w:val="a4"/>
    <w:next w:val="a4"/>
    <w:qFormat/>
    <w:rsid w:val="001F23DF"/>
  </w:style>
  <w:style w:type="paragraph" w:customStyle="1" w:styleId="af3">
    <w:name w:val="Приложения"/>
    <w:basedOn w:val="a"/>
    <w:next w:val="a4"/>
    <w:qFormat/>
    <w:rsid w:val="001F23DF"/>
    <w:pPr>
      <w:numPr>
        <w:numId w:val="0"/>
      </w:numPr>
      <w:jc w:val="right"/>
    </w:pPr>
  </w:style>
  <w:style w:type="paragraph" w:customStyle="1" w:styleId="af4">
    <w:name w:val="Параграф"/>
    <w:basedOn w:val="af2"/>
    <w:next w:val="a4"/>
    <w:qFormat/>
    <w:rsid w:val="001F23DF"/>
  </w:style>
  <w:style w:type="paragraph" w:customStyle="1" w:styleId="af5">
    <w:name w:val="Ж Заголовок"/>
    <w:basedOn w:val="12"/>
    <w:next w:val="af6"/>
    <w:link w:val="af7"/>
    <w:autoRedefine/>
    <w:qFormat/>
    <w:rsid w:val="001F23DF"/>
  </w:style>
  <w:style w:type="paragraph" w:customStyle="1" w:styleId="af6">
    <w:name w:val="ЖБб Заголовок"/>
    <w:basedOn w:val="21"/>
    <w:next w:val="af8"/>
    <w:link w:val="af9"/>
    <w:autoRedefine/>
    <w:qFormat/>
    <w:rsid w:val="001F23DF"/>
  </w:style>
  <w:style w:type="character" w:customStyle="1" w:styleId="13">
    <w:name w:val="Наименование 1 Знак"/>
    <w:basedOn w:val="a1"/>
    <w:link w:val="12"/>
    <w:rsid w:val="00FA36DB"/>
    <w:rPr>
      <w:rFonts w:ascii="Times New Roman" w:hAnsi="Times New Roman"/>
      <w:b/>
      <w:sz w:val="56"/>
    </w:rPr>
  </w:style>
  <w:style w:type="character" w:customStyle="1" w:styleId="af7">
    <w:name w:val="Заголовок Ж Знак"/>
    <w:basedOn w:val="a1"/>
    <w:link w:val="af5"/>
    <w:rsid w:val="001F23DF"/>
    <w:rPr>
      <w:rFonts w:ascii="Times New Roman" w:hAnsi="Times New Roman"/>
      <w:b/>
      <w:sz w:val="56"/>
    </w:rPr>
  </w:style>
  <w:style w:type="paragraph" w:customStyle="1" w:styleId="af8">
    <w:name w:val="мб Заголовок"/>
    <w:basedOn w:val="a0"/>
    <w:link w:val="afa"/>
    <w:autoRedefine/>
    <w:qFormat/>
    <w:rsid w:val="001F23DF"/>
    <w:pPr>
      <w:jc w:val="center"/>
    </w:pPr>
    <w:rPr>
      <w:rFonts w:cs="Times New Roman"/>
      <w:sz w:val="56"/>
      <w:szCs w:val="56"/>
    </w:rPr>
  </w:style>
  <w:style w:type="character" w:customStyle="1" w:styleId="22">
    <w:name w:val="Наименование 2 Знак"/>
    <w:basedOn w:val="a1"/>
    <w:link w:val="21"/>
    <w:rsid w:val="00FA36DB"/>
    <w:rPr>
      <w:rFonts w:ascii="Times New Roman" w:hAnsi="Times New Roman"/>
      <w:b/>
      <w:caps/>
      <w:sz w:val="56"/>
    </w:rPr>
  </w:style>
  <w:style w:type="character" w:customStyle="1" w:styleId="af9">
    <w:name w:val="Заголовок ЖБб Знак"/>
    <w:basedOn w:val="a1"/>
    <w:link w:val="af6"/>
    <w:rsid w:val="001F23DF"/>
    <w:rPr>
      <w:rFonts w:ascii="Times New Roman" w:hAnsi="Times New Roman"/>
      <w:b/>
      <w:caps/>
      <w:sz w:val="56"/>
    </w:rPr>
  </w:style>
  <w:style w:type="paragraph" w:customStyle="1" w:styleId="afb">
    <w:name w:val="Обозначение"/>
    <w:basedOn w:val="af8"/>
    <w:next w:val="af8"/>
    <w:link w:val="afc"/>
    <w:autoRedefine/>
    <w:qFormat/>
    <w:rsid w:val="001F23DF"/>
  </w:style>
  <w:style w:type="character" w:customStyle="1" w:styleId="afa">
    <w:name w:val="мб Заголовок Знак"/>
    <w:basedOn w:val="a1"/>
    <w:link w:val="af8"/>
    <w:rsid w:val="001F23DF"/>
    <w:rPr>
      <w:rFonts w:ascii="Times New Roman" w:hAnsi="Times New Roman" w:cs="Times New Roman"/>
      <w:sz w:val="56"/>
      <w:szCs w:val="56"/>
    </w:rPr>
  </w:style>
  <w:style w:type="paragraph" w:customStyle="1" w:styleId="afd">
    <w:name w:val="ОКПД титульник"/>
    <w:basedOn w:val="a0"/>
    <w:next w:val="afe"/>
    <w:link w:val="aff"/>
    <w:autoRedefine/>
    <w:qFormat/>
    <w:rsid w:val="001F23DF"/>
    <w:pPr>
      <w:ind w:hanging="284"/>
    </w:pPr>
    <w:rPr>
      <w:rFonts w:cs="Times New Roman"/>
      <w:b/>
      <w:sz w:val="28"/>
      <w:szCs w:val="28"/>
    </w:rPr>
  </w:style>
  <w:style w:type="character" w:customStyle="1" w:styleId="afc">
    <w:name w:val="Обозначение Знак"/>
    <w:basedOn w:val="a1"/>
    <w:link w:val="afb"/>
    <w:rsid w:val="001F23DF"/>
    <w:rPr>
      <w:rFonts w:ascii="Times New Roman" w:hAnsi="Times New Roman" w:cs="Times New Roman"/>
      <w:sz w:val="56"/>
      <w:szCs w:val="56"/>
    </w:rPr>
  </w:style>
  <w:style w:type="paragraph" w:customStyle="1" w:styleId="afe">
    <w:name w:val="Инф титульник"/>
    <w:basedOn w:val="a0"/>
    <w:link w:val="aff0"/>
    <w:autoRedefine/>
    <w:qFormat/>
    <w:rsid w:val="001F23DF"/>
    <w:pPr>
      <w:ind w:hanging="284"/>
    </w:pPr>
    <w:rPr>
      <w:rFonts w:cs="Times New Roman"/>
      <w:sz w:val="28"/>
      <w:szCs w:val="28"/>
    </w:rPr>
  </w:style>
  <w:style w:type="character" w:customStyle="1" w:styleId="aff">
    <w:name w:val="ОКПД титульник Знак"/>
    <w:basedOn w:val="a1"/>
    <w:link w:val="afd"/>
    <w:rsid w:val="001F23DF"/>
    <w:rPr>
      <w:rFonts w:ascii="Times New Roman" w:hAnsi="Times New Roman" w:cs="Times New Roman"/>
      <w:b/>
      <w:sz w:val="28"/>
      <w:szCs w:val="28"/>
    </w:rPr>
  </w:style>
  <w:style w:type="character" w:customStyle="1" w:styleId="aff0">
    <w:name w:val="Инф титульник Знак"/>
    <w:basedOn w:val="a1"/>
    <w:link w:val="afe"/>
    <w:rsid w:val="001F23DF"/>
    <w:rPr>
      <w:rFonts w:ascii="Times New Roman" w:hAnsi="Times New Roman" w:cs="Times New Roman"/>
      <w:sz w:val="28"/>
      <w:szCs w:val="28"/>
    </w:rPr>
  </w:style>
  <w:style w:type="character" w:customStyle="1" w:styleId="a5">
    <w:name w:val="Раздел Знак"/>
    <w:basedOn w:val="a1"/>
    <w:link w:val="a"/>
    <w:rsid w:val="00894AE1"/>
    <w:rPr>
      <w:rFonts w:ascii="Times New Roman" w:hAnsi="Times New Roman"/>
      <w:caps/>
      <w:sz w:val="28"/>
    </w:rPr>
  </w:style>
  <w:style w:type="paragraph" w:customStyle="1" w:styleId="aff1">
    <w:name w:val="Заголовок ПРИЛОЖЕНИЯ"/>
    <w:basedOn w:val="a0"/>
    <w:next w:val="a4"/>
    <w:link w:val="aff2"/>
    <w:autoRedefine/>
    <w:qFormat/>
    <w:rsid w:val="001F23DF"/>
    <w:pPr>
      <w:spacing w:before="120" w:after="120"/>
      <w:jc w:val="center"/>
    </w:pPr>
    <w:rPr>
      <w:caps/>
    </w:rPr>
  </w:style>
  <w:style w:type="character" w:customStyle="1" w:styleId="aff2">
    <w:name w:val="Заголовок ПРИЛОЖЕНИЯ Знак"/>
    <w:basedOn w:val="a1"/>
    <w:link w:val="aff1"/>
    <w:rsid w:val="001F23DF"/>
    <w:rPr>
      <w:rFonts w:ascii="Times New Roman" w:hAnsi="Times New Roman"/>
      <w:caps/>
      <w:sz w:val="32"/>
    </w:rPr>
  </w:style>
  <w:style w:type="paragraph" w:styleId="aff3">
    <w:name w:val="caption"/>
    <w:basedOn w:val="a0"/>
    <w:next w:val="a0"/>
    <w:uiPriority w:val="35"/>
    <w:unhideWhenUsed/>
    <w:qFormat/>
    <w:rsid w:val="004D0C2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4">
    <w:name w:val="для мал ПС"/>
    <w:basedOn w:val="a0"/>
    <w:link w:val="aff5"/>
    <w:qFormat/>
    <w:rsid w:val="007D500A"/>
    <w:pPr>
      <w:spacing w:before="60"/>
      <w:ind w:firstLine="425"/>
    </w:pPr>
    <w:rPr>
      <w:sz w:val="28"/>
      <w:szCs w:val="28"/>
    </w:rPr>
  </w:style>
  <w:style w:type="character" w:customStyle="1" w:styleId="aff5">
    <w:name w:val="для мал ПС Знак"/>
    <w:basedOn w:val="a1"/>
    <w:link w:val="aff4"/>
    <w:rsid w:val="007D500A"/>
    <w:rPr>
      <w:rFonts w:ascii="Times New Roman" w:hAnsi="Times New Roman"/>
      <w:sz w:val="28"/>
      <w:szCs w:val="28"/>
    </w:rPr>
  </w:style>
  <w:style w:type="character" w:styleId="aff6">
    <w:name w:val="annotation reference"/>
    <w:basedOn w:val="a1"/>
    <w:uiPriority w:val="99"/>
    <w:semiHidden/>
    <w:unhideWhenUsed/>
    <w:rsid w:val="007053A3"/>
    <w:rPr>
      <w:sz w:val="16"/>
      <w:szCs w:val="16"/>
    </w:rPr>
  </w:style>
  <w:style w:type="paragraph" w:styleId="aff7">
    <w:name w:val="annotation text"/>
    <w:basedOn w:val="a0"/>
    <w:link w:val="aff8"/>
    <w:uiPriority w:val="99"/>
    <w:semiHidden/>
    <w:unhideWhenUsed/>
    <w:rsid w:val="007053A3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7053A3"/>
    <w:rPr>
      <w:rFonts w:ascii="Times New Roman" w:hAnsi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7053A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7053A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portist\AppData\Roaming\Microsoft\&#1064;&#1072;&#1073;&#1083;&#1086;&#1085;&#1099;\&#1064;&#1072;&#1073;&#1083;&#1086;&#1085;%20&#1055;&#1040;&#1057;&#1055;&#1054;&#1056;&#1058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ED57-76E8-4460-946C-17ABBAAE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ПАСПОРТА</Template>
  <TotalTime>288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pasportist</dc:creator>
  <cp:lastModifiedBy>Работник Склада №1</cp:lastModifiedBy>
  <cp:revision>30</cp:revision>
  <cp:lastPrinted>2024-01-25T07:52:00Z</cp:lastPrinted>
  <dcterms:created xsi:type="dcterms:W3CDTF">2019-04-19T06:33:00Z</dcterms:created>
  <dcterms:modified xsi:type="dcterms:W3CDTF">2024-01-25T07:52:00Z</dcterms:modified>
</cp:coreProperties>
</file>