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94A3" w14:textId="77777777" w:rsidR="00C35B18" w:rsidRDefault="00000000">
      <w:pPr>
        <w:pStyle w:val="a3"/>
        <w:ind w:left="13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06177D" wp14:editId="37C0030F">
            <wp:extent cx="3127946" cy="1048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94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F092E" w14:textId="77777777" w:rsidR="00C35B18" w:rsidRDefault="00000000">
      <w:pPr>
        <w:spacing w:before="16" w:line="249" w:lineRule="auto"/>
        <w:ind w:left="348" w:right="346"/>
        <w:jc w:val="center"/>
        <w:rPr>
          <w:b/>
          <w:sz w:val="40"/>
        </w:rPr>
      </w:pPr>
      <w:r>
        <w:rPr>
          <w:b/>
          <w:color w:val="231F20"/>
          <w:sz w:val="40"/>
        </w:rPr>
        <w:t>Сварочная</w:t>
      </w:r>
      <w:r>
        <w:rPr>
          <w:b/>
          <w:color w:val="231F20"/>
          <w:spacing w:val="-25"/>
          <w:sz w:val="40"/>
        </w:rPr>
        <w:t xml:space="preserve"> </w:t>
      </w:r>
      <w:r>
        <w:rPr>
          <w:b/>
          <w:color w:val="231F20"/>
          <w:sz w:val="40"/>
        </w:rPr>
        <w:t>маска</w:t>
      </w:r>
      <w:r>
        <w:rPr>
          <w:b/>
          <w:color w:val="231F20"/>
          <w:spacing w:val="-26"/>
          <w:sz w:val="40"/>
        </w:rPr>
        <w:t xml:space="preserve"> </w:t>
      </w:r>
      <w:r>
        <w:rPr>
          <w:b/>
          <w:color w:val="231F20"/>
          <w:sz w:val="40"/>
        </w:rPr>
        <w:t>с</w:t>
      </w:r>
      <w:r>
        <w:rPr>
          <w:b/>
          <w:color w:val="231F20"/>
          <w:spacing w:val="-26"/>
          <w:sz w:val="40"/>
        </w:rPr>
        <w:t xml:space="preserve"> </w:t>
      </w:r>
      <w:r>
        <w:rPr>
          <w:b/>
          <w:color w:val="231F20"/>
          <w:sz w:val="40"/>
        </w:rPr>
        <w:t>автоматическим светофильтром MOST SPECTRA</w:t>
      </w:r>
    </w:p>
    <w:p w14:paraId="78100CFD" w14:textId="77777777" w:rsidR="00C35B18" w:rsidRDefault="00000000">
      <w:pPr>
        <w:spacing w:before="243"/>
        <w:ind w:left="346" w:right="346"/>
        <w:jc w:val="center"/>
        <w:rPr>
          <w:b/>
          <w:sz w:val="40"/>
        </w:rPr>
      </w:pPr>
      <w:r>
        <w:rPr>
          <w:b/>
          <w:color w:val="231F20"/>
          <w:sz w:val="40"/>
        </w:rPr>
        <w:t>Инструкция</w:t>
      </w:r>
      <w:r>
        <w:rPr>
          <w:b/>
          <w:color w:val="231F20"/>
          <w:spacing w:val="-6"/>
          <w:sz w:val="40"/>
        </w:rPr>
        <w:t xml:space="preserve"> </w:t>
      </w:r>
      <w:r>
        <w:rPr>
          <w:b/>
          <w:color w:val="231F20"/>
          <w:sz w:val="40"/>
        </w:rPr>
        <w:t>по</w:t>
      </w:r>
      <w:r>
        <w:rPr>
          <w:b/>
          <w:color w:val="231F20"/>
          <w:spacing w:val="-5"/>
          <w:sz w:val="40"/>
        </w:rPr>
        <w:t xml:space="preserve"> </w:t>
      </w:r>
      <w:r>
        <w:rPr>
          <w:b/>
          <w:color w:val="231F20"/>
          <w:spacing w:val="-2"/>
          <w:sz w:val="40"/>
        </w:rPr>
        <w:t>эксплуатации</w:t>
      </w:r>
    </w:p>
    <w:p w14:paraId="1ACF399A" w14:textId="77777777" w:rsidR="00C35B18" w:rsidRDefault="00000000">
      <w:pPr>
        <w:pStyle w:val="a3"/>
        <w:spacing w:before="8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421876" wp14:editId="6EB141AE">
            <wp:simplePos x="0" y="0"/>
            <wp:positionH relativeFrom="page">
              <wp:posOffset>1817364</wp:posOffset>
            </wp:positionH>
            <wp:positionV relativeFrom="paragraph">
              <wp:posOffset>152243</wp:posOffset>
            </wp:positionV>
            <wp:extent cx="1975774" cy="2438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77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18DCF" w14:textId="77777777" w:rsidR="00C35B18" w:rsidRDefault="00C35B18">
      <w:pPr>
        <w:pStyle w:val="a3"/>
        <w:spacing w:before="10"/>
        <w:rPr>
          <w:b/>
          <w:sz w:val="52"/>
        </w:rPr>
      </w:pPr>
    </w:p>
    <w:p w14:paraId="5A09EEE7" w14:textId="77777777" w:rsidR="00C35B18" w:rsidRDefault="00000000">
      <w:pPr>
        <w:spacing w:line="249" w:lineRule="auto"/>
        <w:ind w:left="116"/>
        <w:rPr>
          <w:sz w:val="14"/>
        </w:rPr>
      </w:pPr>
      <w:r>
        <w:rPr>
          <w:color w:val="231F20"/>
          <w:sz w:val="14"/>
        </w:rPr>
        <w:t>Новые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возможности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сварочной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маски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MOST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SPECTRA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использованием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уникальной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оптической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технологии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отображение в фильтре цветов, улучшающей качество восприятия и разрешение изображения.</w:t>
      </w:r>
    </w:p>
    <w:p w14:paraId="4A1EF04E" w14:textId="77777777" w:rsidR="00C35B18" w:rsidRDefault="00C35B18">
      <w:pPr>
        <w:pStyle w:val="a3"/>
        <w:spacing w:before="8"/>
        <w:rPr>
          <w:sz w:val="14"/>
        </w:rPr>
      </w:pPr>
    </w:p>
    <w:p w14:paraId="1FF5B8C1" w14:textId="77777777" w:rsidR="00C35B18" w:rsidRDefault="00000000">
      <w:pPr>
        <w:spacing w:line="249" w:lineRule="auto"/>
        <w:ind w:left="116" w:right="2147"/>
        <w:rPr>
          <w:sz w:val="14"/>
        </w:rPr>
      </w:pPr>
      <w:r>
        <w:rPr>
          <w:color w:val="231F20"/>
          <w:sz w:val="14"/>
        </w:rPr>
        <w:t>Предупреждение: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Перед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использованием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прочитать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ознакомиться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полной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инструкцией!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Если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пользователь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не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будет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придерживаться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указаний,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то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может</w:t>
      </w:r>
      <w:r>
        <w:rPr>
          <w:color w:val="231F20"/>
          <w:spacing w:val="40"/>
          <w:sz w:val="14"/>
        </w:rPr>
        <w:t xml:space="preserve"> </w:t>
      </w:r>
      <w:r>
        <w:rPr>
          <w:color w:val="231F20"/>
          <w:sz w:val="14"/>
        </w:rPr>
        <w:t>получить серьезные травмы.</w:t>
      </w:r>
    </w:p>
    <w:p w14:paraId="30BD847A" w14:textId="77777777" w:rsidR="00C35B18" w:rsidRDefault="00000000">
      <w:pPr>
        <w:pStyle w:val="a3"/>
        <w:spacing w:before="2"/>
        <w:rPr>
          <w:sz w:val="9"/>
        </w:rPr>
      </w:pPr>
      <w:r>
        <w:pict w14:anchorId="21318FBF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2" type="#_x0000_t202" style="position:absolute;margin-left:19.8pt;margin-top:18.85pt;width:61pt;height:33.05pt;z-index:-15728128;mso-wrap-distance-left:0;mso-wrap-distance-right:0;mso-position-horizontal-relative:page" fillcolor="#999b9e" strokecolor="#231f20" strokeweight="1pt">
            <v:textbox inset="0,0,0,0">
              <w:txbxContent>
                <w:p w14:paraId="57712CF4" w14:textId="77777777" w:rsidR="00C35B18" w:rsidRDefault="00000000">
                  <w:pPr>
                    <w:spacing w:line="640" w:lineRule="exact"/>
                    <w:ind w:left="180"/>
                    <w:rPr>
                      <w:rFonts w:ascii="Dubai"/>
                      <w:b/>
                      <w:color w:val="000000"/>
                      <w:sz w:val="44"/>
                    </w:rPr>
                  </w:pPr>
                  <w:r>
                    <w:rPr>
                      <w:rFonts w:ascii="Dubai"/>
                      <w:b/>
                      <w:color w:val="FFFFFF"/>
                      <w:spacing w:val="-5"/>
                      <w:sz w:val="44"/>
                    </w:rPr>
                    <w:t>RU</w:t>
                  </w:r>
                </w:p>
              </w:txbxContent>
            </v:textbox>
            <w10:wrap type="topAndBottom" anchorx="page"/>
          </v:shape>
        </w:pict>
      </w:r>
      <w:r>
        <w:pict w14:anchorId="05645CA5">
          <v:shape id="docshape6" o:spid="_x0000_s2051" style="position:absolute;margin-left:338.4pt;margin-top:7.05pt;width:23.85pt;height:43.5pt;z-index:-15727616;mso-wrap-distance-left:0;mso-wrap-distance-right:0;mso-position-horizontal-relative:page" coordorigin="6768,141" coordsize="477,870" path="m7203,141r-78,7l7051,168r-67,32l6923,243r-52,53l6828,356r-33,68l6775,498r-7,78l6775,654r20,73l6828,795r43,61l6923,908r61,43l7051,983r74,20l7203,1010r21,l7244,1009r,-132l7224,879r-21,1l7133,872r-64,-23l7013,813r-47,-47l6930,709r-23,-64l6899,576r8,-70l6930,442r36,-57l7013,338r56,-36l7133,279r70,-8l7224,272r20,2l7244,143r-20,-2l7203,141xe" fillcolor="#231f20" stroked="f">
            <v:path arrowok="t"/>
            <w10:wrap type="topAndBottom" anchorx="page"/>
          </v:shape>
        </w:pict>
      </w:r>
      <w:r>
        <w:pict w14:anchorId="7642D9A4">
          <v:shape id="docshape7" o:spid="_x0000_s2050" style="position:absolute;margin-left:375.35pt;margin-top:6.45pt;width:24.05pt;height:43.5pt;z-index:-15727104;mso-wrap-distance-left:0;mso-wrap-distance-right:0;mso-position-horizontal-relative:page" coordorigin="7507,129" coordsize="481,870" path="m7942,129r-78,8l7791,157r-68,32l7662,232r-52,52l7567,345r-32,68l7514,486r-7,78l7514,642r21,74l7567,784r43,60l7662,897r61,43l7791,972r73,20l7942,999r23,l7988,997r,-131l7976,867r-11,1l7954,869r-12,l7872,861r-65,-24l7750,801r-47,-49l7667,695r-22,-65l7900,630r,-131l7645,499r22,-65l7703,377r47,-49l7807,292r65,-24l7942,260r12,l7965,261r11,1l7988,263r,-131l7965,130r-23,-1xe" fillcolor="#231f20" stroked="f">
            <v:path arrowok="t"/>
            <w10:wrap type="topAndBottom" anchorx="page"/>
          </v:shape>
        </w:pict>
      </w:r>
    </w:p>
    <w:p w14:paraId="71901748" w14:textId="77777777" w:rsidR="00C35B18" w:rsidRDefault="00C35B18">
      <w:pPr>
        <w:rPr>
          <w:sz w:val="9"/>
        </w:rPr>
        <w:sectPr w:rsidR="00C35B18" w:rsidSect="00BE3A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8400" w:h="11910"/>
          <w:pgMar w:top="680" w:right="280" w:bottom="900" w:left="280" w:header="0" w:footer="715" w:gutter="0"/>
          <w:pgNumType w:start="25"/>
          <w:cols w:space="720"/>
        </w:sectPr>
      </w:pPr>
    </w:p>
    <w:p w14:paraId="3FDA12A0" w14:textId="77777777" w:rsidR="00C35B18" w:rsidRDefault="00000000">
      <w:pPr>
        <w:pStyle w:val="1"/>
        <w:numPr>
          <w:ilvl w:val="0"/>
          <w:numId w:val="7"/>
        </w:numPr>
        <w:tabs>
          <w:tab w:val="left" w:pos="317"/>
        </w:tabs>
        <w:spacing w:before="73"/>
      </w:pPr>
      <w:r>
        <w:rPr>
          <w:color w:val="231F20"/>
        </w:rPr>
        <w:lastRenderedPageBreak/>
        <w:t>ПЕРЕД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НАЧАЛОМ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СВАРКИ</w:t>
      </w:r>
    </w:p>
    <w:p w14:paraId="2C096C80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spacing w:line="249" w:lineRule="auto"/>
        <w:ind w:right="115"/>
        <w:jc w:val="both"/>
        <w:rPr>
          <w:sz w:val="18"/>
        </w:rPr>
      </w:pPr>
      <w:r>
        <w:rPr>
          <w:color w:val="231F20"/>
          <w:sz w:val="18"/>
        </w:rPr>
        <w:t>Фильтр автоматического затемнения уже готов к использованию. Единственными требуемыми действиями перед сваркой являются регулировка положения оголовья на голове и выбор правильного номера затемнения для выполняемой задачи.</w:t>
      </w:r>
    </w:p>
    <w:p w14:paraId="00944551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spacing w:before="2" w:line="249" w:lineRule="auto"/>
        <w:ind w:right="115"/>
        <w:jc w:val="both"/>
        <w:rPr>
          <w:sz w:val="18"/>
        </w:rPr>
      </w:pPr>
      <w:r>
        <w:rPr>
          <w:color w:val="231F20"/>
          <w:sz w:val="18"/>
        </w:rPr>
        <w:t xml:space="preserve">Проверить, хорошо ли очищена наружная защитная пластина и не закрывает ли загрязнение четыре датчика спереди фильтра. Проверить также переднее / внутреннее стекло, а также переднюю раму, держащую стекло, чтобы убедиться, что они прочно </w:t>
      </w:r>
      <w:r>
        <w:rPr>
          <w:color w:val="231F20"/>
          <w:spacing w:val="-2"/>
          <w:sz w:val="18"/>
        </w:rPr>
        <w:t>закреплены.</w:t>
      </w:r>
    </w:p>
    <w:p w14:paraId="5333ED98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spacing w:before="3" w:line="249" w:lineRule="auto"/>
        <w:ind w:right="112"/>
        <w:jc w:val="both"/>
        <w:rPr>
          <w:sz w:val="18"/>
        </w:rPr>
      </w:pPr>
      <w:r>
        <w:rPr>
          <w:color w:val="231F20"/>
          <w:sz w:val="18"/>
        </w:rPr>
        <w:t>Перед использованием проверьте все рабочие элементы на наличие признаков износа или повреждения. Чтобы избежать серьезные травмы, все детали, имеющие царапины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 трещины, или механически поврежденные детали должны быть заменены перед повторным использованием.</w:t>
      </w:r>
    </w:p>
    <w:p w14:paraId="0A2ED0C4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spacing w:before="3"/>
        <w:ind w:hanging="111"/>
        <w:jc w:val="both"/>
        <w:rPr>
          <w:sz w:val="18"/>
        </w:rPr>
      </w:pPr>
      <w:r>
        <w:rPr>
          <w:color w:val="231F20"/>
          <w:sz w:val="18"/>
        </w:rPr>
        <w:t>Убедиться,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что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маска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хорошо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закреплена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голове.</w:t>
      </w:r>
    </w:p>
    <w:p w14:paraId="410BA766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spacing w:line="249" w:lineRule="auto"/>
        <w:ind w:right="117"/>
        <w:jc w:val="both"/>
        <w:rPr>
          <w:sz w:val="18"/>
        </w:rPr>
      </w:pPr>
      <w:r>
        <w:rPr>
          <w:color w:val="231F20"/>
          <w:sz w:val="18"/>
        </w:rPr>
        <w:t>Выбрать степень затемнения в зависимости от требований, с помощью регулятора. Убедитесь, что уровень затемнения подходит для конкретного применения.</w:t>
      </w:r>
    </w:p>
    <w:p w14:paraId="7721D6BB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spacing w:before="2" w:line="249" w:lineRule="auto"/>
        <w:ind w:right="116"/>
        <w:jc w:val="both"/>
        <w:rPr>
          <w:sz w:val="18"/>
        </w:rPr>
      </w:pPr>
      <w:r>
        <w:rPr>
          <w:color w:val="231F20"/>
          <w:sz w:val="18"/>
        </w:rPr>
        <w:t>Отрегулировать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оголовье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так,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чтобы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щиток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был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самом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низком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уровне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голове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рядом с лицом.</w:t>
      </w:r>
    </w:p>
    <w:p w14:paraId="6837CC9A" w14:textId="77777777" w:rsidR="00C35B18" w:rsidRDefault="00C35B18">
      <w:pPr>
        <w:pStyle w:val="a3"/>
        <w:spacing w:before="10"/>
      </w:pPr>
    </w:p>
    <w:p w14:paraId="3FB115C6" w14:textId="77777777" w:rsidR="00C35B18" w:rsidRDefault="00000000">
      <w:pPr>
        <w:pStyle w:val="a3"/>
        <w:ind w:left="116"/>
        <w:jc w:val="both"/>
      </w:pPr>
      <w:r>
        <w:rPr>
          <w:color w:val="231F20"/>
        </w:rPr>
        <w:t>Отрегулируйте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угол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опущенном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положен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иоигр,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анивчриатщелаья.</w:t>
      </w:r>
    </w:p>
    <w:p w14:paraId="079D2101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ind w:hanging="111"/>
        <w:rPr>
          <w:sz w:val="18"/>
        </w:rPr>
      </w:pPr>
      <w:r>
        <w:rPr>
          <w:color w:val="231F20"/>
          <w:sz w:val="18"/>
        </w:rPr>
        <w:t>Перед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сваркой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установить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переключатель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нужное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положение: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сварка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шлифовка.</w:t>
      </w:r>
    </w:p>
    <w:p w14:paraId="3207CF33" w14:textId="77777777" w:rsidR="00C35B18" w:rsidRDefault="00C35B18">
      <w:pPr>
        <w:pStyle w:val="a3"/>
        <w:spacing w:before="7"/>
        <w:rPr>
          <w:sz w:val="19"/>
        </w:rPr>
      </w:pPr>
    </w:p>
    <w:p w14:paraId="70A494F7" w14:textId="77777777" w:rsidR="00C35B18" w:rsidRDefault="00000000">
      <w:pPr>
        <w:pStyle w:val="a5"/>
        <w:numPr>
          <w:ilvl w:val="0"/>
          <w:numId w:val="7"/>
        </w:numPr>
        <w:tabs>
          <w:tab w:val="left" w:pos="317"/>
        </w:tabs>
        <w:spacing w:before="0" w:line="249" w:lineRule="auto"/>
        <w:ind w:left="116" w:right="5033" w:firstLine="0"/>
        <w:rPr>
          <w:sz w:val="18"/>
        </w:rPr>
      </w:pPr>
      <w:r>
        <w:rPr>
          <w:b/>
          <w:color w:val="231F20"/>
          <w:sz w:val="18"/>
        </w:rPr>
        <w:t xml:space="preserve">Увеличительное стекло. </w:t>
      </w:r>
      <w:r>
        <w:rPr>
          <w:color w:val="231F20"/>
          <w:sz w:val="18"/>
        </w:rPr>
        <w:t xml:space="preserve">При необходимости вместо стандартной внутренней защитной пластины может </w:t>
      </w:r>
      <w:r>
        <w:rPr>
          <w:color w:val="231F20"/>
          <w:spacing w:val="-2"/>
          <w:sz w:val="18"/>
        </w:rPr>
        <w:t xml:space="preserve">устанавливаться </w:t>
      </w:r>
      <w:r>
        <w:rPr>
          <w:color w:val="231F20"/>
          <w:sz w:val="18"/>
        </w:rPr>
        <w:t>увеличительное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стекло.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Данное стекло заказывается отдельно.</w:t>
      </w:r>
    </w:p>
    <w:p w14:paraId="74F3C5D5" w14:textId="77777777" w:rsidR="00C35B18" w:rsidRDefault="00C35B18">
      <w:pPr>
        <w:pStyle w:val="a3"/>
        <w:rPr>
          <w:sz w:val="20"/>
        </w:rPr>
      </w:pPr>
    </w:p>
    <w:p w14:paraId="46F97131" w14:textId="77777777" w:rsidR="00C35B18" w:rsidRDefault="00C35B18">
      <w:pPr>
        <w:pStyle w:val="a3"/>
        <w:rPr>
          <w:sz w:val="20"/>
        </w:rPr>
      </w:pPr>
    </w:p>
    <w:p w14:paraId="6A784588" w14:textId="77777777" w:rsidR="00C35B18" w:rsidRDefault="00000000">
      <w:pPr>
        <w:pStyle w:val="a3"/>
        <w:spacing w:before="7"/>
        <w:rPr>
          <w:sz w:val="24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DA44F27" wp14:editId="237D7EA2">
            <wp:simplePos x="0" y="0"/>
            <wp:positionH relativeFrom="page">
              <wp:posOffset>1423566</wp:posOffset>
            </wp:positionH>
            <wp:positionV relativeFrom="paragraph">
              <wp:posOffset>195283</wp:posOffset>
            </wp:positionV>
            <wp:extent cx="2243788" cy="217322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788" cy="217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05F5B" w14:textId="77777777" w:rsidR="00C35B18" w:rsidRDefault="00C35B18">
      <w:pPr>
        <w:rPr>
          <w:sz w:val="24"/>
        </w:rPr>
        <w:sectPr w:rsidR="00C35B18" w:rsidSect="00BE3A15">
          <w:pgSz w:w="8400" w:h="11910"/>
          <w:pgMar w:top="280" w:right="280" w:bottom="900" w:left="280" w:header="0" w:footer="715" w:gutter="0"/>
          <w:cols w:space="720"/>
        </w:sectPr>
      </w:pPr>
    </w:p>
    <w:p w14:paraId="4626DD95" w14:textId="77777777" w:rsidR="00C35B18" w:rsidRDefault="00000000">
      <w:pPr>
        <w:pStyle w:val="a5"/>
        <w:numPr>
          <w:ilvl w:val="0"/>
          <w:numId w:val="7"/>
        </w:numPr>
        <w:tabs>
          <w:tab w:val="left" w:pos="317"/>
        </w:tabs>
        <w:spacing w:before="73" w:line="249" w:lineRule="auto"/>
        <w:ind w:left="116" w:right="4403" w:firstLine="0"/>
        <w:jc w:val="both"/>
        <w:rPr>
          <w:sz w:val="18"/>
        </w:rPr>
      </w:pPr>
      <w:r>
        <w:rPr>
          <w:b/>
          <w:color w:val="231F20"/>
          <w:sz w:val="18"/>
        </w:rPr>
        <w:lastRenderedPageBreak/>
        <w:t>ТЕХНИЧЕСКИЕ</w:t>
      </w:r>
      <w:r>
        <w:rPr>
          <w:b/>
          <w:color w:val="231F20"/>
          <w:spacing w:val="-13"/>
          <w:sz w:val="18"/>
        </w:rPr>
        <w:t xml:space="preserve"> </w:t>
      </w:r>
      <w:r>
        <w:rPr>
          <w:b/>
          <w:color w:val="231F20"/>
          <w:sz w:val="18"/>
        </w:rPr>
        <w:t xml:space="preserve">ХАРАКТЕРИСТИКИ </w:t>
      </w:r>
      <w:r>
        <w:rPr>
          <w:color w:val="231F20"/>
          <w:sz w:val="18"/>
        </w:rPr>
        <w:t>Поле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зрения: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100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65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мм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3,94”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x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2,56” Защита UV/IR: для затемнения DIN16</w:t>
      </w:r>
    </w:p>
    <w:p w14:paraId="5C0F6775" w14:textId="77777777" w:rsidR="00C35B18" w:rsidRDefault="00000000">
      <w:pPr>
        <w:pStyle w:val="a3"/>
        <w:spacing w:before="2" w:line="249" w:lineRule="auto"/>
        <w:ind w:left="116" w:right="2147"/>
      </w:pPr>
      <w:r>
        <w:rPr>
          <w:color w:val="231F20"/>
        </w:rPr>
        <w:t>Функция: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(сварка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шлифование)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„WELDING”/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„GRINDING”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spacing w:val="-2"/>
        </w:rPr>
        <w:t>выбор</w:t>
      </w:r>
    </w:p>
    <w:p w14:paraId="5600D489" w14:textId="77777777" w:rsidR="00C35B18" w:rsidRDefault="00000000">
      <w:pPr>
        <w:pStyle w:val="a3"/>
        <w:spacing w:before="2"/>
        <w:ind w:left="116"/>
      </w:pPr>
      <w:r>
        <w:rPr>
          <w:color w:val="231F20"/>
        </w:rPr>
        <w:t>Уровень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освещения: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Затемнение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C&amp;3.5)</w:t>
      </w:r>
    </w:p>
    <w:p w14:paraId="78E66E39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Переменное затемнение: шлифование, сварка 4-8 и 9-13 DIN. Переключателем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выбираем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нужное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позиционирование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 трех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имеющихся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вариантов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затемнения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светофильтра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 внутренней части фильтра.</w:t>
      </w:r>
    </w:p>
    <w:p w14:paraId="3B1F7479" w14:textId="77777777" w:rsidR="00C35B18" w:rsidRDefault="00000000">
      <w:pPr>
        <w:pStyle w:val="a3"/>
        <w:spacing w:before="3" w:line="249" w:lineRule="auto"/>
        <w:ind w:left="116" w:right="3908"/>
      </w:pPr>
      <w:r>
        <w:rPr>
          <w:color w:val="231F20"/>
        </w:rPr>
        <w:t>Время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реакции: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0,000033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1/30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с) Время задержки:</w:t>
      </w:r>
    </w:p>
    <w:p w14:paraId="40C411DC" w14:textId="77777777" w:rsidR="00C35B18" w:rsidRDefault="00000000">
      <w:pPr>
        <w:pStyle w:val="a3"/>
        <w:spacing w:before="1" w:line="249" w:lineRule="auto"/>
        <w:ind w:left="116" w:right="2147"/>
      </w:pPr>
      <w:r>
        <w:rPr>
          <w:color w:val="231F20"/>
        </w:rPr>
        <w:t>Короткое - Длинное (может быть в диапазоне 0,3 с ~ 0,9 с) Чувствительность: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внутреннем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фильтра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плавно </w:t>
      </w:r>
      <w:r>
        <w:rPr>
          <w:color w:val="231F20"/>
          <w:spacing w:val="-2"/>
        </w:rPr>
        <w:t>регулироваться.</w:t>
      </w:r>
    </w:p>
    <w:p w14:paraId="3CEDFED6" w14:textId="77777777" w:rsidR="00C35B18" w:rsidRDefault="00000000">
      <w:pPr>
        <w:pStyle w:val="a3"/>
        <w:spacing w:before="3"/>
        <w:ind w:left="116"/>
      </w:pPr>
      <w:r>
        <w:rPr>
          <w:color w:val="231F20"/>
        </w:rPr>
        <w:t>Датчики: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инфракрасные</w:t>
      </w:r>
      <w:r>
        <w:rPr>
          <w:color w:val="231F20"/>
          <w:spacing w:val="-2"/>
        </w:rPr>
        <w:t xml:space="preserve"> детекторы</w:t>
      </w:r>
    </w:p>
    <w:p w14:paraId="11563063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Источник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питания: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солнечные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батареи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литиевая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батарея </w:t>
      </w:r>
      <w:r>
        <w:rPr>
          <w:color w:val="231F20"/>
          <w:spacing w:val="-2"/>
        </w:rPr>
        <w:t>(сменная)</w:t>
      </w:r>
    </w:p>
    <w:p w14:paraId="328AF4DF" w14:textId="77777777" w:rsidR="00C35B18" w:rsidRDefault="00000000">
      <w:pPr>
        <w:pStyle w:val="a3"/>
        <w:spacing w:before="1"/>
        <w:ind w:left="116"/>
      </w:pPr>
      <w:r>
        <w:rPr>
          <w:color w:val="231F20"/>
          <w:spacing w:val="-2"/>
        </w:rPr>
        <w:t>Выключатель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питания: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автоматический</w:t>
      </w:r>
    </w:p>
    <w:p w14:paraId="17E0DD9D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Рабочая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температура: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5°C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55°C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(от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23°F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131°F) Температура хранения:</w:t>
      </w:r>
    </w:p>
    <w:p w14:paraId="28A29845" w14:textId="77777777" w:rsidR="00C35B18" w:rsidRDefault="00000000">
      <w:pPr>
        <w:pStyle w:val="a3"/>
        <w:spacing w:before="2"/>
        <w:ind w:left="116"/>
      </w:pPr>
      <w:r>
        <w:rPr>
          <w:color w:val="231F20"/>
        </w:rPr>
        <w:t>от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20°C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~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70°C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-4°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158°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F)</w:t>
      </w:r>
    </w:p>
    <w:p w14:paraId="00B84671" w14:textId="77777777" w:rsidR="00C35B18" w:rsidRDefault="00000000">
      <w:pPr>
        <w:pStyle w:val="a3"/>
        <w:spacing w:before="9" w:line="249" w:lineRule="auto"/>
        <w:ind w:left="116" w:right="2282"/>
      </w:pPr>
      <w:r>
        <w:rPr>
          <w:color w:val="231F20"/>
        </w:rPr>
        <w:t>Материал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щитка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Poliamid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(Nylon)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высокой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ударопрочностью DIN EN 175 BCE</w:t>
      </w:r>
    </w:p>
    <w:p w14:paraId="38731972" w14:textId="77777777" w:rsidR="00C35B18" w:rsidRDefault="00000000">
      <w:pPr>
        <w:pStyle w:val="a3"/>
        <w:spacing w:before="1"/>
        <w:ind w:left="116"/>
      </w:pPr>
      <w:r>
        <w:rPr>
          <w:color w:val="231F20"/>
        </w:rPr>
        <w:t>Общий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вес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490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г</w:t>
      </w:r>
    </w:p>
    <w:p w14:paraId="32A3ED54" w14:textId="77777777" w:rsidR="00C35B18" w:rsidRDefault="00000000">
      <w:pPr>
        <w:pStyle w:val="a5"/>
        <w:numPr>
          <w:ilvl w:val="0"/>
          <w:numId w:val="5"/>
        </w:numPr>
        <w:tabs>
          <w:tab w:val="left" w:pos="230"/>
        </w:tabs>
        <w:spacing w:line="249" w:lineRule="auto"/>
        <w:ind w:right="2186" w:firstLine="0"/>
        <w:rPr>
          <w:sz w:val="18"/>
        </w:rPr>
      </w:pPr>
      <w:r>
        <w:rPr>
          <w:color w:val="231F20"/>
          <w:sz w:val="18"/>
        </w:rPr>
        <w:t>Товар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сохраняет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полное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соответствие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стандартам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безопасности DIN EN 379, DIN WE 175 и стандарту ANSI / ISEAZ87.1-2015.</w:t>
      </w:r>
    </w:p>
    <w:p w14:paraId="55D47652" w14:textId="77777777" w:rsidR="00C35B18" w:rsidRDefault="00000000">
      <w:pPr>
        <w:pStyle w:val="a5"/>
        <w:numPr>
          <w:ilvl w:val="0"/>
          <w:numId w:val="5"/>
        </w:numPr>
        <w:tabs>
          <w:tab w:val="left" w:pos="230"/>
        </w:tabs>
        <w:spacing w:before="2" w:line="249" w:lineRule="auto"/>
        <w:ind w:right="2141" w:firstLine="0"/>
        <w:rPr>
          <w:sz w:val="18"/>
        </w:rPr>
      </w:pPr>
      <w:r>
        <w:rPr>
          <w:color w:val="231F20"/>
          <w:sz w:val="18"/>
        </w:rPr>
        <w:t>Перед сваркой необходимо позаботиться о чистоте фильтр а, переднего и внутреннего стекол, а также четырёх оптичес ких датчиков. В случае, когда переднее и внутреннее стекла сильно загрязнены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их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невозможно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очистить,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следует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ср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заазмуе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нжиеть оба стекла.</w:t>
      </w:r>
    </w:p>
    <w:p w14:paraId="52CC1A94" w14:textId="77777777" w:rsidR="00C35B18" w:rsidRDefault="00C35B18">
      <w:pPr>
        <w:spacing w:line="249" w:lineRule="auto"/>
        <w:rPr>
          <w:sz w:val="18"/>
        </w:rPr>
        <w:sectPr w:rsidR="00C35B18" w:rsidSect="00BE3A15">
          <w:pgSz w:w="8400" w:h="11910"/>
          <w:pgMar w:top="280" w:right="280" w:bottom="900" w:left="280" w:header="0" w:footer="715" w:gutter="0"/>
          <w:cols w:space="720"/>
        </w:sectPr>
      </w:pPr>
    </w:p>
    <w:p w14:paraId="7B248417" w14:textId="77777777" w:rsidR="00C35B18" w:rsidRDefault="00000000">
      <w:pPr>
        <w:pStyle w:val="a5"/>
        <w:numPr>
          <w:ilvl w:val="0"/>
          <w:numId w:val="7"/>
        </w:numPr>
        <w:tabs>
          <w:tab w:val="left" w:pos="317"/>
        </w:tabs>
        <w:spacing w:before="72" w:line="249" w:lineRule="auto"/>
        <w:ind w:left="116" w:right="2775" w:firstLine="0"/>
        <w:rPr>
          <w:b/>
          <w:sz w:val="18"/>
        </w:rPr>
      </w:pPr>
      <w:r>
        <w:rPr>
          <w:b/>
          <w:color w:val="231F20"/>
          <w:sz w:val="18"/>
        </w:rPr>
        <w:lastRenderedPageBreak/>
        <w:t>Шлифование / Настройки затемнения / Настройки чувствительности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/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Настройки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задержки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/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Кнопка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теста</w:t>
      </w:r>
    </w:p>
    <w:p w14:paraId="42EC6EE0" w14:textId="77777777" w:rsidR="00C35B18" w:rsidRDefault="00C35B18">
      <w:pPr>
        <w:pStyle w:val="a3"/>
        <w:rPr>
          <w:b/>
          <w:sz w:val="20"/>
        </w:rPr>
      </w:pPr>
    </w:p>
    <w:p w14:paraId="03665F6B" w14:textId="77777777" w:rsidR="00C35B18" w:rsidRDefault="00000000">
      <w:pPr>
        <w:pStyle w:val="a3"/>
        <w:spacing w:before="8"/>
        <w:rPr>
          <w:b/>
          <w:sz w:val="2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06FE33F" wp14:editId="7F6DABEB">
            <wp:simplePos x="0" y="0"/>
            <wp:positionH relativeFrom="page">
              <wp:posOffset>1610006</wp:posOffset>
            </wp:positionH>
            <wp:positionV relativeFrom="paragraph">
              <wp:posOffset>181227</wp:posOffset>
            </wp:positionV>
            <wp:extent cx="2316171" cy="2243328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171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74FC3" w14:textId="77777777" w:rsidR="00C35B18" w:rsidRDefault="00C35B18">
      <w:pPr>
        <w:pStyle w:val="a3"/>
        <w:rPr>
          <w:b/>
          <w:sz w:val="28"/>
        </w:rPr>
      </w:pPr>
    </w:p>
    <w:p w14:paraId="5B6B8EAE" w14:textId="77777777" w:rsidR="00C35B18" w:rsidRDefault="00000000">
      <w:pPr>
        <w:pStyle w:val="a5"/>
        <w:numPr>
          <w:ilvl w:val="0"/>
          <w:numId w:val="4"/>
        </w:numPr>
        <w:tabs>
          <w:tab w:val="left" w:pos="327"/>
        </w:tabs>
        <w:spacing w:before="94"/>
        <w:ind w:hanging="211"/>
        <w:rPr>
          <w:b/>
          <w:sz w:val="18"/>
        </w:rPr>
      </w:pPr>
      <w:r>
        <w:rPr>
          <w:b/>
          <w:color w:val="231F20"/>
          <w:spacing w:val="-2"/>
          <w:sz w:val="18"/>
        </w:rPr>
        <w:t>Сварка/Шлифование</w:t>
      </w:r>
    </w:p>
    <w:p w14:paraId="484D94CF" w14:textId="77777777" w:rsidR="00C35B18" w:rsidRDefault="00C35B18">
      <w:pPr>
        <w:pStyle w:val="a3"/>
        <w:spacing w:before="6"/>
        <w:rPr>
          <w:b/>
          <w:sz w:val="19"/>
        </w:rPr>
      </w:pPr>
    </w:p>
    <w:p w14:paraId="63529CBE" w14:textId="77777777" w:rsidR="00C35B18" w:rsidRDefault="00000000">
      <w:pPr>
        <w:pStyle w:val="a5"/>
        <w:numPr>
          <w:ilvl w:val="0"/>
          <w:numId w:val="4"/>
        </w:numPr>
        <w:tabs>
          <w:tab w:val="left" w:pos="327"/>
        </w:tabs>
        <w:spacing w:before="0"/>
        <w:ind w:hanging="211"/>
        <w:rPr>
          <w:b/>
          <w:sz w:val="18"/>
        </w:rPr>
      </w:pPr>
      <w:r>
        <w:rPr>
          <w:b/>
          <w:color w:val="231F20"/>
          <w:sz w:val="18"/>
        </w:rPr>
        <w:t>Переключатель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при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pacing w:val="-2"/>
          <w:sz w:val="18"/>
        </w:rPr>
        <w:t>шлифовании</w:t>
      </w:r>
    </w:p>
    <w:p w14:paraId="7354132A" w14:textId="77777777" w:rsidR="00C35B18" w:rsidRDefault="00000000">
      <w:pPr>
        <w:pStyle w:val="a3"/>
        <w:spacing w:before="10" w:line="249" w:lineRule="auto"/>
        <w:ind w:left="116" w:right="2038"/>
      </w:pPr>
      <w:r>
        <w:rPr>
          <w:color w:val="231F20"/>
        </w:rPr>
        <w:t>Переключателем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выбрать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положение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шлифования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(Grindin).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Маска не защищает другие части тела кроме органов зрения и передней части головы. В этом случае следует использовать другие средства защиты.</w:t>
      </w:r>
    </w:p>
    <w:p w14:paraId="7B7032E8" w14:textId="77777777" w:rsidR="00C35B18" w:rsidRDefault="00000000">
      <w:pPr>
        <w:pStyle w:val="a3"/>
        <w:spacing w:before="2" w:line="249" w:lineRule="auto"/>
        <w:ind w:left="116" w:right="2147"/>
      </w:pPr>
      <w:r>
        <w:rPr>
          <w:color w:val="231F20"/>
        </w:rPr>
        <w:t>При шлифовании, переключатель режимов (MODE) имее т две позиции. Когда переключатель находится в позиц ии 9-13, регулятор затемнения работает в диапазоне от 9 до 13. К огда переключатель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находится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позиции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4-8,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регулятор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затемне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ния работает в диапазоне от 4 до 8.</w:t>
      </w:r>
    </w:p>
    <w:p w14:paraId="1A5DE9D7" w14:textId="77777777" w:rsidR="00C35B18" w:rsidRDefault="00C35B18">
      <w:pPr>
        <w:pStyle w:val="a3"/>
        <w:spacing w:before="1"/>
        <w:rPr>
          <w:sz w:val="19"/>
        </w:rPr>
      </w:pPr>
    </w:p>
    <w:p w14:paraId="1FE0A4D0" w14:textId="77777777" w:rsidR="00C35B18" w:rsidRDefault="00000000">
      <w:pPr>
        <w:pStyle w:val="1"/>
        <w:numPr>
          <w:ilvl w:val="0"/>
          <w:numId w:val="4"/>
        </w:numPr>
        <w:tabs>
          <w:tab w:val="left" w:pos="327"/>
        </w:tabs>
        <w:spacing w:before="1"/>
        <w:ind w:hanging="211"/>
      </w:pPr>
      <w:r>
        <w:rPr>
          <w:color w:val="231F20"/>
        </w:rPr>
        <w:t>Регулировка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затемнения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сваркой</w:t>
      </w:r>
    </w:p>
    <w:p w14:paraId="081F92E3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Установить ручку на соответствующий режим затемнения (в соответствии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псереключателем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затемнения,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диапазоне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4-13)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 основе планируемого процесса сварки и силы тока свар ки. Если затемнение фильтра слишком светлое или слишекмомно ет, сменить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настройки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затемнения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переключателем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уровня,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когд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 место сварки станет видимым.</w:t>
      </w:r>
    </w:p>
    <w:p w14:paraId="3E52C157" w14:textId="77777777" w:rsidR="00C35B18" w:rsidRDefault="00C35B18">
      <w:pPr>
        <w:spacing w:line="249" w:lineRule="auto"/>
        <w:sectPr w:rsidR="00C35B18" w:rsidSect="00BE3A15">
          <w:pgSz w:w="8400" w:h="11910"/>
          <w:pgMar w:top="300" w:right="280" w:bottom="900" w:left="280" w:header="0" w:footer="715" w:gutter="0"/>
          <w:cols w:space="720"/>
        </w:sectPr>
      </w:pPr>
    </w:p>
    <w:p w14:paraId="07D00D43" w14:textId="77777777" w:rsidR="00C35B18" w:rsidRDefault="00000000">
      <w:pPr>
        <w:pStyle w:val="a3"/>
        <w:spacing w:before="72" w:line="249" w:lineRule="auto"/>
        <w:ind w:left="116" w:right="2147"/>
      </w:pPr>
      <w:r>
        <w:rPr>
          <w:color w:val="231F20"/>
        </w:rPr>
        <w:lastRenderedPageBreak/>
        <w:t>Следуем помнить, что долговременное использование неправильного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затемнения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(слишком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темного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слишком светлого) причиняет вред вашим глазам.</w:t>
      </w:r>
    </w:p>
    <w:p w14:paraId="539970F8" w14:textId="77777777" w:rsidR="00C35B18" w:rsidRDefault="00C35B18">
      <w:pPr>
        <w:pStyle w:val="a3"/>
        <w:rPr>
          <w:sz w:val="19"/>
        </w:rPr>
      </w:pPr>
    </w:p>
    <w:p w14:paraId="408FCBAF" w14:textId="77777777" w:rsidR="00C35B18" w:rsidRDefault="00000000">
      <w:pPr>
        <w:pStyle w:val="1"/>
        <w:numPr>
          <w:ilvl w:val="0"/>
          <w:numId w:val="4"/>
        </w:numPr>
        <w:tabs>
          <w:tab w:val="left" w:pos="327"/>
        </w:tabs>
        <w:ind w:hanging="211"/>
      </w:pPr>
      <w:r>
        <w:rPr>
          <w:color w:val="231F20"/>
        </w:rPr>
        <w:t>Переключатель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настройки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чувствительности</w:t>
      </w:r>
    </w:p>
    <w:p w14:paraId="6785E07F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Перед сваркой следует настроить чувствительность на высокую. Если возникает затемнение светофильтра (фильтр затемняется, когда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сварка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ведется),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снизить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чувствительность,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пока фильтр не приспособится к уровню освещенности. Не приближайте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маску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источникам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освещения.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Маска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должна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быть направлена в сторону обрабатываемой детали. При сварке, регулятор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чувствительности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установить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выше, так как он влияет на скорость затемнения фильтра.</w:t>
      </w:r>
    </w:p>
    <w:p w14:paraId="160265DF" w14:textId="77777777" w:rsidR="00C35B18" w:rsidRDefault="00000000">
      <w:pPr>
        <w:pStyle w:val="a3"/>
        <w:spacing w:before="6"/>
        <w:ind w:left="116"/>
      </w:pPr>
      <w:r>
        <w:rPr>
          <w:color w:val="231F20"/>
          <w:spacing w:val="-2"/>
        </w:rPr>
        <w:t>Внимание!</w:t>
      </w:r>
    </w:p>
    <w:p w14:paraId="750AC78B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Если фильтр не затемняется или скорость затемнения медленная,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фильтр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мигает,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оператор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должен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немедленно прекратить использовать маски и обратиться к Поставщику. </w:t>
      </w:r>
      <w:r>
        <w:rPr>
          <w:color w:val="231F20"/>
          <w:spacing w:val="-2"/>
        </w:rPr>
        <w:t>Внимание!</w:t>
      </w:r>
    </w:p>
    <w:p w14:paraId="39960DCB" w14:textId="77777777" w:rsidR="00C35B18" w:rsidRDefault="00000000">
      <w:pPr>
        <w:pStyle w:val="a3"/>
        <w:spacing w:before="3" w:line="249" w:lineRule="auto"/>
        <w:ind w:left="116" w:right="2167"/>
      </w:pPr>
      <w:r>
        <w:rPr>
          <w:color w:val="231F20"/>
        </w:rPr>
        <w:t>Если фильтр не затемняется или уровень затемнения не является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достаточным,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скорость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затемнения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медленная,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 фильтр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мигает,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сразу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определите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причину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неправильной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работы. Если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оператор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состоянии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решить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проблему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самостоятельно, следует немедленно прекратить использовать маски и обратиться к Поставщику.</w:t>
      </w:r>
    </w:p>
    <w:p w14:paraId="4C9BE69C" w14:textId="77777777" w:rsidR="00C35B18" w:rsidRDefault="00C35B18">
      <w:pPr>
        <w:pStyle w:val="a3"/>
        <w:spacing w:before="2"/>
        <w:rPr>
          <w:sz w:val="19"/>
        </w:rPr>
      </w:pPr>
    </w:p>
    <w:p w14:paraId="13EABB8D" w14:textId="77777777" w:rsidR="00C35B18" w:rsidRDefault="00000000">
      <w:pPr>
        <w:pStyle w:val="1"/>
        <w:numPr>
          <w:ilvl w:val="0"/>
          <w:numId w:val="4"/>
        </w:numPr>
        <w:tabs>
          <w:tab w:val="left" w:pos="327"/>
        </w:tabs>
        <w:ind w:hanging="211"/>
      </w:pPr>
      <w:r>
        <w:rPr>
          <w:color w:val="231F20"/>
        </w:rPr>
        <w:t>Регулятор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задержки</w:t>
      </w:r>
    </w:p>
    <w:p w14:paraId="2F29D1A3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Регулирует настройку времени переключения фильтра из затемненного состояния до осветления, защищает глаза от повреждений, вызванных сварным швом при дуговой сварке в связи с быстрым осветлением в конце сварки (обрывом дуги). Время задержки составляет 0,3-0,9 секунды в зависимости от выбранной регулировки. Даже если регулятор задержки находится в том же положении, время переключения может изменяться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сварки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настроек чувствительности. Если фильтр мигает при низком сварочном токе, следует отрегулировать регулятор времени задержки, который имеет слишком высокие значения, что может помочь решить проблему.</w:t>
      </w:r>
    </w:p>
    <w:p w14:paraId="725C23A4" w14:textId="77777777" w:rsidR="00C35B18" w:rsidRDefault="00C35B18">
      <w:pPr>
        <w:spacing w:line="249" w:lineRule="auto"/>
        <w:sectPr w:rsidR="00C35B18" w:rsidSect="00BE3A15">
          <w:pgSz w:w="8400" w:h="11910"/>
          <w:pgMar w:top="300" w:right="280" w:bottom="900" w:left="280" w:header="0" w:footer="715" w:gutter="0"/>
          <w:cols w:space="720"/>
        </w:sectPr>
      </w:pPr>
    </w:p>
    <w:p w14:paraId="53D04B14" w14:textId="77777777" w:rsidR="00C35B18" w:rsidRDefault="00000000">
      <w:pPr>
        <w:pStyle w:val="1"/>
        <w:spacing w:before="73"/>
        <w:ind w:left="116" w:firstLine="0"/>
      </w:pPr>
      <w:r>
        <w:rPr>
          <w:color w:val="231F20"/>
        </w:rPr>
        <w:lastRenderedPageBreak/>
        <w:t>5)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Кнопка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теста</w:t>
      </w:r>
    </w:p>
    <w:p w14:paraId="78DD2BE2" w14:textId="77777777" w:rsidR="00C35B18" w:rsidRDefault="00000000">
      <w:pPr>
        <w:pStyle w:val="a3"/>
        <w:spacing w:before="9" w:line="249" w:lineRule="auto"/>
        <w:ind w:left="116" w:right="2147"/>
      </w:pPr>
      <w:r>
        <w:rPr>
          <w:color w:val="231F20"/>
        </w:rPr>
        <w:t>Данная кнопка тестирует состояние литиевой батареи и нормальную работу фильтра. Если индикатор батареи светится (красным)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фильтр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затемняется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нажатия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кнопки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теста,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это означает, что фильтр работает нормально. Если индикатор батареи не светится или имеет слабое свечение, следует заменить литиевую батарею, тип батареи: CR2450, кол-во: 1 шт. Если индикатор батареи включается, но фильтр не темнеет, это означает наличие проблемы с фильтром, такой фильтр не следует использовать</w:t>
      </w:r>
    </w:p>
    <w:p w14:paraId="57E97356" w14:textId="77777777" w:rsidR="00C35B18" w:rsidRDefault="00C35B18">
      <w:pPr>
        <w:pStyle w:val="a3"/>
        <w:rPr>
          <w:sz w:val="20"/>
        </w:rPr>
      </w:pPr>
    </w:p>
    <w:p w14:paraId="31FA9C5C" w14:textId="77777777" w:rsidR="00C35B18" w:rsidRDefault="00C35B18">
      <w:pPr>
        <w:pStyle w:val="a3"/>
        <w:rPr>
          <w:sz w:val="20"/>
        </w:rPr>
      </w:pPr>
    </w:p>
    <w:p w14:paraId="764D4165" w14:textId="77777777" w:rsidR="00C35B18" w:rsidRDefault="00000000">
      <w:pPr>
        <w:pStyle w:val="a3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D6953E1" wp14:editId="3CC39BCE">
            <wp:simplePos x="0" y="0"/>
            <wp:positionH relativeFrom="page">
              <wp:posOffset>415245</wp:posOffset>
            </wp:positionH>
            <wp:positionV relativeFrom="paragraph">
              <wp:posOffset>170357</wp:posOffset>
            </wp:positionV>
            <wp:extent cx="4374586" cy="1735074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586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2C6F1" w14:textId="77777777" w:rsidR="00C35B18" w:rsidRDefault="00C35B18">
      <w:pPr>
        <w:pStyle w:val="a3"/>
        <w:rPr>
          <w:sz w:val="20"/>
        </w:rPr>
      </w:pPr>
    </w:p>
    <w:p w14:paraId="0D26B9C9" w14:textId="77777777" w:rsidR="00C35B18" w:rsidRDefault="00C35B18">
      <w:pPr>
        <w:pStyle w:val="a3"/>
        <w:spacing w:before="2"/>
        <w:rPr>
          <w:sz w:val="20"/>
        </w:rPr>
      </w:pPr>
    </w:p>
    <w:p w14:paraId="21B20A45" w14:textId="77777777" w:rsidR="00C35B18" w:rsidRDefault="00000000">
      <w:pPr>
        <w:pStyle w:val="a5"/>
        <w:numPr>
          <w:ilvl w:val="0"/>
          <w:numId w:val="3"/>
        </w:numPr>
        <w:tabs>
          <w:tab w:val="left" w:pos="327"/>
        </w:tabs>
        <w:spacing w:before="0" w:line="249" w:lineRule="auto"/>
        <w:ind w:right="1934" w:firstLine="0"/>
        <w:rPr>
          <w:sz w:val="18"/>
        </w:rPr>
      </w:pPr>
      <w:r>
        <w:rPr>
          <w:color w:val="231F20"/>
          <w:sz w:val="18"/>
        </w:rPr>
        <w:t>Оголовье (верхняя часть). Переместить обод в направлении, указанном стрелкой (на рисунок выше), чтобы отрегулировать его глубину.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Установить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удобном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положении,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приспосабливая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форме головы пользователя.</w:t>
      </w:r>
    </w:p>
    <w:p w14:paraId="4640C006" w14:textId="77777777" w:rsidR="00C35B18" w:rsidRDefault="00C35B18">
      <w:pPr>
        <w:pStyle w:val="a3"/>
        <w:rPr>
          <w:sz w:val="19"/>
        </w:rPr>
      </w:pPr>
    </w:p>
    <w:p w14:paraId="3D13808B" w14:textId="77777777" w:rsidR="00C35B18" w:rsidRDefault="00000000">
      <w:pPr>
        <w:pStyle w:val="a5"/>
        <w:numPr>
          <w:ilvl w:val="0"/>
          <w:numId w:val="3"/>
        </w:numPr>
        <w:tabs>
          <w:tab w:val="left" w:pos="327"/>
        </w:tabs>
        <w:spacing w:before="0" w:line="249" w:lineRule="auto"/>
        <w:ind w:right="2431" w:firstLine="0"/>
        <w:rPr>
          <w:sz w:val="18"/>
        </w:rPr>
      </w:pPr>
      <w:r>
        <w:rPr>
          <w:color w:val="231F20"/>
          <w:sz w:val="18"/>
        </w:rPr>
        <w:t>Расстояние оголовья до всетофильтра. Для того, чтоб ы отрегулировать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расстояние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от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глаз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сварщика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до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светофильтра пользуйтесь регулировками с влево и с вправо.</w:t>
      </w:r>
    </w:p>
    <w:p w14:paraId="30373096" w14:textId="77777777" w:rsidR="00C35B18" w:rsidRDefault="00C35B18">
      <w:pPr>
        <w:pStyle w:val="a3"/>
        <w:rPr>
          <w:sz w:val="19"/>
        </w:rPr>
      </w:pPr>
    </w:p>
    <w:p w14:paraId="504FA709" w14:textId="77777777" w:rsidR="00C35B18" w:rsidRDefault="00000000">
      <w:pPr>
        <w:pStyle w:val="a5"/>
        <w:numPr>
          <w:ilvl w:val="0"/>
          <w:numId w:val="3"/>
        </w:numPr>
        <w:tabs>
          <w:tab w:val="left" w:pos="327"/>
        </w:tabs>
        <w:spacing w:before="0" w:line="249" w:lineRule="auto"/>
        <w:ind w:right="1919" w:firstLine="0"/>
        <w:rPr>
          <w:sz w:val="18"/>
        </w:rPr>
      </w:pPr>
      <w:r>
        <w:rPr>
          <w:color w:val="231F20"/>
          <w:sz w:val="18"/>
        </w:rPr>
        <w:t>Задние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регулировки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оголовья.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Регулировка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размера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обода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(тесно/ </w:t>
      </w:r>
      <w:r>
        <w:rPr>
          <w:color w:val="231F20"/>
          <w:spacing w:val="-2"/>
          <w:sz w:val="18"/>
        </w:rPr>
        <w:t>свободно).</w:t>
      </w:r>
    </w:p>
    <w:p w14:paraId="1AC7D51F" w14:textId="77777777" w:rsidR="00C35B18" w:rsidRDefault="00C35B18">
      <w:pPr>
        <w:pStyle w:val="a3"/>
        <w:spacing w:before="10"/>
      </w:pPr>
    </w:p>
    <w:p w14:paraId="7F47B95C" w14:textId="77777777" w:rsidR="00C35B18" w:rsidRDefault="00000000">
      <w:pPr>
        <w:pStyle w:val="a5"/>
        <w:numPr>
          <w:ilvl w:val="0"/>
          <w:numId w:val="3"/>
        </w:numPr>
        <w:tabs>
          <w:tab w:val="left" w:pos="327"/>
        </w:tabs>
        <w:spacing w:before="1" w:line="249" w:lineRule="auto"/>
        <w:ind w:right="2223" w:firstLine="0"/>
        <w:rPr>
          <w:sz w:val="18"/>
        </w:rPr>
      </w:pPr>
      <w:r>
        <w:rPr>
          <w:color w:val="231F20"/>
          <w:sz w:val="18"/>
        </w:rPr>
        <w:t>Регулировка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угла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наклона.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Используется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для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регулировки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угла наклона маски по отношению к лицу сварщика, регулировка светофильтра на уровне глаз.</w:t>
      </w:r>
    </w:p>
    <w:p w14:paraId="7D9EF9FA" w14:textId="77777777" w:rsidR="00C35B18" w:rsidRDefault="00C35B18">
      <w:pPr>
        <w:spacing w:line="249" w:lineRule="auto"/>
        <w:rPr>
          <w:sz w:val="18"/>
        </w:rPr>
        <w:sectPr w:rsidR="00C35B18" w:rsidSect="00BE3A15">
          <w:pgSz w:w="8400" w:h="11910"/>
          <w:pgMar w:top="280" w:right="280" w:bottom="900" w:left="280" w:header="0" w:footer="715" w:gutter="0"/>
          <w:cols w:space="720"/>
        </w:sectPr>
      </w:pPr>
    </w:p>
    <w:p w14:paraId="56E8D9E4" w14:textId="77777777" w:rsidR="00C35B18" w:rsidRDefault="00000000">
      <w:pPr>
        <w:pStyle w:val="a5"/>
        <w:numPr>
          <w:ilvl w:val="0"/>
          <w:numId w:val="6"/>
        </w:numPr>
        <w:tabs>
          <w:tab w:val="left" w:pos="227"/>
        </w:tabs>
        <w:spacing w:before="73" w:line="249" w:lineRule="auto"/>
        <w:ind w:left="116" w:right="2206" w:firstLine="0"/>
        <w:rPr>
          <w:sz w:val="18"/>
        </w:rPr>
      </w:pPr>
      <w:r>
        <w:rPr>
          <w:color w:val="231F20"/>
          <w:sz w:val="18"/>
        </w:rPr>
        <w:lastRenderedPageBreak/>
        <w:t>Эта модель была разработаноас ниа щена специальным механизмом для пеомдъа и опускания. Когда с варщик перемещает маску вверх, механизм оголовья смещает центр тяжести маски, что позволяет его совместить с точкой центра тяжести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головы.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Этот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механизм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значительно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сниж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анеатгрузку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 шею и голову сварщика и повышает комфорт до и во время эксплуатации маски.</w:t>
      </w:r>
    </w:p>
    <w:p w14:paraId="3DFBD339" w14:textId="77777777" w:rsidR="00C35B18" w:rsidRDefault="00C35B18">
      <w:pPr>
        <w:pStyle w:val="a3"/>
        <w:spacing w:before="3"/>
        <w:rPr>
          <w:sz w:val="19"/>
        </w:rPr>
      </w:pPr>
    </w:p>
    <w:p w14:paraId="00E311EB" w14:textId="77777777" w:rsidR="00C35B18" w:rsidRDefault="00000000">
      <w:pPr>
        <w:pStyle w:val="1"/>
        <w:ind w:left="116" w:firstLine="0"/>
      </w:pPr>
      <w:r>
        <w:rPr>
          <w:color w:val="231F20"/>
        </w:rPr>
        <w:t>6.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СПИСОК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ЗАПАСНЫХ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ЧАСТЕЙ</w:t>
      </w:r>
    </w:p>
    <w:p w14:paraId="2233208A" w14:textId="77777777" w:rsidR="00C35B18" w:rsidRDefault="00C35B18">
      <w:pPr>
        <w:pStyle w:val="a3"/>
        <w:rPr>
          <w:b/>
          <w:sz w:val="20"/>
        </w:rPr>
      </w:pPr>
    </w:p>
    <w:p w14:paraId="1E742281" w14:textId="77777777" w:rsidR="00C35B18" w:rsidRDefault="00C35B18">
      <w:pPr>
        <w:pStyle w:val="a3"/>
        <w:rPr>
          <w:b/>
          <w:sz w:val="20"/>
        </w:rPr>
      </w:pPr>
    </w:p>
    <w:p w14:paraId="685C8212" w14:textId="77777777" w:rsidR="00C35B18" w:rsidRDefault="00C35B18">
      <w:pPr>
        <w:pStyle w:val="a3"/>
        <w:rPr>
          <w:b/>
          <w:sz w:val="20"/>
        </w:rPr>
      </w:pPr>
    </w:p>
    <w:p w14:paraId="3FF6CE82" w14:textId="77777777" w:rsidR="00C35B18" w:rsidRDefault="00C35B18">
      <w:pPr>
        <w:pStyle w:val="a3"/>
        <w:rPr>
          <w:b/>
          <w:sz w:val="20"/>
        </w:rPr>
      </w:pPr>
    </w:p>
    <w:p w14:paraId="7A5D2AD6" w14:textId="77777777" w:rsidR="00C35B18" w:rsidRDefault="00000000">
      <w:pPr>
        <w:pStyle w:val="a3"/>
        <w:spacing w:before="2"/>
        <w:rPr>
          <w:b/>
          <w:sz w:val="11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73D0919" wp14:editId="3B92E710">
            <wp:simplePos x="0" y="0"/>
            <wp:positionH relativeFrom="page">
              <wp:posOffset>644317</wp:posOffset>
            </wp:positionH>
            <wp:positionV relativeFrom="paragraph">
              <wp:posOffset>97168</wp:posOffset>
            </wp:positionV>
            <wp:extent cx="4086049" cy="2128266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049" cy="2128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15D3C" w14:textId="77777777" w:rsidR="00C35B18" w:rsidRDefault="00C35B18">
      <w:pPr>
        <w:pStyle w:val="a3"/>
        <w:rPr>
          <w:b/>
          <w:sz w:val="20"/>
        </w:rPr>
      </w:pPr>
    </w:p>
    <w:p w14:paraId="5DA2AC9F" w14:textId="77777777" w:rsidR="00C35B18" w:rsidRDefault="00C35B18">
      <w:pPr>
        <w:pStyle w:val="a3"/>
        <w:spacing w:before="6"/>
        <w:rPr>
          <w:b/>
          <w:sz w:val="20"/>
        </w:rPr>
      </w:pPr>
    </w:p>
    <w:p w14:paraId="44C54A32" w14:textId="77777777" w:rsidR="00C35B18" w:rsidRDefault="00000000">
      <w:pPr>
        <w:pStyle w:val="a5"/>
        <w:numPr>
          <w:ilvl w:val="0"/>
          <w:numId w:val="2"/>
        </w:numPr>
        <w:tabs>
          <w:tab w:val="left" w:pos="317"/>
        </w:tabs>
        <w:spacing w:before="0"/>
        <w:rPr>
          <w:sz w:val="18"/>
        </w:rPr>
      </w:pPr>
      <w:r>
        <w:rPr>
          <w:color w:val="231F20"/>
          <w:spacing w:val="-4"/>
          <w:sz w:val="18"/>
        </w:rPr>
        <w:t>Щиток</w:t>
      </w:r>
    </w:p>
    <w:p w14:paraId="5FBC325C" w14:textId="77777777" w:rsidR="00C35B18" w:rsidRDefault="00000000">
      <w:pPr>
        <w:pStyle w:val="a5"/>
        <w:numPr>
          <w:ilvl w:val="0"/>
          <w:numId w:val="2"/>
        </w:numPr>
        <w:tabs>
          <w:tab w:val="left" w:pos="317"/>
        </w:tabs>
        <w:rPr>
          <w:sz w:val="18"/>
        </w:rPr>
      </w:pPr>
      <w:r>
        <w:rPr>
          <w:color w:val="231F20"/>
          <w:spacing w:val="-2"/>
          <w:sz w:val="18"/>
        </w:rPr>
        <w:t>Автоматический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pacing w:val="-2"/>
          <w:sz w:val="18"/>
        </w:rPr>
        <w:t>светофильтр</w:t>
      </w:r>
    </w:p>
    <w:p w14:paraId="51E4D73A" w14:textId="77777777" w:rsidR="00C35B18" w:rsidRDefault="00000000">
      <w:pPr>
        <w:pStyle w:val="a5"/>
        <w:numPr>
          <w:ilvl w:val="0"/>
          <w:numId w:val="2"/>
        </w:numPr>
        <w:tabs>
          <w:tab w:val="left" w:pos="317"/>
        </w:tabs>
        <w:rPr>
          <w:sz w:val="18"/>
        </w:rPr>
      </w:pPr>
      <w:r>
        <w:rPr>
          <w:color w:val="231F20"/>
          <w:spacing w:val="-2"/>
          <w:sz w:val="18"/>
        </w:rPr>
        <w:t>Оголовье</w:t>
      </w:r>
    </w:p>
    <w:p w14:paraId="5321A3CF" w14:textId="77777777" w:rsidR="00C35B18" w:rsidRDefault="00000000">
      <w:pPr>
        <w:pStyle w:val="a5"/>
        <w:numPr>
          <w:ilvl w:val="0"/>
          <w:numId w:val="2"/>
        </w:numPr>
        <w:tabs>
          <w:tab w:val="left" w:pos="317"/>
        </w:tabs>
        <w:rPr>
          <w:sz w:val="18"/>
        </w:rPr>
      </w:pPr>
      <w:r>
        <w:rPr>
          <w:color w:val="231F20"/>
          <w:sz w:val="18"/>
        </w:rPr>
        <w:t>Крепление</w:t>
      </w:r>
      <w:r>
        <w:rPr>
          <w:color w:val="231F20"/>
          <w:spacing w:val="-2"/>
          <w:sz w:val="18"/>
        </w:rPr>
        <w:t xml:space="preserve"> оголовья</w:t>
      </w:r>
    </w:p>
    <w:p w14:paraId="4C9630F0" w14:textId="77777777" w:rsidR="00C35B18" w:rsidRDefault="00000000">
      <w:pPr>
        <w:pStyle w:val="a5"/>
        <w:numPr>
          <w:ilvl w:val="0"/>
          <w:numId w:val="2"/>
        </w:numPr>
        <w:tabs>
          <w:tab w:val="left" w:pos="317"/>
        </w:tabs>
        <w:rPr>
          <w:sz w:val="18"/>
        </w:rPr>
      </w:pPr>
      <w:r>
        <w:rPr>
          <w:color w:val="231F20"/>
          <w:sz w:val="18"/>
        </w:rPr>
        <w:t>Наружная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защитная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пластина</w:t>
      </w:r>
    </w:p>
    <w:p w14:paraId="38E040E1" w14:textId="77777777" w:rsidR="00C35B18" w:rsidRDefault="00000000">
      <w:pPr>
        <w:pStyle w:val="a5"/>
        <w:numPr>
          <w:ilvl w:val="0"/>
          <w:numId w:val="2"/>
        </w:numPr>
        <w:tabs>
          <w:tab w:val="left" w:pos="317"/>
        </w:tabs>
        <w:rPr>
          <w:sz w:val="18"/>
        </w:rPr>
      </w:pPr>
      <w:r>
        <w:rPr>
          <w:color w:val="231F20"/>
          <w:sz w:val="18"/>
        </w:rPr>
        <w:t>Внутренняя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защитная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пластина</w:t>
      </w:r>
    </w:p>
    <w:p w14:paraId="0E25BB7A" w14:textId="77777777" w:rsidR="00C35B18" w:rsidRDefault="00C35B18">
      <w:pPr>
        <w:rPr>
          <w:sz w:val="18"/>
        </w:rPr>
        <w:sectPr w:rsidR="00C35B18" w:rsidSect="00BE3A15">
          <w:pgSz w:w="8400" w:h="11910"/>
          <w:pgMar w:top="280" w:right="280" w:bottom="900" w:left="280" w:header="0" w:footer="715" w:gutter="0"/>
          <w:cols w:space="720"/>
        </w:sectPr>
      </w:pPr>
    </w:p>
    <w:p w14:paraId="5895F296" w14:textId="77777777" w:rsidR="00C35B18" w:rsidRDefault="00000000">
      <w:pPr>
        <w:pStyle w:val="a3"/>
        <w:ind w:left="54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DB728A2" wp14:editId="469E7DD5">
            <wp:extent cx="4199490" cy="2921507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490" cy="29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85856" w14:textId="77777777" w:rsidR="00C35B18" w:rsidRDefault="00C35B18">
      <w:pPr>
        <w:pStyle w:val="a3"/>
        <w:rPr>
          <w:sz w:val="20"/>
        </w:rPr>
      </w:pPr>
    </w:p>
    <w:p w14:paraId="08B187AE" w14:textId="77777777" w:rsidR="00C35B18" w:rsidRDefault="00C35B18">
      <w:pPr>
        <w:pStyle w:val="a3"/>
        <w:rPr>
          <w:sz w:val="20"/>
        </w:rPr>
      </w:pPr>
    </w:p>
    <w:p w14:paraId="1DAEC6AD" w14:textId="77777777" w:rsidR="00C35B18" w:rsidRDefault="00C35B18">
      <w:pPr>
        <w:pStyle w:val="a3"/>
        <w:spacing w:before="8"/>
        <w:rPr>
          <w:sz w:val="21"/>
        </w:rPr>
      </w:pPr>
    </w:p>
    <w:p w14:paraId="5508919F" w14:textId="77777777" w:rsidR="00C35B18" w:rsidRDefault="00000000">
      <w:pPr>
        <w:pStyle w:val="a5"/>
        <w:numPr>
          <w:ilvl w:val="0"/>
          <w:numId w:val="1"/>
        </w:numPr>
        <w:tabs>
          <w:tab w:val="left" w:pos="327"/>
        </w:tabs>
        <w:spacing w:before="94"/>
        <w:rPr>
          <w:sz w:val="18"/>
        </w:rPr>
      </w:pPr>
      <w:r>
        <w:rPr>
          <w:color w:val="231F20"/>
          <w:sz w:val="18"/>
        </w:rPr>
        <w:t>передняя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подкладка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следуют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контуру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головы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(ткань)</w:t>
      </w:r>
    </w:p>
    <w:p w14:paraId="44C75222" w14:textId="77777777" w:rsidR="00C35B18" w:rsidRDefault="00000000">
      <w:pPr>
        <w:pStyle w:val="a5"/>
        <w:numPr>
          <w:ilvl w:val="0"/>
          <w:numId w:val="1"/>
        </w:numPr>
        <w:tabs>
          <w:tab w:val="left" w:pos="327"/>
        </w:tabs>
        <w:rPr>
          <w:sz w:val="18"/>
        </w:rPr>
      </w:pPr>
      <w:r>
        <w:rPr>
          <w:color w:val="231F20"/>
          <w:sz w:val="18"/>
        </w:rPr>
        <w:t>верхняя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подкладка</w:t>
      </w:r>
    </w:p>
    <w:p w14:paraId="2DA6C63B" w14:textId="77777777" w:rsidR="00C35B18" w:rsidRDefault="00000000">
      <w:pPr>
        <w:pStyle w:val="a5"/>
        <w:numPr>
          <w:ilvl w:val="0"/>
          <w:numId w:val="1"/>
        </w:numPr>
        <w:tabs>
          <w:tab w:val="left" w:pos="327"/>
        </w:tabs>
        <w:rPr>
          <w:sz w:val="18"/>
        </w:rPr>
      </w:pPr>
      <w:r>
        <w:rPr>
          <w:color w:val="231F20"/>
          <w:sz w:val="18"/>
        </w:rPr>
        <w:t>передний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часть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оголовья</w:t>
      </w:r>
    </w:p>
    <w:p w14:paraId="720FA424" w14:textId="77777777" w:rsidR="00C35B18" w:rsidRDefault="00000000">
      <w:pPr>
        <w:pStyle w:val="a5"/>
        <w:numPr>
          <w:ilvl w:val="0"/>
          <w:numId w:val="1"/>
        </w:numPr>
        <w:tabs>
          <w:tab w:val="left" w:pos="427"/>
        </w:tabs>
        <w:ind w:left="426" w:hanging="311"/>
        <w:rPr>
          <w:sz w:val="18"/>
        </w:rPr>
      </w:pPr>
      <w:r>
        <w:rPr>
          <w:color w:val="231F20"/>
          <w:sz w:val="18"/>
        </w:rPr>
        <w:t>задняя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часть</w:t>
      </w:r>
      <w:r>
        <w:rPr>
          <w:color w:val="231F20"/>
          <w:spacing w:val="-2"/>
          <w:sz w:val="18"/>
        </w:rPr>
        <w:t xml:space="preserve"> оголовья</w:t>
      </w:r>
    </w:p>
    <w:p w14:paraId="5D18E9B2" w14:textId="77777777" w:rsidR="00C35B18" w:rsidRDefault="00000000">
      <w:pPr>
        <w:pStyle w:val="a5"/>
        <w:numPr>
          <w:ilvl w:val="0"/>
          <w:numId w:val="1"/>
        </w:numPr>
        <w:tabs>
          <w:tab w:val="left" w:pos="414"/>
        </w:tabs>
        <w:ind w:left="413" w:hanging="298"/>
        <w:rPr>
          <w:sz w:val="18"/>
        </w:rPr>
      </w:pPr>
      <w:r>
        <w:rPr>
          <w:color w:val="231F20"/>
          <w:sz w:val="18"/>
        </w:rPr>
        <w:t>регулятор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длины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оголовья</w:t>
      </w:r>
    </w:p>
    <w:p w14:paraId="1FCA2BCE" w14:textId="77777777" w:rsidR="00C35B18" w:rsidRDefault="00000000">
      <w:pPr>
        <w:pStyle w:val="a5"/>
        <w:numPr>
          <w:ilvl w:val="0"/>
          <w:numId w:val="1"/>
        </w:numPr>
        <w:tabs>
          <w:tab w:val="left" w:pos="427"/>
        </w:tabs>
        <w:ind w:left="426" w:hanging="311"/>
        <w:rPr>
          <w:sz w:val="18"/>
        </w:rPr>
      </w:pPr>
      <w:r>
        <w:rPr>
          <w:color w:val="231F20"/>
          <w:sz w:val="18"/>
        </w:rPr>
        <w:t>левая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правая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часть</w:t>
      </w:r>
      <w:r>
        <w:rPr>
          <w:color w:val="231F20"/>
          <w:spacing w:val="-2"/>
          <w:sz w:val="18"/>
        </w:rPr>
        <w:t xml:space="preserve"> оголовья</w:t>
      </w:r>
    </w:p>
    <w:p w14:paraId="29FF4505" w14:textId="77777777" w:rsidR="00C35B18" w:rsidRDefault="00000000">
      <w:pPr>
        <w:pStyle w:val="a5"/>
        <w:numPr>
          <w:ilvl w:val="0"/>
          <w:numId w:val="1"/>
        </w:numPr>
        <w:tabs>
          <w:tab w:val="left" w:pos="427"/>
        </w:tabs>
        <w:ind w:left="426" w:hanging="311"/>
        <w:rPr>
          <w:sz w:val="18"/>
        </w:rPr>
      </w:pPr>
      <w:r>
        <w:rPr>
          <w:color w:val="231F20"/>
          <w:sz w:val="18"/>
        </w:rPr>
        <w:t>вставка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регулирующая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угол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наклона</w:t>
      </w:r>
    </w:p>
    <w:p w14:paraId="410799B9" w14:textId="77777777" w:rsidR="00C35B18" w:rsidRDefault="00000000">
      <w:pPr>
        <w:pStyle w:val="a5"/>
        <w:numPr>
          <w:ilvl w:val="0"/>
          <w:numId w:val="1"/>
        </w:numPr>
        <w:tabs>
          <w:tab w:val="left" w:pos="427"/>
        </w:tabs>
        <w:ind w:left="426" w:hanging="311"/>
        <w:rPr>
          <w:sz w:val="18"/>
        </w:rPr>
      </w:pPr>
      <w:r>
        <w:rPr>
          <w:color w:val="231F20"/>
          <w:sz w:val="18"/>
        </w:rPr>
        <w:t>винт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крепления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оголовья</w:t>
      </w:r>
    </w:p>
    <w:p w14:paraId="5BA11DEE" w14:textId="77777777" w:rsidR="00C35B18" w:rsidRDefault="00000000">
      <w:pPr>
        <w:pStyle w:val="a5"/>
        <w:numPr>
          <w:ilvl w:val="0"/>
          <w:numId w:val="1"/>
        </w:numPr>
        <w:tabs>
          <w:tab w:val="left" w:pos="427"/>
        </w:tabs>
        <w:ind w:left="426" w:hanging="311"/>
        <w:rPr>
          <w:sz w:val="18"/>
        </w:rPr>
      </w:pPr>
      <w:r>
        <w:rPr>
          <w:color w:val="231F20"/>
          <w:spacing w:val="-2"/>
          <w:sz w:val="18"/>
        </w:rPr>
        <w:t>держатель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оголовья</w:t>
      </w:r>
    </w:p>
    <w:sectPr w:rsidR="00C35B18">
      <w:pgSz w:w="8400" w:h="11910"/>
      <w:pgMar w:top="760" w:right="280" w:bottom="900" w:left="2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68DD" w14:textId="77777777" w:rsidR="00BE3A15" w:rsidRDefault="00BE3A15">
      <w:r>
        <w:separator/>
      </w:r>
    </w:p>
  </w:endnote>
  <w:endnote w:type="continuationSeparator" w:id="0">
    <w:p w14:paraId="714F920F" w14:textId="77777777" w:rsidR="00BE3A15" w:rsidRDefault="00BE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536B" w14:textId="77777777" w:rsidR="00100554" w:rsidRDefault="001005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9EED" w14:textId="77777777" w:rsidR="00C35B18" w:rsidRDefault="00000000">
    <w:pPr>
      <w:pStyle w:val="a3"/>
      <w:spacing w:line="14" w:lineRule="auto"/>
      <w:rPr>
        <w:sz w:val="20"/>
      </w:rPr>
    </w:pPr>
    <w:r>
      <w:pict w14:anchorId="50FBEA92">
        <v:rect id="docshape1" o:spid="_x0000_s1028" style="position:absolute;margin-left:19.85pt;margin-top:545.55pt;width:379.85pt;height:1pt;z-index:-15827968;mso-position-horizontal-relative:page;mso-position-vertical-relative:page" fillcolor="#231f20" stroked="f">
          <w10:wrap anchorx="page" anchory="page"/>
        </v:rect>
      </w:pict>
    </w:r>
    <w:r>
      <w:pict w14:anchorId="6B62B46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20.25pt;margin-top:544.75pt;width:75.4pt;height:10.95pt;z-index:-15827456;mso-position-horizontal-relative:page;mso-position-vertical-relative:page" filled="f" stroked="f">
          <v:textbox inset="0,0,0,0">
            <w:txbxContent>
              <w:p w14:paraId="014B5023" w14:textId="77777777" w:rsidR="00C35B18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 xml:space="preserve">Instrukcja </w:t>
                </w:r>
                <w:r>
                  <w:rPr>
                    <w:color w:val="231F20"/>
                    <w:spacing w:val="-2"/>
                    <w:sz w:val="16"/>
                  </w:rPr>
                  <w:t>oryginalna</w:t>
                </w:r>
              </w:p>
            </w:txbxContent>
          </v:textbox>
          <w10:wrap anchorx="page" anchory="page"/>
        </v:shape>
      </w:pict>
    </w:r>
    <w:r>
      <w:pict w14:anchorId="44B00406">
        <v:shape id="docshape3" o:spid="_x0000_s1026" type="#_x0000_t202" style="position:absolute;margin-left:289.55pt;margin-top:544.75pt;width:105.9pt;height:20.55pt;z-index:-15826944;mso-position-horizontal-relative:page;mso-position-vertical-relative:page" filled="f" stroked="f">
          <v:textbox inset="0,0,0,0">
            <w:txbxContent>
              <w:p w14:paraId="69CDB6ED" w14:textId="77777777" w:rsidR="00C35B18" w:rsidRDefault="00000000">
                <w:pPr>
                  <w:spacing w:before="14" w:line="249" w:lineRule="auto"/>
                  <w:ind w:left="20" w:righ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Instrukcja użytkowania</w:t>
                </w:r>
                <w:r>
                  <w:rPr>
                    <w:color w:val="231F20"/>
                    <w:spacing w:val="4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wersja</w:t>
                </w:r>
                <w:r>
                  <w:rPr>
                    <w:color w:val="231F20"/>
                    <w:spacing w:val="24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1.0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z</w:t>
                </w:r>
                <w:r>
                  <w:rPr>
                    <w:color w:val="231F20"/>
                    <w:spacing w:val="-10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dnia</w:t>
                </w:r>
                <w:r>
                  <w:rPr>
                    <w:color w:val="231F20"/>
                    <w:spacing w:val="-11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03.11.2017</w:t>
                </w:r>
              </w:p>
            </w:txbxContent>
          </v:textbox>
          <w10:wrap anchorx="page" anchory="page"/>
        </v:shape>
      </w:pict>
    </w:r>
    <w:r>
      <w:pict w14:anchorId="2F9738F7">
        <v:shape id="docshape4" o:spid="_x0000_s1025" type="#_x0000_t202" style="position:absolute;margin-left:200.9pt;margin-top:552.3pt;width:15.9pt;height:15.45pt;z-index:-15826432;mso-position-horizontal-relative:page;mso-position-vertical-relative:page" filled="f" stroked="f">
          <v:textbox inset="0,0,0,0">
            <w:txbxContent>
              <w:p w14:paraId="6A6EBE70" w14:textId="6BBFBE39" w:rsidR="00C35B18" w:rsidRPr="00100554" w:rsidRDefault="00C35B18" w:rsidP="00100554">
                <w:pPr>
                  <w:spacing w:before="12"/>
                  <w:rPr>
                    <w:sz w:val="24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100C" w14:textId="77777777" w:rsidR="00100554" w:rsidRDefault="00100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5A2E" w14:textId="77777777" w:rsidR="00BE3A15" w:rsidRDefault="00BE3A15">
      <w:r>
        <w:separator/>
      </w:r>
    </w:p>
  </w:footnote>
  <w:footnote w:type="continuationSeparator" w:id="0">
    <w:p w14:paraId="392D68BB" w14:textId="77777777" w:rsidR="00BE3A15" w:rsidRDefault="00BE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86B0" w14:textId="77777777" w:rsidR="00100554" w:rsidRDefault="001005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7109" w14:textId="77777777" w:rsidR="00100554" w:rsidRDefault="001005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F25E6" w14:textId="77777777" w:rsidR="00100554" w:rsidRDefault="001005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4991"/>
    <w:multiLevelType w:val="hybridMultilevel"/>
    <w:tmpl w:val="EAA6AA64"/>
    <w:lvl w:ilvl="0" w:tplc="3004752C">
      <w:start w:val="1"/>
      <w:numFmt w:val="decimal"/>
      <w:lvlText w:val="%1)"/>
      <w:lvlJc w:val="left"/>
      <w:pPr>
        <w:ind w:left="116" w:hanging="2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pl-PL" w:eastAsia="en-US" w:bidi="ar-SA"/>
      </w:rPr>
    </w:lvl>
    <w:lvl w:ilvl="1" w:tplc="87E26868">
      <w:numFmt w:val="bullet"/>
      <w:lvlText w:val="•"/>
      <w:lvlJc w:val="left"/>
      <w:pPr>
        <w:ind w:left="891" w:hanging="210"/>
      </w:pPr>
      <w:rPr>
        <w:rFonts w:hint="default"/>
        <w:lang w:val="pl-PL" w:eastAsia="en-US" w:bidi="ar-SA"/>
      </w:rPr>
    </w:lvl>
    <w:lvl w:ilvl="2" w:tplc="F23EF3DE">
      <w:numFmt w:val="bullet"/>
      <w:lvlText w:val="•"/>
      <w:lvlJc w:val="left"/>
      <w:pPr>
        <w:ind w:left="1662" w:hanging="210"/>
      </w:pPr>
      <w:rPr>
        <w:rFonts w:hint="default"/>
        <w:lang w:val="pl-PL" w:eastAsia="en-US" w:bidi="ar-SA"/>
      </w:rPr>
    </w:lvl>
    <w:lvl w:ilvl="3" w:tplc="0AF01E7C">
      <w:numFmt w:val="bullet"/>
      <w:lvlText w:val="•"/>
      <w:lvlJc w:val="left"/>
      <w:pPr>
        <w:ind w:left="2433" w:hanging="210"/>
      </w:pPr>
      <w:rPr>
        <w:rFonts w:hint="default"/>
        <w:lang w:val="pl-PL" w:eastAsia="en-US" w:bidi="ar-SA"/>
      </w:rPr>
    </w:lvl>
    <w:lvl w:ilvl="4" w:tplc="C110F95E">
      <w:numFmt w:val="bullet"/>
      <w:lvlText w:val="•"/>
      <w:lvlJc w:val="left"/>
      <w:pPr>
        <w:ind w:left="3204" w:hanging="210"/>
      </w:pPr>
      <w:rPr>
        <w:rFonts w:hint="default"/>
        <w:lang w:val="pl-PL" w:eastAsia="en-US" w:bidi="ar-SA"/>
      </w:rPr>
    </w:lvl>
    <w:lvl w:ilvl="5" w:tplc="55BA21BE">
      <w:numFmt w:val="bullet"/>
      <w:lvlText w:val="•"/>
      <w:lvlJc w:val="left"/>
      <w:pPr>
        <w:ind w:left="3975" w:hanging="210"/>
      </w:pPr>
      <w:rPr>
        <w:rFonts w:hint="default"/>
        <w:lang w:val="pl-PL" w:eastAsia="en-US" w:bidi="ar-SA"/>
      </w:rPr>
    </w:lvl>
    <w:lvl w:ilvl="6" w:tplc="D0CA4EAC">
      <w:numFmt w:val="bullet"/>
      <w:lvlText w:val="•"/>
      <w:lvlJc w:val="left"/>
      <w:pPr>
        <w:ind w:left="4746" w:hanging="210"/>
      </w:pPr>
      <w:rPr>
        <w:rFonts w:hint="default"/>
        <w:lang w:val="pl-PL" w:eastAsia="en-US" w:bidi="ar-SA"/>
      </w:rPr>
    </w:lvl>
    <w:lvl w:ilvl="7" w:tplc="A94C6676">
      <w:numFmt w:val="bullet"/>
      <w:lvlText w:val="•"/>
      <w:lvlJc w:val="left"/>
      <w:pPr>
        <w:ind w:left="5517" w:hanging="210"/>
      </w:pPr>
      <w:rPr>
        <w:rFonts w:hint="default"/>
        <w:lang w:val="pl-PL" w:eastAsia="en-US" w:bidi="ar-SA"/>
      </w:rPr>
    </w:lvl>
    <w:lvl w:ilvl="8" w:tplc="5924444E">
      <w:numFmt w:val="bullet"/>
      <w:lvlText w:val="•"/>
      <w:lvlJc w:val="left"/>
      <w:pPr>
        <w:ind w:left="6288" w:hanging="210"/>
      </w:pPr>
      <w:rPr>
        <w:rFonts w:hint="default"/>
        <w:lang w:val="pl-PL" w:eastAsia="en-US" w:bidi="ar-SA"/>
      </w:rPr>
    </w:lvl>
  </w:abstractNum>
  <w:abstractNum w:abstractNumId="1" w15:restartNumberingAfterBreak="0">
    <w:nsid w:val="2B157E48"/>
    <w:multiLevelType w:val="hybridMultilevel"/>
    <w:tmpl w:val="EE84E6A8"/>
    <w:lvl w:ilvl="0" w:tplc="3E62A53E">
      <w:numFmt w:val="bullet"/>
      <w:lvlText w:val="•"/>
      <w:lvlJc w:val="left"/>
      <w:pPr>
        <w:ind w:left="116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1" w:tplc="A5900748">
      <w:numFmt w:val="bullet"/>
      <w:lvlText w:val="•"/>
      <w:lvlJc w:val="left"/>
      <w:pPr>
        <w:ind w:left="891" w:hanging="114"/>
      </w:pPr>
      <w:rPr>
        <w:rFonts w:hint="default"/>
        <w:lang w:val="pl-PL" w:eastAsia="en-US" w:bidi="ar-SA"/>
      </w:rPr>
    </w:lvl>
    <w:lvl w:ilvl="2" w:tplc="BA60AA80">
      <w:numFmt w:val="bullet"/>
      <w:lvlText w:val="•"/>
      <w:lvlJc w:val="left"/>
      <w:pPr>
        <w:ind w:left="1662" w:hanging="114"/>
      </w:pPr>
      <w:rPr>
        <w:rFonts w:hint="default"/>
        <w:lang w:val="pl-PL" w:eastAsia="en-US" w:bidi="ar-SA"/>
      </w:rPr>
    </w:lvl>
    <w:lvl w:ilvl="3" w:tplc="7E28585A">
      <w:numFmt w:val="bullet"/>
      <w:lvlText w:val="•"/>
      <w:lvlJc w:val="left"/>
      <w:pPr>
        <w:ind w:left="2433" w:hanging="114"/>
      </w:pPr>
      <w:rPr>
        <w:rFonts w:hint="default"/>
        <w:lang w:val="pl-PL" w:eastAsia="en-US" w:bidi="ar-SA"/>
      </w:rPr>
    </w:lvl>
    <w:lvl w:ilvl="4" w:tplc="EFD6A29E">
      <w:numFmt w:val="bullet"/>
      <w:lvlText w:val="•"/>
      <w:lvlJc w:val="left"/>
      <w:pPr>
        <w:ind w:left="3204" w:hanging="114"/>
      </w:pPr>
      <w:rPr>
        <w:rFonts w:hint="default"/>
        <w:lang w:val="pl-PL" w:eastAsia="en-US" w:bidi="ar-SA"/>
      </w:rPr>
    </w:lvl>
    <w:lvl w:ilvl="5" w:tplc="22382FE2">
      <w:numFmt w:val="bullet"/>
      <w:lvlText w:val="•"/>
      <w:lvlJc w:val="left"/>
      <w:pPr>
        <w:ind w:left="3975" w:hanging="114"/>
      </w:pPr>
      <w:rPr>
        <w:rFonts w:hint="default"/>
        <w:lang w:val="pl-PL" w:eastAsia="en-US" w:bidi="ar-SA"/>
      </w:rPr>
    </w:lvl>
    <w:lvl w:ilvl="6" w:tplc="604A5994">
      <w:numFmt w:val="bullet"/>
      <w:lvlText w:val="•"/>
      <w:lvlJc w:val="left"/>
      <w:pPr>
        <w:ind w:left="4746" w:hanging="114"/>
      </w:pPr>
      <w:rPr>
        <w:rFonts w:hint="default"/>
        <w:lang w:val="pl-PL" w:eastAsia="en-US" w:bidi="ar-SA"/>
      </w:rPr>
    </w:lvl>
    <w:lvl w:ilvl="7" w:tplc="E02204A0">
      <w:numFmt w:val="bullet"/>
      <w:lvlText w:val="•"/>
      <w:lvlJc w:val="left"/>
      <w:pPr>
        <w:ind w:left="5517" w:hanging="114"/>
      </w:pPr>
      <w:rPr>
        <w:rFonts w:hint="default"/>
        <w:lang w:val="pl-PL" w:eastAsia="en-US" w:bidi="ar-SA"/>
      </w:rPr>
    </w:lvl>
    <w:lvl w:ilvl="8" w:tplc="BCEA02B4">
      <w:numFmt w:val="bullet"/>
      <w:lvlText w:val="•"/>
      <w:lvlJc w:val="left"/>
      <w:pPr>
        <w:ind w:left="6288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3B90323B"/>
    <w:multiLevelType w:val="hybridMultilevel"/>
    <w:tmpl w:val="878693CE"/>
    <w:lvl w:ilvl="0" w:tplc="BBF67ECE">
      <w:start w:val="1"/>
      <w:numFmt w:val="decimal"/>
      <w:lvlText w:val="%1."/>
      <w:lvlJc w:val="left"/>
      <w:pPr>
        <w:ind w:left="316" w:hanging="201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18"/>
        <w:szCs w:val="18"/>
        <w:lang w:val="pl-PL" w:eastAsia="en-US" w:bidi="ar-SA"/>
      </w:rPr>
    </w:lvl>
    <w:lvl w:ilvl="1" w:tplc="03ECC5B6">
      <w:numFmt w:val="bullet"/>
      <w:lvlText w:val="•"/>
      <w:lvlJc w:val="left"/>
      <w:pPr>
        <w:ind w:left="1071" w:hanging="201"/>
      </w:pPr>
      <w:rPr>
        <w:rFonts w:hint="default"/>
        <w:lang w:val="pl-PL" w:eastAsia="en-US" w:bidi="ar-SA"/>
      </w:rPr>
    </w:lvl>
    <w:lvl w:ilvl="2" w:tplc="7B70142A">
      <w:numFmt w:val="bullet"/>
      <w:lvlText w:val="•"/>
      <w:lvlJc w:val="left"/>
      <w:pPr>
        <w:ind w:left="1822" w:hanging="201"/>
      </w:pPr>
      <w:rPr>
        <w:rFonts w:hint="default"/>
        <w:lang w:val="pl-PL" w:eastAsia="en-US" w:bidi="ar-SA"/>
      </w:rPr>
    </w:lvl>
    <w:lvl w:ilvl="3" w:tplc="03541F2A">
      <w:numFmt w:val="bullet"/>
      <w:lvlText w:val="•"/>
      <w:lvlJc w:val="left"/>
      <w:pPr>
        <w:ind w:left="2573" w:hanging="201"/>
      </w:pPr>
      <w:rPr>
        <w:rFonts w:hint="default"/>
        <w:lang w:val="pl-PL" w:eastAsia="en-US" w:bidi="ar-SA"/>
      </w:rPr>
    </w:lvl>
    <w:lvl w:ilvl="4" w:tplc="DBA26FE8">
      <w:numFmt w:val="bullet"/>
      <w:lvlText w:val="•"/>
      <w:lvlJc w:val="left"/>
      <w:pPr>
        <w:ind w:left="3324" w:hanging="201"/>
      </w:pPr>
      <w:rPr>
        <w:rFonts w:hint="default"/>
        <w:lang w:val="pl-PL" w:eastAsia="en-US" w:bidi="ar-SA"/>
      </w:rPr>
    </w:lvl>
    <w:lvl w:ilvl="5" w:tplc="A0EE71B4">
      <w:numFmt w:val="bullet"/>
      <w:lvlText w:val="•"/>
      <w:lvlJc w:val="left"/>
      <w:pPr>
        <w:ind w:left="4075" w:hanging="201"/>
      </w:pPr>
      <w:rPr>
        <w:rFonts w:hint="default"/>
        <w:lang w:val="pl-PL" w:eastAsia="en-US" w:bidi="ar-SA"/>
      </w:rPr>
    </w:lvl>
    <w:lvl w:ilvl="6" w:tplc="9E34C12C">
      <w:numFmt w:val="bullet"/>
      <w:lvlText w:val="•"/>
      <w:lvlJc w:val="left"/>
      <w:pPr>
        <w:ind w:left="4826" w:hanging="201"/>
      </w:pPr>
      <w:rPr>
        <w:rFonts w:hint="default"/>
        <w:lang w:val="pl-PL" w:eastAsia="en-US" w:bidi="ar-SA"/>
      </w:rPr>
    </w:lvl>
    <w:lvl w:ilvl="7" w:tplc="4FA4A7C8">
      <w:numFmt w:val="bullet"/>
      <w:lvlText w:val="•"/>
      <w:lvlJc w:val="left"/>
      <w:pPr>
        <w:ind w:left="5577" w:hanging="201"/>
      </w:pPr>
      <w:rPr>
        <w:rFonts w:hint="default"/>
        <w:lang w:val="pl-PL" w:eastAsia="en-US" w:bidi="ar-SA"/>
      </w:rPr>
    </w:lvl>
    <w:lvl w:ilvl="8" w:tplc="1B8AFB7C">
      <w:numFmt w:val="bullet"/>
      <w:lvlText w:val="•"/>
      <w:lvlJc w:val="left"/>
      <w:pPr>
        <w:ind w:left="6328" w:hanging="201"/>
      </w:pPr>
      <w:rPr>
        <w:rFonts w:hint="default"/>
        <w:lang w:val="pl-PL" w:eastAsia="en-US" w:bidi="ar-SA"/>
      </w:rPr>
    </w:lvl>
  </w:abstractNum>
  <w:abstractNum w:abstractNumId="3" w15:restartNumberingAfterBreak="0">
    <w:nsid w:val="3C3F6DD1"/>
    <w:multiLevelType w:val="hybridMultilevel"/>
    <w:tmpl w:val="68E6B6A6"/>
    <w:lvl w:ilvl="0" w:tplc="6CC66DCC">
      <w:start w:val="1"/>
      <w:numFmt w:val="decimal"/>
      <w:lvlText w:val="%1."/>
      <w:lvlJc w:val="left"/>
      <w:pPr>
        <w:ind w:left="316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pl-PL" w:eastAsia="en-US" w:bidi="ar-SA"/>
      </w:rPr>
    </w:lvl>
    <w:lvl w:ilvl="1" w:tplc="92182D48">
      <w:numFmt w:val="bullet"/>
      <w:lvlText w:val="•"/>
      <w:lvlJc w:val="left"/>
      <w:pPr>
        <w:ind w:left="1071" w:hanging="201"/>
      </w:pPr>
      <w:rPr>
        <w:rFonts w:hint="default"/>
        <w:lang w:val="pl-PL" w:eastAsia="en-US" w:bidi="ar-SA"/>
      </w:rPr>
    </w:lvl>
    <w:lvl w:ilvl="2" w:tplc="957C4DC6">
      <w:numFmt w:val="bullet"/>
      <w:lvlText w:val="•"/>
      <w:lvlJc w:val="left"/>
      <w:pPr>
        <w:ind w:left="1822" w:hanging="201"/>
      </w:pPr>
      <w:rPr>
        <w:rFonts w:hint="default"/>
        <w:lang w:val="pl-PL" w:eastAsia="en-US" w:bidi="ar-SA"/>
      </w:rPr>
    </w:lvl>
    <w:lvl w:ilvl="3" w:tplc="2EF23E6A">
      <w:numFmt w:val="bullet"/>
      <w:lvlText w:val="•"/>
      <w:lvlJc w:val="left"/>
      <w:pPr>
        <w:ind w:left="2573" w:hanging="201"/>
      </w:pPr>
      <w:rPr>
        <w:rFonts w:hint="default"/>
        <w:lang w:val="pl-PL" w:eastAsia="en-US" w:bidi="ar-SA"/>
      </w:rPr>
    </w:lvl>
    <w:lvl w:ilvl="4" w:tplc="C4D47B58">
      <w:numFmt w:val="bullet"/>
      <w:lvlText w:val="•"/>
      <w:lvlJc w:val="left"/>
      <w:pPr>
        <w:ind w:left="3324" w:hanging="201"/>
      </w:pPr>
      <w:rPr>
        <w:rFonts w:hint="default"/>
        <w:lang w:val="pl-PL" w:eastAsia="en-US" w:bidi="ar-SA"/>
      </w:rPr>
    </w:lvl>
    <w:lvl w:ilvl="5" w:tplc="716E0BB0">
      <w:numFmt w:val="bullet"/>
      <w:lvlText w:val="•"/>
      <w:lvlJc w:val="left"/>
      <w:pPr>
        <w:ind w:left="4075" w:hanging="201"/>
      </w:pPr>
      <w:rPr>
        <w:rFonts w:hint="default"/>
        <w:lang w:val="pl-PL" w:eastAsia="en-US" w:bidi="ar-SA"/>
      </w:rPr>
    </w:lvl>
    <w:lvl w:ilvl="6" w:tplc="D2360502">
      <w:numFmt w:val="bullet"/>
      <w:lvlText w:val="•"/>
      <w:lvlJc w:val="left"/>
      <w:pPr>
        <w:ind w:left="4826" w:hanging="201"/>
      </w:pPr>
      <w:rPr>
        <w:rFonts w:hint="default"/>
        <w:lang w:val="pl-PL" w:eastAsia="en-US" w:bidi="ar-SA"/>
      </w:rPr>
    </w:lvl>
    <w:lvl w:ilvl="7" w:tplc="9F761832">
      <w:numFmt w:val="bullet"/>
      <w:lvlText w:val="•"/>
      <w:lvlJc w:val="left"/>
      <w:pPr>
        <w:ind w:left="5577" w:hanging="201"/>
      </w:pPr>
      <w:rPr>
        <w:rFonts w:hint="default"/>
        <w:lang w:val="pl-PL" w:eastAsia="en-US" w:bidi="ar-SA"/>
      </w:rPr>
    </w:lvl>
    <w:lvl w:ilvl="8" w:tplc="ADAA0072">
      <w:numFmt w:val="bullet"/>
      <w:lvlText w:val="•"/>
      <w:lvlJc w:val="left"/>
      <w:pPr>
        <w:ind w:left="6328" w:hanging="201"/>
      </w:pPr>
      <w:rPr>
        <w:rFonts w:hint="default"/>
        <w:lang w:val="pl-PL" w:eastAsia="en-US" w:bidi="ar-SA"/>
      </w:rPr>
    </w:lvl>
  </w:abstractNum>
  <w:abstractNum w:abstractNumId="4" w15:restartNumberingAfterBreak="0">
    <w:nsid w:val="406C3C66"/>
    <w:multiLevelType w:val="hybridMultilevel"/>
    <w:tmpl w:val="C3E82D88"/>
    <w:lvl w:ilvl="0" w:tplc="32C4DCA6">
      <w:start w:val="1"/>
      <w:numFmt w:val="decimal"/>
      <w:lvlText w:val="%1)"/>
      <w:lvlJc w:val="left"/>
      <w:pPr>
        <w:ind w:left="326" w:hanging="210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18"/>
        <w:szCs w:val="18"/>
        <w:lang w:val="pl-PL" w:eastAsia="en-US" w:bidi="ar-SA"/>
      </w:rPr>
    </w:lvl>
    <w:lvl w:ilvl="1" w:tplc="6518B3F0">
      <w:numFmt w:val="bullet"/>
      <w:lvlText w:val="•"/>
      <w:lvlJc w:val="left"/>
      <w:pPr>
        <w:ind w:left="1071" w:hanging="210"/>
      </w:pPr>
      <w:rPr>
        <w:rFonts w:hint="default"/>
        <w:lang w:val="pl-PL" w:eastAsia="en-US" w:bidi="ar-SA"/>
      </w:rPr>
    </w:lvl>
    <w:lvl w:ilvl="2" w:tplc="7AB4B46E">
      <w:numFmt w:val="bullet"/>
      <w:lvlText w:val="•"/>
      <w:lvlJc w:val="left"/>
      <w:pPr>
        <w:ind w:left="1822" w:hanging="210"/>
      </w:pPr>
      <w:rPr>
        <w:rFonts w:hint="default"/>
        <w:lang w:val="pl-PL" w:eastAsia="en-US" w:bidi="ar-SA"/>
      </w:rPr>
    </w:lvl>
    <w:lvl w:ilvl="3" w:tplc="8500DD9C">
      <w:numFmt w:val="bullet"/>
      <w:lvlText w:val="•"/>
      <w:lvlJc w:val="left"/>
      <w:pPr>
        <w:ind w:left="2573" w:hanging="210"/>
      </w:pPr>
      <w:rPr>
        <w:rFonts w:hint="default"/>
        <w:lang w:val="pl-PL" w:eastAsia="en-US" w:bidi="ar-SA"/>
      </w:rPr>
    </w:lvl>
    <w:lvl w:ilvl="4" w:tplc="5EFC7094">
      <w:numFmt w:val="bullet"/>
      <w:lvlText w:val="•"/>
      <w:lvlJc w:val="left"/>
      <w:pPr>
        <w:ind w:left="3324" w:hanging="210"/>
      </w:pPr>
      <w:rPr>
        <w:rFonts w:hint="default"/>
        <w:lang w:val="pl-PL" w:eastAsia="en-US" w:bidi="ar-SA"/>
      </w:rPr>
    </w:lvl>
    <w:lvl w:ilvl="5" w:tplc="767CE732">
      <w:numFmt w:val="bullet"/>
      <w:lvlText w:val="•"/>
      <w:lvlJc w:val="left"/>
      <w:pPr>
        <w:ind w:left="4075" w:hanging="210"/>
      </w:pPr>
      <w:rPr>
        <w:rFonts w:hint="default"/>
        <w:lang w:val="pl-PL" w:eastAsia="en-US" w:bidi="ar-SA"/>
      </w:rPr>
    </w:lvl>
    <w:lvl w:ilvl="6" w:tplc="1A40783A">
      <w:numFmt w:val="bullet"/>
      <w:lvlText w:val="•"/>
      <w:lvlJc w:val="left"/>
      <w:pPr>
        <w:ind w:left="4826" w:hanging="210"/>
      </w:pPr>
      <w:rPr>
        <w:rFonts w:hint="default"/>
        <w:lang w:val="pl-PL" w:eastAsia="en-US" w:bidi="ar-SA"/>
      </w:rPr>
    </w:lvl>
    <w:lvl w:ilvl="7" w:tplc="D2CC5DD4">
      <w:numFmt w:val="bullet"/>
      <w:lvlText w:val="•"/>
      <w:lvlJc w:val="left"/>
      <w:pPr>
        <w:ind w:left="5577" w:hanging="210"/>
      </w:pPr>
      <w:rPr>
        <w:rFonts w:hint="default"/>
        <w:lang w:val="pl-PL" w:eastAsia="en-US" w:bidi="ar-SA"/>
      </w:rPr>
    </w:lvl>
    <w:lvl w:ilvl="8" w:tplc="0F86D18E">
      <w:numFmt w:val="bullet"/>
      <w:lvlText w:val="•"/>
      <w:lvlJc w:val="left"/>
      <w:pPr>
        <w:ind w:left="6328" w:hanging="210"/>
      </w:pPr>
      <w:rPr>
        <w:rFonts w:hint="default"/>
        <w:lang w:val="pl-PL" w:eastAsia="en-US" w:bidi="ar-SA"/>
      </w:rPr>
    </w:lvl>
  </w:abstractNum>
  <w:abstractNum w:abstractNumId="5" w15:restartNumberingAfterBreak="0">
    <w:nsid w:val="466C5B9B"/>
    <w:multiLevelType w:val="hybridMultilevel"/>
    <w:tmpl w:val="32E291A2"/>
    <w:lvl w:ilvl="0" w:tplc="8E803012">
      <w:numFmt w:val="bullet"/>
      <w:lvlText w:val="-"/>
      <w:lvlJc w:val="left"/>
      <w:pPr>
        <w:ind w:left="226" w:hanging="1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8"/>
        <w:szCs w:val="18"/>
        <w:lang w:val="pl-PL" w:eastAsia="en-US" w:bidi="ar-SA"/>
      </w:rPr>
    </w:lvl>
    <w:lvl w:ilvl="1" w:tplc="90488210">
      <w:numFmt w:val="bullet"/>
      <w:lvlText w:val="•"/>
      <w:lvlJc w:val="left"/>
      <w:pPr>
        <w:ind w:left="981" w:hanging="110"/>
      </w:pPr>
      <w:rPr>
        <w:rFonts w:hint="default"/>
        <w:lang w:val="pl-PL" w:eastAsia="en-US" w:bidi="ar-SA"/>
      </w:rPr>
    </w:lvl>
    <w:lvl w:ilvl="2" w:tplc="025244EA">
      <w:numFmt w:val="bullet"/>
      <w:lvlText w:val="•"/>
      <w:lvlJc w:val="left"/>
      <w:pPr>
        <w:ind w:left="1742" w:hanging="110"/>
      </w:pPr>
      <w:rPr>
        <w:rFonts w:hint="default"/>
        <w:lang w:val="pl-PL" w:eastAsia="en-US" w:bidi="ar-SA"/>
      </w:rPr>
    </w:lvl>
    <w:lvl w:ilvl="3" w:tplc="55D2C48A">
      <w:numFmt w:val="bullet"/>
      <w:lvlText w:val="•"/>
      <w:lvlJc w:val="left"/>
      <w:pPr>
        <w:ind w:left="2503" w:hanging="110"/>
      </w:pPr>
      <w:rPr>
        <w:rFonts w:hint="default"/>
        <w:lang w:val="pl-PL" w:eastAsia="en-US" w:bidi="ar-SA"/>
      </w:rPr>
    </w:lvl>
    <w:lvl w:ilvl="4" w:tplc="693491FC">
      <w:numFmt w:val="bullet"/>
      <w:lvlText w:val="•"/>
      <w:lvlJc w:val="left"/>
      <w:pPr>
        <w:ind w:left="3264" w:hanging="110"/>
      </w:pPr>
      <w:rPr>
        <w:rFonts w:hint="default"/>
        <w:lang w:val="pl-PL" w:eastAsia="en-US" w:bidi="ar-SA"/>
      </w:rPr>
    </w:lvl>
    <w:lvl w:ilvl="5" w:tplc="EC1A23AA">
      <w:numFmt w:val="bullet"/>
      <w:lvlText w:val="•"/>
      <w:lvlJc w:val="left"/>
      <w:pPr>
        <w:ind w:left="4025" w:hanging="110"/>
      </w:pPr>
      <w:rPr>
        <w:rFonts w:hint="default"/>
        <w:lang w:val="pl-PL" w:eastAsia="en-US" w:bidi="ar-SA"/>
      </w:rPr>
    </w:lvl>
    <w:lvl w:ilvl="6" w:tplc="7E0ABC86">
      <w:numFmt w:val="bullet"/>
      <w:lvlText w:val="•"/>
      <w:lvlJc w:val="left"/>
      <w:pPr>
        <w:ind w:left="4786" w:hanging="110"/>
      </w:pPr>
      <w:rPr>
        <w:rFonts w:hint="default"/>
        <w:lang w:val="pl-PL" w:eastAsia="en-US" w:bidi="ar-SA"/>
      </w:rPr>
    </w:lvl>
    <w:lvl w:ilvl="7" w:tplc="ED406220">
      <w:numFmt w:val="bullet"/>
      <w:lvlText w:val="•"/>
      <w:lvlJc w:val="left"/>
      <w:pPr>
        <w:ind w:left="5547" w:hanging="110"/>
      </w:pPr>
      <w:rPr>
        <w:rFonts w:hint="default"/>
        <w:lang w:val="pl-PL" w:eastAsia="en-US" w:bidi="ar-SA"/>
      </w:rPr>
    </w:lvl>
    <w:lvl w:ilvl="8" w:tplc="FC8E98D2">
      <w:numFmt w:val="bullet"/>
      <w:lvlText w:val="•"/>
      <w:lvlJc w:val="left"/>
      <w:pPr>
        <w:ind w:left="6308" w:hanging="110"/>
      </w:pPr>
      <w:rPr>
        <w:rFonts w:hint="default"/>
        <w:lang w:val="pl-PL" w:eastAsia="en-US" w:bidi="ar-SA"/>
      </w:rPr>
    </w:lvl>
  </w:abstractNum>
  <w:abstractNum w:abstractNumId="6" w15:restartNumberingAfterBreak="0">
    <w:nsid w:val="538730D4"/>
    <w:multiLevelType w:val="hybridMultilevel"/>
    <w:tmpl w:val="DC1468E4"/>
    <w:lvl w:ilvl="0" w:tplc="679678EA">
      <w:start w:val="7"/>
      <w:numFmt w:val="decimal"/>
      <w:lvlText w:val="%1)"/>
      <w:lvlJc w:val="left"/>
      <w:pPr>
        <w:ind w:left="326" w:hanging="2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pl-PL" w:eastAsia="en-US" w:bidi="ar-SA"/>
      </w:rPr>
    </w:lvl>
    <w:lvl w:ilvl="1" w:tplc="2E3625CE">
      <w:numFmt w:val="bullet"/>
      <w:lvlText w:val="•"/>
      <w:lvlJc w:val="left"/>
      <w:pPr>
        <w:ind w:left="1071" w:hanging="211"/>
      </w:pPr>
      <w:rPr>
        <w:rFonts w:hint="default"/>
        <w:lang w:val="pl-PL" w:eastAsia="en-US" w:bidi="ar-SA"/>
      </w:rPr>
    </w:lvl>
    <w:lvl w:ilvl="2" w:tplc="CA7A27A6">
      <w:numFmt w:val="bullet"/>
      <w:lvlText w:val="•"/>
      <w:lvlJc w:val="left"/>
      <w:pPr>
        <w:ind w:left="1822" w:hanging="211"/>
      </w:pPr>
      <w:rPr>
        <w:rFonts w:hint="default"/>
        <w:lang w:val="pl-PL" w:eastAsia="en-US" w:bidi="ar-SA"/>
      </w:rPr>
    </w:lvl>
    <w:lvl w:ilvl="3" w:tplc="5C8861BC">
      <w:numFmt w:val="bullet"/>
      <w:lvlText w:val="•"/>
      <w:lvlJc w:val="left"/>
      <w:pPr>
        <w:ind w:left="2573" w:hanging="211"/>
      </w:pPr>
      <w:rPr>
        <w:rFonts w:hint="default"/>
        <w:lang w:val="pl-PL" w:eastAsia="en-US" w:bidi="ar-SA"/>
      </w:rPr>
    </w:lvl>
    <w:lvl w:ilvl="4" w:tplc="F2D0B5AC">
      <w:numFmt w:val="bullet"/>
      <w:lvlText w:val="•"/>
      <w:lvlJc w:val="left"/>
      <w:pPr>
        <w:ind w:left="3324" w:hanging="211"/>
      </w:pPr>
      <w:rPr>
        <w:rFonts w:hint="default"/>
        <w:lang w:val="pl-PL" w:eastAsia="en-US" w:bidi="ar-SA"/>
      </w:rPr>
    </w:lvl>
    <w:lvl w:ilvl="5" w:tplc="F91EB95C">
      <w:numFmt w:val="bullet"/>
      <w:lvlText w:val="•"/>
      <w:lvlJc w:val="left"/>
      <w:pPr>
        <w:ind w:left="4075" w:hanging="211"/>
      </w:pPr>
      <w:rPr>
        <w:rFonts w:hint="default"/>
        <w:lang w:val="pl-PL" w:eastAsia="en-US" w:bidi="ar-SA"/>
      </w:rPr>
    </w:lvl>
    <w:lvl w:ilvl="6" w:tplc="722A51FA">
      <w:numFmt w:val="bullet"/>
      <w:lvlText w:val="•"/>
      <w:lvlJc w:val="left"/>
      <w:pPr>
        <w:ind w:left="4826" w:hanging="211"/>
      </w:pPr>
      <w:rPr>
        <w:rFonts w:hint="default"/>
        <w:lang w:val="pl-PL" w:eastAsia="en-US" w:bidi="ar-SA"/>
      </w:rPr>
    </w:lvl>
    <w:lvl w:ilvl="7" w:tplc="761470AA">
      <w:numFmt w:val="bullet"/>
      <w:lvlText w:val="•"/>
      <w:lvlJc w:val="left"/>
      <w:pPr>
        <w:ind w:left="5577" w:hanging="211"/>
      </w:pPr>
      <w:rPr>
        <w:rFonts w:hint="default"/>
        <w:lang w:val="pl-PL" w:eastAsia="en-US" w:bidi="ar-SA"/>
      </w:rPr>
    </w:lvl>
    <w:lvl w:ilvl="8" w:tplc="CD0AB0D0">
      <w:numFmt w:val="bullet"/>
      <w:lvlText w:val="•"/>
      <w:lvlJc w:val="left"/>
      <w:pPr>
        <w:ind w:left="6328" w:hanging="211"/>
      </w:pPr>
      <w:rPr>
        <w:rFonts w:hint="default"/>
        <w:lang w:val="pl-PL" w:eastAsia="en-US" w:bidi="ar-SA"/>
      </w:rPr>
    </w:lvl>
  </w:abstractNum>
  <w:num w:numId="1" w16cid:durableId="563833185">
    <w:abstractNumId w:val="6"/>
  </w:num>
  <w:num w:numId="2" w16cid:durableId="1080058908">
    <w:abstractNumId w:val="3"/>
  </w:num>
  <w:num w:numId="3" w16cid:durableId="220098809">
    <w:abstractNumId w:val="0"/>
  </w:num>
  <w:num w:numId="4" w16cid:durableId="791441960">
    <w:abstractNumId w:val="4"/>
  </w:num>
  <w:num w:numId="5" w16cid:durableId="458108709">
    <w:abstractNumId w:val="1"/>
  </w:num>
  <w:num w:numId="6" w16cid:durableId="1035546347">
    <w:abstractNumId w:val="5"/>
  </w:num>
  <w:num w:numId="7" w16cid:durableId="89863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B18"/>
    <w:rsid w:val="00100554"/>
    <w:rsid w:val="00BE3A15"/>
    <w:rsid w:val="00C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F91FCB9"/>
  <w15:docId w15:val="{68240295-4D1A-438A-9AB4-23838F52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pl-PL"/>
    </w:rPr>
  </w:style>
  <w:style w:type="paragraph" w:styleId="1">
    <w:name w:val="heading 1"/>
    <w:basedOn w:val="a"/>
    <w:uiPriority w:val="9"/>
    <w:qFormat/>
    <w:pPr>
      <w:ind w:left="326" w:hanging="21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640" w:lineRule="exact"/>
      <w:ind w:left="180"/>
    </w:pPr>
    <w:rPr>
      <w:rFonts w:ascii="Dubai" w:eastAsia="Dubai" w:hAnsi="Dubai" w:cs="Dubai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9"/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0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0554"/>
    <w:rPr>
      <w:rFonts w:ascii="Arial" w:eastAsia="Arial" w:hAnsi="Arial" w:cs="Arial"/>
      <w:lang w:val="pl-PL"/>
    </w:rPr>
  </w:style>
  <w:style w:type="paragraph" w:styleId="a8">
    <w:name w:val="footer"/>
    <w:basedOn w:val="a"/>
    <w:link w:val="a9"/>
    <w:uiPriority w:val="99"/>
    <w:unhideWhenUsed/>
    <w:rsid w:val="00100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055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1160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 fominikh</cp:lastModifiedBy>
  <cp:revision>2</cp:revision>
  <dcterms:created xsi:type="dcterms:W3CDTF">2024-04-15T09:00:00Z</dcterms:created>
  <dcterms:modified xsi:type="dcterms:W3CDTF">2024-04-15T09:02:00Z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2024-04-15T00:00:00Z</vt:filetime>
  </property>
</Properties>
</file>