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Pr="003A7DE5" w:rsidRDefault="00DC0AE6">
      <w:pPr>
        <w:rPr>
          <w:rFonts w:ascii="Arial" w:hAnsi="Arial" w:cs="Arial"/>
          <w:b/>
          <w:sz w:val="24"/>
          <w:szCs w:val="24"/>
        </w:rPr>
      </w:pPr>
    </w:p>
    <w:p w:rsidR="00D26702" w:rsidRPr="003A7DE5" w:rsidRDefault="00D26702" w:rsidP="00DC0AE6">
      <w:pPr>
        <w:tabs>
          <w:tab w:val="left" w:pos="1740"/>
          <w:tab w:val="center" w:pos="4677"/>
        </w:tabs>
        <w:jc w:val="center"/>
        <w:rPr>
          <w:rFonts w:ascii="Arial" w:hAnsi="Arial" w:cs="Arial"/>
          <w:color w:val="000000"/>
          <w:sz w:val="32"/>
          <w:szCs w:val="24"/>
          <w:shd w:val="clear" w:color="auto" w:fill="FFFFFF"/>
        </w:rPr>
      </w:pPr>
      <w:r w:rsidRPr="003A7DE5">
        <w:rPr>
          <w:rFonts w:ascii="Arial" w:hAnsi="Arial" w:cs="Arial"/>
          <w:color w:val="000000"/>
          <w:sz w:val="32"/>
          <w:szCs w:val="24"/>
          <w:shd w:val="clear" w:color="auto" w:fill="FFFFFF"/>
        </w:rPr>
        <w:t>Быстрая промывка двигателя RESURS</w:t>
      </w:r>
    </w:p>
    <w:p w:rsidR="00DC0AE6" w:rsidRPr="003A7DE5" w:rsidRDefault="00DC0AE6" w:rsidP="00DC0AE6">
      <w:pPr>
        <w:tabs>
          <w:tab w:val="left" w:pos="1740"/>
          <w:tab w:val="center" w:pos="4677"/>
        </w:tabs>
        <w:jc w:val="center"/>
        <w:rPr>
          <w:rFonts w:ascii="Arial" w:hAnsi="Arial" w:cs="Arial"/>
          <w:b/>
          <w:sz w:val="24"/>
          <w:szCs w:val="24"/>
        </w:rPr>
      </w:pPr>
      <w:r w:rsidRPr="003A7DE5">
        <w:rPr>
          <w:rFonts w:ascii="Arial" w:hAnsi="Arial" w:cs="Arial"/>
          <w:sz w:val="24"/>
          <w:szCs w:val="24"/>
        </w:rPr>
        <w:t xml:space="preserve">ТУ </w:t>
      </w:r>
      <w:r w:rsidR="00D26702" w:rsidRPr="003A7DE5">
        <w:rPr>
          <w:rFonts w:ascii="Arial" w:hAnsi="Arial" w:cs="Arial"/>
          <w:sz w:val="24"/>
          <w:szCs w:val="24"/>
        </w:rPr>
        <w:t>2384</w:t>
      </w:r>
      <w:r w:rsidRPr="003A7DE5">
        <w:rPr>
          <w:rFonts w:ascii="Arial" w:hAnsi="Arial" w:cs="Arial"/>
          <w:sz w:val="24"/>
          <w:szCs w:val="24"/>
        </w:rPr>
        <w:t>-0</w:t>
      </w:r>
      <w:r w:rsidR="00D26702" w:rsidRPr="003A7DE5">
        <w:rPr>
          <w:rFonts w:ascii="Arial" w:hAnsi="Arial" w:cs="Arial"/>
          <w:sz w:val="24"/>
          <w:szCs w:val="24"/>
        </w:rPr>
        <w:t>25</w:t>
      </w:r>
      <w:r w:rsidRPr="003A7DE5">
        <w:rPr>
          <w:rFonts w:ascii="Arial" w:hAnsi="Arial" w:cs="Arial"/>
          <w:sz w:val="24"/>
          <w:szCs w:val="24"/>
        </w:rPr>
        <w:t>-45540231-20</w:t>
      </w:r>
      <w:r w:rsidR="00D26702" w:rsidRPr="003A7DE5">
        <w:rPr>
          <w:rFonts w:ascii="Arial" w:hAnsi="Arial" w:cs="Arial"/>
          <w:sz w:val="24"/>
          <w:szCs w:val="24"/>
        </w:rPr>
        <w:t>06</w:t>
      </w:r>
    </w:p>
    <w:p w:rsidR="00DC0AE6" w:rsidRPr="003A7DE5" w:rsidRDefault="00DC0AE6" w:rsidP="00DC0AE6">
      <w:pPr>
        <w:jc w:val="center"/>
        <w:rPr>
          <w:rFonts w:ascii="Arial" w:hAnsi="Arial" w:cs="Arial"/>
          <w:b/>
          <w:sz w:val="24"/>
          <w:szCs w:val="24"/>
        </w:rPr>
      </w:pPr>
      <w:r w:rsidRPr="003A7DE5">
        <w:rPr>
          <w:rFonts w:ascii="Arial" w:hAnsi="Arial" w:cs="Arial"/>
          <w:b/>
          <w:sz w:val="24"/>
          <w:szCs w:val="24"/>
        </w:rPr>
        <w:t>Техническое описание продукта</w:t>
      </w:r>
    </w:p>
    <w:p w:rsidR="00D26702" w:rsidRPr="00D26702" w:rsidRDefault="00D26702" w:rsidP="003A7DE5">
      <w:pPr>
        <w:spacing w:before="120" w:after="12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Быстрая адаптивная промывка масляной системы двигателя RESURS - идеальна при замене масла в двигателе.</w:t>
      </w:r>
    </w:p>
    <w:p w:rsidR="00D26702" w:rsidRPr="00D26702" w:rsidRDefault="00D26702" w:rsidP="00D26702">
      <w:pPr>
        <w:spacing w:before="120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267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ПРЕИМУЩЕСТВА</w:t>
      </w:r>
    </w:p>
    <w:p w:rsidR="00D26702" w:rsidRPr="00D26702" w:rsidRDefault="00D26702" w:rsidP="00D26702">
      <w:pPr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Содержит специальные компоненты </w:t>
      </w:r>
      <w:proofErr w:type="spellStart"/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AktivSubs</w:t>
      </w:r>
      <w:proofErr w:type="spellEnd"/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адаптирующие одни типы масел к другим.</w:t>
      </w:r>
    </w:p>
    <w:p w:rsidR="00D26702" w:rsidRPr="00D26702" w:rsidRDefault="00D26702" w:rsidP="00D26702">
      <w:pPr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Рекомендована</w:t>
      </w:r>
      <w:proofErr w:type="gramEnd"/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всех типов двигателя.</w:t>
      </w:r>
    </w:p>
    <w:p w:rsidR="00D26702" w:rsidRPr="00D26702" w:rsidRDefault="00D26702" w:rsidP="00D26702">
      <w:pPr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максимальным эффектом очищает внутренние поверхности двигателя от </w:t>
      </w:r>
      <w:proofErr w:type="spellStart"/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трудноудалимых</w:t>
      </w:r>
      <w:proofErr w:type="spellEnd"/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шламовых и лаковых отложений</w:t>
      </w:r>
    </w:p>
    <w:p w:rsidR="00D26702" w:rsidRPr="003A7DE5" w:rsidRDefault="00D26702" w:rsidP="00D26702">
      <w:pPr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содержит кислоты, ацетона,</w:t>
      </w:r>
      <w:r w:rsidRPr="003A7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керосина или других растворителей, которые приводят к возникновению </w:t>
      </w:r>
      <w:proofErr w:type="spellStart"/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задиров</w:t>
      </w:r>
      <w:proofErr w:type="spellEnd"/>
    </w:p>
    <w:p w:rsidR="00D26702" w:rsidRPr="00D26702" w:rsidRDefault="00D26702" w:rsidP="00D267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4383" w:rsidRPr="003A7DE5" w:rsidRDefault="00B84383" w:rsidP="00D26702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A7DE5">
        <w:rPr>
          <w:rFonts w:ascii="Arial" w:eastAsia="Calibri" w:hAnsi="Arial" w:cs="Arial"/>
          <w:b/>
          <w:sz w:val="24"/>
          <w:szCs w:val="24"/>
        </w:rPr>
        <w:t xml:space="preserve">СПОСОБ ПРИМЕНЕНИЯ </w:t>
      </w:r>
    </w:p>
    <w:p w:rsidR="00D26702" w:rsidRPr="00D26702" w:rsidRDefault="00D26702" w:rsidP="00D26702">
      <w:pPr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Залить содержимое флакона в </w:t>
      </w:r>
      <w:proofErr w:type="spellStart"/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маслозаливную</w:t>
      </w:r>
      <w:proofErr w:type="spellEnd"/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горловину двигателя, прогретого до рабочей температуры;</w:t>
      </w:r>
    </w:p>
    <w:p w:rsidR="00D26702" w:rsidRPr="00D26702" w:rsidRDefault="00D26702" w:rsidP="00D26702">
      <w:pPr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Запустить двигатель и дать поработать на холостом ходу 5-10 минут;</w:t>
      </w:r>
    </w:p>
    <w:p w:rsidR="00D26702" w:rsidRPr="003A7DE5" w:rsidRDefault="00D26702" w:rsidP="00D26702">
      <w:pPr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Слить промывку вместе с маслом, заменить масляный фильтр</w:t>
      </w:r>
      <w:r w:rsidRPr="003A7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26702" w:rsidRPr="003A7DE5" w:rsidRDefault="00D26702" w:rsidP="00D26702">
      <w:pPr>
        <w:pStyle w:val="aa"/>
        <w:numPr>
          <w:ilvl w:val="0"/>
          <w:numId w:val="7"/>
        </w:numPr>
        <w:tabs>
          <w:tab w:val="clear" w:pos="720"/>
          <w:tab w:val="num" w:pos="0"/>
        </w:tabs>
        <w:spacing w:before="120"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7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Внимание: крайне не рекомендуется эксплуатировать автомобиль, когда промывка находится в системе.</w:t>
      </w:r>
    </w:p>
    <w:p w:rsidR="00D26702" w:rsidRPr="00D26702" w:rsidRDefault="00D26702" w:rsidP="00D267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6702" w:rsidRPr="003A7DE5" w:rsidRDefault="00D26702" w:rsidP="00D26702">
      <w:pPr>
        <w:spacing w:before="120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7DE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ДОЗИРОВКА</w:t>
      </w:r>
    </w:p>
    <w:p w:rsidR="00D26702" w:rsidRPr="00D26702" w:rsidRDefault="00D26702" w:rsidP="00D26702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флакон промывки на 4</w:t>
      </w:r>
      <w:r w:rsidRPr="003A7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-5</w:t>
      </w:r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литр</w:t>
      </w:r>
      <w:r w:rsidRPr="003A7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масла</w:t>
      </w:r>
      <w:r w:rsidRPr="003A7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26702" w:rsidRPr="003A7DE5" w:rsidRDefault="00D26702" w:rsidP="00B84383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84383" w:rsidRPr="003A7DE5" w:rsidRDefault="00B84383" w:rsidP="00B84383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A7DE5">
        <w:rPr>
          <w:rFonts w:ascii="Arial" w:eastAsia="Calibri" w:hAnsi="Arial" w:cs="Arial"/>
          <w:b/>
          <w:sz w:val="24"/>
          <w:szCs w:val="24"/>
        </w:rPr>
        <w:t>МЕРЫ ПРЕДОСТОРОЖНОСТИ</w:t>
      </w:r>
      <w:r w:rsidR="00B738B5" w:rsidRPr="003A7DE5">
        <w:rPr>
          <w:rFonts w:ascii="Arial" w:eastAsia="Calibri" w:hAnsi="Arial" w:cs="Arial"/>
          <w:b/>
          <w:sz w:val="24"/>
          <w:szCs w:val="24"/>
        </w:rPr>
        <w:t>:</w:t>
      </w:r>
    </w:p>
    <w:p w:rsidR="003A7DE5" w:rsidRPr="003A7DE5" w:rsidRDefault="003A7DE5" w:rsidP="003A7DE5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7DE5">
        <w:rPr>
          <w:rStyle w:val="ac"/>
          <w:rFonts w:ascii="Arial" w:hAnsi="Arial" w:cs="Arial"/>
          <w:i w:val="0"/>
          <w:sz w:val="24"/>
          <w:szCs w:val="24"/>
        </w:rPr>
        <w:t>Состав</w:t>
      </w:r>
      <w:r w:rsidRPr="003A7DE5">
        <w:rPr>
          <w:rStyle w:val="ac"/>
          <w:rFonts w:ascii="Arial" w:hAnsi="Arial" w:cs="Arial"/>
          <w:sz w:val="24"/>
          <w:szCs w:val="24"/>
        </w:rPr>
        <w:t xml:space="preserve"> </w:t>
      </w:r>
      <w:r w:rsidRPr="003A7DE5">
        <w:rPr>
          <w:rFonts w:ascii="Arial" w:hAnsi="Arial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 Хранить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-40 до +40</w:t>
      </w:r>
      <w:proofErr w:type="gramStart"/>
      <w:r w:rsidRPr="003A7DE5">
        <w:rPr>
          <w:rFonts w:ascii="Arial" w:hAnsi="Arial" w:cs="Arial"/>
          <w:sz w:val="24"/>
          <w:szCs w:val="24"/>
        </w:rPr>
        <w:t xml:space="preserve"> ºС</w:t>
      </w:r>
      <w:proofErr w:type="gramEnd"/>
      <w:r w:rsidRPr="003A7DE5">
        <w:rPr>
          <w:rFonts w:ascii="Arial" w:hAnsi="Arial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 </w:t>
      </w:r>
      <w:r w:rsidRPr="003A7DE5">
        <w:rPr>
          <w:rFonts w:ascii="Arial" w:eastAsia="Calibri" w:hAnsi="Arial" w:cs="Arial"/>
          <w:sz w:val="24"/>
          <w:szCs w:val="24"/>
        </w:rPr>
        <w:t>Хранить в недоступном от детей месте. Вредно при попадании на кожу, вдыхании и проглатывании.</w:t>
      </w:r>
    </w:p>
    <w:p w:rsidR="003A7DE5" w:rsidRDefault="003A7DE5" w:rsidP="003A7DE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D6DFF" w:rsidRPr="003A7DE5" w:rsidRDefault="006D6DFF" w:rsidP="003A7DE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A7DE5" w:rsidRPr="003A7DE5" w:rsidRDefault="003A7DE5" w:rsidP="003A7DE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A7DE5">
        <w:rPr>
          <w:rFonts w:ascii="Arial" w:hAnsi="Arial" w:cs="Arial"/>
          <w:b/>
          <w:sz w:val="24"/>
          <w:szCs w:val="24"/>
        </w:rPr>
        <w:lastRenderedPageBreak/>
        <w:t>МЕРЫ ПО ОКАЗАНИЮ ПЕРВОЙ ПОМОЩИ</w:t>
      </w:r>
    </w:p>
    <w:p w:rsidR="003A7DE5" w:rsidRPr="003A7DE5" w:rsidRDefault="003A7DE5" w:rsidP="003A7DE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7DE5">
        <w:rPr>
          <w:rFonts w:ascii="Arial" w:hAnsi="Arial" w:cs="Arial"/>
          <w:sz w:val="24"/>
          <w:szCs w:val="24"/>
        </w:rPr>
        <w:t xml:space="preserve">При воздействии на кожу удалить ватным тампоном или чистой ветошью. Смывать большим количеством воды с мылом. При попадании в глаза промыть проточной водой в течение 15 мин. При отравлении пероральным путем прополоскать водой </w:t>
      </w:r>
      <w:proofErr w:type="gramStart"/>
      <w:r w:rsidRPr="003A7DE5">
        <w:rPr>
          <w:rFonts w:ascii="Arial" w:hAnsi="Arial" w:cs="Arial"/>
          <w:sz w:val="24"/>
          <w:szCs w:val="24"/>
        </w:rPr>
        <w:t>ротовую</w:t>
      </w:r>
      <w:proofErr w:type="gramEnd"/>
      <w:r w:rsidRPr="003A7DE5">
        <w:rPr>
          <w:rFonts w:ascii="Arial" w:hAnsi="Arial" w:cs="Arial"/>
          <w:sz w:val="24"/>
          <w:szCs w:val="24"/>
        </w:rPr>
        <w:t xml:space="preserve"> полостью Обильное питьё воды, активированный уголь, солевое слабительное. Не вызывать рвоту искусственным путем. Во всех случаях при необходимости обратиться к врачу.</w:t>
      </w:r>
    </w:p>
    <w:p w:rsidR="001D6339" w:rsidRPr="003A7DE5" w:rsidRDefault="001D6339" w:rsidP="001D6339">
      <w:pPr>
        <w:rPr>
          <w:rFonts w:ascii="Arial" w:hAnsi="Arial" w:cs="Arial"/>
          <w:b/>
          <w:sz w:val="24"/>
          <w:szCs w:val="24"/>
        </w:rPr>
      </w:pPr>
      <w:r w:rsidRPr="003A7DE5">
        <w:rPr>
          <w:rFonts w:ascii="Arial" w:hAnsi="Arial" w:cs="Arial"/>
          <w:b/>
          <w:sz w:val="24"/>
          <w:szCs w:val="24"/>
        </w:rPr>
        <w:t xml:space="preserve">ТЕХНИЧЕСКИЕ ХАРАКТЕРИСТИКИ: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828"/>
      </w:tblGrid>
      <w:tr w:rsidR="001D6339" w:rsidRPr="003A7DE5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3A7DE5" w:rsidRDefault="001D6339" w:rsidP="00517ADC">
            <w:pPr>
              <w:rPr>
                <w:rFonts w:ascii="Arial" w:hAnsi="Arial" w:cs="Arial"/>
                <w:sz w:val="24"/>
                <w:szCs w:val="24"/>
              </w:rPr>
            </w:pPr>
            <w:r w:rsidRPr="003A7DE5">
              <w:rPr>
                <w:rFonts w:ascii="Arial" w:hAnsi="Arial" w:cs="Arial"/>
                <w:sz w:val="24"/>
                <w:szCs w:val="24"/>
              </w:rPr>
              <w:t>Внешний вид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3A7DE5" w:rsidRDefault="001D6339" w:rsidP="000413D8">
            <w:pPr>
              <w:rPr>
                <w:rFonts w:ascii="Arial" w:hAnsi="Arial" w:cs="Arial"/>
                <w:sz w:val="24"/>
                <w:szCs w:val="24"/>
              </w:rPr>
            </w:pPr>
            <w:r w:rsidRPr="003A7DE5">
              <w:rPr>
                <w:rFonts w:ascii="Arial" w:hAnsi="Arial" w:cs="Arial"/>
                <w:sz w:val="24"/>
                <w:szCs w:val="24"/>
              </w:rPr>
              <w:t xml:space="preserve">Маслянистая жидкость </w:t>
            </w:r>
            <w:r w:rsidR="000413D8">
              <w:rPr>
                <w:rFonts w:ascii="Arial" w:hAnsi="Arial" w:cs="Arial"/>
                <w:sz w:val="24"/>
                <w:szCs w:val="24"/>
              </w:rPr>
              <w:t>желтого</w:t>
            </w:r>
            <w:r w:rsidRPr="003A7DE5">
              <w:rPr>
                <w:rFonts w:ascii="Arial" w:hAnsi="Arial" w:cs="Arial"/>
                <w:sz w:val="24"/>
                <w:szCs w:val="24"/>
              </w:rPr>
              <w:t xml:space="preserve"> цвета</w:t>
            </w:r>
          </w:p>
        </w:tc>
      </w:tr>
      <w:tr w:rsidR="001D6339" w:rsidRPr="003A7DE5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3A7DE5" w:rsidRDefault="001D6339" w:rsidP="00517ADC">
            <w:pPr>
              <w:rPr>
                <w:rFonts w:ascii="Arial" w:hAnsi="Arial" w:cs="Arial"/>
                <w:sz w:val="24"/>
                <w:szCs w:val="24"/>
              </w:rPr>
            </w:pPr>
            <w:r w:rsidRPr="003A7DE5">
              <w:rPr>
                <w:rFonts w:ascii="Arial" w:hAnsi="Arial" w:cs="Arial"/>
                <w:sz w:val="24"/>
                <w:szCs w:val="24"/>
              </w:rPr>
              <w:t>Вязкость на вискозиметре ВЗ-4 при 20</w:t>
            </w:r>
            <w:proofErr w:type="gramStart"/>
            <w:r w:rsidRPr="003A7DE5">
              <w:rPr>
                <w:rFonts w:ascii="Arial" w:hAnsi="Arial" w:cs="Arial"/>
                <w:sz w:val="24"/>
                <w:szCs w:val="24"/>
              </w:rPr>
              <w:t>°С</w:t>
            </w:r>
            <w:proofErr w:type="gramEnd"/>
            <w:r w:rsidRPr="003A7DE5">
              <w:rPr>
                <w:rFonts w:ascii="Arial" w:hAnsi="Arial" w:cs="Arial"/>
                <w:sz w:val="24"/>
                <w:szCs w:val="24"/>
              </w:rPr>
              <w:t>, сек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3A7DE5" w:rsidRDefault="001D6339" w:rsidP="003A7DE5">
            <w:pPr>
              <w:rPr>
                <w:rFonts w:ascii="Arial" w:hAnsi="Arial" w:cs="Arial"/>
                <w:sz w:val="24"/>
                <w:szCs w:val="24"/>
              </w:rPr>
            </w:pPr>
            <w:r w:rsidRPr="003A7DE5">
              <w:rPr>
                <w:rFonts w:ascii="Arial" w:hAnsi="Arial" w:cs="Arial"/>
                <w:sz w:val="24"/>
                <w:szCs w:val="24"/>
              </w:rPr>
              <w:t>1</w:t>
            </w:r>
            <w:r w:rsidR="003A7DE5" w:rsidRPr="003A7DE5">
              <w:rPr>
                <w:rFonts w:ascii="Arial" w:hAnsi="Arial" w:cs="Arial"/>
                <w:sz w:val="24"/>
                <w:szCs w:val="24"/>
              </w:rPr>
              <w:t>2-14</w:t>
            </w:r>
          </w:p>
        </w:tc>
      </w:tr>
      <w:tr w:rsidR="001D6339" w:rsidRPr="003A7DE5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3A7DE5" w:rsidRDefault="001D6339" w:rsidP="00517ADC">
            <w:pPr>
              <w:rPr>
                <w:rFonts w:ascii="Arial" w:hAnsi="Arial" w:cs="Arial"/>
                <w:sz w:val="24"/>
                <w:szCs w:val="24"/>
              </w:rPr>
            </w:pPr>
            <w:r w:rsidRPr="003A7DE5">
              <w:rPr>
                <w:rFonts w:ascii="Arial" w:hAnsi="Arial" w:cs="Arial"/>
                <w:sz w:val="24"/>
                <w:szCs w:val="24"/>
              </w:rPr>
              <w:t>Температура вспышки, °</w:t>
            </w:r>
            <w:proofErr w:type="gramStart"/>
            <w:r w:rsidRPr="003A7DE5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3A7DE5" w:rsidRDefault="003A7DE5" w:rsidP="00517ADC">
            <w:pPr>
              <w:rPr>
                <w:rFonts w:ascii="Arial" w:hAnsi="Arial" w:cs="Arial"/>
                <w:sz w:val="24"/>
                <w:szCs w:val="24"/>
              </w:rPr>
            </w:pPr>
            <w:r w:rsidRPr="003A7DE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D6339" w:rsidRPr="003A7DE5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3A7DE5" w:rsidRDefault="001D6339" w:rsidP="003A7DE5">
            <w:pPr>
              <w:rPr>
                <w:rFonts w:ascii="Arial" w:hAnsi="Arial" w:cs="Arial"/>
                <w:sz w:val="24"/>
                <w:szCs w:val="24"/>
              </w:rPr>
            </w:pPr>
            <w:r w:rsidRPr="003A7DE5">
              <w:rPr>
                <w:rFonts w:ascii="Arial" w:hAnsi="Arial" w:cs="Arial"/>
                <w:sz w:val="24"/>
                <w:szCs w:val="24"/>
              </w:rPr>
              <w:t>Температура застывания, °</w:t>
            </w:r>
            <w:proofErr w:type="gramStart"/>
            <w:r w:rsidRPr="003A7DE5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3A7DE5">
              <w:rPr>
                <w:rFonts w:ascii="Arial" w:hAnsi="Arial" w:cs="Arial"/>
                <w:sz w:val="24"/>
                <w:szCs w:val="24"/>
              </w:rPr>
              <w:t xml:space="preserve">, не </w:t>
            </w:r>
            <w:r w:rsidR="003A7DE5" w:rsidRPr="003A7DE5">
              <w:rPr>
                <w:rFonts w:ascii="Arial" w:hAnsi="Arial" w:cs="Arial"/>
                <w:sz w:val="24"/>
                <w:szCs w:val="24"/>
              </w:rPr>
              <w:t>ниже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3A7DE5" w:rsidRDefault="001D6339" w:rsidP="003A7DE5">
            <w:pPr>
              <w:rPr>
                <w:rFonts w:ascii="Arial" w:hAnsi="Arial" w:cs="Arial"/>
                <w:sz w:val="24"/>
                <w:szCs w:val="24"/>
              </w:rPr>
            </w:pPr>
            <w:r w:rsidRPr="003A7DE5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3A7DE5" w:rsidRPr="003A7D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D6339" w:rsidRPr="003A7DE5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3A7DE5" w:rsidRDefault="001D6339" w:rsidP="00517ADC">
            <w:pPr>
              <w:rPr>
                <w:rFonts w:ascii="Arial" w:hAnsi="Arial" w:cs="Arial"/>
                <w:sz w:val="24"/>
                <w:szCs w:val="24"/>
              </w:rPr>
            </w:pPr>
            <w:r w:rsidRPr="003A7DE5">
              <w:rPr>
                <w:rFonts w:ascii="Arial" w:hAnsi="Arial" w:cs="Arial"/>
                <w:sz w:val="24"/>
                <w:szCs w:val="24"/>
              </w:rPr>
              <w:t xml:space="preserve">Плотность </w:t>
            </w:r>
            <w:proofErr w:type="gramStart"/>
            <w:r w:rsidRPr="003A7DE5">
              <w:rPr>
                <w:rFonts w:ascii="Arial" w:hAnsi="Arial" w:cs="Arial"/>
                <w:sz w:val="24"/>
                <w:szCs w:val="24"/>
              </w:rPr>
              <w:t>кг</w:t>
            </w:r>
            <w:proofErr w:type="gramEnd"/>
            <w:r w:rsidRPr="003A7DE5">
              <w:rPr>
                <w:rFonts w:ascii="Arial" w:hAnsi="Arial" w:cs="Arial"/>
                <w:sz w:val="24"/>
                <w:szCs w:val="24"/>
              </w:rPr>
              <w:t>/м3</w:t>
            </w:r>
            <w:r w:rsidR="003A7DE5" w:rsidRPr="003A7DE5">
              <w:rPr>
                <w:rFonts w:ascii="Arial" w:hAnsi="Arial" w:cs="Arial"/>
                <w:sz w:val="24"/>
                <w:szCs w:val="24"/>
              </w:rPr>
              <w:t>, не менее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3A7DE5" w:rsidRDefault="003A7DE5" w:rsidP="00517ADC">
            <w:pPr>
              <w:rPr>
                <w:rFonts w:ascii="Arial" w:hAnsi="Arial" w:cs="Arial"/>
                <w:sz w:val="24"/>
                <w:szCs w:val="24"/>
              </w:rPr>
            </w:pPr>
            <w:r w:rsidRPr="003A7DE5">
              <w:rPr>
                <w:rFonts w:ascii="Arial" w:hAnsi="Arial" w:cs="Arial"/>
                <w:sz w:val="24"/>
                <w:szCs w:val="24"/>
              </w:rPr>
              <w:t>8</w:t>
            </w:r>
            <w:r w:rsidR="001D6339" w:rsidRPr="003A7DE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</w:tbl>
    <w:p w:rsidR="001D6339" w:rsidRPr="003A7DE5" w:rsidRDefault="001D6339" w:rsidP="001D6339">
      <w:pPr>
        <w:spacing w:line="240" w:lineRule="auto"/>
        <w:rPr>
          <w:rFonts w:ascii="Arial" w:hAnsi="Arial" w:cs="Arial"/>
          <w:sz w:val="24"/>
          <w:szCs w:val="24"/>
        </w:rPr>
      </w:pPr>
    </w:p>
    <w:p w:rsidR="00B738B5" w:rsidRPr="003A7DE5" w:rsidRDefault="00B738B5" w:rsidP="00FD11D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7DE5">
        <w:rPr>
          <w:rFonts w:ascii="Arial" w:hAnsi="Arial" w:cs="Arial"/>
          <w:b/>
          <w:sz w:val="24"/>
          <w:szCs w:val="24"/>
        </w:rPr>
        <w:t xml:space="preserve">УСЛОВИЯ ХРАНЕНИЯ: </w:t>
      </w:r>
    </w:p>
    <w:p w:rsidR="006D6DFF" w:rsidRPr="003A7DE5" w:rsidRDefault="002E5F62" w:rsidP="006D6DF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7DE5">
        <w:rPr>
          <w:rFonts w:ascii="Arial" w:hAnsi="Arial" w:cs="Arial"/>
          <w:sz w:val="24"/>
          <w:szCs w:val="24"/>
        </w:rPr>
        <w:t>Х</w:t>
      </w:r>
      <w:r w:rsidR="00B738B5" w:rsidRPr="003A7DE5">
        <w:rPr>
          <w:rFonts w:ascii="Arial" w:hAnsi="Arial" w:cs="Arial"/>
          <w:sz w:val="24"/>
          <w:szCs w:val="24"/>
        </w:rPr>
        <w:t>ранить в сухом помещении при температуре от -</w:t>
      </w:r>
      <w:r w:rsidR="003962EB">
        <w:rPr>
          <w:rFonts w:ascii="Arial" w:hAnsi="Arial" w:cs="Arial"/>
          <w:sz w:val="24"/>
          <w:szCs w:val="24"/>
        </w:rPr>
        <w:t>40</w:t>
      </w:r>
      <w:proofErr w:type="gramStart"/>
      <w:r w:rsidRPr="003A7DE5">
        <w:rPr>
          <w:rFonts w:ascii="Arial" w:hAnsi="Arial" w:cs="Arial"/>
          <w:sz w:val="24"/>
          <w:szCs w:val="24"/>
        </w:rPr>
        <w:t>°С</w:t>
      </w:r>
      <w:proofErr w:type="gramEnd"/>
      <w:r w:rsidR="00B738B5" w:rsidRPr="003A7DE5">
        <w:rPr>
          <w:rFonts w:ascii="Arial" w:hAnsi="Arial" w:cs="Arial"/>
          <w:sz w:val="24"/>
          <w:szCs w:val="24"/>
        </w:rPr>
        <w:t xml:space="preserve"> до + </w:t>
      </w:r>
      <w:r w:rsidRPr="003A7DE5">
        <w:rPr>
          <w:rFonts w:ascii="Arial" w:hAnsi="Arial" w:cs="Arial"/>
          <w:sz w:val="24"/>
          <w:szCs w:val="24"/>
        </w:rPr>
        <w:t>40°С</w:t>
      </w:r>
      <w:r w:rsidR="001D6339" w:rsidRPr="003A7DE5">
        <w:rPr>
          <w:rFonts w:ascii="Arial" w:hAnsi="Arial" w:cs="Arial"/>
          <w:sz w:val="24"/>
          <w:szCs w:val="24"/>
        </w:rPr>
        <w:t xml:space="preserve"> в недоступном для детей месте. </w:t>
      </w:r>
      <w:bookmarkStart w:id="0" w:name="_GoBack"/>
      <w:bookmarkEnd w:id="0"/>
      <w:r w:rsidR="006D6DFF" w:rsidRPr="003A7DE5">
        <w:rPr>
          <w:rFonts w:ascii="Arial" w:hAnsi="Arial" w:cs="Arial"/>
          <w:sz w:val="24"/>
          <w:szCs w:val="24"/>
        </w:rPr>
        <w:t>Гарантийный срок хранения - 4 года.</w:t>
      </w:r>
    </w:p>
    <w:p w:rsidR="006D6DFF" w:rsidRPr="003A7DE5" w:rsidRDefault="006D6DFF" w:rsidP="00FD11D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E3FAE" w:rsidRPr="003A7DE5" w:rsidRDefault="007E3FAE" w:rsidP="00A1116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E3FAE" w:rsidRPr="003A7DE5" w:rsidSect="00DC0AE6">
      <w:headerReference w:type="default" r:id="rId8"/>
      <w:footerReference w:type="default" r:id="rId9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6D6DFF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6D6DFF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558D0"/>
    <w:multiLevelType w:val="multilevel"/>
    <w:tmpl w:val="ED78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E37EE"/>
    <w:multiLevelType w:val="multilevel"/>
    <w:tmpl w:val="EAE0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87435"/>
    <w:multiLevelType w:val="multilevel"/>
    <w:tmpl w:val="BC6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40AF1"/>
    <w:rsid w:val="000413D8"/>
    <w:rsid w:val="00046512"/>
    <w:rsid w:val="000504CA"/>
    <w:rsid w:val="00050837"/>
    <w:rsid w:val="000521ED"/>
    <w:rsid w:val="000F480F"/>
    <w:rsid w:val="001D6339"/>
    <w:rsid w:val="00276D71"/>
    <w:rsid w:val="002D09A2"/>
    <w:rsid w:val="002E5F62"/>
    <w:rsid w:val="00383AC5"/>
    <w:rsid w:val="003962EB"/>
    <w:rsid w:val="003A7DE5"/>
    <w:rsid w:val="003D6292"/>
    <w:rsid w:val="004354E6"/>
    <w:rsid w:val="004F42FD"/>
    <w:rsid w:val="005342E8"/>
    <w:rsid w:val="00632065"/>
    <w:rsid w:val="00633F4E"/>
    <w:rsid w:val="00657A76"/>
    <w:rsid w:val="00674D46"/>
    <w:rsid w:val="00675ADE"/>
    <w:rsid w:val="006D6DFF"/>
    <w:rsid w:val="00703CD4"/>
    <w:rsid w:val="007055B3"/>
    <w:rsid w:val="00784868"/>
    <w:rsid w:val="007C3C57"/>
    <w:rsid w:val="007E3FAE"/>
    <w:rsid w:val="00800930"/>
    <w:rsid w:val="00841912"/>
    <w:rsid w:val="008436E7"/>
    <w:rsid w:val="008B6A7F"/>
    <w:rsid w:val="008D44A4"/>
    <w:rsid w:val="00943B39"/>
    <w:rsid w:val="009561B3"/>
    <w:rsid w:val="00973AFD"/>
    <w:rsid w:val="009947D9"/>
    <w:rsid w:val="009C7E58"/>
    <w:rsid w:val="00A11164"/>
    <w:rsid w:val="00A6739E"/>
    <w:rsid w:val="00A811EC"/>
    <w:rsid w:val="00B076E6"/>
    <w:rsid w:val="00B17F3C"/>
    <w:rsid w:val="00B27BDC"/>
    <w:rsid w:val="00B64156"/>
    <w:rsid w:val="00B738B5"/>
    <w:rsid w:val="00B84383"/>
    <w:rsid w:val="00BD03AD"/>
    <w:rsid w:val="00C066A6"/>
    <w:rsid w:val="00D26702"/>
    <w:rsid w:val="00D27E61"/>
    <w:rsid w:val="00D310CC"/>
    <w:rsid w:val="00D35195"/>
    <w:rsid w:val="00DA22EE"/>
    <w:rsid w:val="00DB5E23"/>
    <w:rsid w:val="00DC0AE6"/>
    <w:rsid w:val="00E533AC"/>
    <w:rsid w:val="00E67E24"/>
    <w:rsid w:val="00E83C42"/>
    <w:rsid w:val="00E93742"/>
    <w:rsid w:val="00EB596C"/>
    <w:rsid w:val="00EF0082"/>
    <w:rsid w:val="00F41D75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7DE5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A7DE5"/>
    <w:pPr>
      <w:widowControl w:val="0"/>
      <w:autoSpaceDE w:val="0"/>
      <w:autoSpaceDN w:val="0"/>
      <w:adjustRightInd w:val="0"/>
      <w:spacing w:after="0" w:line="470" w:lineRule="exact"/>
      <w:ind w:firstLine="1210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A7DE5"/>
    <w:rPr>
      <w:rFonts w:ascii="Cambria" w:hAnsi="Cambria" w:cs="Cambria"/>
      <w:sz w:val="26"/>
      <w:szCs w:val="26"/>
    </w:rPr>
  </w:style>
  <w:style w:type="character" w:customStyle="1" w:styleId="FontStyle12">
    <w:name w:val="Font Style12"/>
    <w:basedOn w:val="a0"/>
    <w:uiPriority w:val="99"/>
    <w:rsid w:val="003A7DE5"/>
    <w:rPr>
      <w:rFonts w:ascii="Cambria" w:hAnsi="Cambria" w:cs="Cambria"/>
      <w:b/>
      <w:bCs/>
      <w:spacing w:val="-10"/>
      <w:sz w:val="34"/>
      <w:szCs w:val="34"/>
    </w:rPr>
  </w:style>
  <w:style w:type="character" w:styleId="ac">
    <w:name w:val="Emphasis"/>
    <w:basedOn w:val="a0"/>
    <w:uiPriority w:val="20"/>
    <w:qFormat/>
    <w:rsid w:val="003A7D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7DE5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A7DE5"/>
    <w:pPr>
      <w:widowControl w:val="0"/>
      <w:autoSpaceDE w:val="0"/>
      <w:autoSpaceDN w:val="0"/>
      <w:adjustRightInd w:val="0"/>
      <w:spacing w:after="0" w:line="470" w:lineRule="exact"/>
      <w:ind w:firstLine="1210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A7DE5"/>
    <w:rPr>
      <w:rFonts w:ascii="Cambria" w:hAnsi="Cambria" w:cs="Cambria"/>
      <w:sz w:val="26"/>
      <w:szCs w:val="26"/>
    </w:rPr>
  </w:style>
  <w:style w:type="character" w:customStyle="1" w:styleId="FontStyle12">
    <w:name w:val="Font Style12"/>
    <w:basedOn w:val="a0"/>
    <w:uiPriority w:val="99"/>
    <w:rsid w:val="003A7DE5"/>
    <w:rPr>
      <w:rFonts w:ascii="Cambria" w:hAnsi="Cambria" w:cs="Cambria"/>
      <w:b/>
      <w:bCs/>
      <w:spacing w:val="-10"/>
      <w:sz w:val="34"/>
      <w:szCs w:val="34"/>
    </w:rPr>
  </w:style>
  <w:style w:type="character" w:styleId="ac">
    <w:name w:val="Emphasis"/>
    <w:basedOn w:val="a0"/>
    <w:uiPriority w:val="20"/>
    <w:qFormat/>
    <w:rsid w:val="003A7D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5</cp:revision>
  <cp:lastPrinted>2018-09-13T12:56:00Z</cp:lastPrinted>
  <dcterms:created xsi:type="dcterms:W3CDTF">2019-10-10T06:41:00Z</dcterms:created>
  <dcterms:modified xsi:type="dcterms:W3CDTF">2019-10-10T07:20:00Z</dcterms:modified>
</cp:coreProperties>
</file>