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11D" w:rsidRPr="007265FE" w:rsidRDefault="00F303DE" w:rsidP="007265FE">
      <w:pPr>
        <w:jc w:val="center"/>
        <w:rPr>
          <w:sz w:val="32"/>
          <w:szCs w:val="32"/>
        </w:rPr>
      </w:pPr>
      <w:bookmarkStart w:id="0" w:name="_GoBack"/>
      <w:bookmarkEnd w:id="0"/>
      <w:r w:rsidRPr="007265FE">
        <w:rPr>
          <w:sz w:val="32"/>
          <w:szCs w:val="32"/>
        </w:rPr>
        <w:t>Российская Федерация</w:t>
      </w:r>
    </w:p>
    <w:p w:rsidR="00F303DE" w:rsidRPr="007265FE" w:rsidRDefault="00F303DE" w:rsidP="007265FE">
      <w:pPr>
        <w:jc w:val="center"/>
        <w:rPr>
          <w:sz w:val="32"/>
          <w:szCs w:val="32"/>
        </w:rPr>
      </w:pPr>
      <w:r w:rsidRPr="007265FE">
        <w:rPr>
          <w:sz w:val="32"/>
          <w:szCs w:val="32"/>
        </w:rPr>
        <w:t>ООО «АЛЮМЕТ»</w:t>
      </w:r>
    </w:p>
    <w:p w:rsidR="00F303DE" w:rsidRPr="007265FE" w:rsidRDefault="00F303DE" w:rsidP="007265FE">
      <w:pPr>
        <w:jc w:val="center"/>
        <w:rPr>
          <w:sz w:val="32"/>
          <w:szCs w:val="32"/>
        </w:rPr>
      </w:pPr>
    </w:p>
    <w:p w:rsidR="00F303DE" w:rsidRPr="007265FE" w:rsidRDefault="00F303DE" w:rsidP="007265FE">
      <w:pPr>
        <w:jc w:val="center"/>
        <w:rPr>
          <w:sz w:val="32"/>
          <w:szCs w:val="32"/>
        </w:rPr>
      </w:pPr>
    </w:p>
    <w:p w:rsidR="00F303DE" w:rsidRDefault="0031470D" w:rsidP="007265FE">
      <w:pPr>
        <w:jc w:val="center"/>
      </w:pPr>
      <w:r w:rsidRPr="00622A81">
        <w:rPr>
          <w:noProof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35" type="#_x0000_t75" style="width:85.5pt;height:85.5pt;visibility:visible;mso-wrap-style:square">
            <v:imagedata r:id="rId6" o:title=""/>
          </v:shape>
        </w:pict>
      </w:r>
    </w:p>
    <w:p w:rsidR="00F303DE" w:rsidRPr="007265FE" w:rsidRDefault="00F303DE" w:rsidP="007265FE">
      <w:pPr>
        <w:jc w:val="center"/>
        <w:rPr>
          <w:sz w:val="32"/>
          <w:szCs w:val="32"/>
        </w:rPr>
      </w:pPr>
    </w:p>
    <w:p w:rsidR="00F303DE" w:rsidRPr="007265FE" w:rsidRDefault="00F303DE" w:rsidP="007265FE">
      <w:pPr>
        <w:jc w:val="center"/>
        <w:rPr>
          <w:sz w:val="32"/>
          <w:szCs w:val="32"/>
        </w:rPr>
      </w:pPr>
    </w:p>
    <w:p w:rsidR="00F303DE" w:rsidRPr="007265FE" w:rsidRDefault="00F95606" w:rsidP="007265FE">
      <w:pPr>
        <w:jc w:val="center"/>
        <w:rPr>
          <w:b/>
          <w:sz w:val="32"/>
          <w:szCs w:val="32"/>
        </w:rPr>
      </w:pPr>
      <w:r w:rsidRPr="00F95606">
        <w:rPr>
          <w:b/>
          <w:sz w:val="32"/>
          <w:szCs w:val="32"/>
        </w:rPr>
        <w:t>Вышка – тура Техно</w:t>
      </w:r>
    </w:p>
    <w:p w:rsidR="00F303DE" w:rsidRPr="007265FE" w:rsidRDefault="00F303DE" w:rsidP="007265FE">
      <w:pPr>
        <w:jc w:val="center"/>
        <w:rPr>
          <w:b/>
          <w:sz w:val="32"/>
          <w:szCs w:val="32"/>
        </w:rPr>
      </w:pPr>
    </w:p>
    <w:p w:rsidR="00F303DE" w:rsidRPr="007265FE" w:rsidRDefault="00F303DE" w:rsidP="007265FE">
      <w:pPr>
        <w:jc w:val="center"/>
        <w:rPr>
          <w:b/>
          <w:sz w:val="32"/>
          <w:szCs w:val="32"/>
        </w:rPr>
      </w:pPr>
      <w:r w:rsidRPr="007265FE">
        <w:rPr>
          <w:b/>
          <w:sz w:val="32"/>
          <w:szCs w:val="32"/>
        </w:rPr>
        <w:t>ПАСПОРТ</w:t>
      </w:r>
    </w:p>
    <w:p w:rsidR="00F303DE" w:rsidRPr="007265FE" w:rsidRDefault="00F303DE" w:rsidP="007265FE">
      <w:pPr>
        <w:jc w:val="center"/>
        <w:rPr>
          <w:sz w:val="32"/>
          <w:szCs w:val="32"/>
        </w:rPr>
      </w:pPr>
    </w:p>
    <w:p w:rsidR="00B43512" w:rsidRDefault="00B43512" w:rsidP="007265FE">
      <w:pPr>
        <w:jc w:val="center"/>
        <w:rPr>
          <w:sz w:val="32"/>
          <w:szCs w:val="32"/>
        </w:rPr>
      </w:pPr>
    </w:p>
    <w:p w:rsidR="00EE0424" w:rsidRDefault="00EE0424" w:rsidP="007265FE">
      <w:pPr>
        <w:jc w:val="center"/>
        <w:rPr>
          <w:sz w:val="32"/>
          <w:szCs w:val="32"/>
        </w:rPr>
      </w:pPr>
    </w:p>
    <w:p w:rsidR="00B43512" w:rsidRDefault="00B43512" w:rsidP="007265FE">
      <w:pPr>
        <w:jc w:val="center"/>
        <w:rPr>
          <w:sz w:val="32"/>
          <w:szCs w:val="32"/>
        </w:rPr>
      </w:pPr>
    </w:p>
    <w:p w:rsidR="007265FE" w:rsidRDefault="0031470D" w:rsidP="007265FE">
      <w:pPr>
        <w:jc w:val="center"/>
        <w:rPr>
          <w:sz w:val="32"/>
          <w:szCs w:val="32"/>
        </w:rPr>
      </w:pPr>
      <w:r w:rsidRPr="0031470D">
        <w:rPr>
          <w:noProof/>
          <w:sz w:val="32"/>
          <w:szCs w:val="32"/>
          <w:lang w:eastAsia="zh-CN"/>
        </w:rPr>
        <w:pict>
          <v:shape id="Рисунок 2" o:spid="_x0000_i1034" type="#_x0000_t75" style="width:179.25pt;height:269.25pt;visibility:visible;mso-wrap-style:square">
            <v:imagedata r:id="rId7" o:title="IMG_3118"/>
          </v:shape>
        </w:pict>
      </w:r>
    </w:p>
    <w:p w:rsidR="007265FE" w:rsidRDefault="007265FE" w:rsidP="007265FE">
      <w:pPr>
        <w:jc w:val="center"/>
        <w:rPr>
          <w:sz w:val="32"/>
          <w:szCs w:val="32"/>
        </w:rPr>
      </w:pPr>
    </w:p>
    <w:p w:rsidR="007265FE" w:rsidRPr="00D848BD" w:rsidRDefault="007265FE" w:rsidP="007265FE">
      <w:pPr>
        <w:pStyle w:val="a5"/>
        <w:numPr>
          <w:ilvl w:val="0"/>
          <w:numId w:val="2"/>
        </w:numPr>
        <w:jc w:val="center"/>
        <w:rPr>
          <w:b/>
          <w:sz w:val="32"/>
          <w:szCs w:val="40"/>
        </w:rPr>
      </w:pPr>
      <w:r w:rsidRPr="00D848BD">
        <w:rPr>
          <w:sz w:val="32"/>
          <w:szCs w:val="40"/>
        </w:rPr>
        <w:t>НАЗНАЧЕНИЕ ИЗДЕЛИЯ</w:t>
      </w:r>
    </w:p>
    <w:p w:rsidR="00D328DA" w:rsidRPr="007265FE" w:rsidRDefault="00D328DA" w:rsidP="00D848BD">
      <w:pPr>
        <w:pStyle w:val="a5"/>
        <w:rPr>
          <w:b/>
          <w:sz w:val="40"/>
          <w:szCs w:val="40"/>
        </w:rPr>
      </w:pPr>
    </w:p>
    <w:p w:rsidR="007265FE" w:rsidRDefault="00F95606" w:rsidP="00F95606">
      <w:pPr>
        <w:pStyle w:val="a5"/>
        <w:ind w:left="0" w:firstLine="567"/>
        <w:jc w:val="both"/>
        <w:rPr>
          <w:sz w:val="32"/>
          <w:szCs w:val="32"/>
        </w:rPr>
      </w:pPr>
      <w:r w:rsidRPr="00F95606">
        <w:rPr>
          <w:sz w:val="32"/>
          <w:szCs w:val="32"/>
        </w:rPr>
        <w:t>Алюминиевая вышка-тура предназначена для проведения строительных, фасадных, электромонтажных и других работ, как с наружи, так и внутри строений и размещения рабочих и материалов в зоне работ</w:t>
      </w:r>
      <w:r w:rsidR="00DC7311">
        <w:rPr>
          <w:sz w:val="32"/>
          <w:szCs w:val="32"/>
        </w:rPr>
        <w:t>.</w:t>
      </w:r>
    </w:p>
    <w:p w:rsidR="00F95606" w:rsidRDefault="00F95606" w:rsidP="00F95606">
      <w:pPr>
        <w:pStyle w:val="a5"/>
        <w:ind w:left="0" w:firstLine="567"/>
        <w:jc w:val="both"/>
        <w:rPr>
          <w:sz w:val="32"/>
          <w:szCs w:val="32"/>
        </w:rPr>
      </w:pPr>
    </w:p>
    <w:p w:rsidR="007265FE" w:rsidRPr="00D848BD" w:rsidRDefault="00CE4BA0" w:rsidP="00CE4BA0">
      <w:pPr>
        <w:pStyle w:val="a5"/>
        <w:numPr>
          <w:ilvl w:val="0"/>
          <w:numId w:val="2"/>
        </w:numPr>
        <w:jc w:val="center"/>
        <w:rPr>
          <w:sz w:val="32"/>
          <w:szCs w:val="40"/>
        </w:rPr>
      </w:pPr>
      <w:r w:rsidRPr="00D848BD">
        <w:rPr>
          <w:sz w:val="32"/>
          <w:szCs w:val="40"/>
        </w:rPr>
        <w:t>ТЕХНИЧЕСКИЕ ХАРАКТЕРИСТИКИ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"/>
        <w:gridCol w:w="882"/>
        <w:gridCol w:w="824"/>
        <w:gridCol w:w="816"/>
        <w:gridCol w:w="865"/>
        <w:gridCol w:w="874"/>
        <w:gridCol w:w="934"/>
        <w:gridCol w:w="1476"/>
        <w:gridCol w:w="1896"/>
        <w:gridCol w:w="707"/>
      </w:tblGrid>
      <w:tr w:rsidR="0031470D" w:rsidRPr="0031470D" w:rsidTr="0031470D">
        <w:tc>
          <w:tcPr>
            <w:tcW w:w="901" w:type="dxa"/>
            <w:shd w:val="clear" w:color="auto" w:fill="auto"/>
          </w:tcPr>
          <w:p w:rsidR="00D91C8B" w:rsidRPr="0031470D" w:rsidRDefault="00D91C8B" w:rsidP="0031470D">
            <w:pPr>
              <w:pStyle w:val="a5"/>
              <w:ind w:left="0"/>
              <w:rPr>
                <w:sz w:val="28"/>
                <w:szCs w:val="28"/>
              </w:rPr>
            </w:pPr>
            <w:r w:rsidRPr="0031470D">
              <w:rPr>
                <w:sz w:val="28"/>
                <w:szCs w:val="28"/>
              </w:rPr>
              <w:t>серия</w:t>
            </w:r>
          </w:p>
        </w:tc>
        <w:tc>
          <w:tcPr>
            <w:tcW w:w="882" w:type="dxa"/>
            <w:shd w:val="clear" w:color="auto" w:fill="auto"/>
          </w:tcPr>
          <w:p w:rsidR="00D91C8B" w:rsidRPr="0031470D" w:rsidRDefault="00D91C8B" w:rsidP="0031470D">
            <w:pPr>
              <w:pStyle w:val="a5"/>
              <w:ind w:left="0"/>
              <w:rPr>
                <w:sz w:val="28"/>
                <w:szCs w:val="28"/>
              </w:rPr>
            </w:pPr>
            <w:r>
              <w:object w:dxaOrig="570" w:dyaOrig="640">
                <v:shape id="_x0000_i1025" type="#_x0000_t75" style="width:28.5pt;height:32.25pt" o:ole="">
                  <v:imagedata r:id="rId8" o:title=""/>
                </v:shape>
                <o:OLEObject Type="Embed" ProgID="PBrush" ShapeID="_x0000_i1025" DrawAspect="Content" ObjectID="_1772874344" r:id="rId9"/>
              </w:object>
            </w:r>
          </w:p>
        </w:tc>
        <w:tc>
          <w:tcPr>
            <w:tcW w:w="824" w:type="dxa"/>
            <w:shd w:val="clear" w:color="auto" w:fill="auto"/>
          </w:tcPr>
          <w:p w:rsidR="00D91C8B" w:rsidRPr="0031470D" w:rsidRDefault="00D91C8B" w:rsidP="0031470D">
            <w:pPr>
              <w:pStyle w:val="a5"/>
              <w:ind w:left="0"/>
              <w:rPr>
                <w:sz w:val="28"/>
                <w:szCs w:val="28"/>
              </w:rPr>
            </w:pPr>
            <w:r>
              <w:object w:dxaOrig="500" w:dyaOrig="600">
                <v:shape id="_x0000_i1026" type="#_x0000_t75" style="width:24.75pt;height:30pt" o:ole="">
                  <v:imagedata r:id="rId10" o:title=""/>
                </v:shape>
                <o:OLEObject Type="Embed" ProgID="PBrush" ShapeID="_x0000_i1026" DrawAspect="Content" ObjectID="_1772874345" r:id="rId11"/>
              </w:object>
            </w:r>
          </w:p>
        </w:tc>
        <w:tc>
          <w:tcPr>
            <w:tcW w:w="816" w:type="dxa"/>
            <w:shd w:val="clear" w:color="auto" w:fill="auto"/>
          </w:tcPr>
          <w:p w:rsidR="00D91C8B" w:rsidRPr="0031470D" w:rsidRDefault="00D91C8B" w:rsidP="0031470D">
            <w:pPr>
              <w:pStyle w:val="a5"/>
              <w:ind w:left="0"/>
              <w:rPr>
                <w:sz w:val="28"/>
                <w:szCs w:val="28"/>
              </w:rPr>
            </w:pPr>
            <w:r>
              <w:object w:dxaOrig="490" w:dyaOrig="600">
                <v:shape id="_x0000_i1027" type="#_x0000_t75" style="width:24.75pt;height:30pt" o:ole="">
                  <v:imagedata r:id="rId12" o:title=""/>
                </v:shape>
                <o:OLEObject Type="Embed" ProgID="PBrush" ShapeID="_x0000_i1027" DrawAspect="Content" ObjectID="_1772874346" r:id="rId13"/>
              </w:object>
            </w:r>
          </w:p>
        </w:tc>
        <w:tc>
          <w:tcPr>
            <w:tcW w:w="865" w:type="dxa"/>
            <w:shd w:val="clear" w:color="auto" w:fill="auto"/>
          </w:tcPr>
          <w:p w:rsidR="00D91C8B" w:rsidRPr="0031470D" w:rsidRDefault="00D91C8B" w:rsidP="0031470D">
            <w:pPr>
              <w:pStyle w:val="a5"/>
              <w:ind w:left="0"/>
              <w:rPr>
                <w:sz w:val="28"/>
                <w:szCs w:val="28"/>
              </w:rPr>
            </w:pPr>
            <w:r>
              <w:object w:dxaOrig="550" w:dyaOrig="600">
                <v:shape id="_x0000_i1028" type="#_x0000_t75" style="width:27.75pt;height:30pt" o:ole="">
                  <v:imagedata r:id="rId14" o:title=""/>
                </v:shape>
                <o:OLEObject Type="Embed" ProgID="PBrush" ShapeID="_x0000_i1028" DrawAspect="Content" ObjectID="_1772874347" r:id="rId15"/>
              </w:object>
            </w:r>
          </w:p>
        </w:tc>
        <w:tc>
          <w:tcPr>
            <w:tcW w:w="874" w:type="dxa"/>
            <w:shd w:val="clear" w:color="auto" w:fill="auto"/>
          </w:tcPr>
          <w:p w:rsidR="00D91C8B" w:rsidRPr="0031470D" w:rsidRDefault="00D91C8B" w:rsidP="0031470D">
            <w:pPr>
              <w:pStyle w:val="a5"/>
              <w:ind w:left="0"/>
              <w:rPr>
                <w:sz w:val="28"/>
                <w:szCs w:val="28"/>
              </w:rPr>
            </w:pPr>
            <w:r>
              <w:object w:dxaOrig="560" w:dyaOrig="720">
                <v:shape id="_x0000_i1029" type="#_x0000_t75" style="width:27.75pt;height:36pt" o:ole="">
                  <v:imagedata r:id="rId16" o:title=""/>
                </v:shape>
                <o:OLEObject Type="Embed" ProgID="PBrush" ShapeID="_x0000_i1029" DrawAspect="Content" ObjectID="_1772874348" r:id="rId17"/>
              </w:object>
            </w:r>
          </w:p>
        </w:tc>
        <w:tc>
          <w:tcPr>
            <w:tcW w:w="934" w:type="dxa"/>
            <w:shd w:val="clear" w:color="auto" w:fill="auto"/>
          </w:tcPr>
          <w:p w:rsidR="00D91C8B" w:rsidRPr="0031470D" w:rsidRDefault="00D91C8B" w:rsidP="0031470D">
            <w:pPr>
              <w:pStyle w:val="a5"/>
              <w:ind w:left="0"/>
              <w:rPr>
                <w:sz w:val="28"/>
                <w:szCs w:val="28"/>
              </w:rPr>
            </w:pPr>
            <w:r>
              <w:object w:dxaOrig="270" w:dyaOrig="350">
                <v:shape id="_x0000_i1030" type="#_x0000_t75" style="width:29.25pt;height:37.5pt" o:ole="">
                  <v:imagedata r:id="rId18" o:title=""/>
                </v:shape>
                <o:OLEObject Type="Embed" ProgID="PBrush" ShapeID="_x0000_i1030" DrawAspect="Content" ObjectID="_1772874349" r:id="rId19"/>
              </w:object>
            </w:r>
          </w:p>
        </w:tc>
        <w:tc>
          <w:tcPr>
            <w:tcW w:w="1476" w:type="dxa"/>
            <w:shd w:val="clear" w:color="auto" w:fill="auto"/>
          </w:tcPr>
          <w:p w:rsidR="00D91C8B" w:rsidRPr="0031470D" w:rsidRDefault="00DC6A4A" w:rsidP="0031470D">
            <w:pPr>
              <w:pStyle w:val="a5"/>
              <w:ind w:left="0"/>
              <w:rPr>
                <w:sz w:val="28"/>
                <w:szCs w:val="28"/>
              </w:rPr>
            </w:pPr>
            <w:r w:rsidRPr="0031470D">
              <w:rPr>
                <w:sz w:val="28"/>
                <w:szCs w:val="28"/>
              </w:rPr>
              <w:t>Размеры люка, мм</w:t>
            </w:r>
          </w:p>
        </w:tc>
        <w:tc>
          <w:tcPr>
            <w:tcW w:w="1896" w:type="dxa"/>
            <w:shd w:val="clear" w:color="auto" w:fill="auto"/>
          </w:tcPr>
          <w:p w:rsidR="00D91C8B" w:rsidRPr="0031470D" w:rsidRDefault="00D91C8B" w:rsidP="0031470D">
            <w:pPr>
              <w:pStyle w:val="a5"/>
              <w:ind w:left="0"/>
              <w:rPr>
                <w:sz w:val="28"/>
                <w:szCs w:val="28"/>
              </w:rPr>
            </w:pPr>
            <w:r w:rsidRPr="0031470D">
              <w:rPr>
                <w:sz w:val="28"/>
                <w:szCs w:val="28"/>
              </w:rPr>
              <w:t>Габаритные размеры</w:t>
            </w:r>
            <w:r w:rsidR="00DC6A4A" w:rsidRPr="0031470D">
              <w:rPr>
                <w:sz w:val="28"/>
                <w:szCs w:val="28"/>
              </w:rPr>
              <w:t>, мм</w:t>
            </w:r>
          </w:p>
        </w:tc>
        <w:tc>
          <w:tcPr>
            <w:tcW w:w="707" w:type="dxa"/>
            <w:shd w:val="clear" w:color="auto" w:fill="auto"/>
          </w:tcPr>
          <w:p w:rsidR="00D91C8B" w:rsidRPr="0031470D" w:rsidRDefault="00D91C8B" w:rsidP="0031470D">
            <w:pPr>
              <w:pStyle w:val="a5"/>
              <w:ind w:left="0"/>
              <w:rPr>
                <w:sz w:val="28"/>
                <w:szCs w:val="28"/>
              </w:rPr>
            </w:pPr>
            <w:r w:rsidRPr="0031470D">
              <w:rPr>
                <w:sz w:val="28"/>
                <w:szCs w:val="28"/>
              </w:rPr>
              <w:t>кг</w:t>
            </w:r>
          </w:p>
        </w:tc>
      </w:tr>
      <w:tr w:rsidR="0031470D" w:rsidRPr="0031470D" w:rsidTr="0031470D">
        <w:tc>
          <w:tcPr>
            <w:tcW w:w="901" w:type="dxa"/>
            <w:shd w:val="clear" w:color="auto" w:fill="auto"/>
          </w:tcPr>
          <w:p w:rsidR="00D91C8B" w:rsidRPr="0031470D" w:rsidRDefault="00D91C8B" w:rsidP="0031470D">
            <w:pPr>
              <w:pStyle w:val="a5"/>
              <w:ind w:left="0"/>
              <w:rPr>
                <w:sz w:val="28"/>
                <w:szCs w:val="28"/>
              </w:rPr>
            </w:pPr>
            <w:r w:rsidRPr="0031470D">
              <w:rPr>
                <w:sz w:val="28"/>
                <w:szCs w:val="28"/>
              </w:rPr>
              <w:t>4107</w:t>
            </w:r>
          </w:p>
        </w:tc>
        <w:tc>
          <w:tcPr>
            <w:tcW w:w="882" w:type="dxa"/>
            <w:shd w:val="clear" w:color="auto" w:fill="auto"/>
          </w:tcPr>
          <w:p w:rsidR="00D91C8B" w:rsidRPr="0031470D" w:rsidRDefault="00D91C8B" w:rsidP="0031470D">
            <w:pPr>
              <w:pStyle w:val="a5"/>
              <w:ind w:left="0"/>
              <w:rPr>
                <w:sz w:val="28"/>
                <w:szCs w:val="28"/>
              </w:rPr>
            </w:pPr>
            <w:r w:rsidRPr="0031470D">
              <w:rPr>
                <w:sz w:val="28"/>
                <w:szCs w:val="28"/>
              </w:rPr>
              <w:t>1,98</w:t>
            </w:r>
          </w:p>
        </w:tc>
        <w:tc>
          <w:tcPr>
            <w:tcW w:w="824" w:type="dxa"/>
            <w:shd w:val="clear" w:color="auto" w:fill="auto"/>
          </w:tcPr>
          <w:p w:rsidR="00D91C8B" w:rsidRPr="0031470D" w:rsidRDefault="00D91C8B" w:rsidP="0031470D">
            <w:pPr>
              <w:pStyle w:val="a5"/>
              <w:ind w:left="0"/>
              <w:rPr>
                <w:sz w:val="28"/>
                <w:szCs w:val="28"/>
              </w:rPr>
            </w:pPr>
            <w:r w:rsidRPr="0031470D">
              <w:rPr>
                <w:sz w:val="28"/>
                <w:szCs w:val="28"/>
              </w:rPr>
              <w:t>1,4</w:t>
            </w:r>
          </w:p>
        </w:tc>
        <w:tc>
          <w:tcPr>
            <w:tcW w:w="816" w:type="dxa"/>
            <w:shd w:val="clear" w:color="auto" w:fill="auto"/>
          </w:tcPr>
          <w:p w:rsidR="00D91C8B" w:rsidRPr="0031470D" w:rsidRDefault="00D91C8B" w:rsidP="0031470D">
            <w:pPr>
              <w:pStyle w:val="a5"/>
              <w:ind w:left="0"/>
              <w:rPr>
                <w:sz w:val="28"/>
                <w:szCs w:val="28"/>
              </w:rPr>
            </w:pPr>
            <w:r w:rsidRPr="0031470D">
              <w:rPr>
                <w:sz w:val="28"/>
                <w:szCs w:val="28"/>
              </w:rPr>
              <w:t>1,2</w:t>
            </w:r>
          </w:p>
        </w:tc>
        <w:tc>
          <w:tcPr>
            <w:tcW w:w="865" w:type="dxa"/>
            <w:shd w:val="clear" w:color="auto" w:fill="auto"/>
          </w:tcPr>
          <w:p w:rsidR="00D91C8B" w:rsidRPr="0031470D" w:rsidRDefault="00D91C8B" w:rsidP="0031470D">
            <w:pPr>
              <w:pStyle w:val="a5"/>
              <w:ind w:left="0"/>
              <w:rPr>
                <w:sz w:val="28"/>
                <w:szCs w:val="28"/>
              </w:rPr>
            </w:pPr>
            <w:r w:rsidRPr="0031470D">
              <w:rPr>
                <w:sz w:val="28"/>
                <w:szCs w:val="28"/>
              </w:rPr>
              <w:t>1,10</w:t>
            </w:r>
          </w:p>
        </w:tc>
        <w:tc>
          <w:tcPr>
            <w:tcW w:w="874" w:type="dxa"/>
            <w:shd w:val="clear" w:color="auto" w:fill="auto"/>
          </w:tcPr>
          <w:p w:rsidR="00D91C8B" w:rsidRPr="0031470D" w:rsidRDefault="00D91C8B" w:rsidP="0031470D">
            <w:pPr>
              <w:pStyle w:val="a5"/>
              <w:ind w:left="0"/>
              <w:rPr>
                <w:sz w:val="28"/>
                <w:szCs w:val="28"/>
              </w:rPr>
            </w:pPr>
            <w:r w:rsidRPr="0031470D">
              <w:rPr>
                <w:sz w:val="28"/>
                <w:szCs w:val="28"/>
              </w:rPr>
              <w:t>3,2</w:t>
            </w:r>
          </w:p>
        </w:tc>
        <w:tc>
          <w:tcPr>
            <w:tcW w:w="934" w:type="dxa"/>
            <w:shd w:val="clear" w:color="auto" w:fill="auto"/>
          </w:tcPr>
          <w:p w:rsidR="00D91C8B" w:rsidRPr="0031470D" w:rsidRDefault="00D91C8B" w:rsidP="0031470D">
            <w:pPr>
              <w:pStyle w:val="a5"/>
              <w:ind w:left="0"/>
              <w:rPr>
                <w:sz w:val="28"/>
                <w:szCs w:val="28"/>
              </w:rPr>
            </w:pPr>
            <w:r w:rsidRPr="0031470D">
              <w:rPr>
                <w:sz w:val="28"/>
                <w:szCs w:val="28"/>
              </w:rPr>
              <w:t>0,51</w:t>
            </w:r>
          </w:p>
        </w:tc>
        <w:tc>
          <w:tcPr>
            <w:tcW w:w="1476" w:type="dxa"/>
            <w:shd w:val="clear" w:color="auto" w:fill="auto"/>
          </w:tcPr>
          <w:p w:rsidR="00D91C8B" w:rsidRPr="0031470D" w:rsidRDefault="00D91C8B" w:rsidP="0031470D">
            <w:pPr>
              <w:pStyle w:val="a5"/>
              <w:ind w:left="0"/>
              <w:rPr>
                <w:sz w:val="28"/>
                <w:szCs w:val="28"/>
              </w:rPr>
            </w:pPr>
            <w:r w:rsidRPr="0031470D">
              <w:rPr>
                <w:sz w:val="28"/>
                <w:szCs w:val="28"/>
              </w:rPr>
              <w:t>648х460х9</w:t>
            </w:r>
          </w:p>
        </w:tc>
        <w:tc>
          <w:tcPr>
            <w:tcW w:w="1896" w:type="dxa"/>
            <w:shd w:val="clear" w:color="auto" w:fill="auto"/>
          </w:tcPr>
          <w:p w:rsidR="00D91C8B" w:rsidRPr="0031470D" w:rsidRDefault="00D91C8B" w:rsidP="0031470D">
            <w:pPr>
              <w:pStyle w:val="a5"/>
              <w:ind w:left="0"/>
              <w:rPr>
                <w:sz w:val="28"/>
                <w:szCs w:val="28"/>
              </w:rPr>
            </w:pPr>
            <w:r w:rsidRPr="0031470D">
              <w:rPr>
                <w:sz w:val="28"/>
                <w:szCs w:val="28"/>
              </w:rPr>
              <w:t>505х1927х150</w:t>
            </w:r>
          </w:p>
        </w:tc>
        <w:tc>
          <w:tcPr>
            <w:tcW w:w="707" w:type="dxa"/>
            <w:shd w:val="clear" w:color="auto" w:fill="auto"/>
          </w:tcPr>
          <w:p w:rsidR="00D91C8B" w:rsidRPr="0031470D" w:rsidRDefault="00D91C8B" w:rsidP="0031470D">
            <w:pPr>
              <w:pStyle w:val="a5"/>
              <w:ind w:left="0"/>
              <w:rPr>
                <w:sz w:val="28"/>
                <w:szCs w:val="28"/>
              </w:rPr>
            </w:pPr>
            <w:r w:rsidRPr="0031470D">
              <w:rPr>
                <w:sz w:val="28"/>
                <w:szCs w:val="28"/>
              </w:rPr>
              <w:t>16,0</w:t>
            </w:r>
          </w:p>
        </w:tc>
      </w:tr>
      <w:tr w:rsidR="0031470D" w:rsidRPr="0031470D" w:rsidTr="0031470D">
        <w:tc>
          <w:tcPr>
            <w:tcW w:w="901" w:type="dxa"/>
            <w:shd w:val="clear" w:color="auto" w:fill="auto"/>
          </w:tcPr>
          <w:p w:rsidR="00D91C8B" w:rsidRPr="0031470D" w:rsidRDefault="00D91C8B" w:rsidP="0031470D">
            <w:pPr>
              <w:pStyle w:val="a5"/>
              <w:ind w:left="0"/>
              <w:rPr>
                <w:sz w:val="28"/>
                <w:szCs w:val="28"/>
              </w:rPr>
            </w:pPr>
            <w:r w:rsidRPr="0031470D">
              <w:rPr>
                <w:sz w:val="28"/>
                <w:szCs w:val="28"/>
              </w:rPr>
              <w:t>4207</w:t>
            </w:r>
          </w:p>
        </w:tc>
        <w:tc>
          <w:tcPr>
            <w:tcW w:w="882" w:type="dxa"/>
            <w:shd w:val="clear" w:color="auto" w:fill="auto"/>
          </w:tcPr>
          <w:p w:rsidR="00D91C8B" w:rsidRPr="0031470D" w:rsidRDefault="00D91C8B" w:rsidP="0031470D">
            <w:pPr>
              <w:pStyle w:val="a5"/>
              <w:ind w:left="0"/>
              <w:rPr>
                <w:sz w:val="28"/>
                <w:szCs w:val="28"/>
              </w:rPr>
            </w:pPr>
            <w:r w:rsidRPr="0031470D">
              <w:rPr>
                <w:sz w:val="28"/>
                <w:szCs w:val="28"/>
              </w:rPr>
              <w:t>3,93</w:t>
            </w:r>
          </w:p>
        </w:tc>
        <w:tc>
          <w:tcPr>
            <w:tcW w:w="824" w:type="dxa"/>
            <w:shd w:val="clear" w:color="auto" w:fill="auto"/>
          </w:tcPr>
          <w:p w:rsidR="00D91C8B" w:rsidRPr="0031470D" w:rsidRDefault="00D91C8B" w:rsidP="0031470D">
            <w:pPr>
              <w:pStyle w:val="a5"/>
              <w:ind w:left="0"/>
              <w:rPr>
                <w:sz w:val="28"/>
                <w:szCs w:val="28"/>
              </w:rPr>
            </w:pPr>
            <w:r w:rsidRPr="0031470D">
              <w:rPr>
                <w:sz w:val="28"/>
                <w:szCs w:val="28"/>
              </w:rPr>
              <w:t>1,4</w:t>
            </w:r>
          </w:p>
        </w:tc>
        <w:tc>
          <w:tcPr>
            <w:tcW w:w="816" w:type="dxa"/>
            <w:shd w:val="clear" w:color="auto" w:fill="auto"/>
          </w:tcPr>
          <w:p w:rsidR="00D91C8B" w:rsidRPr="0031470D" w:rsidRDefault="00D91C8B" w:rsidP="0031470D">
            <w:pPr>
              <w:pStyle w:val="a5"/>
              <w:ind w:left="0"/>
              <w:rPr>
                <w:sz w:val="28"/>
                <w:szCs w:val="28"/>
              </w:rPr>
            </w:pPr>
            <w:r w:rsidRPr="0031470D">
              <w:rPr>
                <w:sz w:val="28"/>
                <w:szCs w:val="28"/>
              </w:rPr>
              <w:t>1,2</w:t>
            </w:r>
          </w:p>
        </w:tc>
        <w:tc>
          <w:tcPr>
            <w:tcW w:w="865" w:type="dxa"/>
            <w:shd w:val="clear" w:color="auto" w:fill="auto"/>
          </w:tcPr>
          <w:p w:rsidR="00D91C8B" w:rsidRPr="0031470D" w:rsidRDefault="00D91C8B" w:rsidP="0031470D">
            <w:pPr>
              <w:pStyle w:val="a5"/>
              <w:ind w:left="0"/>
              <w:rPr>
                <w:sz w:val="28"/>
                <w:szCs w:val="28"/>
              </w:rPr>
            </w:pPr>
            <w:r w:rsidRPr="0031470D">
              <w:rPr>
                <w:sz w:val="28"/>
                <w:szCs w:val="28"/>
              </w:rPr>
              <w:t>3,05</w:t>
            </w:r>
          </w:p>
        </w:tc>
        <w:tc>
          <w:tcPr>
            <w:tcW w:w="874" w:type="dxa"/>
            <w:shd w:val="clear" w:color="auto" w:fill="auto"/>
          </w:tcPr>
          <w:p w:rsidR="00D91C8B" w:rsidRPr="0031470D" w:rsidRDefault="00D91C8B" w:rsidP="0031470D">
            <w:pPr>
              <w:pStyle w:val="a5"/>
              <w:ind w:left="0"/>
              <w:rPr>
                <w:sz w:val="28"/>
                <w:szCs w:val="28"/>
              </w:rPr>
            </w:pPr>
            <w:r w:rsidRPr="0031470D">
              <w:rPr>
                <w:sz w:val="28"/>
                <w:szCs w:val="28"/>
              </w:rPr>
              <w:t>5,1</w:t>
            </w:r>
          </w:p>
        </w:tc>
        <w:tc>
          <w:tcPr>
            <w:tcW w:w="934" w:type="dxa"/>
            <w:shd w:val="clear" w:color="auto" w:fill="auto"/>
          </w:tcPr>
          <w:p w:rsidR="00D91C8B" w:rsidRPr="0031470D" w:rsidRDefault="00D91C8B" w:rsidP="0031470D">
            <w:pPr>
              <w:pStyle w:val="a5"/>
              <w:ind w:left="0"/>
              <w:rPr>
                <w:sz w:val="28"/>
                <w:szCs w:val="28"/>
              </w:rPr>
            </w:pPr>
            <w:r w:rsidRPr="0031470D">
              <w:rPr>
                <w:sz w:val="28"/>
                <w:szCs w:val="28"/>
              </w:rPr>
              <w:t>0,51</w:t>
            </w:r>
          </w:p>
        </w:tc>
        <w:tc>
          <w:tcPr>
            <w:tcW w:w="1476" w:type="dxa"/>
            <w:shd w:val="clear" w:color="auto" w:fill="auto"/>
          </w:tcPr>
          <w:p w:rsidR="00D91C8B" w:rsidRPr="0031470D" w:rsidRDefault="00DC6A4A" w:rsidP="0031470D">
            <w:pPr>
              <w:pStyle w:val="a5"/>
              <w:ind w:left="0"/>
              <w:rPr>
                <w:sz w:val="28"/>
                <w:szCs w:val="28"/>
              </w:rPr>
            </w:pPr>
            <w:r w:rsidRPr="0031470D">
              <w:rPr>
                <w:sz w:val="28"/>
                <w:szCs w:val="28"/>
              </w:rPr>
              <w:t>648х460х9</w:t>
            </w:r>
          </w:p>
        </w:tc>
        <w:tc>
          <w:tcPr>
            <w:tcW w:w="1896" w:type="dxa"/>
            <w:shd w:val="clear" w:color="auto" w:fill="auto"/>
          </w:tcPr>
          <w:p w:rsidR="00D91C8B" w:rsidRPr="0031470D" w:rsidRDefault="00D91C8B" w:rsidP="0031470D">
            <w:pPr>
              <w:pStyle w:val="a5"/>
              <w:ind w:left="0"/>
              <w:rPr>
                <w:sz w:val="28"/>
                <w:szCs w:val="28"/>
              </w:rPr>
            </w:pPr>
            <w:r w:rsidRPr="0031470D">
              <w:rPr>
                <w:sz w:val="28"/>
                <w:szCs w:val="28"/>
              </w:rPr>
              <w:t>505х1927х225</w:t>
            </w:r>
          </w:p>
        </w:tc>
        <w:tc>
          <w:tcPr>
            <w:tcW w:w="707" w:type="dxa"/>
            <w:shd w:val="clear" w:color="auto" w:fill="auto"/>
          </w:tcPr>
          <w:p w:rsidR="00D91C8B" w:rsidRPr="0031470D" w:rsidRDefault="00D91C8B" w:rsidP="0031470D">
            <w:pPr>
              <w:pStyle w:val="a5"/>
              <w:ind w:left="0"/>
              <w:rPr>
                <w:sz w:val="28"/>
                <w:szCs w:val="28"/>
              </w:rPr>
            </w:pPr>
            <w:r w:rsidRPr="0031470D">
              <w:rPr>
                <w:sz w:val="28"/>
                <w:szCs w:val="28"/>
              </w:rPr>
              <w:t>23,8</w:t>
            </w:r>
          </w:p>
        </w:tc>
      </w:tr>
    </w:tbl>
    <w:p w:rsidR="00680D2E" w:rsidRDefault="00680D2E" w:rsidP="00680D2E">
      <w:pPr>
        <w:pStyle w:val="a5"/>
        <w:rPr>
          <w:sz w:val="22"/>
          <w:szCs w:val="22"/>
        </w:rPr>
      </w:pPr>
      <w:r w:rsidRPr="00850181">
        <w:rPr>
          <w:sz w:val="22"/>
          <w:szCs w:val="22"/>
        </w:rPr>
        <w:t>Примечание: на линейные размеры отклонени</w:t>
      </w:r>
      <w:r>
        <w:rPr>
          <w:sz w:val="22"/>
          <w:szCs w:val="22"/>
        </w:rPr>
        <w:t>е</w:t>
      </w:r>
      <w:r w:rsidRPr="00850181">
        <w:rPr>
          <w:sz w:val="22"/>
          <w:szCs w:val="22"/>
        </w:rPr>
        <w:t xml:space="preserve"> может составлять ±5мм, на вес изделия ±5%</w:t>
      </w:r>
    </w:p>
    <w:p w:rsidR="00B43512" w:rsidRPr="00CF7C75" w:rsidRDefault="00B43512" w:rsidP="00B43512">
      <w:pPr>
        <w:pStyle w:val="a5"/>
        <w:rPr>
          <w:sz w:val="40"/>
          <w:szCs w:val="40"/>
        </w:rPr>
      </w:pPr>
    </w:p>
    <w:p w:rsidR="00CE4BA0" w:rsidRDefault="00CE4BA0" w:rsidP="00CF7C75">
      <w:pPr>
        <w:ind w:left="851"/>
        <w:rPr>
          <w:sz w:val="32"/>
          <w:szCs w:val="32"/>
        </w:rPr>
      </w:pPr>
    </w:p>
    <w:p w:rsidR="00C3272C" w:rsidRPr="00C3272C" w:rsidRDefault="00C3272C" w:rsidP="00C3272C">
      <w:pPr>
        <w:spacing w:after="0" w:line="240" w:lineRule="auto"/>
        <w:jc w:val="both"/>
        <w:rPr>
          <w:sz w:val="30"/>
          <w:szCs w:val="20"/>
        </w:rPr>
      </w:pPr>
    </w:p>
    <w:p w:rsidR="000D2BDE" w:rsidRDefault="000D2BDE" w:rsidP="00B43512">
      <w:pPr>
        <w:pStyle w:val="a5"/>
        <w:numPr>
          <w:ilvl w:val="0"/>
          <w:numId w:val="2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КОМПЛЕКТ ПОСТАВКИ</w:t>
      </w:r>
    </w:p>
    <w:p w:rsidR="000D2BDE" w:rsidRDefault="000D2BDE" w:rsidP="000D2BDE">
      <w:pPr>
        <w:pStyle w:val="a5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Лес</w:t>
      </w:r>
      <w:r w:rsidR="00DC6A4A">
        <w:rPr>
          <w:sz w:val="32"/>
          <w:szCs w:val="32"/>
        </w:rPr>
        <w:t>тничная секция</w:t>
      </w:r>
      <w:r w:rsidR="00DC6A4A">
        <w:rPr>
          <w:sz w:val="32"/>
          <w:szCs w:val="32"/>
        </w:rPr>
        <w:tab/>
      </w:r>
      <w:r w:rsidR="00DC6A4A">
        <w:rPr>
          <w:sz w:val="32"/>
          <w:szCs w:val="32"/>
        </w:rPr>
        <w:tab/>
      </w:r>
      <w:r w:rsidR="00DC6A4A">
        <w:rPr>
          <w:sz w:val="32"/>
          <w:szCs w:val="32"/>
        </w:rPr>
        <w:tab/>
      </w:r>
      <w:r w:rsidR="00DC6A4A">
        <w:rPr>
          <w:sz w:val="32"/>
          <w:szCs w:val="32"/>
        </w:rPr>
        <w:tab/>
        <w:t xml:space="preserve">2шт для </w:t>
      </w:r>
      <w:r>
        <w:rPr>
          <w:sz w:val="32"/>
          <w:szCs w:val="32"/>
        </w:rPr>
        <w:t>4107</w:t>
      </w:r>
      <w:r>
        <w:rPr>
          <w:sz w:val="32"/>
          <w:szCs w:val="32"/>
        </w:rPr>
        <w:br/>
        <w:t xml:space="preserve">                                                                  4шт для 4207</w:t>
      </w:r>
    </w:p>
    <w:p w:rsidR="000D2BDE" w:rsidRDefault="000D2BDE" w:rsidP="000D2BDE">
      <w:pPr>
        <w:pStyle w:val="a5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Стабилизатор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2шт</w:t>
      </w:r>
    </w:p>
    <w:p w:rsidR="000D2BDE" w:rsidRDefault="000D2BDE" w:rsidP="000D2BDE">
      <w:pPr>
        <w:pStyle w:val="a5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Рабочая площадка + люк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1шт</w:t>
      </w:r>
    </w:p>
    <w:p w:rsidR="000D2BDE" w:rsidRDefault="000D2BDE" w:rsidP="000D2BDE">
      <w:pPr>
        <w:pStyle w:val="a5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Комплект диагоналей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1шт</w:t>
      </w:r>
    </w:p>
    <w:p w:rsidR="000D2BDE" w:rsidRDefault="000D2BDE" w:rsidP="000D2BDE">
      <w:pPr>
        <w:pStyle w:val="a5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Комплект перекладин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1шт</w:t>
      </w:r>
    </w:p>
    <w:p w:rsidR="000D2BDE" w:rsidRDefault="000D2BDE" w:rsidP="000D2BDE">
      <w:pPr>
        <w:pStyle w:val="a5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Комплект колес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1шт</w:t>
      </w:r>
    </w:p>
    <w:p w:rsidR="000D2BDE" w:rsidRDefault="000D2BDE" w:rsidP="000D2BDE">
      <w:pPr>
        <w:pStyle w:val="a5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Комплект крепежа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1шт</w:t>
      </w:r>
    </w:p>
    <w:p w:rsidR="000D2BDE" w:rsidRDefault="000D2BDE" w:rsidP="000D2BDE">
      <w:pPr>
        <w:rPr>
          <w:sz w:val="32"/>
          <w:szCs w:val="32"/>
        </w:rPr>
      </w:pPr>
    </w:p>
    <w:p w:rsidR="000D2BDE" w:rsidRDefault="000D2BDE" w:rsidP="000D2BDE">
      <w:pPr>
        <w:rPr>
          <w:sz w:val="32"/>
          <w:szCs w:val="32"/>
        </w:rPr>
      </w:pPr>
    </w:p>
    <w:p w:rsidR="000D2BDE" w:rsidRPr="000D2BDE" w:rsidRDefault="000D2BDE" w:rsidP="000D2BDE">
      <w:pPr>
        <w:rPr>
          <w:sz w:val="32"/>
          <w:szCs w:val="32"/>
        </w:rPr>
      </w:pPr>
    </w:p>
    <w:p w:rsidR="00CF7C75" w:rsidRPr="00B43512" w:rsidRDefault="00B43512" w:rsidP="00B43512">
      <w:pPr>
        <w:pStyle w:val="a5"/>
        <w:numPr>
          <w:ilvl w:val="0"/>
          <w:numId w:val="2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УСТРОЙСТВО И ПРИНЦИП РАБОТЫ.</w:t>
      </w:r>
    </w:p>
    <w:p w:rsidR="00B43512" w:rsidRDefault="00B43512" w:rsidP="00B43512">
      <w:pPr>
        <w:spacing w:after="0" w:line="240" w:lineRule="auto"/>
        <w:ind w:firstLine="360"/>
        <w:jc w:val="both"/>
        <w:rPr>
          <w:sz w:val="32"/>
          <w:szCs w:val="32"/>
        </w:rPr>
      </w:pPr>
    </w:p>
    <w:p w:rsidR="00A5660C" w:rsidRPr="000D2BDE" w:rsidRDefault="00A5660C" w:rsidP="00A5660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0D2BDE">
        <w:rPr>
          <w:rFonts w:ascii="Times New Roman" w:eastAsia="Times New Roman" w:hAnsi="Times New Roman"/>
          <w:sz w:val="32"/>
          <w:szCs w:val="32"/>
          <w:lang w:eastAsia="ru-RU"/>
        </w:rPr>
        <w:t>Вышка-тура  представляет собой пространственную сборно-разборную алюминиевую конструкцию башенного типа состоящую из</w:t>
      </w:r>
      <w:r w:rsidR="00FA13D4" w:rsidRPr="000D2BDE">
        <w:rPr>
          <w:rFonts w:ascii="Times New Roman" w:eastAsia="Times New Roman" w:hAnsi="Times New Roman"/>
          <w:sz w:val="32"/>
          <w:szCs w:val="32"/>
          <w:lang w:eastAsia="ru-RU"/>
        </w:rPr>
        <w:t xml:space="preserve">  параллельных лестниц (секций)</w:t>
      </w:r>
      <w:r w:rsidRPr="000D2BDE">
        <w:rPr>
          <w:rFonts w:ascii="Times New Roman" w:eastAsia="Times New Roman" w:hAnsi="Times New Roman"/>
          <w:sz w:val="32"/>
          <w:szCs w:val="32"/>
          <w:lang w:eastAsia="ru-RU"/>
        </w:rPr>
        <w:t xml:space="preserve">, которые соединены между собой прямыми и диагональными опорами, обеспечивающими жесткость конструкции. Лестницы являются основным элементом в вышке и предназначены для подъёма и спуска. </w:t>
      </w:r>
      <w:r w:rsidR="00DD01C2" w:rsidRPr="000D2BDE">
        <w:rPr>
          <w:rFonts w:ascii="Times New Roman" w:eastAsia="Times New Roman" w:hAnsi="Times New Roman"/>
          <w:sz w:val="32"/>
          <w:szCs w:val="32"/>
          <w:lang w:eastAsia="ru-RU"/>
        </w:rPr>
        <w:t>Внизу на концах секций</w:t>
      </w:r>
      <w:r w:rsidRPr="000D2BDE">
        <w:rPr>
          <w:rFonts w:ascii="Times New Roman" w:eastAsia="Times New Roman" w:hAnsi="Times New Roman"/>
          <w:sz w:val="32"/>
          <w:szCs w:val="32"/>
          <w:lang w:eastAsia="ru-RU"/>
        </w:rPr>
        <w:t xml:space="preserve"> закреплены стабилизаторы – широкие планки с противоскользящими опорами. Они обеспечивают хорошую устойчивость и предотвращают возможность опрокидывания вышки-туры.</w:t>
      </w:r>
    </w:p>
    <w:p w:rsidR="00FA13D4" w:rsidRPr="00A5660C" w:rsidRDefault="0031470D" w:rsidP="00A5660C">
      <w:pPr>
        <w:spacing w:after="0" w:line="240" w:lineRule="auto"/>
        <w:ind w:firstLine="360"/>
        <w:jc w:val="both"/>
        <w:rPr>
          <w:sz w:val="32"/>
          <w:szCs w:val="32"/>
        </w:rPr>
      </w:pPr>
      <w:r w:rsidRPr="0031470D">
        <w:rPr>
          <w:noProof/>
          <w:sz w:val="32"/>
          <w:szCs w:val="32"/>
          <w:lang w:eastAsia="zh-CN"/>
        </w:rPr>
        <w:lastRenderedPageBreak/>
        <w:pict>
          <v:shape id="Рисунок 6" o:spid="_x0000_i1033" type="#_x0000_t75" style="width:213pt;height:108pt;visibility:visible;mso-wrap-style:square">
            <v:imagedata r:id="rId20" o:title=""/>
          </v:shape>
        </w:pict>
      </w:r>
    </w:p>
    <w:p w:rsidR="00A5660C" w:rsidRPr="000D2BDE" w:rsidRDefault="00A5660C" w:rsidP="00A5660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0D2BDE">
        <w:rPr>
          <w:rFonts w:ascii="Times New Roman" w:eastAsia="Times New Roman" w:hAnsi="Times New Roman"/>
          <w:sz w:val="32"/>
          <w:szCs w:val="32"/>
          <w:lang w:eastAsia="ru-RU"/>
        </w:rPr>
        <w:t>Вышка-тура  имеет нескользящий настил с люком, который изготовлен из алюминиевого профиля и ламинированной фанеры и является рабочей площадкой.</w:t>
      </w:r>
      <w:r w:rsidR="009178DD">
        <w:rPr>
          <w:rFonts w:ascii="Times New Roman" w:eastAsia="Times New Roman" w:hAnsi="Times New Roman"/>
          <w:sz w:val="32"/>
          <w:szCs w:val="32"/>
          <w:lang w:eastAsia="ru-RU"/>
        </w:rPr>
        <w:t xml:space="preserve"> Крышка люка в открытом состоянии должна опираться на диагональ. </w:t>
      </w:r>
    </w:p>
    <w:p w:rsidR="00A5660C" w:rsidRPr="000D2BDE" w:rsidRDefault="00A5660C" w:rsidP="00A5660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0D2BDE">
        <w:rPr>
          <w:rFonts w:ascii="Times New Roman" w:eastAsia="Times New Roman" w:hAnsi="Times New Roman"/>
          <w:sz w:val="32"/>
          <w:szCs w:val="32"/>
          <w:lang w:eastAsia="ru-RU"/>
        </w:rPr>
        <w:t>Вышка-тура снабжена колесами, которые во время эксплуатации не должны касаться опорной поверхности. Они служат для передвижения вышки с места на место.</w:t>
      </w:r>
    </w:p>
    <w:p w:rsidR="00A5660C" w:rsidRPr="000D2BDE" w:rsidRDefault="00A5660C" w:rsidP="00A5660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A5660C" w:rsidRPr="000D2BDE" w:rsidRDefault="00A5660C" w:rsidP="00A5660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0D2BDE">
        <w:rPr>
          <w:rFonts w:ascii="Times New Roman" w:eastAsia="Times New Roman" w:hAnsi="Times New Roman"/>
          <w:sz w:val="32"/>
          <w:szCs w:val="32"/>
          <w:lang w:eastAsia="ru-RU"/>
        </w:rPr>
        <w:t>Вышка–тура допускается в эксплуатацию только после окончания её монтажа, но не ранее сдачи её по акту</w:t>
      </w:r>
      <w:r w:rsidR="006620BC" w:rsidRPr="000D2BDE">
        <w:rPr>
          <w:rFonts w:ascii="Times New Roman" w:eastAsia="Times New Roman" w:hAnsi="Times New Roman"/>
          <w:sz w:val="32"/>
          <w:szCs w:val="32"/>
          <w:lang w:eastAsia="ru-RU"/>
        </w:rPr>
        <w:t xml:space="preserve"> лицу, назначенному для приёмки</w:t>
      </w:r>
      <w:r w:rsidRPr="000D2BDE">
        <w:rPr>
          <w:rFonts w:ascii="Times New Roman" w:eastAsia="Times New Roman" w:hAnsi="Times New Roman"/>
          <w:sz w:val="32"/>
          <w:szCs w:val="32"/>
          <w:lang w:eastAsia="ru-RU"/>
        </w:rPr>
        <w:t xml:space="preserve">. </w:t>
      </w:r>
    </w:p>
    <w:p w:rsidR="00A5660C" w:rsidRPr="000D2BDE" w:rsidRDefault="00A5660C" w:rsidP="00A5660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0D2BDE">
        <w:rPr>
          <w:rFonts w:ascii="Times New Roman" w:eastAsia="Times New Roman" w:hAnsi="Times New Roman"/>
          <w:sz w:val="32"/>
          <w:szCs w:val="32"/>
          <w:lang w:eastAsia="ru-RU"/>
        </w:rPr>
        <w:t>При приемке установленной вышки в эксплуатацию проверяют</w:t>
      </w:r>
    </w:p>
    <w:p w:rsidR="00A5660C" w:rsidRPr="000D2BDE" w:rsidRDefault="00A5660C" w:rsidP="00A5660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0D2BDE">
        <w:rPr>
          <w:rFonts w:ascii="Times New Roman" w:eastAsia="Times New Roman" w:hAnsi="Times New Roman"/>
          <w:sz w:val="32"/>
          <w:szCs w:val="32"/>
          <w:lang w:eastAsia="ru-RU"/>
        </w:rPr>
        <w:t>- правильность сборки узлов и соответствие собранной вышки монтажным схемам;</w:t>
      </w:r>
    </w:p>
    <w:p w:rsidR="00A5660C" w:rsidRPr="000D2BDE" w:rsidRDefault="00A5660C" w:rsidP="00A5660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0D2BDE">
        <w:rPr>
          <w:rFonts w:ascii="Times New Roman" w:eastAsia="Times New Roman" w:hAnsi="Times New Roman"/>
          <w:sz w:val="32"/>
          <w:szCs w:val="32"/>
          <w:lang w:eastAsia="ru-RU"/>
        </w:rPr>
        <w:t>- надежность установки стабилизаторов;</w:t>
      </w:r>
    </w:p>
    <w:p w:rsidR="00A5660C" w:rsidRPr="000D2BDE" w:rsidRDefault="00004511" w:rsidP="00A5660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0D2BDE">
        <w:rPr>
          <w:rFonts w:ascii="Times New Roman" w:eastAsia="Times New Roman" w:hAnsi="Times New Roman"/>
          <w:sz w:val="32"/>
          <w:szCs w:val="32"/>
          <w:lang w:eastAsia="ru-RU"/>
        </w:rPr>
        <w:t xml:space="preserve">- </w:t>
      </w:r>
      <w:r w:rsidR="00A5660C" w:rsidRPr="000D2BDE">
        <w:rPr>
          <w:rFonts w:ascii="Times New Roman" w:eastAsia="Times New Roman" w:hAnsi="Times New Roman"/>
          <w:sz w:val="32"/>
          <w:szCs w:val="32"/>
          <w:lang w:eastAsia="ru-RU"/>
        </w:rPr>
        <w:t>отсутствие повреждений и деформации элементов вышки-туры.</w:t>
      </w:r>
    </w:p>
    <w:p w:rsidR="00D328DA" w:rsidRDefault="00A5660C" w:rsidP="00A5660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0D2BDE">
        <w:rPr>
          <w:rFonts w:ascii="Times New Roman" w:eastAsia="Times New Roman" w:hAnsi="Times New Roman"/>
          <w:sz w:val="32"/>
          <w:szCs w:val="32"/>
          <w:lang w:eastAsia="ru-RU"/>
        </w:rPr>
        <w:t>Плановые и периодические осмотры необходимо производить не реже одного раза в месяц. Результаты осмотра должны фиксироваться в журнале.</w:t>
      </w:r>
    </w:p>
    <w:p w:rsidR="00680D2E" w:rsidRPr="00680D2E" w:rsidRDefault="00680D2E" w:rsidP="00680D2E">
      <w:pPr>
        <w:pStyle w:val="a5"/>
        <w:ind w:left="426"/>
        <w:jc w:val="both"/>
        <w:rPr>
          <w:sz w:val="32"/>
          <w:szCs w:val="32"/>
        </w:rPr>
      </w:pPr>
      <w:r>
        <w:rPr>
          <w:sz w:val="32"/>
          <w:szCs w:val="32"/>
        </w:rPr>
        <w:t>С</w:t>
      </w:r>
      <w:r w:rsidRPr="00680D2E">
        <w:rPr>
          <w:sz w:val="32"/>
          <w:szCs w:val="32"/>
        </w:rPr>
        <w:t>хему</w:t>
      </w:r>
      <w:r>
        <w:rPr>
          <w:sz w:val="32"/>
          <w:szCs w:val="32"/>
        </w:rPr>
        <w:t xml:space="preserve"> сборки с</w:t>
      </w:r>
      <w:r w:rsidRPr="00680D2E">
        <w:rPr>
          <w:sz w:val="32"/>
          <w:szCs w:val="32"/>
        </w:rPr>
        <w:t>мотри №1 арт.4107 ТЕХНО-3</w:t>
      </w:r>
    </w:p>
    <w:p w:rsidR="00680D2E" w:rsidRPr="000D2BDE" w:rsidRDefault="00680D2E" w:rsidP="00680D2E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0D2BDE"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           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</w:t>
      </w:r>
      <w:r w:rsidRPr="000D2BDE">
        <w:rPr>
          <w:rFonts w:ascii="Times New Roman" w:eastAsia="Times New Roman" w:hAnsi="Times New Roman"/>
          <w:sz w:val="32"/>
          <w:szCs w:val="32"/>
          <w:lang w:eastAsia="ru-RU"/>
        </w:rPr>
        <w:t xml:space="preserve"> №</w:t>
      </w:r>
      <w:r w:rsidR="009E14E9">
        <w:rPr>
          <w:rFonts w:ascii="Times New Roman" w:eastAsia="Times New Roman" w:hAnsi="Times New Roman"/>
          <w:sz w:val="32"/>
          <w:szCs w:val="32"/>
          <w:lang w:eastAsia="ru-RU"/>
        </w:rPr>
        <w:t>2</w:t>
      </w:r>
      <w:r w:rsidRPr="000D2BDE">
        <w:rPr>
          <w:rFonts w:ascii="Times New Roman" w:eastAsia="Times New Roman" w:hAnsi="Times New Roman"/>
          <w:sz w:val="32"/>
          <w:szCs w:val="32"/>
          <w:lang w:eastAsia="ru-RU"/>
        </w:rPr>
        <w:t xml:space="preserve"> арт. 4207 ТЕХНО-5</w:t>
      </w:r>
    </w:p>
    <w:p w:rsidR="00680D2E" w:rsidRPr="000D2BDE" w:rsidRDefault="00680D2E" w:rsidP="00A5660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2C28EB" w:rsidRDefault="002C28EB" w:rsidP="002C28EB">
      <w:pPr>
        <w:spacing w:after="0" w:line="240" w:lineRule="auto"/>
        <w:ind w:firstLine="360"/>
        <w:jc w:val="both"/>
        <w:rPr>
          <w:sz w:val="32"/>
          <w:szCs w:val="32"/>
        </w:rPr>
      </w:pPr>
    </w:p>
    <w:p w:rsidR="00B43512" w:rsidRDefault="00B43512" w:rsidP="00B43512">
      <w:pPr>
        <w:pStyle w:val="a5"/>
        <w:numPr>
          <w:ilvl w:val="0"/>
          <w:numId w:val="2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МЕРЫ БЕЗОПАСНОСТИ.</w:t>
      </w:r>
    </w:p>
    <w:p w:rsidR="00B43512" w:rsidRPr="00B43512" w:rsidRDefault="00B43512" w:rsidP="00A5660C">
      <w:pPr>
        <w:rPr>
          <w:sz w:val="32"/>
          <w:szCs w:val="32"/>
        </w:rPr>
      </w:pPr>
    </w:p>
    <w:p w:rsidR="00A5660C" w:rsidRPr="000D2BDE" w:rsidRDefault="000D2BDE" w:rsidP="000D2BD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5</w:t>
      </w:r>
      <w:r w:rsidR="00A5660C" w:rsidRPr="000D2BDE">
        <w:rPr>
          <w:rFonts w:ascii="Times New Roman" w:eastAsia="Times New Roman" w:hAnsi="Times New Roman"/>
          <w:sz w:val="32"/>
          <w:szCs w:val="32"/>
          <w:lang w:eastAsia="ru-RU"/>
        </w:rPr>
        <w:t>.1.</w:t>
      </w:r>
      <w:r w:rsidR="00FA13D4" w:rsidRPr="000D2BDE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A5660C" w:rsidRPr="000D2BDE">
        <w:rPr>
          <w:rFonts w:ascii="Times New Roman" w:eastAsia="Times New Roman" w:hAnsi="Times New Roman"/>
          <w:sz w:val="32"/>
          <w:szCs w:val="32"/>
          <w:lang w:eastAsia="ru-RU"/>
        </w:rPr>
        <w:t>Вышка должна устанавливается строго вертикально</w:t>
      </w:r>
      <w:r w:rsidR="00FA13D4" w:rsidRPr="000D2BDE">
        <w:rPr>
          <w:rFonts w:ascii="Times New Roman" w:eastAsia="Times New Roman" w:hAnsi="Times New Roman"/>
          <w:sz w:val="32"/>
          <w:szCs w:val="32"/>
          <w:lang w:eastAsia="ru-RU"/>
        </w:rPr>
        <w:t>, на горизонтальной ровной твердой нескользкой поверхности</w:t>
      </w:r>
      <w:r w:rsidR="00A5660C" w:rsidRPr="000D2BDE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A5660C" w:rsidRPr="000D2BDE" w:rsidRDefault="000D2BDE" w:rsidP="000D2BD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5</w:t>
      </w:r>
      <w:r w:rsidR="00A5660C" w:rsidRPr="000D2BDE">
        <w:rPr>
          <w:rFonts w:ascii="Times New Roman" w:eastAsia="Times New Roman" w:hAnsi="Times New Roman"/>
          <w:sz w:val="32"/>
          <w:szCs w:val="32"/>
          <w:lang w:eastAsia="ru-RU"/>
        </w:rPr>
        <w:t>.</w:t>
      </w:r>
      <w:r w:rsidR="00FA13D4" w:rsidRPr="000D2BDE">
        <w:rPr>
          <w:rFonts w:ascii="Times New Roman" w:eastAsia="Times New Roman" w:hAnsi="Times New Roman"/>
          <w:sz w:val="32"/>
          <w:szCs w:val="32"/>
          <w:lang w:eastAsia="ru-RU"/>
        </w:rPr>
        <w:t>2</w:t>
      </w:r>
      <w:r w:rsidR="00A5660C" w:rsidRPr="000D2BDE">
        <w:rPr>
          <w:rFonts w:ascii="Times New Roman" w:eastAsia="Times New Roman" w:hAnsi="Times New Roman"/>
          <w:sz w:val="32"/>
          <w:szCs w:val="32"/>
          <w:lang w:eastAsia="ru-RU"/>
        </w:rPr>
        <w:t xml:space="preserve">. </w:t>
      </w:r>
      <w:r w:rsidR="008A69EF" w:rsidRPr="000D2BDE">
        <w:rPr>
          <w:rFonts w:ascii="Times New Roman" w:eastAsia="Times New Roman" w:hAnsi="Times New Roman"/>
          <w:sz w:val="32"/>
          <w:szCs w:val="32"/>
          <w:lang w:eastAsia="ru-RU"/>
        </w:rPr>
        <w:t xml:space="preserve">Рабочая площадка должна крепиться не менее </w:t>
      </w:r>
      <w:r w:rsidR="00244AE4">
        <w:rPr>
          <w:rFonts w:ascii="Times New Roman" w:eastAsia="Times New Roman" w:hAnsi="Times New Roman"/>
          <w:sz w:val="32"/>
          <w:szCs w:val="32"/>
          <w:lang w:eastAsia="ru-RU"/>
        </w:rPr>
        <w:t>1,1</w:t>
      </w:r>
      <w:r w:rsidR="008A69EF" w:rsidRPr="000D2BDE">
        <w:rPr>
          <w:rFonts w:ascii="Times New Roman" w:eastAsia="Times New Roman" w:hAnsi="Times New Roman"/>
          <w:sz w:val="32"/>
          <w:szCs w:val="32"/>
          <w:lang w:eastAsia="ru-RU"/>
        </w:rPr>
        <w:t>м от верха вышки-туры.</w:t>
      </w:r>
      <w:r w:rsidR="00A5660C" w:rsidRPr="000D2BDE">
        <w:rPr>
          <w:rFonts w:ascii="Times New Roman" w:eastAsia="Times New Roman" w:hAnsi="Times New Roman"/>
          <w:sz w:val="32"/>
          <w:szCs w:val="32"/>
          <w:lang w:eastAsia="ru-RU"/>
        </w:rPr>
        <w:t xml:space="preserve"> Подъём (спуск) на рабочую площадку осуществлять только по внутренней стороне лестниц.</w:t>
      </w:r>
    </w:p>
    <w:p w:rsidR="00A5660C" w:rsidRPr="000D2BDE" w:rsidRDefault="000D2BDE" w:rsidP="000D2BD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5</w:t>
      </w:r>
      <w:r w:rsidR="00FA13D4" w:rsidRPr="000D2BDE">
        <w:rPr>
          <w:rFonts w:ascii="Times New Roman" w:eastAsia="Times New Roman" w:hAnsi="Times New Roman"/>
          <w:sz w:val="32"/>
          <w:szCs w:val="32"/>
          <w:lang w:eastAsia="ru-RU"/>
        </w:rPr>
        <w:t>.3</w:t>
      </w:r>
      <w:r w:rsidR="00A5660C" w:rsidRPr="000D2BDE">
        <w:rPr>
          <w:rFonts w:ascii="Times New Roman" w:eastAsia="Times New Roman" w:hAnsi="Times New Roman"/>
          <w:sz w:val="32"/>
          <w:szCs w:val="32"/>
          <w:lang w:eastAsia="ru-RU"/>
        </w:rPr>
        <w:t>.  Запрещается производить работы с открытым люком.</w:t>
      </w:r>
    </w:p>
    <w:p w:rsidR="00A5660C" w:rsidRPr="000D2BDE" w:rsidRDefault="000D2BDE" w:rsidP="000D2BD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5</w:t>
      </w:r>
      <w:r w:rsidR="00FA13D4" w:rsidRPr="000D2BDE">
        <w:rPr>
          <w:rFonts w:ascii="Times New Roman" w:eastAsia="Times New Roman" w:hAnsi="Times New Roman"/>
          <w:sz w:val="32"/>
          <w:szCs w:val="32"/>
          <w:lang w:eastAsia="ru-RU"/>
        </w:rPr>
        <w:t>.4</w:t>
      </w:r>
      <w:r w:rsidR="00A5660C" w:rsidRPr="000D2BDE">
        <w:rPr>
          <w:rFonts w:ascii="Times New Roman" w:eastAsia="Times New Roman" w:hAnsi="Times New Roman"/>
          <w:sz w:val="32"/>
          <w:szCs w:val="32"/>
          <w:lang w:eastAsia="ru-RU"/>
        </w:rPr>
        <w:t>.</w:t>
      </w:r>
      <w:r w:rsidR="00FA13D4" w:rsidRPr="000D2BDE">
        <w:rPr>
          <w:rFonts w:ascii="Times New Roman" w:eastAsia="Times New Roman" w:hAnsi="Times New Roman"/>
          <w:sz w:val="32"/>
          <w:szCs w:val="32"/>
          <w:lang w:eastAsia="ru-RU"/>
        </w:rPr>
        <w:t xml:space="preserve">  Запрещается перемещать вышку-</w:t>
      </w:r>
      <w:r w:rsidR="00A5660C" w:rsidRPr="000D2BDE">
        <w:rPr>
          <w:rFonts w:ascii="Times New Roman" w:eastAsia="Times New Roman" w:hAnsi="Times New Roman"/>
          <w:sz w:val="32"/>
          <w:szCs w:val="32"/>
          <w:lang w:eastAsia="ru-RU"/>
        </w:rPr>
        <w:t>туру с размещенными на ней рабочими и стройматериалами.</w:t>
      </w:r>
    </w:p>
    <w:p w:rsidR="00A5660C" w:rsidRPr="000D2BDE" w:rsidRDefault="000D2BDE" w:rsidP="000D2BD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5</w:t>
      </w:r>
      <w:r w:rsidR="00FA13D4" w:rsidRPr="000D2BDE">
        <w:rPr>
          <w:rFonts w:ascii="Times New Roman" w:eastAsia="Times New Roman" w:hAnsi="Times New Roman"/>
          <w:sz w:val="32"/>
          <w:szCs w:val="32"/>
          <w:lang w:eastAsia="ru-RU"/>
        </w:rPr>
        <w:t>.5</w:t>
      </w:r>
      <w:r w:rsidR="00A5660C" w:rsidRPr="000D2BDE">
        <w:rPr>
          <w:rFonts w:ascii="Times New Roman" w:eastAsia="Times New Roman" w:hAnsi="Times New Roman"/>
          <w:sz w:val="32"/>
          <w:szCs w:val="32"/>
          <w:lang w:eastAsia="ru-RU"/>
        </w:rPr>
        <w:t>. Запрещается превышать допу</w:t>
      </w:r>
      <w:r w:rsidR="00FA13D4" w:rsidRPr="000D2BDE">
        <w:rPr>
          <w:rFonts w:ascii="Times New Roman" w:eastAsia="Times New Roman" w:hAnsi="Times New Roman"/>
          <w:sz w:val="32"/>
          <w:szCs w:val="32"/>
          <w:lang w:eastAsia="ru-RU"/>
        </w:rPr>
        <w:t xml:space="preserve">стимую нагрузку на вышку 150 кг </w:t>
      </w:r>
      <w:r w:rsidR="00A5660C" w:rsidRPr="000D2BDE">
        <w:rPr>
          <w:rFonts w:ascii="Times New Roman" w:eastAsia="Times New Roman" w:hAnsi="Times New Roman"/>
          <w:sz w:val="32"/>
          <w:szCs w:val="32"/>
          <w:lang w:eastAsia="ru-RU"/>
        </w:rPr>
        <w:t>и использовать поврежденные элементы.</w:t>
      </w:r>
    </w:p>
    <w:p w:rsidR="00A5660C" w:rsidRPr="000D2BDE" w:rsidRDefault="000D2BDE" w:rsidP="000D2BD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5</w:t>
      </w:r>
      <w:r w:rsidR="00FA13D4" w:rsidRPr="000D2BDE">
        <w:rPr>
          <w:rFonts w:ascii="Times New Roman" w:eastAsia="Times New Roman" w:hAnsi="Times New Roman"/>
          <w:sz w:val="32"/>
          <w:szCs w:val="32"/>
          <w:lang w:eastAsia="ru-RU"/>
        </w:rPr>
        <w:t>.6</w:t>
      </w:r>
      <w:r w:rsidR="00A5660C" w:rsidRPr="000D2BDE">
        <w:rPr>
          <w:rFonts w:ascii="Times New Roman" w:eastAsia="Times New Roman" w:hAnsi="Times New Roman"/>
          <w:sz w:val="32"/>
          <w:szCs w:val="32"/>
          <w:lang w:eastAsia="ru-RU"/>
        </w:rPr>
        <w:t>.  Не производить какие - либо работы на мокрой или обледенелой площадке.</w:t>
      </w:r>
    </w:p>
    <w:p w:rsidR="00A5660C" w:rsidRPr="000D2BDE" w:rsidRDefault="000D2BDE" w:rsidP="000D2BD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lastRenderedPageBreak/>
        <w:t>5</w:t>
      </w:r>
      <w:r w:rsidR="00FA13D4" w:rsidRPr="000D2BDE">
        <w:rPr>
          <w:rFonts w:ascii="Times New Roman" w:eastAsia="Times New Roman" w:hAnsi="Times New Roman"/>
          <w:sz w:val="32"/>
          <w:szCs w:val="32"/>
          <w:lang w:eastAsia="ru-RU"/>
        </w:rPr>
        <w:t>.7</w:t>
      </w:r>
      <w:r w:rsidR="00A5660C" w:rsidRPr="000D2BDE">
        <w:rPr>
          <w:rFonts w:ascii="Times New Roman" w:eastAsia="Times New Roman" w:hAnsi="Times New Roman"/>
          <w:sz w:val="32"/>
          <w:szCs w:val="32"/>
          <w:lang w:eastAsia="ru-RU"/>
        </w:rPr>
        <w:t>. Запрещается использовать при монтаже приспособления или элементы конструкций других производителей и производить самостоятельный ремонт.</w:t>
      </w:r>
    </w:p>
    <w:p w:rsidR="00D328DA" w:rsidRPr="000D2BDE" w:rsidRDefault="000D2BDE" w:rsidP="000D2BD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5</w:t>
      </w:r>
      <w:r w:rsidR="00FA13D4" w:rsidRPr="000D2BDE">
        <w:rPr>
          <w:rFonts w:ascii="Times New Roman" w:eastAsia="Times New Roman" w:hAnsi="Times New Roman"/>
          <w:sz w:val="32"/>
          <w:szCs w:val="32"/>
          <w:lang w:eastAsia="ru-RU"/>
        </w:rPr>
        <w:t>.8</w:t>
      </w:r>
      <w:r w:rsidR="00A5660C" w:rsidRPr="000D2BDE">
        <w:rPr>
          <w:rFonts w:ascii="Times New Roman" w:eastAsia="Times New Roman" w:hAnsi="Times New Roman"/>
          <w:sz w:val="32"/>
          <w:szCs w:val="32"/>
          <w:lang w:eastAsia="ru-RU"/>
        </w:rPr>
        <w:t>. Ответственность за правильную эксплуатацию вышки и соблюдения мер безопасности лежит на потребителе.</w:t>
      </w:r>
      <w:r w:rsidR="009178DD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A5660C" w:rsidRPr="000D2BDE">
        <w:rPr>
          <w:rFonts w:ascii="Times New Roman" w:eastAsia="Times New Roman" w:hAnsi="Times New Roman"/>
          <w:sz w:val="32"/>
          <w:szCs w:val="32"/>
          <w:lang w:eastAsia="ru-RU"/>
        </w:rPr>
        <w:t xml:space="preserve">Указания по эксплуатации вышки по ГОСТ </w:t>
      </w:r>
      <w:r w:rsidR="00DC7311">
        <w:rPr>
          <w:rFonts w:ascii="Times New Roman" w:eastAsia="Times New Roman" w:hAnsi="Times New Roman"/>
          <w:sz w:val="32"/>
          <w:szCs w:val="32"/>
          <w:lang w:eastAsia="ru-RU"/>
        </w:rPr>
        <w:t>58752-2019</w:t>
      </w:r>
      <w:r w:rsidR="00A5660C" w:rsidRPr="000D2BDE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8A69EF" w:rsidRPr="000D2BDE" w:rsidRDefault="000D2BDE" w:rsidP="000D2BD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5</w:t>
      </w:r>
      <w:r w:rsidR="008A69EF" w:rsidRPr="000D2BDE">
        <w:rPr>
          <w:rFonts w:ascii="Times New Roman" w:eastAsia="Times New Roman" w:hAnsi="Times New Roman"/>
          <w:sz w:val="32"/>
          <w:szCs w:val="32"/>
          <w:lang w:eastAsia="ru-RU"/>
        </w:rPr>
        <w:t xml:space="preserve">.9. При работе на </w:t>
      </w:r>
      <w:r w:rsidR="00D60FB0">
        <w:rPr>
          <w:rFonts w:ascii="Times New Roman" w:eastAsia="Times New Roman" w:hAnsi="Times New Roman"/>
          <w:sz w:val="32"/>
          <w:szCs w:val="32"/>
          <w:lang w:eastAsia="ru-RU"/>
        </w:rPr>
        <w:t>вышке-туре</w:t>
      </w:r>
      <w:r w:rsidR="008A69EF" w:rsidRPr="000D2BDE">
        <w:rPr>
          <w:rFonts w:ascii="Times New Roman" w:eastAsia="Times New Roman" w:hAnsi="Times New Roman"/>
          <w:sz w:val="32"/>
          <w:szCs w:val="32"/>
          <w:lang w:eastAsia="ru-RU"/>
        </w:rPr>
        <w:t xml:space="preserve"> пользоваться «Правилами по охране труда при работе на высоте», утвержденными Приказом Минтруда России от </w:t>
      </w:r>
      <w:r w:rsidR="00DC7311">
        <w:rPr>
          <w:rFonts w:ascii="Times New Roman" w:eastAsia="Times New Roman" w:hAnsi="Times New Roman"/>
          <w:sz w:val="32"/>
          <w:szCs w:val="32"/>
          <w:lang w:eastAsia="ru-RU"/>
        </w:rPr>
        <w:t>16.11.2020</w:t>
      </w:r>
      <w:r w:rsidR="008A69EF" w:rsidRPr="000D2BDE">
        <w:rPr>
          <w:rFonts w:ascii="Times New Roman" w:eastAsia="Times New Roman" w:hAnsi="Times New Roman"/>
          <w:sz w:val="32"/>
          <w:szCs w:val="32"/>
          <w:lang w:eastAsia="ru-RU"/>
        </w:rPr>
        <w:t>г. №</w:t>
      </w:r>
      <w:r w:rsidR="00DC7311">
        <w:rPr>
          <w:rFonts w:ascii="Times New Roman" w:eastAsia="Times New Roman" w:hAnsi="Times New Roman"/>
          <w:sz w:val="32"/>
          <w:szCs w:val="32"/>
          <w:lang w:eastAsia="ru-RU"/>
        </w:rPr>
        <w:t>782</w:t>
      </w:r>
      <w:r w:rsidR="008A69EF" w:rsidRPr="000D2BDE">
        <w:rPr>
          <w:rFonts w:ascii="Times New Roman" w:eastAsia="Times New Roman" w:hAnsi="Times New Roman"/>
          <w:sz w:val="32"/>
          <w:szCs w:val="32"/>
          <w:lang w:eastAsia="ru-RU"/>
        </w:rPr>
        <w:t>н.</w:t>
      </w:r>
    </w:p>
    <w:p w:rsidR="00A5660C" w:rsidRDefault="00A5660C" w:rsidP="00A5660C">
      <w:pPr>
        <w:spacing w:after="0" w:line="240" w:lineRule="auto"/>
        <w:jc w:val="both"/>
        <w:rPr>
          <w:sz w:val="32"/>
          <w:szCs w:val="32"/>
        </w:rPr>
      </w:pPr>
    </w:p>
    <w:p w:rsidR="00680D2E" w:rsidRPr="00D5291F" w:rsidRDefault="00680D2E" w:rsidP="00680D2E">
      <w:pPr>
        <w:rPr>
          <w:rFonts w:ascii="Times New Roman" w:hAnsi="Times New Roman"/>
          <w:b/>
          <w:sz w:val="32"/>
          <w:szCs w:val="32"/>
        </w:rPr>
      </w:pPr>
      <w:r w:rsidRPr="00D5291F">
        <w:rPr>
          <w:rFonts w:ascii="Times New Roman" w:hAnsi="Times New Roman"/>
          <w:b/>
          <w:sz w:val="32"/>
          <w:szCs w:val="32"/>
        </w:rPr>
        <w:t xml:space="preserve">                              6.ТРАНСПОРТИРОВКА И ХРАНЕНИЕ.</w:t>
      </w:r>
    </w:p>
    <w:p w:rsidR="00680D2E" w:rsidRDefault="00680D2E" w:rsidP="00680D2E">
      <w:pPr>
        <w:spacing w:after="0" w:line="240" w:lineRule="auto"/>
        <w:jc w:val="both"/>
        <w:rPr>
          <w:sz w:val="32"/>
          <w:szCs w:val="32"/>
        </w:rPr>
      </w:pPr>
    </w:p>
    <w:p w:rsidR="00680D2E" w:rsidRPr="0031470D" w:rsidRDefault="00680D2E" w:rsidP="00680D2E">
      <w:pPr>
        <w:spacing w:after="0" w:line="240" w:lineRule="auto"/>
        <w:ind w:left="709" w:hanging="567"/>
        <w:rPr>
          <w:rFonts w:ascii="Times New Roman" w:eastAsia="SimSun" w:hAnsi="Times New Roman"/>
          <w:sz w:val="32"/>
          <w:szCs w:val="32"/>
          <w:lang w:eastAsia="ru-RU"/>
        </w:rPr>
      </w:pPr>
      <w:r w:rsidRPr="0031470D">
        <w:rPr>
          <w:rFonts w:ascii="Times New Roman" w:eastAsia="SimSun" w:hAnsi="Times New Roman"/>
          <w:sz w:val="32"/>
          <w:szCs w:val="32"/>
          <w:lang w:eastAsia="ru-RU"/>
        </w:rPr>
        <w:t xml:space="preserve">6.1  </w:t>
      </w:r>
      <w:r w:rsidRPr="0031470D">
        <w:rPr>
          <w:rFonts w:ascii="Times New Roman" w:eastAsia="SimSun" w:hAnsi="Times New Roman"/>
          <w:color w:val="000000"/>
          <w:sz w:val="32"/>
          <w:szCs w:val="32"/>
          <w:lang w:eastAsia="ru-RU"/>
        </w:rPr>
        <w:t xml:space="preserve">Транспортировка </w:t>
      </w:r>
      <w:r w:rsidR="00D60FB0" w:rsidRPr="0031470D">
        <w:rPr>
          <w:rFonts w:ascii="Times New Roman" w:eastAsia="SimSun" w:hAnsi="Times New Roman"/>
          <w:color w:val="000000"/>
          <w:sz w:val="32"/>
          <w:szCs w:val="32"/>
          <w:lang w:eastAsia="ru-RU"/>
        </w:rPr>
        <w:t>вышки</w:t>
      </w:r>
      <w:r w:rsidRPr="0031470D">
        <w:rPr>
          <w:rFonts w:ascii="Times New Roman" w:eastAsia="SimSun" w:hAnsi="Times New Roman"/>
          <w:color w:val="000000"/>
          <w:sz w:val="32"/>
          <w:szCs w:val="32"/>
          <w:lang w:eastAsia="ru-RU"/>
        </w:rPr>
        <w:t xml:space="preserve"> в соответствии с ГОСТ </w:t>
      </w:r>
      <w:r w:rsidR="00DC7311" w:rsidRPr="0031470D">
        <w:rPr>
          <w:rFonts w:ascii="Times New Roman" w:eastAsia="SimSun" w:hAnsi="Times New Roman"/>
          <w:color w:val="000000"/>
          <w:sz w:val="32"/>
          <w:szCs w:val="32"/>
          <w:lang w:eastAsia="ru-RU"/>
        </w:rPr>
        <w:t>58752-2019</w:t>
      </w:r>
      <w:r w:rsidRPr="0031470D">
        <w:rPr>
          <w:rFonts w:ascii="Times New Roman" w:eastAsia="SimSun" w:hAnsi="Times New Roman"/>
          <w:color w:val="000000"/>
          <w:sz w:val="32"/>
          <w:szCs w:val="32"/>
          <w:lang w:eastAsia="ru-RU"/>
        </w:rPr>
        <w:t>.</w:t>
      </w:r>
    </w:p>
    <w:p w:rsidR="00680D2E" w:rsidRPr="0031470D" w:rsidRDefault="00680D2E" w:rsidP="00680D2E">
      <w:pPr>
        <w:spacing w:after="0" w:line="240" w:lineRule="auto"/>
        <w:ind w:left="709" w:hanging="567"/>
        <w:rPr>
          <w:rFonts w:ascii="Times New Roman" w:eastAsia="SimSun" w:hAnsi="Times New Roman"/>
          <w:sz w:val="32"/>
          <w:szCs w:val="32"/>
          <w:lang w:eastAsia="ru-RU"/>
        </w:rPr>
      </w:pPr>
      <w:r w:rsidRPr="0031470D">
        <w:rPr>
          <w:rFonts w:ascii="Times New Roman" w:eastAsia="SimSun" w:hAnsi="Times New Roman"/>
          <w:sz w:val="32"/>
          <w:szCs w:val="32"/>
          <w:lang w:eastAsia="ru-RU"/>
        </w:rPr>
        <w:t xml:space="preserve">6.2  Хранить </w:t>
      </w:r>
      <w:r w:rsidR="00D60FB0" w:rsidRPr="0031470D">
        <w:rPr>
          <w:rFonts w:ascii="Times New Roman" w:eastAsia="SimSun" w:hAnsi="Times New Roman"/>
          <w:sz w:val="32"/>
          <w:szCs w:val="32"/>
          <w:lang w:eastAsia="ru-RU"/>
        </w:rPr>
        <w:t>вышку-туру</w:t>
      </w:r>
      <w:r w:rsidRPr="0031470D">
        <w:rPr>
          <w:rFonts w:ascii="Times New Roman" w:eastAsia="SimSun" w:hAnsi="Times New Roman"/>
          <w:sz w:val="32"/>
          <w:szCs w:val="32"/>
          <w:lang w:eastAsia="ru-RU"/>
        </w:rPr>
        <w:t xml:space="preserve"> необходимо в сухом помещении в   соответствии с   ГОСТ 15150-69 по группе условий хранения Ж3.</w:t>
      </w:r>
    </w:p>
    <w:p w:rsidR="00680D2E" w:rsidRPr="0031470D" w:rsidRDefault="00680D2E" w:rsidP="00680D2E">
      <w:pPr>
        <w:spacing w:after="0" w:line="240" w:lineRule="auto"/>
        <w:ind w:left="709" w:hanging="567"/>
        <w:rPr>
          <w:rFonts w:ascii="Times New Roman" w:eastAsia="SimSun" w:hAnsi="Times New Roman"/>
          <w:sz w:val="32"/>
          <w:szCs w:val="32"/>
          <w:lang w:eastAsia="ru-RU"/>
        </w:rPr>
      </w:pPr>
      <w:r w:rsidRPr="0031470D">
        <w:rPr>
          <w:rFonts w:ascii="Times New Roman" w:eastAsia="SimSun" w:hAnsi="Times New Roman"/>
          <w:sz w:val="32"/>
          <w:szCs w:val="32"/>
          <w:lang w:eastAsia="ru-RU"/>
        </w:rPr>
        <w:t xml:space="preserve">6.3  Избегайте контакта </w:t>
      </w:r>
      <w:r w:rsidR="00D60FB0" w:rsidRPr="0031470D">
        <w:rPr>
          <w:rFonts w:ascii="Times New Roman" w:eastAsia="SimSun" w:hAnsi="Times New Roman"/>
          <w:sz w:val="32"/>
          <w:szCs w:val="32"/>
          <w:lang w:eastAsia="ru-RU"/>
        </w:rPr>
        <w:t>вышки</w:t>
      </w:r>
      <w:r w:rsidRPr="0031470D">
        <w:rPr>
          <w:rFonts w:ascii="Times New Roman" w:eastAsia="SimSun" w:hAnsi="Times New Roman"/>
          <w:sz w:val="32"/>
          <w:szCs w:val="32"/>
          <w:lang w:eastAsia="ru-RU"/>
        </w:rPr>
        <w:t xml:space="preserve"> с агрессивными средами (соль, щелочь, кислота, противогололёдные реагенты и прочее). В случае контакта промойте </w:t>
      </w:r>
      <w:r w:rsidR="00D60FB0" w:rsidRPr="0031470D">
        <w:rPr>
          <w:rFonts w:ascii="Times New Roman" w:eastAsia="SimSun" w:hAnsi="Times New Roman"/>
          <w:sz w:val="32"/>
          <w:szCs w:val="32"/>
          <w:lang w:eastAsia="ru-RU"/>
        </w:rPr>
        <w:t>вышку</w:t>
      </w:r>
      <w:r w:rsidRPr="0031470D">
        <w:rPr>
          <w:rFonts w:ascii="Times New Roman" w:eastAsia="SimSun" w:hAnsi="Times New Roman"/>
          <w:sz w:val="32"/>
          <w:szCs w:val="32"/>
          <w:lang w:eastAsia="ru-RU"/>
        </w:rPr>
        <w:t xml:space="preserve"> водой и протрите насухо.</w:t>
      </w:r>
    </w:p>
    <w:p w:rsidR="00004511" w:rsidRDefault="00004511" w:rsidP="00A5660C">
      <w:pPr>
        <w:spacing w:after="0" w:line="240" w:lineRule="auto"/>
        <w:jc w:val="both"/>
        <w:rPr>
          <w:sz w:val="32"/>
          <w:szCs w:val="32"/>
        </w:rPr>
      </w:pPr>
    </w:p>
    <w:p w:rsidR="00CF7C75" w:rsidRPr="00680D2E" w:rsidRDefault="00D60FB0" w:rsidP="00D60FB0">
      <w:pPr>
        <w:pStyle w:val="a5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7. </w:t>
      </w:r>
      <w:r w:rsidR="00CF7C75" w:rsidRPr="00680D2E">
        <w:rPr>
          <w:b/>
          <w:sz w:val="32"/>
          <w:szCs w:val="32"/>
        </w:rPr>
        <w:t>СВИДЕТЕЛЬСТВО О ПРИЕМКЕ</w:t>
      </w:r>
    </w:p>
    <w:p w:rsidR="00D328DA" w:rsidRDefault="00D328DA" w:rsidP="00D328DA">
      <w:pPr>
        <w:pStyle w:val="a5"/>
        <w:rPr>
          <w:sz w:val="32"/>
          <w:szCs w:val="32"/>
        </w:rPr>
      </w:pPr>
    </w:p>
    <w:p w:rsidR="001B36C0" w:rsidRPr="004F2499" w:rsidRDefault="00DD01C2" w:rsidP="001B36C0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4F2499">
        <w:rPr>
          <w:rFonts w:ascii="Times New Roman" w:eastAsia="Times New Roman" w:hAnsi="Times New Roman"/>
          <w:sz w:val="32"/>
          <w:szCs w:val="32"/>
          <w:lang w:eastAsia="ru-RU"/>
        </w:rPr>
        <w:t>Алюминиевая  вышка-</w:t>
      </w:r>
      <w:r w:rsidR="00004511" w:rsidRPr="004F2499">
        <w:rPr>
          <w:rFonts w:ascii="Times New Roman" w:eastAsia="Times New Roman" w:hAnsi="Times New Roman"/>
          <w:sz w:val="32"/>
          <w:szCs w:val="32"/>
          <w:lang w:eastAsia="ru-RU"/>
        </w:rPr>
        <w:t>тура Техно  соответствует ТУ 522540-001-78081212-2014 и признана годной  для эксплуатации.</w:t>
      </w:r>
    </w:p>
    <w:p w:rsidR="00A448C3" w:rsidRPr="004F2499" w:rsidRDefault="00A448C3" w:rsidP="001B36C0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A448C3" w:rsidRPr="004F2499" w:rsidRDefault="00A448C3" w:rsidP="001B36C0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B36C0" w:rsidRPr="004F2499" w:rsidRDefault="001B36C0" w:rsidP="001B36C0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4F2499">
        <w:rPr>
          <w:rFonts w:ascii="Times New Roman" w:eastAsia="Times New Roman" w:hAnsi="Times New Roman"/>
          <w:sz w:val="32"/>
          <w:szCs w:val="32"/>
          <w:lang w:eastAsia="ru-RU"/>
        </w:rPr>
        <w:t>Дата продажи   «____» ___________________20__</w:t>
      </w:r>
      <w:r w:rsidR="007F6258" w:rsidRPr="004F2499">
        <w:rPr>
          <w:rFonts w:ascii="Times New Roman" w:eastAsia="Times New Roman" w:hAnsi="Times New Roman"/>
          <w:sz w:val="32"/>
          <w:szCs w:val="32"/>
          <w:lang w:eastAsia="ru-RU"/>
        </w:rPr>
        <w:t>_</w:t>
      </w:r>
      <w:r w:rsidRPr="004F2499">
        <w:rPr>
          <w:rFonts w:ascii="Times New Roman" w:eastAsia="Times New Roman" w:hAnsi="Times New Roman"/>
          <w:sz w:val="32"/>
          <w:szCs w:val="32"/>
          <w:lang w:eastAsia="ru-RU"/>
        </w:rPr>
        <w:t>г.</w:t>
      </w:r>
    </w:p>
    <w:p w:rsidR="001B36C0" w:rsidRPr="004F2499" w:rsidRDefault="001B36C0" w:rsidP="001B36C0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4F2499">
        <w:rPr>
          <w:rFonts w:ascii="Times New Roman" w:eastAsia="Times New Roman" w:hAnsi="Times New Roman"/>
          <w:sz w:val="32"/>
          <w:szCs w:val="32"/>
          <w:lang w:eastAsia="ru-RU"/>
        </w:rPr>
        <w:t>(заполняется продавцом)</w:t>
      </w:r>
    </w:p>
    <w:p w:rsidR="00A448C3" w:rsidRDefault="00A448C3" w:rsidP="00A448C3">
      <w:pPr>
        <w:pStyle w:val="a5"/>
        <w:rPr>
          <w:sz w:val="32"/>
          <w:szCs w:val="32"/>
        </w:rPr>
      </w:pPr>
    </w:p>
    <w:p w:rsidR="00680D2E" w:rsidRPr="00D61996" w:rsidRDefault="00680D2E" w:rsidP="00680D2E">
      <w:pPr>
        <w:rPr>
          <w:rFonts w:ascii="Times New Roman" w:hAnsi="Times New Roman"/>
          <w:b/>
          <w:sz w:val="32"/>
          <w:szCs w:val="32"/>
        </w:rPr>
      </w:pPr>
      <w:r w:rsidRPr="00D61996">
        <w:rPr>
          <w:rFonts w:ascii="Times New Roman" w:hAnsi="Times New Roman"/>
          <w:b/>
          <w:sz w:val="32"/>
          <w:szCs w:val="32"/>
        </w:rPr>
        <w:t xml:space="preserve">                                       8.ГАРАНТИЙНЫЕ ОБЯЗАТЕЛЬСТВА</w:t>
      </w:r>
    </w:p>
    <w:p w:rsidR="00680D2E" w:rsidRPr="00D61996" w:rsidRDefault="00680D2E" w:rsidP="00680D2E">
      <w:pPr>
        <w:ind w:firstLine="851"/>
        <w:rPr>
          <w:rFonts w:ascii="Times New Roman" w:eastAsia="Times New Roman" w:hAnsi="Times New Roman"/>
          <w:sz w:val="32"/>
          <w:szCs w:val="40"/>
        </w:rPr>
      </w:pPr>
      <w:r w:rsidRPr="00D61996">
        <w:rPr>
          <w:rFonts w:ascii="Times New Roman" w:eastAsia="Times New Roman" w:hAnsi="Times New Roman"/>
          <w:sz w:val="32"/>
          <w:szCs w:val="40"/>
        </w:rPr>
        <w:t>Гарантийный срок  – 12 месяцев со дня</w:t>
      </w:r>
      <w:r>
        <w:rPr>
          <w:rFonts w:ascii="Times New Roman" w:eastAsia="Times New Roman" w:hAnsi="Times New Roman"/>
          <w:sz w:val="32"/>
          <w:szCs w:val="40"/>
        </w:rPr>
        <w:t xml:space="preserve"> </w:t>
      </w:r>
      <w:r w:rsidRPr="00D61996">
        <w:rPr>
          <w:rFonts w:ascii="Times New Roman" w:eastAsia="Times New Roman" w:hAnsi="Times New Roman"/>
          <w:sz w:val="32"/>
          <w:szCs w:val="40"/>
        </w:rPr>
        <w:t>продажи.</w:t>
      </w:r>
    </w:p>
    <w:p w:rsidR="00680D2E" w:rsidRPr="00D61996" w:rsidRDefault="00680D2E" w:rsidP="00680D2E">
      <w:pPr>
        <w:spacing w:after="0" w:line="240" w:lineRule="auto"/>
        <w:ind w:firstLine="851"/>
        <w:rPr>
          <w:rFonts w:ascii="Times New Roman" w:eastAsia="Times New Roman" w:hAnsi="Times New Roman"/>
          <w:sz w:val="32"/>
          <w:szCs w:val="40"/>
        </w:rPr>
      </w:pPr>
      <w:r w:rsidRPr="00D61996">
        <w:rPr>
          <w:rFonts w:ascii="Times New Roman" w:eastAsia="Times New Roman" w:hAnsi="Times New Roman"/>
          <w:sz w:val="32"/>
          <w:szCs w:val="40"/>
        </w:rPr>
        <w:t>Гарантия не распространяется на</w:t>
      </w:r>
      <w:r>
        <w:rPr>
          <w:rFonts w:ascii="Times New Roman" w:eastAsia="Times New Roman" w:hAnsi="Times New Roman"/>
          <w:sz w:val="32"/>
          <w:szCs w:val="40"/>
        </w:rPr>
        <w:t xml:space="preserve"> </w:t>
      </w:r>
      <w:r w:rsidRPr="00D61996">
        <w:rPr>
          <w:rFonts w:ascii="Times New Roman" w:eastAsia="Times New Roman" w:hAnsi="Times New Roman"/>
          <w:sz w:val="32"/>
          <w:szCs w:val="40"/>
        </w:rPr>
        <w:t xml:space="preserve">изнашивающиеся в процессе эксплуатации башмаки </w:t>
      </w:r>
      <w:r w:rsidR="00CA28BD">
        <w:rPr>
          <w:rFonts w:ascii="Times New Roman" w:eastAsia="Times New Roman" w:hAnsi="Times New Roman"/>
          <w:sz w:val="32"/>
          <w:szCs w:val="40"/>
        </w:rPr>
        <w:t>вышки-туры</w:t>
      </w:r>
      <w:r w:rsidRPr="00D61996">
        <w:rPr>
          <w:rFonts w:ascii="Times New Roman" w:eastAsia="Times New Roman" w:hAnsi="Times New Roman"/>
          <w:sz w:val="32"/>
          <w:szCs w:val="40"/>
        </w:rPr>
        <w:t>.</w:t>
      </w:r>
    </w:p>
    <w:p w:rsidR="00680D2E" w:rsidRPr="00D61996" w:rsidRDefault="00680D2E" w:rsidP="00680D2E">
      <w:pPr>
        <w:jc w:val="center"/>
        <w:rPr>
          <w:rFonts w:ascii="Times New Roman" w:hAnsi="Times New Roman"/>
          <w:b/>
          <w:sz w:val="32"/>
          <w:szCs w:val="32"/>
        </w:rPr>
      </w:pPr>
    </w:p>
    <w:p w:rsidR="00680D2E" w:rsidRPr="00D61996" w:rsidRDefault="00680D2E" w:rsidP="00680D2E">
      <w:pPr>
        <w:jc w:val="center"/>
        <w:rPr>
          <w:rFonts w:ascii="Times New Roman" w:hAnsi="Times New Roman"/>
          <w:b/>
          <w:sz w:val="32"/>
          <w:szCs w:val="32"/>
        </w:rPr>
      </w:pPr>
      <w:r w:rsidRPr="00D61996">
        <w:rPr>
          <w:rFonts w:ascii="Times New Roman" w:hAnsi="Times New Roman"/>
          <w:b/>
          <w:sz w:val="32"/>
          <w:szCs w:val="32"/>
        </w:rPr>
        <w:t>9. СРОК СЛУЖБЫ</w:t>
      </w:r>
    </w:p>
    <w:p w:rsidR="00680D2E" w:rsidRPr="00E802B9" w:rsidRDefault="00680D2E" w:rsidP="00680D2E">
      <w:pPr>
        <w:spacing w:after="0" w:line="240" w:lineRule="auto"/>
        <w:ind w:firstLine="851"/>
        <w:rPr>
          <w:rFonts w:ascii="Times New Roman" w:eastAsia="Times New Roman" w:hAnsi="Times New Roman"/>
          <w:sz w:val="32"/>
          <w:szCs w:val="32"/>
        </w:rPr>
      </w:pPr>
      <w:r w:rsidRPr="0031470D">
        <w:rPr>
          <w:rFonts w:ascii="Times New Roman" w:eastAsia="Times New Roman" w:hAnsi="Times New Roman"/>
          <w:color w:val="000000"/>
          <w:sz w:val="32"/>
          <w:szCs w:val="32"/>
        </w:rPr>
        <w:t xml:space="preserve"> Установленный производителем срок полезного использования </w:t>
      </w:r>
      <w:r w:rsidR="00CA28BD" w:rsidRPr="0031470D">
        <w:rPr>
          <w:rFonts w:ascii="Times New Roman" w:eastAsia="Times New Roman" w:hAnsi="Times New Roman"/>
          <w:color w:val="000000"/>
          <w:sz w:val="32"/>
          <w:szCs w:val="32"/>
        </w:rPr>
        <w:t>вышки-туры</w:t>
      </w:r>
      <w:r w:rsidRPr="0031470D">
        <w:rPr>
          <w:rFonts w:ascii="Times New Roman" w:eastAsia="Times New Roman" w:hAnsi="Times New Roman"/>
          <w:color w:val="000000"/>
          <w:sz w:val="32"/>
          <w:szCs w:val="32"/>
        </w:rPr>
        <w:t xml:space="preserve"> составляет 5 лет с </w:t>
      </w:r>
      <w:r w:rsidR="009E14E9" w:rsidRPr="0031470D">
        <w:rPr>
          <w:rFonts w:ascii="Times New Roman" w:eastAsia="Times New Roman" w:hAnsi="Times New Roman"/>
          <w:color w:val="000000"/>
          <w:sz w:val="32"/>
          <w:szCs w:val="32"/>
        </w:rPr>
        <w:t>даты продажи</w:t>
      </w:r>
      <w:r w:rsidRPr="0031470D">
        <w:rPr>
          <w:rFonts w:ascii="Times New Roman" w:eastAsia="Times New Roman" w:hAnsi="Times New Roman"/>
          <w:color w:val="000000"/>
          <w:sz w:val="32"/>
          <w:szCs w:val="32"/>
        </w:rPr>
        <w:t xml:space="preserve"> при эксплуатации в строгом соответствии с паспортом.</w:t>
      </w:r>
    </w:p>
    <w:p w:rsidR="00680D2E" w:rsidRPr="00E802B9" w:rsidRDefault="00680D2E" w:rsidP="00680D2E">
      <w:pPr>
        <w:spacing w:after="0" w:line="240" w:lineRule="auto"/>
        <w:ind w:left="709" w:hanging="567"/>
        <w:rPr>
          <w:rFonts w:ascii="Times New Roman" w:eastAsia="Times New Roman" w:hAnsi="Times New Roman"/>
          <w:sz w:val="32"/>
          <w:szCs w:val="32"/>
        </w:rPr>
      </w:pPr>
    </w:p>
    <w:p w:rsidR="00680D2E" w:rsidRPr="00B17133" w:rsidRDefault="00680D2E" w:rsidP="00680D2E">
      <w:pPr>
        <w:ind w:left="709" w:hanging="56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10</w:t>
      </w:r>
      <w:r w:rsidRPr="00E6041E">
        <w:rPr>
          <w:rFonts w:ascii="Times New Roman" w:hAnsi="Times New Roman"/>
          <w:b/>
          <w:sz w:val="32"/>
          <w:szCs w:val="32"/>
        </w:rPr>
        <w:t>. УТИЛИЗАЦИЯ</w:t>
      </w:r>
    </w:p>
    <w:p w:rsidR="00680D2E" w:rsidRDefault="00680D2E" w:rsidP="00680D2E">
      <w:pPr>
        <w:spacing w:after="0" w:line="240" w:lineRule="auto"/>
        <w:ind w:left="709" w:hanging="1"/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sz w:val="32"/>
          <w:szCs w:val="32"/>
        </w:rPr>
        <w:lastRenderedPageBreak/>
        <w:t>- Металлические детали сдаются в металлолом;</w:t>
      </w:r>
    </w:p>
    <w:p w:rsidR="00680D2E" w:rsidRDefault="00680D2E" w:rsidP="00680D2E">
      <w:pPr>
        <w:spacing w:after="0" w:line="240" w:lineRule="auto"/>
        <w:ind w:left="709" w:hanging="1"/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sz w:val="32"/>
          <w:szCs w:val="32"/>
        </w:rPr>
        <w:t>- Пластиковые изделия – в пункты вторсырья.</w:t>
      </w:r>
    </w:p>
    <w:p w:rsidR="00680D2E" w:rsidRDefault="00680D2E" w:rsidP="00680D2E">
      <w:pPr>
        <w:spacing w:after="0" w:line="240" w:lineRule="auto"/>
        <w:ind w:left="709" w:hanging="567"/>
        <w:rPr>
          <w:rFonts w:ascii="Times New Roman" w:eastAsia="Times New Roman" w:hAnsi="Times New Roman"/>
          <w:sz w:val="32"/>
          <w:szCs w:val="32"/>
        </w:rPr>
      </w:pPr>
    </w:p>
    <w:p w:rsidR="00680D2E" w:rsidRDefault="00680D2E" w:rsidP="00680D2E">
      <w:pPr>
        <w:spacing w:after="0" w:line="240" w:lineRule="auto"/>
        <w:ind w:left="709" w:hanging="567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680D2E" w:rsidRDefault="00680D2E" w:rsidP="00D84ADC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E6041E">
        <w:rPr>
          <w:rFonts w:ascii="Times New Roman" w:eastAsia="Times New Roman" w:hAnsi="Times New Roman"/>
          <w:b/>
          <w:sz w:val="32"/>
          <w:szCs w:val="32"/>
        </w:rPr>
        <w:t>ПРОИЗВОДИТЕЛЬ</w:t>
      </w:r>
      <w:r>
        <w:rPr>
          <w:rFonts w:ascii="Times New Roman" w:eastAsia="Times New Roman" w:hAnsi="Times New Roman"/>
          <w:b/>
          <w:sz w:val="32"/>
          <w:szCs w:val="32"/>
        </w:rPr>
        <w:t>:</w:t>
      </w:r>
    </w:p>
    <w:p w:rsidR="00680D2E" w:rsidRPr="00E6041E" w:rsidRDefault="00680D2E" w:rsidP="00680D2E">
      <w:pPr>
        <w:spacing w:after="0" w:line="240" w:lineRule="auto"/>
        <w:ind w:left="709" w:hanging="567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680D2E" w:rsidRPr="00E802B9" w:rsidRDefault="00680D2E" w:rsidP="00680D2E">
      <w:pPr>
        <w:spacing w:after="0" w:line="240" w:lineRule="auto"/>
        <w:ind w:left="709" w:hanging="567"/>
        <w:jc w:val="center"/>
        <w:rPr>
          <w:rFonts w:ascii="Times New Roman" w:eastAsia="Times New Roman" w:hAnsi="Times New Roman"/>
          <w:sz w:val="32"/>
          <w:szCs w:val="32"/>
        </w:rPr>
      </w:pPr>
      <w:r w:rsidRPr="00E802B9">
        <w:rPr>
          <w:rFonts w:ascii="Times New Roman" w:eastAsia="Times New Roman" w:hAnsi="Times New Roman"/>
          <w:sz w:val="32"/>
          <w:szCs w:val="32"/>
        </w:rPr>
        <w:t>ООО «АЛЮМЕТ»</w:t>
      </w:r>
    </w:p>
    <w:p w:rsidR="00680D2E" w:rsidRPr="00E802B9" w:rsidRDefault="00680D2E" w:rsidP="00680D2E">
      <w:pPr>
        <w:spacing w:after="0" w:line="240" w:lineRule="auto"/>
        <w:ind w:left="709" w:hanging="567"/>
        <w:jc w:val="center"/>
        <w:rPr>
          <w:rFonts w:ascii="Times New Roman" w:eastAsia="Times New Roman" w:hAnsi="Times New Roman"/>
          <w:sz w:val="32"/>
          <w:szCs w:val="32"/>
        </w:rPr>
      </w:pPr>
      <w:r w:rsidRPr="00E802B9">
        <w:rPr>
          <w:rFonts w:ascii="Times New Roman" w:eastAsia="Times New Roman" w:hAnsi="Times New Roman"/>
          <w:sz w:val="32"/>
          <w:szCs w:val="32"/>
        </w:rPr>
        <w:t xml:space="preserve">Адрес: Россия, 141825, Московская область, </w:t>
      </w:r>
      <w:r w:rsidR="009C2483">
        <w:rPr>
          <w:rFonts w:ascii="Times New Roman" w:eastAsia="Times New Roman" w:hAnsi="Times New Roman"/>
          <w:sz w:val="32"/>
          <w:szCs w:val="32"/>
        </w:rPr>
        <w:t xml:space="preserve">г. </w:t>
      </w:r>
      <w:r w:rsidRPr="00E802B9">
        <w:rPr>
          <w:rFonts w:ascii="Times New Roman" w:eastAsia="Times New Roman" w:hAnsi="Times New Roman"/>
          <w:sz w:val="32"/>
          <w:szCs w:val="32"/>
        </w:rPr>
        <w:t>Дмитров,</w:t>
      </w:r>
    </w:p>
    <w:p w:rsidR="00680D2E" w:rsidRPr="00E802B9" w:rsidRDefault="00680D2E" w:rsidP="00680D2E">
      <w:pPr>
        <w:spacing w:after="0" w:line="240" w:lineRule="auto"/>
        <w:ind w:left="709" w:hanging="567"/>
        <w:jc w:val="center"/>
        <w:rPr>
          <w:rFonts w:ascii="Times New Roman" w:eastAsia="Times New Roman" w:hAnsi="Times New Roman"/>
          <w:sz w:val="32"/>
          <w:szCs w:val="32"/>
        </w:rPr>
      </w:pPr>
      <w:r w:rsidRPr="00E802B9">
        <w:rPr>
          <w:rFonts w:ascii="Times New Roman" w:eastAsia="Times New Roman" w:hAnsi="Times New Roman"/>
          <w:sz w:val="32"/>
          <w:szCs w:val="32"/>
        </w:rPr>
        <w:t>д. Шелепино</w:t>
      </w:r>
      <w:r>
        <w:rPr>
          <w:rFonts w:ascii="Times New Roman" w:eastAsia="Times New Roman" w:hAnsi="Times New Roman"/>
          <w:sz w:val="32"/>
          <w:szCs w:val="32"/>
        </w:rPr>
        <w:t>, владение 121, строение 1</w:t>
      </w:r>
    </w:p>
    <w:p w:rsidR="00680D2E" w:rsidRPr="00E802B9" w:rsidRDefault="00680D2E" w:rsidP="00680D2E">
      <w:pPr>
        <w:spacing w:after="0" w:line="240" w:lineRule="auto"/>
        <w:ind w:left="709" w:hanging="567"/>
        <w:jc w:val="center"/>
        <w:rPr>
          <w:rFonts w:ascii="Times New Roman" w:eastAsia="Times New Roman" w:hAnsi="Times New Roman"/>
          <w:sz w:val="32"/>
          <w:szCs w:val="32"/>
        </w:rPr>
      </w:pPr>
      <w:r w:rsidRPr="00E802B9">
        <w:rPr>
          <w:rFonts w:ascii="Times New Roman" w:eastAsia="Times New Roman" w:hAnsi="Times New Roman"/>
          <w:sz w:val="32"/>
          <w:szCs w:val="32"/>
        </w:rPr>
        <w:t>Телефон: +7(495) 668-1073</w:t>
      </w:r>
    </w:p>
    <w:p w:rsidR="00680D2E" w:rsidRPr="00A409AC" w:rsidRDefault="00680D2E" w:rsidP="00680D2E">
      <w:pPr>
        <w:spacing w:after="0" w:line="240" w:lineRule="auto"/>
        <w:ind w:left="709" w:hanging="567"/>
        <w:jc w:val="center"/>
        <w:rPr>
          <w:rFonts w:ascii="Times New Roman" w:eastAsia="Times New Roman" w:hAnsi="Times New Roman"/>
          <w:sz w:val="32"/>
          <w:szCs w:val="32"/>
          <w:lang w:val="en-US"/>
        </w:rPr>
      </w:pPr>
      <w:r w:rsidRPr="00A409AC">
        <w:rPr>
          <w:rFonts w:ascii="Times New Roman" w:eastAsia="Times New Roman" w:hAnsi="Times New Roman"/>
          <w:sz w:val="32"/>
          <w:szCs w:val="32"/>
          <w:lang w:val="en-US"/>
        </w:rPr>
        <w:t>E</w:t>
      </w:r>
      <w:r w:rsidRPr="00DC6A4A">
        <w:rPr>
          <w:rFonts w:ascii="Times New Roman" w:eastAsia="Times New Roman" w:hAnsi="Times New Roman"/>
          <w:sz w:val="32"/>
          <w:szCs w:val="32"/>
          <w:lang w:val="en-US"/>
        </w:rPr>
        <w:t>-</w:t>
      </w:r>
      <w:r w:rsidRPr="00A409AC">
        <w:rPr>
          <w:rFonts w:ascii="Times New Roman" w:eastAsia="Times New Roman" w:hAnsi="Times New Roman"/>
          <w:sz w:val="32"/>
          <w:szCs w:val="32"/>
          <w:lang w:val="en-US"/>
        </w:rPr>
        <w:t>mail</w:t>
      </w:r>
      <w:r w:rsidRPr="00DC6A4A">
        <w:rPr>
          <w:rFonts w:ascii="Times New Roman" w:eastAsia="Times New Roman" w:hAnsi="Times New Roman"/>
          <w:sz w:val="32"/>
          <w:szCs w:val="32"/>
          <w:lang w:val="en-US"/>
        </w:rPr>
        <w:t xml:space="preserve">: </w:t>
      </w:r>
      <w:r w:rsidRPr="00A409AC">
        <w:rPr>
          <w:rFonts w:ascii="Times New Roman" w:eastAsia="Times New Roman" w:hAnsi="Times New Roman"/>
          <w:sz w:val="32"/>
          <w:szCs w:val="32"/>
          <w:lang w:val="en-US"/>
        </w:rPr>
        <w:t>info</w:t>
      </w:r>
      <w:hyperlink r:id="rId21" w:history="1">
        <w:r w:rsidRPr="00DC6A4A">
          <w:rPr>
            <w:rFonts w:ascii="Times New Roman" w:eastAsia="Times New Roman" w:hAnsi="Times New Roman"/>
            <w:sz w:val="32"/>
            <w:szCs w:val="32"/>
            <w:lang w:val="en-US"/>
          </w:rPr>
          <w:t>@</w:t>
        </w:r>
        <w:r w:rsidRPr="00A409AC">
          <w:rPr>
            <w:rFonts w:ascii="Times New Roman" w:eastAsia="Times New Roman" w:hAnsi="Times New Roman"/>
            <w:sz w:val="32"/>
            <w:szCs w:val="32"/>
            <w:lang w:val="en-US"/>
          </w:rPr>
          <w:t>alumet</w:t>
        </w:r>
        <w:r w:rsidRPr="00DC6A4A">
          <w:rPr>
            <w:rFonts w:ascii="Times New Roman" w:eastAsia="Times New Roman" w:hAnsi="Times New Roman"/>
            <w:sz w:val="32"/>
            <w:szCs w:val="32"/>
            <w:lang w:val="en-US"/>
          </w:rPr>
          <w:t>.</w:t>
        </w:r>
        <w:r w:rsidRPr="00A409AC">
          <w:rPr>
            <w:rFonts w:ascii="Times New Roman" w:eastAsia="Times New Roman" w:hAnsi="Times New Roman"/>
            <w:sz w:val="32"/>
            <w:szCs w:val="32"/>
            <w:lang w:val="en-US"/>
          </w:rPr>
          <w:t>ru</w:t>
        </w:r>
      </w:hyperlink>
      <w:r w:rsidRPr="00DC6A4A">
        <w:rPr>
          <w:rFonts w:ascii="Times New Roman" w:eastAsia="Times New Roman" w:hAnsi="Times New Roman"/>
          <w:sz w:val="32"/>
          <w:szCs w:val="32"/>
          <w:lang w:val="en-US"/>
        </w:rPr>
        <w:tab/>
      </w:r>
      <w:r w:rsidRPr="00DC6A4A">
        <w:rPr>
          <w:rFonts w:ascii="Times New Roman" w:eastAsia="Times New Roman" w:hAnsi="Times New Roman"/>
          <w:sz w:val="32"/>
          <w:szCs w:val="32"/>
          <w:lang w:val="en-US"/>
        </w:rPr>
        <w:tab/>
      </w:r>
      <w:r w:rsidRPr="00DC6A4A">
        <w:rPr>
          <w:rFonts w:ascii="Times New Roman" w:eastAsia="Times New Roman" w:hAnsi="Times New Roman"/>
          <w:sz w:val="32"/>
          <w:szCs w:val="32"/>
          <w:lang w:val="en-US"/>
        </w:rPr>
        <w:tab/>
      </w:r>
      <w:r w:rsidRPr="00A409AC">
        <w:rPr>
          <w:rFonts w:ascii="Times New Roman" w:eastAsia="Times New Roman" w:hAnsi="Times New Roman"/>
          <w:sz w:val="32"/>
          <w:szCs w:val="32"/>
          <w:lang w:val="en-US"/>
        </w:rPr>
        <w:t>www.alumet.ru</w:t>
      </w:r>
    </w:p>
    <w:p w:rsidR="00680D2E" w:rsidRPr="00680D2E" w:rsidRDefault="00680D2E" w:rsidP="00A448C3">
      <w:pPr>
        <w:pStyle w:val="a5"/>
        <w:rPr>
          <w:sz w:val="32"/>
          <w:szCs w:val="32"/>
          <w:lang w:val="en-US"/>
        </w:rPr>
      </w:pPr>
    </w:p>
    <w:p w:rsidR="004F2499" w:rsidRPr="002C14B2" w:rsidRDefault="004F2499" w:rsidP="004F2499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val="en-US" w:eastAsia="ru-RU"/>
        </w:rPr>
      </w:pPr>
    </w:p>
    <w:p w:rsidR="004F2499" w:rsidRPr="002C14B2" w:rsidRDefault="004F2499" w:rsidP="004F2499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val="en-US" w:eastAsia="ru-RU"/>
        </w:rPr>
      </w:pPr>
    </w:p>
    <w:p w:rsidR="004F2499" w:rsidRPr="002C14B2" w:rsidRDefault="004F2499" w:rsidP="004F2499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val="en-US" w:eastAsia="ru-RU"/>
        </w:rPr>
      </w:pPr>
    </w:p>
    <w:p w:rsidR="0041795C" w:rsidRDefault="0031470D" w:rsidP="00246FD7">
      <w:pPr>
        <w:spacing w:after="120" w:line="240" w:lineRule="auto"/>
        <w:rPr>
          <w:sz w:val="32"/>
          <w:szCs w:val="32"/>
        </w:rPr>
      </w:pPr>
      <w:r w:rsidRPr="00622A81">
        <w:rPr>
          <w:noProof/>
          <w:lang w:eastAsia="zh-CN"/>
        </w:rPr>
        <w:lastRenderedPageBreak/>
        <w:pict>
          <v:shape id="Рисунок 3" o:spid="_x0000_i1032" type="#_x0000_t75" style="width:526.5pt;height:744.75pt;visibility:visible;mso-wrap-style:square">
            <v:imagedata r:id="rId22" o:title="pomost_mini_3.2_2017_back_preview"/>
          </v:shape>
        </w:pict>
      </w:r>
    </w:p>
    <w:p w:rsidR="00FE3907" w:rsidRDefault="00FE3907" w:rsidP="00246FD7">
      <w:pPr>
        <w:spacing w:after="120" w:line="240" w:lineRule="auto"/>
        <w:rPr>
          <w:sz w:val="32"/>
          <w:szCs w:val="32"/>
        </w:rPr>
      </w:pPr>
    </w:p>
    <w:p w:rsidR="00FE3907" w:rsidRPr="0041795C" w:rsidRDefault="00FE3907" w:rsidP="00246FD7">
      <w:pPr>
        <w:spacing w:after="120" w:line="240" w:lineRule="auto"/>
        <w:rPr>
          <w:sz w:val="32"/>
          <w:szCs w:val="32"/>
        </w:rPr>
      </w:pPr>
    </w:p>
    <w:p w:rsidR="00FE3907" w:rsidRPr="0041795C" w:rsidRDefault="00FE3907" w:rsidP="00246FD7">
      <w:pPr>
        <w:spacing w:after="120" w:line="240" w:lineRule="auto"/>
        <w:rPr>
          <w:sz w:val="32"/>
          <w:szCs w:val="32"/>
        </w:rPr>
      </w:pPr>
    </w:p>
    <w:p w:rsidR="0041795C" w:rsidRDefault="0031470D" w:rsidP="00246FD7">
      <w:pPr>
        <w:spacing w:after="120" w:line="240" w:lineRule="auto"/>
        <w:rPr>
          <w:sz w:val="32"/>
          <w:szCs w:val="32"/>
          <w:lang w:val="en-US"/>
        </w:rPr>
      </w:pPr>
      <w:r w:rsidRPr="00622A81">
        <w:rPr>
          <w:noProof/>
          <w:lang w:eastAsia="zh-CN"/>
        </w:rPr>
        <w:pict>
          <v:shape id="Рисунок 4" o:spid="_x0000_i1031" type="#_x0000_t75" style="width:514.5pt;height:727.5pt;visibility:visible;mso-wrap-style:square">
            <v:imagedata r:id="rId23" o:title="pomost_mini_5.1_2016_back_preview"/>
          </v:shape>
        </w:pict>
      </w:r>
    </w:p>
    <w:p w:rsidR="00682CE8" w:rsidRDefault="00682CE8" w:rsidP="00682CE8">
      <w:pPr>
        <w:spacing w:after="120" w:line="240" w:lineRule="auto"/>
        <w:jc w:val="right"/>
        <w:rPr>
          <w:sz w:val="20"/>
          <w:szCs w:val="20"/>
          <w:lang w:val="en-US"/>
        </w:rPr>
      </w:pPr>
    </w:p>
    <w:p w:rsidR="00682CE8" w:rsidRPr="00682CE8" w:rsidRDefault="00682CE8" w:rsidP="00682CE8">
      <w:pPr>
        <w:spacing w:after="12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05.03.22</w:t>
      </w:r>
    </w:p>
    <w:sectPr w:rsidR="00682CE8" w:rsidRPr="00682CE8" w:rsidSect="00B43512">
      <w:pgSz w:w="11906" w:h="16838"/>
      <w:pgMar w:top="284" w:right="567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C1851"/>
    <w:multiLevelType w:val="hybridMultilevel"/>
    <w:tmpl w:val="5712C8D2"/>
    <w:lvl w:ilvl="0" w:tplc="731C9B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6DE3C35"/>
    <w:multiLevelType w:val="hybridMultilevel"/>
    <w:tmpl w:val="854AEC50"/>
    <w:lvl w:ilvl="0" w:tplc="DA24200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AF4175B"/>
    <w:multiLevelType w:val="multilevel"/>
    <w:tmpl w:val="97CAC9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08" w:hanging="2520"/>
      </w:pPr>
      <w:rPr>
        <w:rFonts w:hint="default"/>
      </w:rPr>
    </w:lvl>
  </w:abstractNum>
  <w:abstractNum w:abstractNumId="3">
    <w:nsid w:val="5F6732FC"/>
    <w:multiLevelType w:val="multilevel"/>
    <w:tmpl w:val="97CAC9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08" w:hanging="2520"/>
      </w:pPr>
      <w:rPr>
        <w:rFonts w:hint="default"/>
      </w:rPr>
    </w:lvl>
  </w:abstractNum>
  <w:abstractNum w:abstractNumId="4">
    <w:nsid w:val="7A4B67C7"/>
    <w:multiLevelType w:val="hybridMultilevel"/>
    <w:tmpl w:val="4FDC3840"/>
    <w:lvl w:ilvl="0" w:tplc="26145510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30" w:hanging="360"/>
      </w:pPr>
    </w:lvl>
    <w:lvl w:ilvl="2" w:tplc="0419001B" w:tentative="1">
      <w:start w:val="1"/>
      <w:numFmt w:val="lowerRoman"/>
      <w:lvlText w:val="%3."/>
      <w:lvlJc w:val="right"/>
      <w:pPr>
        <w:ind w:left="4550" w:hanging="180"/>
      </w:pPr>
    </w:lvl>
    <w:lvl w:ilvl="3" w:tplc="0419000F" w:tentative="1">
      <w:start w:val="1"/>
      <w:numFmt w:val="decimal"/>
      <w:lvlText w:val="%4."/>
      <w:lvlJc w:val="left"/>
      <w:pPr>
        <w:ind w:left="5270" w:hanging="360"/>
      </w:pPr>
    </w:lvl>
    <w:lvl w:ilvl="4" w:tplc="04190019" w:tentative="1">
      <w:start w:val="1"/>
      <w:numFmt w:val="lowerLetter"/>
      <w:lvlText w:val="%5."/>
      <w:lvlJc w:val="left"/>
      <w:pPr>
        <w:ind w:left="5990" w:hanging="360"/>
      </w:pPr>
    </w:lvl>
    <w:lvl w:ilvl="5" w:tplc="0419001B" w:tentative="1">
      <w:start w:val="1"/>
      <w:numFmt w:val="lowerRoman"/>
      <w:lvlText w:val="%6."/>
      <w:lvlJc w:val="right"/>
      <w:pPr>
        <w:ind w:left="6710" w:hanging="180"/>
      </w:pPr>
    </w:lvl>
    <w:lvl w:ilvl="6" w:tplc="0419000F" w:tentative="1">
      <w:start w:val="1"/>
      <w:numFmt w:val="decimal"/>
      <w:lvlText w:val="%7."/>
      <w:lvlJc w:val="left"/>
      <w:pPr>
        <w:ind w:left="7430" w:hanging="360"/>
      </w:pPr>
    </w:lvl>
    <w:lvl w:ilvl="7" w:tplc="04190019" w:tentative="1">
      <w:start w:val="1"/>
      <w:numFmt w:val="lowerLetter"/>
      <w:lvlText w:val="%8."/>
      <w:lvlJc w:val="left"/>
      <w:pPr>
        <w:ind w:left="8150" w:hanging="360"/>
      </w:pPr>
    </w:lvl>
    <w:lvl w:ilvl="8" w:tplc="0419001B" w:tentative="1">
      <w:start w:val="1"/>
      <w:numFmt w:val="lowerRoman"/>
      <w:lvlText w:val="%9."/>
      <w:lvlJc w:val="right"/>
      <w:pPr>
        <w:ind w:left="8870" w:hanging="180"/>
      </w:pPr>
    </w:lvl>
  </w:abstractNum>
  <w:abstractNum w:abstractNumId="5">
    <w:nsid w:val="7A671727"/>
    <w:multiLevelType w:val="multilevel"/>
    <w:tmpl w:val="97CAC9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08" w:hanging="252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303DE"/>
    <w:rsid w:val="00004511"/>
    <w:rsid w:val="000D2BDE"/>
    <w:rsid w:val="000F2A1A"/>
    <w:rsid w:val="001A4826"/>
    <w:rsid w:val="001A638D"/>
    <w:rsid w:val="001B36C0"/>
    <w:rsid w:val="001B6C34"/>
    <w:rsid w:val="001F2BA2"/>
    <w:rsid w:val="001F2F25"/>
    <w:rsid w:val="00240753"/>
    <w:rsid w:val="00244AE4"/>
    <w:rsid w:val="00246FD7"/>
    <w:rsid w:val="002C14B2"/>
    <w:rsid w:val="002C28EB"/>
    <w:rsid w:val="002F3E45"/>
    <w:rsid w:val="00303CC6"/>
    <w:rsid w:val="0031470D"/>
    <w:rsid w:val="003A57B1"/>
    <w:rsid w:val="003F00D7"/>
    <w:rsid w:val="0041795C"/>
    <w:rsid w:val="0043411D"/>
    <w:rsid w:val="004E41A9"/>
    <w:rsid w:val="004F2499"/>
    <w:rsid w:val="005777C8"/>
    <w:rsid w:val="005F2C85"/>
    <w:rsid w:val="006620BC"/>
    <w:rsid w:val="00680D2E"/>
    <w:rsid w:val="00682CE8"/>
    <w:rsid w:val="00697050"/>
    <w:rsid w:val="006C751B"/>
    <w:rsid w:val="007265FE"/>
    <w:rsid w:val="00777E42"/>
    <w:rsid w:val="007C0258"/>
    <w:rsid w:val="007C39C5"/>
    <w:rsid w:val="007F6258"/>
    <w:rsid w:val="008A69EF"/>
    <w:rsid w:val="008D5107"/>
    <w:rsid w:val="008E626C"/>
    <w:rsid w:val="009178DD"/>
    <w:rsid w:val="009546CF"/>
    <w:rsid w:val="009C2483"/>
    <w:rsid w:val="009E14E9"/>
    <w:rsid w:val="00A448C3"/>
    <w:rsid w:val="00A5660C"/>
    <w:rsid w:val="00A8212F"/>
    <w:rsid w:val="00B02B19"/>
    <w:rsid w:val="00B43512"/>
    <w:rsid w:val="00B726D1"/>
    <w:rsid w:val="00B754C8"/>
    <w:rsid w:val="00B831CD"/>
    <w:rsid w:val="00C06E94"/>
    <w:rsid w:val="00C07A74"/>
    <w:rsid w:val="00C3272C"/>
    <w:rsid w:val="00C62F85"/>
    <w:rsid w:val="00C70770"/>
    <w:rsid w:val="00CA28BD"/>
    <w:rsid w:val="00CC0D86"/>
    <w:rsid w:val="00CE4BA0"/>
    <w:rsid w:val="00CF7C75"/>
    <w:rsid w:val="00D328DA"/>
    <w:rsid w:val="00D60FB0"/>
    <w:rsid w:val="00D848BD"/>
    <w:rsid w:val="00D84ADC"/>
    <w:rsid w:val="00D91C8B"/>
    <w:rsid w:val="00DC6A4A"/>
    <w:rsid w:val="00DC7311"/>
    <w:rsid w:val="00DD01C2"/>
    <w:rsid w:val="00DE5D66"/>
    <w:rsid w:val="00DF3A9F"/>
    <w:rsid w:val="00E20731"/>
    <w:rsid w:val="00E7113A"/>
    <w:rsid w:val="00E759C9"/>
    <w:rsid w:val="00EC07D1"/>
    <w:rsid w:val="00EC5EBC"/>
    <w:rsid w:val="00EE0424"/>
    <w:rsid w:val="00EF1954"/>
    <w:rsid w:val="00F303DE"/>
    <w:rsid w:val="00F61833"/>
    <w:rsid w:val="00F95606"/>
    <w:rsid w:val="00FA13D4"/>
    <w:rsid w:val="00FA54EF"/>
    <w:rsid w:val="00FD3633"/>
    <w:rsid w:val="00FD5CA8"/>
    <w:rsid w:val="00FE39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C8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5F2C85"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5F2C85"/>
    <w:rPr>
      <w:rFonts w:ascii="Cambria" w:eastAsia="SimSun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26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7265F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65F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uiPriority w:val="99"/>
    <w:unhideWhenUsed/>
    <w:rsid w:val="007C39C5"/>
    <w:rPr>
      <w:color w:val="0000FF"/>
      <w:u w:val="single"/>
    </w:rPr>
  </w:style>
  <w:style w:type="table" w:styleId="a7">
    <w:name w:val="Table Grid"/>
    <w:basedOn w:val="a1"/>
    <w:uiPriority w:val="59"/>
    <w:rsid w:val="00FA13D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hyperlink" Target="mailto:d@alumet-d.r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jpeg"/><Relationship Id="rId10" Type="http://schemas.openxmlformats.org/officeDocument/2006/relationships/image" Target="media/image4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735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Киянов Юрий</dc:creator>
  <cp:lastModifiedBy>Вьюнников Николай Николаевич</cp:lastModifiedBy>
  <cp:revision>2</cp:revision>
  <cp:lastPrinted>2018-11-21T09:27:00Z</cp:lastPrinted>
  <dcterms:created xsi:type="dcterms:W3CDTF">2024-03-25T09:19:00Z</dcterms:created>
  <dcterms:modified xsi:type="dcterms:W3CDTF">2024-03-25T09:19:00Z</dcterms:modified>
</cp:coreProperties>
</file>