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57" w:rsidRDefault="0005432A">
      <w:pPr>
        <w:jc w:val="center"/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70.5pt">
            <v:imagedata r:id="rId8" o:title=""/>
          </v:shape>
        </w:pict>
      </w:r>
    </w:p>
    <w:p w:rsidR="00C71257" w:rsidRPr="00281344" w:rsidRDefault="00C71257" w:rsidP="00A43638">
      <w:pPr>
        <w:rPr>
          <w:iCs/>
          <w:u w:val="single"/>
        </w:rPr>
      </w:pPr>
      <w:r w:rsidRPr="00281344">
        <w:rPr>
          <w:iCs/>
          <w:u w:val="single"/>
        </w:rPr>
        <w:t>_______________________________________________________________________________</w:t>
      </w:r>
    </w:p>
    <w:p w:rsidR="00800EEF" w:rsidRDefault="00800EEF" w:rsidP="00800EEF">
      <w:pPr>
        <w:ind w:left="900"/>
      </w:pPr>
    </w:p>
    <w:p w:rsidR="00800EEF" w:rsidRDefault="00800EEF" w:rsidP="00800EEF">
      <w:pPr>
        <w:ind w:left="900"/>
      </w:pPr>
    </w:p>
    <w:p w:rsidR="00C71257" w:rsidRDefault="0005432A" w:rsidP="00233472">
      <w:pPr>
        <w:jc w:val="center"/>
      </w:pPr>
      <w:r>
        <w:rPr>
          <w:rFonts w:ascii="Arial" w:hAnsi="Arial" w:cs="Arial"/>
          <w:noProof/>
        </w:rPr>
        <w:pict>
          <v:shape id="Рисунок 5" o:spid="_x0000_i1026" type="#_x0000_t75" alt="знак Гос реестр" style="width:65.25pt;height:63.75pt;visibility:visible">
            <v:imagedata r:id="rId9" o:title=""/>
          </v:shape>
        </w:pict>
      </w:r>
      <w:r w:rsidR="00233472">
        <w:t xml:space="preserve"> </w:t>
      </w:r>
      <w:r w:rsidR="00C71257">
        <w:t xml:space="preserve">  </w:t>
      </w:r>
      <w:r w:rsidR="00796CF9">
        <w:rPr>
          <w:noProof/>
        </w:rPr>
        <w:pict>
          <v:shape id="_x0000_i1027" type="#_x0000_t75" style="width:57pt;height:63.75pt;visibility:visible;mso-wrap-style:square">
            <v:imagedata r:id="rId10" o:title=""/>
          </v:shape>
        </w:pict>
      </w:r>
      <w:r w:rsidR="00233472">
        <w:rPr>
          <w:noProof/>
        </w:rPr>
        <w:t xml:space="preserve"> </w:t>
      </w:r>
      <w:r w:rsidR="00796CF9">
        <w:rPr>
          <w:noProof/>
        </w:rPr>
        <w:pict>
          <v:shape id="_x0000_i1028" type="#_x0000_t75" alt="image.png" style="width:53.25pt;height:63.75pt;visibility:visible;mso-wrap-style:square">
            <v:imagedata r:id="rId11" o:title="image"/>
          </v:shape>
        </w:pict>
      </w:r>
    </w:p>
    <w:p w:rsidR="00800EEF" w:rsidRDefault="00800EEF" w:rsidP="00800EEF">
      <w:pPr>
        <w:ind w:left="900"/>
      </w:pPr>
    </w:p>
    <w:p w:rsidR="00800EEF" w:rsidRDefault="00800EEF" w:rsidP="00800EEF">
      <w:pPr>
        <w:ind w:left="900"/>
      </w:pPr>
    </w:p>
    <w:p w:rsidR="00C71257" w:rsidRDefault="00C71257">
      <w:pPr>
        <w:pStyle w:val="a9"/>
        <w:spacing w:line="288" w:lineRule="auto"/>
        <w:rPr>
          <w:rFonts w:ascii="Times New Roman" w:hAnsi="Times New Roman"/>
          <w:b/>
          <w:bCs/>
        </w:rPr>
      </w:pPr>
    </w:p>
    <w:p w:rsidR="00C71257" w:rsidRDefault="00C71257">
      <w:pPr>
        <w:pStyle w:val="a9"/>
        <w:spacing w:line="288" w:lineRule="auto"/>
        <w:rPr>
          <w:rFonts w:ascii="Times New Roman" w:hAnsi="Times New Roman"/>
          <w:b/>
          <w:bCs/>
        </w:rPr>
      </w:pPr>
    </w:p>
    <w:p w:rsidR="00C71257" w:rsidRDefault="00C71257">
      <w:pPr>
        <w:pStyle w:val="a9"/>
        <w:spacing w:line="288" w:lineRule="auto"/>
        <w:ind w:firstLine="720"/>
        <w:jc w:val="center"/>
        <w:rPr>
          <w:rFonts w:ascii="Times New Roman" w:hAnsi="Times New Roman"/>
          <w:b/>
          <w:bCs/>
        </w:rPr>
      </w:pPr>
    </w:p>
    <w:p w:rsidR="00C71257" w:rsidRDefault="00C71257">
      <w:pPr>
        <w:pStyle w:val="a9"/>
        <w:spacing w:line="288" w:lineRule="auto"/>
        <w:ind w:firstLine="720"/>
        <w:jc w:val="center"/>
        <w:rPr>
          <w:rFonts w:ascii="Times New Roman" w:hAnsi="Times New Roman"/>
          <w:b/>
          <w:bCs/>
        </w:rPr>
      </w:pPr>
    </w:p>
    <w:p w:rsidR="00C71257" w:rsidRDefault="00C71257">
      <w:pPr>
        <w:pStyle w:val="a9"/>
        <w:spacing w:line="288" w:lineRule="auto"/>
        <w:ind w:firstLine="720"/>
        <w:jc w:val="center"/>
        <w:rPr>
          <w:rFonts w:ascii="Times New Roman" w:hAnsi="Times New Roman"/>
          <w:b/>
          <w:bCs/>
        </w:rPr>
      </w:pPr>
    </w:p>
    <w:p w:rsidR="00C71257" w:rsidRPr="00A43638" w:rsidRDefault="00C71257" w:rsidP="001D0AA2">
      <w:pPr>
        <w:pStyle w:val="a9"/>
        <w:spacing w:line="288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43638">
        <w:rPr>
          <w:rFonts w:ascii="Times New Roman" w:hAnsi="Times New Roman"/>
          <w:b/>
          <w:bCs/>
          <w:sz w:val="28"/>
          <w:szCs w:val="28"/>
        </w:rPr>
        <w:t xml:space="preserve">ВЕСЫ </w:t>
      </w:r>
      <w:r w:rsidRPr="00A43638">
        <w:rPr>
          <w:rFonts w:ascii="Times New Roman" w:hAnsi="Times New Roman"/>
          <w:b/>
          <w:bCs/>
          <w:caps/>
          <w:sz w:val="28"/>
          <w:szCs w:val="28"/>
        </w:rPr>
        <w:t>крановые</w:t>
      </w:r>
    </w:p>
    <w:p w:rsidR="00C71257" w:rsidRPr="00A43638" w:rsidRDefault="00C71257" w:rsidP="001D0AA2">
      <w:pPr>
        <w:pStyle w:val="a9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3638">
        <w:rPr>
          <w:rFonts w:ascii="Times New Roman" w:hAnsi="Times New Roman"/>
          <w:b/>
          <w:bCs/>
          <w:sz w:val="28"/>
          <w:szCs w:val="28"/>
        </w:rPr>
        <w:t>ВЭК</w:t>
      </w:r>
    </w:p>
    <w:p w:rsidR="00C71257" w:rsidRDefault="00C71257">
      <w:pPr>
        <w:jc w:val="center"/>
        <w:rPr>
          <w:b/>
          <w:bCs/>
          <w:caps/>
        </w:rPr>
      </w:pPr>
    </w:p>
    <w:p w:rsidR="00C71257" w:rsidRDefault="00C71257" w:rsidP="004F6F9A">
      <w:pPr>
        <w:pStyle w:val="11"/>
      </w:pPr>
    </w:p>
    <w:p w:rsidR="0092506E" w:rsidRPr="0092506E" w:rsidRDefault="00C71257" w:rsidP="000165D8">
      <w:pPr>
        <w:pStyle w:val="a9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92506E">
        <w:rPr>
          <w:rFonts w:ascii="Times New Roman" w:hAnsi="Times New Roman"/>
          <w:b/>
          <w:sz w:val="28"/>
          <w:szCs w:val="28"/>
        </w:rPr>
        <w:t>Руководство по эксплуатации</w:t>
      </w:r>
      <w:r w:rsidR="0092506E" w:rsidRPr="0092506E">
        <w:rPr>
          <w:rFonts w:ascii="Times New Roman" w:hAnsi="Times New Roman"/>
          <w:b/>
          <w:sz w:val="28"/>
          <w:szCs w:val="28"/>
        </w:rPr>
        <w:t>,</w:t>
      </w:r>
    </w:p>
    <w:p w:rsidR="00C71257" w:rsidRPr="0092506E" w:rsidRDefault="00850E3A" w:rsidP="000165D8">
      <w:pPr>
        <w:pStyle w:val="a9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92506E">
        <w:rPr>
          <w:rFonts w:ascii="Times New Roman" w:hAnsi="Times New Roman"/>
          <w:b/>
          <w:sz w:val="28"/>
          <w:szCs w:val="28"/>
        </w:rPr>
        <w:t>совмещённое с паспортом</w:t>
      </w:r>
    </w:p>
    <w:p w:rsidR="00C71257" w:rsidRPr="009766F7" w:rsidRDefault="00C71257" w:rsidP="000165D8">
      <w:pPr>
        <w:pStyle w:val="a9"/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C71257" w:rsidRPr="00A84335" w:rsidRDefault="00C71257" w:rsidP="00A43638">
      <w:pPr>
        <w:pStyle w:val="a9"/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СВ-</w:t>
      </w:r>
      <w:r w:rsidRPr="00A84335">
        <w:rPr>
          <w:rFonts w:ascii="Times New Roman" w:hAnsi="Times New Roman"/>
          <w:szCs w:val="24"/>
        </w:rPr>
        <w:t>4274-00</w:t>
      </w:r>
      <w:r>
        <w:rPr>
          <w:rFonts w:ascii="Times New Roman" w:hAnsi="Times New Roman"/>
          <w:szCs w:val="24"/>
        </w:rPr>
        <w:t>4</w:t>
      </w:r>
      <w:r w:rsidRPr="00A84335">
        <w:rPr>
          <w:rFonts w:ascii="Times New Roman" w:hAnsi="Times New Roman"/>
          <w:szCs w:val="24"/>
        </w:rPr>
        <w:t>-54260022-201</w:t>
      </w:r>
      <w:r>
        <w:rPr>
          <w:rFonts w:ascii="Times New Roman" w:hAnsi="Times New Roman"/>
          <w:szCs w:val="24"/>
        </w:rPr>
        <w:t>5</w:t>
      </w:r>
      <w:r w:rsidRPr="00A84335">
        <w:rPr>
          <w:rFonts w:ascii="Times New Roman" w:hAnsi="Times New Roman"/>
          <w:szCs w:val="24"/>
        </w:rPr>
        <w:t xml:space="preserve"> РЭ</w:t>
      </w:r>
    </w:p>
    <w:p w:rsidR="00C71257" w:rsidRDefault="00C71257" w:rsidP="000165D8">
      <w:pPr>
        <w:pStyle w:val="a9"/>
        <w:spacing w:line="288" w:lineRule="auto"/>
        <w:jc w:val="center"/>
        <w:rPr>
          <w:rFonts w:ascii="Times New Roman" w:hAnsi="Times New Roman"/>
        </w:rPr>
      </w:pPr>
    </w:p>
    <w:p w:rsidR="00C71257" w:rsidRDefault="00C71257" w:rsidP="000165D8">
      <w:pPr>
        <w:pStyle w:val="a9"/>
        <w:spacing w:line="288" w:lineRule="auto"/>
        <w:jc w:val="center"/>
        <w:rPr>
          <w:rFonts w:ascii="Times New Roman" w:hAnsi="Times New Roman"/>
        </w:rPr>
      </w:pPr>
    </w:p>
    <w:p w:rsidR="00C71257" w:rsidRPr="000165D8" w:rsidRDefault="00C71257" w:rsidP="000165D8">
      <w:pPr>
        <w:pStyle w:val="a9"/>
        <w:spacing w:line="288" w:lineRule="auto"/>
        <w:jc w:val="center"/>
        <w:rPr>
          <w:rFonts w:ascii="Times New Roman" w:hAnsi="Times New Roman"/>
        </w:rPr>
      </w:pPr>
    </w:p>
    <w:p w:rsidR="00C71257" w:rsidRPr="00A43638" w:rsidRDefault="00C71257" w:rsidP="000165D8">
      <w:pPr>
        <w:pStyle w:val="a9"/>
        <w:spacing w:line="288" w:lineRule="auto"/>
        <w:jc w:val="center"/>
        <w:rPr>
          <w:rFonts w:ascii="Times New Roman" w:hAnsi="Times New Roman"/>
        </w:rPr>
      </w:pPr>
    </w:p>
    <w:p w:rsidR="00C71257" w:rsidRPr="00A43638" w:rsidRDefault="00C71257" w:rsidP="000165D8">
      <w:pPr>
        <w:pStyle w:val="a9"/>
        <w:spacing w:line="288" w:lineRule="auto"/>
        <w:jc w:val="center"/>
        <w:rPr>
          <w:rFonts w:ascii="Times New Roman" w:hAnsi="Times New Roman"/>
        </w:rPr>
      </w:pPr>
    </w:p>
    <w:p w:rsidR="00C71257" w:rsidRDefault="00C71257" w:rsidP="000165D8">
      <w:pPr>
        <w:pStyle w:val="a9"/>
        <w:spacing w:line="288" w:lineRule="auto"/>
        <w:jc w:val="center"/>
        <w:rPr>
          <w:rFonts w:ascii="Times New Roman" w:hAnsi="Times New Roman"/>
        </w:rPr>
      </w:pPr>
    </w:p>
    <w:p w:rsidR="00C71257" w:rsidRPr="00A43638" w:rsidRDefault="00C71257" w:rsidP="000165D8">
      <w:pPr>
        <w:pStyle w:val="a9"/>
        <w:spacing w:line="288" w:lineRule="auto"/>
        <w:jc w:val="center"/>
        <w:rPr>
          <w:rFonts w:ascii="Times New Roman" w:hAnsi="Times New Roman"/>
        </w:rPr>
      </w:pPr>
    </w:p>
    <w:p w:rsidR="00C71257" w:rsidRDefault="00C71257">
      <w:pPr>
        <w:pStyle w:val="a9"/>
        <w:spacing w:line="288" w:lineRule="auto"/>
        <w:rPr>
          <w:rFonts w:ascii="Times New Roman" w:hAnsi="Times New Roman"/>
        </w:rPr>
      </w:pPr>
    </w:p>
    <w:p w:rsidR="00233472" w:rsidRDefault="00233472">
      <w:pPr>
        <w:pStyle w:val="a9"/>
        <w:spacing w:line="288" w:lineRule="auto"/>
        <w:rPr>
          <w:rFonts w:ascii="Times New Roman" w:hAnsi="Times New Roman"/>
        </w:rPr>
      </w:pPr>
    </w:p>
    <w:p w:rsidR="00233472" w:rsidRPr="00A43638" w:rsidRDefault="00233472">
      <w:pPr>
        <w:pStyle w:val="a9"/>
        <w:spacing w:line="288" w:lineRule="auto"/>
        <w:rPr>
          <w:rFonts w:ascii="Times New Roman" w:hAnsi="Times New Roman"/>
        </w:rPr>
      </w:pPr>
    </w:p>
    <w:p w:rsidR="00C71257" w:rsidRDefault="00C71257">
      <w:pPr>
        <w:pStyle w:val="a9"/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71257" w:rsidRDefault="00C71257" w:rsidP="001D0AA2">
      <w:pPr>
        <w:pStyle w:val="a9"/>
        <w:spacing w:line="288" w:lineRule="auto"/>
        <w:rPr>
          <w:rFonts w:ascii="Times New Roman" w:hAnsi="Times New Roman"/>
        </w:rPr>
      </w:pPr>
    </w:p>
    <w:p w:rsidR="00855C67" w:rsidRDefault="00855C67" w:rsidP="001D0AA2">
      <w:pPr>
        <w:pStyle w:val="a9"/>
        <w:spacing w:line="288" w:lineRule="auto"/>
        <w:rPr>
          <w:rFonts w:ascii="Times New Roman" w:hAnsi="Times New Roman"/>
        </w:rPr>
      </w:pPr>
    </w:p>
    <w:p w:rsidR="00800EEF" w:rsidRDefault="00800EEF" w:rsidP="001D0AA2">
      <w:pPr>
        <w:pStyle w:val="a9"/>
        <w:spacing w:line="288" w:lineRule="auto"/>
        <w:rPr>
          <w:rFonts w:ascii="Times New Roman" w:hAnsi="Times New Roman"/>
        </w:rPr>
      </w:pPr>
    </w:p>
    <w:p w:rsidR="00800EEF" w:rsidRDefault="00800EEF" w:rsidP="001D0AA2">
      <w:pPr>
        <w:pStyle w:val="a9"/>
        <w:spacing w:line="288" w:lineRule="auto"/>
        <w:rPr>
          <w:rFonts w:ascii="Times New Roman" w:hAnsi="Times New Roman"/>
        </w:rPr>
      </w:pPr>
    </w:p>
    <w:p w:rsidR="009B388E" w:rsidRDefault="009B388E" w:rsidP="001D0AA2">
      <w:pPr>
        <w:pStyle w:val="a9"/>
        <w:spacing w:line="288" w:lineRule="auto"/>
        <w:rPr>
          <w:rFonts w:ascii="Times New Roman" w:hAnsi="Times New Roman"/>
        </w:rPr>
      </w:pPr>
    </w:p>
    <w:p w:rsidR="009B388E" w:rsidRPr="001D0AA2" w:rsidRDefault="009B388E" w:rsidP="001D0AA2">
      <w:pPr>
        <w:pStyle w:val="a9"/>
        <w:spacing w:line="288" w:lineRule="auto"/>
        <w:rPr>
          <w:rFonts w:ascii="Times New Roman" w:hAnsi="Times New Roman"/>
        </w:rPr>
      </w:pPr>
    </w:p>
    <w:p w:rsidR="00C71257" w:rsidRDefault="009B388E">
      <w:pPr>
        <w:jc w:val="center"/>
      </w:pPr>
      <w:r>
        <w:t>Москва</w:t>
      </w:r>
    </w:p>
    <w:p w:rsidR="00C71257" w:rsidRPr="00A43638" w:rsidRDefault="00C71257">
      <w:pPr>
        <w:jc w:val="center"/>
      </w:pPr>
      <w:r w:rsidRPr="00E02ADD">
        <w:t>20</w:t>
      </w:r>
      <w:r w:rsidR="00800EEF">
        <w:t>23</w:t>
      </w:r>
      <w:r w:rsidRPr="00E02ADD">
        <w:t xml:space="preserve"> г.</w:t>
      </w:r>
    </w:p>
    <w:p w:rsidR="00C71257" w:rsidRDefault="00C71257">
      <w:pPr>
        <w:spacing w:line="288" w:lineRule="auto"/>
        <w:jc w:val="center"/>
        <w:rPr>
          <w:b/>
        </w:rPr>
      </w:pPr>
    </w:p>
    <w:p w:rsidR="00C71257" w:rsidRDefault="00C71257">
      <w:pPr>
        <w:spacing w:line="288" w:lineRule="auto"/>
        <w:jc w:val="center"/>
        <w:rPr>
          <w:b/>
        </w:rPr>
      </w:pPr>
    </w:p>
    <w:p w:rsidR="00C71257" w:rsidRDefault="00C71257">
      <w:pPr>
        <w:spacing w:line="288" w:lineRule="auto"/>
        <w:jc w:val="center"/>
        <w:rPr>
          <w:b/>
        </w:rPr>
      </w:pPr>
      <w:r>
        <w:rPr>
          <w:b/>
        </w:rPr>
        <w:t>Содержание</w:t>
      </w:r>
    </w:p>
    <w:p w:rsidR="00C71257" w:rsidRPr="002E02F9" w:rsidRDefault="00C71257">
      <w:pPr>
        <w:spacing w:line="288" w:lineRule="auto"/>
        <w:jc w:val="center"/>
        <w:rPr>
          <w:bCs/>
        </w:rPr>
      </w:pPr>
    </w:p>
    <w:p w:rsidR="003A7B5C" w:rsidRDefault="003A7B5C">
      <w:pPr>
        <w:pStyle w:val="afd"/>
      </w:pPr>
      <w:r>
        <w:t>Оглавление</w:t>
      </w:r>
    </w:p>
    <w:p w:rsidR="0005432A" w:rsidRPr="00796CF9" w:rsidRDefault="003A7B5C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6108102" w:history="1">
        <w:r w:rsidR="0005432A" w:rsidRPr="0095160C">
          <w:rPr>
            <w:rStyle w:val="a8"/>
            <w:noProof/>
          </w:rPr>
          <w:t>1 ОПИСАНИЕ И РАБОТА ВЕСОВ</w:t>
        </w:r>
        <w:r w:rsidR="0005432A">
          <w:rPr>
            <w:noProof/>
            <w:webHidden/>
          </w:rPr>
          <w:tab/>
        </w:r>
        <w:r w:rsidR="0005432A">
          <w:rPr>
            <w:noProof/>
            <w:webHidden/>
          </w:rPr>
          <w:fldChar w:fldCharType="begin"/>
        </w:r>
        <w:r w:rsidR="0005432A">
          <w:rPr>
            <w:noProof/>
            <w:webHidden/>
          </w:rPr>
          <w:instrText xml:space="preserve"> PAGEREF _Toc146108102 \h </w:instrText>
        </w:r>
        <w:r w:rsidR="0005432A">
          <w:rPr>
            <w:noProof/>
            <w:webHidden/>
          </w:rPr>
        </w:r>
        <w:r w:rsidR="0005432A">
          <w:rPr>
            <w:noProof/>
            <w:webHidden/>
          </w:rPr>
          <w:fldChar w:fldCharType="separate"/>
        </w:r>
        <w:r w:rsidR="0005432A">
          <w:rPr>
            <w:noProof/>
            <w:webHidden/>
          </w:rPr>
          <w:t>4</w:t>
        </w:r>
        <w:r w:rsidR="0005432A"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26"/>
        <w:rPr>
          <w:rFonts w:ascii="Calibri" w:hAnsi="Calibri"/>
          <w:smallCaps w:val="0"/>
          <w:noProof/>
          <w:sz w:val="22"/>
          <w:szCs w:val="22"/>
        </w:rPr>
      </w:pPr>
      <w:hyperlink w:anchor="_Toc146108103" w:history="1">
        <w:r w:rsidRPr="0095160C">
          <w:rPr>
            <w:rStyle w:val="a8"/>
            <w:noProof/>
          </w:rPr>
          <w:t>1.1. Назначение весов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26"/>
        <w:rPr>
          <w:rFonts w:ascii="Calibri" w:hAnsi="Calibri"/>
          <w:smallCaps w:val="0"/>
          <w:noProof/>
          <w:sz w:val="22"/>
          <w:szCs w:val="22"/>
        </w:rPr>
      </w:pPr>
      <w:hyperlink w:anchor="_Toc146108104" w:history="1">
        <w:r w:rsidRPr="0095160C">
          <w:rPr>
            <w:rStyle w:val="a8"/>
            <w:noProof/>
          </w:rPr>
          <w:t>1.2. 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26"/>
        <w:rPr>
          <w:rFonts w:ascii="Calibri" w:hAnsi="Calibri"/>
          <w:smallCaps w:val="0"/>
          <w:noProof/>
          <w:sz w:val="22"/>
          <w:szCs w:val="22"/>
        </w:rPr>
      </w:pPr>
      <w:hyperlink w:anchor="_Toc146108105" w:history="1">
        <w:r w:rsidRPr="0095160C">
          <w:rPr>
            <w:rStyle w:val="a8"/>
            <w:noProof/>
          </w:rPr>
          <w:t>1.3 Программное обеспечение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26"/>
        <w:rPr>
          <w:rFonts w:ascii="Calibri" w:hAnsi="Calibri"/>
          <w:smallCaps w:val="0"/>
          <w:noProof/>
          <w:sz w:val="22"/>
          <w:szCs w:val="22"/>
        </w:rPr>
      </w:pPr>
      <w:hyperlink w:anchor="_Toc146108106" w:history="1">
        <w:r w:rsidRPr="0095160C">
          <w:rPr>
            <w:rStyle w:val="a8"/>
            <w:noProof/>
          </w:rPr>
          <w:t>1.4. Состав весов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26"/>
        <w:rPr>
          <w:rFonts w:ascii="Calibri" w:hAnsi="Calibri"/>
          <w:smallCaps w:val="0"/>
          <w:noProof/>
          <w:sz w:val="22"/>
          <w:szCs w:val="22"/>
        </w:rPr>
      </w:pPr>
      <w:hyperlink w:anchor="_Toc146108107" w:history="1">
        <w:r w:rsidRPr="0095160C">
          <w:rPr>
            <w:rStyle w:val="a8"/>
            <w:noProof/>
            <w:snapToGrid w:val="0"/>
          </w:rPr>
          <w:t>1.4. Устройство и работа.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26"/>
        <w:rPr>
          <w:rFonts w:ascii="Calibri" w:hAnsi="Calibri"/>
          <w:smallCaps w:val="0"/>
          <w:noProof/>
          <w:sz w:val="22"/>
          <w:szCs w:val="22"/>
        </w:rPr>
      </w:pPr>
      <w:hyperlink w:anchor="_Toc146108108" w:history="1">
        <w:r w:rsidRPr="0095160C">
          <w:rPr>
            <w:rStyle w:val="a8"/>
            <w:noProof/>
          </w:rPr>
          <w:t>1.5.  Маркировка и пломбирование.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26"/>
        <w:rPr>
          <w:rFonts w:ascii="Calibri" w:hAnsi="Calibri"/>
          <w:smallCaps w:val="0"/>
          <w:noProof/>
          <w:sz w:val="22"/>
          <w:szCs w:val="22"/>
        </w:rPr>
      </w:pPr>
      <w:hyperlink w:anchor="_Toc146108109" w:history="1">
        <w:r w:rsidRPr="0095160C">
          <w:rPr>
            <w:rStyle w:val="a8"/>
            <w:noProof/>
          </w:rPr>
          <w:t>1.6. Срок службы, правила хранения и транспортирования весов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46108110" w:history="1">
        <w:r w:rsidRPr="0095160C">
          <w:rPr>
            <w:rStyle w:val="a8"/>
            <w:noProof/>
            <w:snapToGrid w:val="0"/>
          </w:rPr>
          <w:t>2. Комплект поставки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46108111" w:history="1">
        <w:r w:rsidRPr="0095160C">
          <w:rPr>
            <w:rStyle w:val="a8"/>
            <w:noProof/>
          </w:rPr>
          <w:t>3. Меры предосторожности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46108112" w:history="1">
        <w:r w:rsidRPr="0095160C">
          <w:rPr>
            <w:rStyle w:val="a8"/>
            <w:noProof/>
          </w:rPr>
          <w:t xml:space="preserve">4. Инструкция по использованию модификаций  </w:t>
        </w:r>
        <w:r w:rsidRPr="0095160C">
          <w:rPr>
            <w:rStyle w:val="a8"/>
            <w:smallCaps/>
            <w:noProof/>
          </w:rPr>
          <w:t>ВЭК/1, ВЭК/2, ВЭК/3, ВЭК/4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26"/>
        <w:rPr>
          <w:rFonts w:ascii="Calibri" w:hAnsi="Calibri"/>
          <w:smallCaps w:val="0"/>
          <w:noProof/>
          <w:sz w:val="22"/>
          <w:szCs w:val="22"/>
        </w:rPr>
      </w:pPr>
      <w:hyperlink w:anchor="_Toc146108113" w:history="1">
        <w:r w:rsidRPr="0095160C">
          <w:rPr>
            <w:rStyle w:val="a8"/>
            <w:noProof/>
          </w:rPr>
          <w:t>4.1. Дисплей.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26"/>
        <w:rPr>
          <w:rFonts w:ascii="Calibri" w:hAnsi="Calibri"/>
          <w:smallCaps w:val="0"/>
          <w:noProof/>
          <w:sz w:val="22"/>
          <w:szCs w:val="22"/>
        </w:rPr>
      </w:pPr>
      <w:hyperlink w:anchor="_Toc146108114" w:history="1">
        <w:r w:rsidRPr="0095160C">
          <w:rPr>
            <w:rStyle w:val="a8"/>
            <w:noProof/>
          </w:rPr>
          <w:t>4.2. Описание клавиш.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26"/>
        <w:rPr>
          <w:rFonts w:ascii="Calibri" w:hAnsi="Calibri"/>
          <w:smallCaps w:val="0"/>
          <w:noProof/>
          <w:sz w:val="22"/>
          <w:szCs w:val="22"/>
        </w:rPr>
      </w:pPr>
      <w:hyperlink w:anchor="_Toc146108115" w:history="1">
        <w:r w:rsidRPr="0095160C">
          <w:rPr>
            <w:rStyle w:val="a8"/>
            <w:noProof/>
          </w:rPr>
          <w:t>4.3  Калибровка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46108116" w:history="1">
        <w:r w:rsidRPr="0095160C">
          <w:rPr>
            <w:rStyle w:val="a8"/>
            <w:noProof/>
          </w:rPr>
          <w:t>5. Инструкция по использованию моделей ВЭК/5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46108117" w:history="1">
        <w:r w:rsidRPr="0095160C">
          <w:rPr>
            <w:rStyle w:val="a8"/>
            <w:noProof/>
          </w:rPr>
          <w:t>6. Техническое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46108118" w:history="1">
        <w:r w:rsidRPr="0095160C">
          <w:rPr>
            <w:rStyle w:val="a8"/>
            <w:noProof/>
          </w:rPr>
          <w:t>7. 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46108119" w:history="1">
        <w:r w:rsidRPr="0095160C">
          <w:rPr>
            <w:rStyle w:val="a8"/>
            <w:noProof/>
          </w:rPr>
          <w:t>8. 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46108120" w:history="1">
        <w:r w:rsidRPr="0095160C">
          <w:rPr>
            <w:rStyle w:val="a8"/>
            <w:noProof/>
          </w:rPr>
          <w:t>9. Сведения о поверке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46108121" w:history="1">
        <w:r w:rsidRPr="0095160C">
          <w:rPr>
            <w:rStyle w:val="a8"/>
            <w:noProof/>
          </w:rPr>
          <w:t>10. 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46108122" w:history="1">
        <w:r w:rsidRPr="0095160C">
          <w:rPr>
            <w:rStyle w:val="a8"/>
            <w:noProof/>
          </w:rPr>
          <w:t>11. 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46108123" w:history="1">
        <w:r w:rsidRPr="0095160C">
          <w:rPr>
            <w:rStyle w:val="a8"/>
            <w:noProof/>
          </w:rPr>
          <w:t>12. Транспортирование и 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46108124" w:history="1">
        <w:r w:rsidRPr="0095160C">
          <w:rPr>
            <w:rStyle w:val="a8"/>
            <w:noProof/>
          </w:rPr>
          <w:t>13. Сведения по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46108125" w:history="1">
        <w:r w:rsidRPr="0095160C">
          <w:rPr>
            <w:rStyle w:val="a8"/>
            <w:noProof/>
            <w:snapToGrid w:val="0"/>
          </w:rPr>
          <w:t>14. Возможные</w:t>
        </w:r>
        <w:r w:rsidRPr="0095160C">
          <w:rPr>
            <w:rStyle w:val="a8"/>
            <w:noProof/>
          </w:rPr>
          <w:t xml:space="preserve"> неисправности и методы их устранения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46108126" w:history="1">
        <w:r w:rsidRPr="0095160C">
          <w:rPr>
            <w:rStyle w:val="a8"/>
            <w:noProof/>
          </w:rPr>
          <w:t>1</w:t>
        </w:r>
        <w:r w:rsidRPr="0095160C">
          <w:rPr>
            <w:rStyle w:val="a8"/>
            <w:noProof/>
            <w:lang w:val="en-US"/>
          </w:rPr>
          <w:t>5</w:t>
        </w:r>
        <w:r w:rsidRPr="0095160C">
          <w:rPr>
            <w:rStyle w:val="a8"/>
            <w:noProof/>
          </w:rPr>
          <w:t>. Отметки о периодических поверках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46108127" w:history="1">
        <w:r w:rsidRPr="0095160C">
          <w:rPr>
            <w:rStyle w:val="a8"/>
            <w:noProof/>
          </w:rPr>
          <w:t>Приложение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5432A" w:rsidRPr="00796CF9" w:rsidRDefault="0005432A">
      <w:pPr>
        <w:pStyle w:val="12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146108128" w:history="1">
        <w:r w:rsidRPr="0095160C">
          <w:rPr>
            <w:rStyle w:val="a8"/>
            <w:noProof/>
          </w:rPr>
          <w:t>Список адресов для гарантийного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_Toc146108128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A7B5C" w:rsidRDefault="003A7B5C">
      <w:r>
        <w:rPr>
          <w:b/>
          <w:bCs/>
        </w:rPr>
        <w:fldChar w:fldCharType="end"/>
      </w:r>
    </w:p>
    <w:p w:rsidR="003A7B5C" w:rsidRDefault="003A7B5C" w:rsidP="00675A63">
      <w:pPr>
        <w:ind w:right="-2" w:firstLine="567"/>
        <w:jc w:val="both"/>
        <w:sectPr w:rsidR="003A7B5C" w:rsidSect="00A2266C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  <w:bookmarkStart w:id="0" w:name="_Toc154312677"/>
    </w:p>
    <w:p w:rsidR="00C71257" w:rsidRPr="00D21573" w:rsidRDefault="00C71257" w:rsidP="00675A63">
      <w:pPr>
        <w:ind w:right="-2" w:firstLine="567"/>
        <w:jc w:val="both"/>
      </w:pPr>
      <w:r w:rsidRPr="00D21573">
        <w:lastRenderedPageBreak/>
        <w:t xml:space="preserve">Настоящее </w:t>
      </w:r>
      <w:r>
        <w:t>Р</w:t>
      </w:r>
      <w:r w:rsidRPr="00D21573">
        <w:t xml:space="preserve">уководство по эксплуатации является </w:t>
      </w:r>
      <w:r>
        <w:t xml:space="preserve">совмещенным с паспортом </w:t>
      </w:r>
      <w:r w:rsidRPr="00D21573">
        <w:t xml:space="preserve">документом, содержащим основные параметры и технические характеристики весов </w:t>
      </w:r>
      <w:r w:rsidRPr="0099394A">
        <w:rPr>
          <w:bCs/>
        </w:rPr>
        <w:t>крановы</w:t>
      </w:r>
      <w:r>
        <w:rPr>
          <w:bCs/>
        </w:rPr>
        <w:t>х</w:t>
      </w:r>
      <w:r w:rsidRPr="00CB2BE5">
        <w:rPr>
          <w:snapToGrid w:val="0"/>
        </w:rPr>
        <w:t xml:space="preserve"> В</w:t>
      </w:r>
      <w:r>
        <w:rPr>
          <w:snapToGrid w:val="0"/>
        </w:rPr>
        <w:t>ЭК</w:t>
      </w:r>
      <w:r w:rsidRPr="00CB2BE5">
        <w:rPr>
          <w:snapToGrid w:val="0"/>
        </w:rPr>
        <w:t xml:space="preserve"> </w:t>
      </w:r>
      <w:r w:rsidRPr="00D21573">
        <w:t>(далее по тексту – весы), а также предназначено для ознакомления с назначением, принципом работы, устройством, условиями эксплуатации</w:t>
      </w:r>
      <w:r>
        <w:t xml:space="preserve"> и</w:t>
      </w:r>
      <w:r w:rsidRPr="00D21573">
        <w:t xml:space="preserve"> техническим обслуживанием весов. </w:t>
      </w:r>
    </w:p>
    <w:p w:rsidR="00C55E6F" w:rsidRDefault="00C55E6F" w:rsidP="00C55E6F">
      <w:pPr>
        <w:pStyle w:val="a9"/>
        <w:spacing w:line="240" w:lineRule="auto"/>
        <w:ind w:firstLine="567"/>
        <w:jc w:val="left"/>
        <w:rPr>
          <w:rFonts w:ascii="Times New Roman" w:hAnsi="Times New Roman"/>
        </w:rPr>
      </w:pPr>
    </w:p>
    <w:p w:rsidR="00C71257" w:rsidRDefault="00C71257" w:rsidP="00C55E6F">
      <w:pPr>
        <w:pStyle w:val="a9"/>
        <w:spacing w:line="240" w:lineRule="auto"/>
        <w:ind w:firstLine="567"/>
        <w:jc w:val="left"/>
        <w:rPr>
          <w:rFonts w:ascii="Times New Roman" w:hAnsi="Times New Roman"/>
        </w:rPr>
      </w:pPr>
      <w:r w:rsidRPr="00A33363">
        <w:rPr>
          <w:rFonts w:ascii="Times New Roman" w:hAnsi="Times New Roman"/>
        </w:rPr>
        <w:t>Весы</w:t>
      </w:r>
      <w:r>
        <w:rPr>
          <w:rFonts w:ascii="Times New Roman" w:hAnsi="Times New Roman"/>
        </w:rPr>
        <w:t xml:space="preserve"> выпускаются ООО «СмартВес»</w:t>
      </w:r>
      <w:r w:rsidRPr="00A33363">
        <w:rPr>
          <w:rFonts w:ascii="Times New Roman" w:hAnsi="Times New Roman"/>
        </w:rPr>
        <w:t>.</w:t>
      </w:r>
    </w:p>
    <w:p w:rsidR="00C71257" w:rsidRPr="00306DC3" w:rsidRDefault="00C71257" w:rsidP="00C55E6F">
      <w:pPr>
        <w:ind w:firstLine="567"/>
        <w:rPr>
          <w:b/>
        </w:rPr>
      </w:pPr>
      <w:r w:rsidRPr="00306DC3">
        <w:rPr>
          <w:b/>
        </w:rPr>
        <w:t>Почтовый адрес: 14170</w:t>
      </w:r>
      <w:r w:rsidR="00F53720" w:rsidRPr="00306DC3">
        <w:rPr>
          <w:b/>
        </w:rPr>
        <w:t>1</w:t>
      </w:r>
      <w:r w:rsidRPr="00306DC3">
        <w:rPr>
          <w:b/>
        </w:rPr>
        <w:t xml:space="preserve">, МО, г. Долгопрудный, </w:t>
      </w:r>
      <w:r w:rsidR="004F6F9A" w:rsidRPr="00306DC3">
        <w:rPr>
          <w:b/>
        </w:rPr>
        <w:t>Лихачевский проезд, дом 8, офис 215.</w:t>
      </w:r>
    </w:p>
    <w:p w:rsidR="00C71257" w:rsidRPr="00306DC3" w:rsidRDefault="00C71257" w:rsidP="00C55E6F">
      <w:pPr>
        <w:spacing w:after="120"/>
        <w:ind w:firstLine="567"/>
      </w:pPr>
      <w:r w:rsidRPr="00306DC3">
        <w:rPr>
          <w:b/>
        </w:rPr>
        <w:t xml:space="preserve">Тел/Факс: +7 (495) 408 67 90, 579 98 36; 579 98 41, </w:t>
      </w:r>
      <w:r w:rsidRPr="00306DC3">
        <w:rPr>
          <w:b/>
          <w:lang w:val="en-US"/>
        </w:rPr>
        <w:t>e</w:t>
      </w:r>
      <w:r w:rsidRPr="00306DC3">
        <w:rPr>
          <w:b/>
        </w:rPr>
        <w:t>-</w:t>
      </w:r>
      <w:r w:rsidRPr="00306DC3">
        <w:rPr>
          <w:b/>
          <w:lang w:val="en-US"/>
        </w:rPr>
        <w:t>mail</w:t>
      </w:r>
      <w:r w:rsidRPr="00306DC3">
        <w:rPr>
          <w:b/>
        </w:rPr>
        <w:t xml:space="preserve">: </w:t>
      </w:r>
      <w:r w:rsidRPr="00306DC3">
        <w:rPr>
          <w:b/>
          <w:lang w:val="en-US"/>
        </w:rPr>
        <w:t>info</w:t>
      </w:r>
      <w:r w:rsidRPr="00306DC3">
        <w:rPr>
          <w:b/>
        </w:rPr>
        <w:t>@</w:t>
      </w:r>
      <w:r w:rsidRPr="00306DC3">
        <w:rPr>
          <w:b/>
          <w:lang w:val="en-US"/>
        </w:rPr>
        <w:t>smartves</w:t>
      </w:r>
      <w:r w:rsidRPr="00306DC3">
        <w:rPr>
          <w:b/>
        </w:rPr>
        <w:t>.</w:t>
      </w:r>
      <w:r w:rsidRPr="00306DC3">
        <w:rPr>
          <w:b/>
          <w:lang w:val="en-US"/>
        </w:rPr>
        <w:t>ru</w:t>
      </w:r>
    </w:p>
    <w:p w:rsidR="00800EEF" w:rsidRDefault="00800EEF" w:rsidP="00B04DF6"/>
    <w:p w:rsidR="00C71257" w:rsidRDefault="00C71257" w:rsidP="00B04DF6">
      <w:pPr>
        <w:rPr>
          <w:b/>
        </w:rPr>
      </w:pPr>
      <w:r w:rsidRPr="00A630DA">
        <w:t xml:space="preserve"> </w:t>
      </w:r>
      <w:r w:rsidRPr="00B81BA3">
        <w:rPr>
          <w:b/>
        </w:rPr>
        <w:t>С</w:t>
      </w:r>
      <w:r w:rsidR="00800EEF">
        <w:rPr>
          <w:b/>
        </w:rPr>
        <w:t>ертификат</w:t>
      </w:r>
      <w:r w:rsidRPr="00B81BA3">
        <w:rPr>
          <w:b/>
        </w:rPr>
        <w:t xml:space="preserve"> об утверждении типа средств измерений</w:t>
      </w:r>
      <w:r w:rsidR="00800EEF">
        <w:rPr>
          <w:b/>
        </w:rPr>
        <w:t xml:space="preserve"> № </w:t>
      </w:r>
      <w:r w:rsidR="00800EEF" w:rsidRPr="00800EEF">
        <w:rPr>
          <w:b/>
          <w:bCs/>
        </w:rPr>
        <w:t>64946-16</w:t>
      </w:r>
    </w:p>
    <w:p w:rsidR="00800EEF" w:rsidRDefault="00800EEF" w:rsidP="00B04DF6">
      <w:pPr>
        <w:rPr>
          <w:b/>
        </w:rPr>
      </w:pPr>
    </w:p>
    <w:p w:rsidR="00C71257" w:rsidRPr="002C04CF" w:rsidRDefault="00800EEF" w:rsidP="00B04DF6">
      <w:pPr>
        <w:pStyle w:val="5"/>
        <w:ind w:left="-426" w:right="-2" w:firstLine="568"/>
        <w:jc w:val="both"/>
        <w:rPr>
          <w:bCs/>
          <w:sz w:val="24"/>
        </w:rPr>
      </w:pPr>
      <w:r w:rsidRPr="00800EEF">
        <w:rPr>
          <w:rFonts w:ascii="Times New Roman" w:hAnsi="Times New Roman" w:cs="Times New Roman"/>
          <w:b/>
          <w:sz w:val="24"/>
          <w:u w:val="single"/>
        </w:rPr>
        <w:t>Весы крановые ВЭК</w:t>
      </w:r>
      <w:r w:rsidRPr="00800EEF">
        <w:rPr>
          <w:rFonts w:ascii="Times New Roman" w:hAnsi="Times New Roman" w:cs="Times New Roman"/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="00C71257" w:rsidRPr="002C04CF">
        <w:rPr>
          <w:bCs/>
          <w:sz w:val="24"/>
        </w:rPr>
        <w:t xml:space="preserve">  </w:t>
      </w:r>
      <w:r>
        <w:rPr>
          <w:bCs/>
          <w:sz w:val="24"/>
        </w:rPr>
        <w:t xml:space="preserve">                   </w:t>
      </w:r>
      <w:r w:rsidR="00C71257" w:rsidRPr="002C04CF">
        <w:rPr>
          <w:bCs/>
          <w:sz w:val="24"/>
        </w:rPr>
        <w:t xml:space="preserve"> </w:t>
      </w:r>
      <w:r w:rsidRPr="00800EEF">
        <w:rPr>
          <w:rFonts w:ascii="Times New Roman" w:hAnsi="Times New Roman" w:cs="Times New Roman"/>
          <w:b/>
          <w:bCs/>
          <w:sz w:val="24"/>
          <w:u w:val="single"/>
        </w:rPr>
        <w:t>до 7 сентября 2026 г</w:t>
      </w:r>
      <w:r>
        <w:rPr>
          <w:rFonts w:ascii="Times New Roman" w:hAnsi="Times New Roman" w:cs="Times New Roman"/>
          <w:bCs/>
          <w:sz w:val="24"/>
          <w:u w:val="single"/>
        </w:rPr>
        <w:t>.</w:t>
      </w:r>
    </w:p>
    <w:p w:rsidR="00800EEF" w:rsidRDefault="00800EEF" w:rsidP="00B04DF6">
      <w:pPr>
        <w:ind w:left="-426" w:right="-2" w:firstLine="568"/>
        <w:jc w:val="both"/>
      </w:pPr>
      <w:r>
        <w:t xml:space="preserve">Наименование и </w:t>
      </w:r>
    </w:p>
    <w:p w:rsidR="00C71257" w:rsidRPr="00800EEF" w:rsidRDefault="00C71257" w:rsidP="00B04DF6">
      <w:pPr>
        <w:ind w:left="-426" w:right="-2" w:firstLine="568"/>
        <w:jc w:val="both"/>
        <w:rPr>
          <w:sz w:val="22"/>
          <w:szCs w:val="22"/>
        </w:rPr>
      </w:pPr>
      <w:r w:rsidRPr="00800EEF">
        <w:rPr>
          <w:sz w:val="22"/>
          <w:szCs w:val="22"/>
        </w:rPr>
        <w:t>обозначение</w:t>
      </w:r>
      <w:r w:rsidR="00800EEF">
        <w:rPr>
          <w:sz w:val="22"/>
          <w:szCs w:val="22"/>
        </w:rPr>
        <w:t xml:space="preserve"> типа СИ</w:t>
      </w:r>
      <w:r w:rsidRPr="00800EEF">
        <w:rPr>
          <w:sz w:val="22"/>
          <w:szCs w:val="22"/>
        </w:rPr>
        <w:t xml:space="preserve">                    </w:t>
      </w:r>
      <w:r w:rsidR="00800EEF">
        <w:rPr>
          <w:sz w:val="22"/>
          <w:szCs w:val="22"/>
        </w:rPr>
        <w:t xml:space="preserve">           </w:t>
      </w:r>
      <w:r w:rsidR="00963B19">
        <w:rPr>
          <w:sz w:val="22"/>
          <w:szCs w:val="22"/>
        </w:rPr>
        <w:t xml:space="preserve">   </w:t>
      </w:r>
      <w:r w:rsidRPr="00800EEF">
        <w:rPr>
          <w:sz w:val="22"/>
          <w:szCs w:val="22"/>
        </w:rPr>
        <w:t xml:space="preserve">срок действия  </w:t>
      </w:r>
    </w:p>
    <w:p w:rsidR="00F53720" w:rsidRDefault="00C71257" w:rsidP="00257073">
      <w:pPr>
        <w:ind w:firstLine="567"/>
        <w:jc w:val="both"/>
      </w:pPr>
      <w:r w:rsidRPr="0047403C">
        <w:t xml:space="preserve"> </w:t>
      </w:r>
    </w:p>
    <w:p w:rsidR="00257073" w:rsidRPr="003D452E" w:rsidRDefault="00257073" w:rsidP="00257073">
      <w:pPr>
        <w:ind w:firstLine="567"/>
        <w:jc w:val="both"/>
      </w:pPr>
      <w:r w:rsidRPr="003D452E">
        <w:t>Весы выпускаются в нескольких модификациях и имеют следующие обозначения:</w:t>
      </w:r>
    </w:p>
    <w:p w:rsidR="00257073" w:rsidRPr="003D452E" w:rsidRDefault="00257073" w:rsidP="00257073">
      <w:pPr>
        <w:jc w:val="both"/>
      </w:pPr>
      <w:bookmarkStart w:id="1" w:name="OLE_LINK66"/>
      <w:bookmarkStart w:id="2" w:name="OLE_LINK67"/>
      <w:bookmarkStart w:id="3" w:name="OLE_LINK68"/>
      <w:bookmarkStart w:id="4" w:name="OLE_LINK69"/>
      <w:bookmarkStart w:id="5" w:name="OLE_LINK2"/>
      <w:bookmarkStart w:id="6" w:name="OLE_LINK3"/>
      <w:r w:rsidRPr="003D452E">
        <w:t>ВЭК/[Х] -  [М</w:t>
      </w:r>
      <w:r w:rsidRPr="003D452E">
        <w:rPr>
          <w:lang w:val="en-US"/>
        </w:rPr>
        <w:t>ax</w:t>
      </w:r>
      <w:r w:rsidRPr="003D452E">
        <w:t xml:space="preserve">] - </w:t>
      </w:r>
      <w:bookmarkEnd w:id="1"/>
      <w:bookmarkEnd w:id="2"/>
      <w:bookmarkEnd w:id="3"/>
      <w:bookmarkEnd w:id="4"/>
      <w:bookmarkEnd w:id="5"/>
      <w:bookmarkEnd w:id="6"/>
      <w:r w:rsidRPr="003D452E">
        <w:t>где:</w:t>
      </w:r>
    </w:p>
    <w:p w:rsidR="00257073" w:rsidRPr="003D452E" w:rsidRDefault="00257073" w:rsidP="00257073">
      <w:pPr>
        <w:jc w:val="both"/>
      </w:pPr>
      <w:r w:rsidRPr="003D452E">
        <w:t>ВЭК - тип весов</w:t>
      </w:r>
      <w:r w:rsidR="0035749C">
        <w:t>;</w:t>
      </w:r>
      <w:r>
        <w:t xml:space="preserve"> </w:t>
      </w:r>
    </w:p>
    <w:p w:rsidR="00257073" w:rsidRPr="003D452E" w:rsidRDefault="00257073" w:rsidP="00257073">
      <w:pPr>
        <w:jc w:val="both"/>
      </w:pPr>
      <w:r>
        <w:t>Х – модификации весов, отличающиеся конструктивными особенностям</w:t>
      </w:r>
      <w:r w:rsidR="0035749C">
        <w:t xml:space="preserve"> (1, 2, 3, 4, 5)</w:t>
      </w:r>
      <w:r w:rsidR="0035749C" w:rsidRPr="003D452E">
        <w:t>;</w:t>
      </w:r>
    </w:p>
    <w:p w:rsidR="00257073" w:rsidRPr="003D452E" w:rsidRDefault="00257073" w:rsidP="00257073">
      <w:pPr>
        <w:jc w:val="both"/>
      </w:pPr>
      <w:r w:rsidRPr="003D452E">
        <w:rPr>
          <w:lang w:val="en-US"/>
        </w:rPr>
        <w:t>Max</w:t>
      </w:r>
      <w:r>
        <w:t xml:space="preserve"> - максимальная нагрузка, кг. </w:t>
      </w:r>
      <w:r w:rsidRPr="003D452E">
        <w:t xml:space="preserve">  </w:t>
      </w:r>
    </w:p>
    <w:p w:rsidR="00257073" w:rsidRPr="003D452E" w:rsidRDefault="00257073" w:rsidP="00257073">
      <w:pPr>
        <w:jc w:val="both"/>
      </w:pPr>
      <w:r w:rsidRPr="003D452E">
        <w:t xml:space="preserve">         Модификации весов отличаются максимальными нагрузкам</w:t>
      </w:r>
      <w:r>
        <w:t xml:space="preserve">и, габаритными </w:t>
      </w:r>
      <w:r w:rsidRPr="003D452E">
        <w:t xml:space="preserve">размерами,  массой  и другими характеристиками, параметры которых приведены </w:t>
      </w:r>
      <w:r w:rsidRPr="0035749C">
        <w:t xml:space="preserve">в таблицах </w:t>
      </w:r>
      <w:r w:rsidR="0035749C" w:rsidRPr="0035749C">
        <w:t>1</w:t>
      </w:r>
      <w:r w:rsidRPr="0035749C">
        <w:t xml:space="preserve"> - </w:t>
      </w:r>
      <w:r w:rsidR="0035749C" w:rsidRPr="0035749C">
        <w:t>3</w:t>
      </w:r>
      <w:r w:rsidRPr="0035749C">
        <w:t>.</w:t>
      </w:r>
    </w:p>
    <w:p w:rsidR="00257073" w:rsidRDefault="00796CF9" w:rsidP="00257073">
      <w:pPr>
        <w:ind w:firstLine="567"/>
        <w:jc w:val="both"/>
      </w:pPr>
      <w:r>
        <w:rPr>
          <w:noProof/>
        </w:rPr>
        <w:pict>
          <v:shape id="Рисунок 19" o:spid="_x0000_s1071" type="#_x0000_t75" style="position:absolute;left:0;text-align:left;margin-left:103.15pt;margin-top:14.05pt;width:125.65pt;height:160.2pt;z-index:-4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166 0 -166 21470 21600 21470 21600 0 -166 0">
            <v:imagedata r:id="rId16" o:title=""/>
            <w10:wrap type="through"/>
          </v:shape>
        </w:pict>
      </w:r>
      <w:r w:rsidR="00257073" w:rsidRPr="003D452E">
        <w:t xml:space="preserve">Общий вид весов </w:t>
      </w:r>
      <w:r w:rsidR="00257073" w:rsidRPr="003D452E">
        <w:rPr>
          <w:bCs/>
        </w:rPr>
        <w:t>крановых</w:t>
      </w:r>
      <w:r w:rsidR="00257073" w:rsidRPr="003D452E">
        <w:rPr>
          <w:snapToGrid w:val="0"/>
        </w:rPr>
        <w:t xml:space="preserve"> ВЭК </w:t>
      </w:r>
      <w:r w:rsidR="00257073" w:rsidRPr="003D452E">
        <w:t>представлен  на  рисунках 1- 5.</w:t>
      </w:r>
    </w:p>
    <w:p w:rsidR="005612EC" w:rsidRDefault="00796CF9" w:rsidP="005612EC">
      <w:pPr>
        <w:ind w:firstLine="567"/>
        <w:jc w:val="both"/>
        <w:rPr>
          <w:noProof/>
        </w:rPr>
      </w:pPr>
      <w:r>
        <w:rPr>
          <w:noProof/>
        </w:rPr>
        <w:pict>
          <v:shape id="Рисунок 21" o:spid="_x0000_s1070" type="#_x0000_t75" style="position:absolute;left:0;text-align:left;margin-left:-27.3pt;margin-top:8.9pt;width:117.9pt;height:155.05pt;z-index:-5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186 0 -186 21459 21600 21459 21600 0 -186 0">
            <v:imagedata r:id="rId17" o:title=""/>
            <w10:wrap type="through"/>
          </v:shape>
        </w:pict>
      </w:r>
      <w:r>
        <w:rPr>
          <w:noProof/>
        </w:rPr>
        <w:pict>
          <v:shape id="Рисунок 15" o:spid="_x0000_s1073" type="#_x0000_t75" style="position:absolute;left:0;text-align:left;margin-left:379.1pt;margin-top:8.9pt;width:119.15pt;height:151.95pt;z-index:-2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145 0 -145 21486 21600 21486 21600 0 -145 0">
            <v:imagedata r:id="rId18" o:title=""/>
            <w10:wrap type="through"/>
          </v:shape>
        </w:pict>
      </w:r>
      <w:r>
        <w:rPr>
          <w:noProof/>
        </w:rPr>
        <w:pict>
          <v:shape id="Рисунок 17" o:spid="_x0000_s1072" type="#_x0000_t75" style="position:absolute;left:0;text-align:left;margin-left:228.8pt;margin-top:8.9pt;width:126.3pt;height:161.15pt;z-index:-3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158 0 -158 21477 21600 21477 21600 0 -158 0">
            <v:imagedata r:id="rId19" o:title=""/>
            <w10:wrap type="through"/>
          </v:shape>
        </w:pict>
      </w:r>
    </w:p>
    <w:p w:rsidR="00257073" w:rsidRDefault="00257073" w:rsidP="00257073">
      <w:pPr>
        <w:rPr>
          <w:noProof/>
        </w:rPr>
      </w:pPr>
      <w:r>
        <w:rPr>
          <w:noProof/>
        </w:rPr>
        <w:t xml:space="preserve"> </w:t>
      </w:r>
    </w:p>
    <w:tbl>
      <w:tblPr>
        <w:tblW w:w="10065" w:type="dxa"/>
        <w:tblInd w:w="-176" w:type="dxa"/>
        <w:tblLook w:val="00A0" w:firstRow="1" w:lastRow="0" w:firstColumn="1" w:lastColumn="0" w:noHBand="0" w:noVBand="0"/>
      </w:tblPr>
      <w:tblGrid>
        <w:gridCol w:w="2552"/>
        <w:gridCol w:w="1843"/>
        <w:gridCol w:w="2835"/>
        <w:gridCol w:w="426"/>
        <w:gridCol w:w="2409"/>
      </w:tblGrid>
      <w:tr w:rsidR="005612EC" w:rsidTr="005612EC">
        <w:tc>
          <w:tcPr>
            <w:tcW w:w="2552" w:type="dxa"/>
          </w:tcPr>
          <w:p w:rsidR="00257073" w:rsidRDefault="00257073" w:rsidP="00F46B40">
            <w:pPr>
              <w:jc w:val="center"/>
            </w:pPr>
            <w:r>
              <w:t xml:space="preserve">Рис. 1 </w:t>
            </w:r>
          </w:p>
          <w:p w:rsidR="00257073" w:rsidRDefault="00257073" w:rsidP="00F46B40">
            <w:pPr>
              <w:ind w:left="-250" w:right="-108"/>
              <w:jc w:val="center"/>
            </w:pPr>
            <w:r>
              <w:t>ВЭК/1-150, ВЭК/1- 200</w:t>
            </w:r>
            <w:r w:rsidRPr="00E55614">
              <w:t>,</w:t>
            </w:r>
            <w:r>
              <w:t xml:space="preserve"> ВЭК/1- 300, ВЭК/</w:t>
            </w:r>
            <w:r w:rsidR="005612EC">
              <w:t xml:space="preserve"> </w:t>
            </w:r>
            <w:r>
              <w:t>1-500</w:t>
            </w:r>
          </w:p>
        </w:tc>
        <w:tc>
          <w:tcPr>
            <w:tcW w:w="1843" w:type="dxa"/>
          </w:tcPr>
          <w:p w:rsidR="00257073" w:rsidRDefault="00257073" w:rsidP="00F46B40">
            <w:pPr>
              <w:ind w:right="34"/>
              <w:jc w:val="center"/>
            </w:pPr>
            <w:r>
              <w:t xml:space="preserve">Рис. 2 </w:t>
            </w:r>
          </w:p>
          <w:p w:rsidR="00257073" w:rsidRDefault="00257073" w:rsidP="00F46B40">
            <w:pPr>
              <w:jc w:val="center"/>
            </w:pPr>
            <w:r>
              <w:t>ВЭК/2-</w:t>
            </w:r>
            <w:r w:rsidRPr="00E55614">
              <w:t>1000</w:t>
            </w:r>
          </w:p>
          <w:p w:rsidR="00257073" w:rsidRDefault="00257073" w:rsidP="00F46B40">
            <w:pPr>
              <w:jc w:val="center"/>
            </w:pPr>
          </w:p>
        </w:tc>
        <w:tc>
          <w:tcPr>
            <w:tcW w:w="2835" w:type="dxa"/>
          </w:tcPr>
          <w:p w:rsidR="00257073" w:rsidRDefault="00257073" w:rsidP="00F46B40">
            <w:pPr>
              <w:pStyle w:val="16"/>
              <w:tabs>
                <w:tab w:val="left" w:pos="709"/>
              </w:tabs>
              <w:ind w:left="-108"/>
              <w:jc w:val="center"/>
              <w:rPr>
                <w:rFonts w:ascii="Times New Roman" w:hAnsi="Times New Roman"/>
              </w:rPr>
            </w:pPr>
            <w:r w:rsidRPr="00D86696">
              <w:rPr>
                <w:rFonts w:ascii="Times New Roman" w:hAnsi="Times New Roman"/>
              </w:rPr>
              <w:t xml:space="preserve">Рис. </w:t>
            </w:r>
            <w:r>
              <w:rPr>
                <w:rFonts w:ascii="Times New Roman" w:hAnsi="Times New Roman"/>
              </w:rPr>
              <w:t>3</w:t>
            </w:r>
            <w:r w:rsidRPr="00D86696">
              <w:rPr>
                <w:rFonts w:ascii="Times New Roman" w:hAnsi="Times New Roman"/>
              </w:rPr>
              <w:t xml:space="preserve"> </w:t>
            </w:r>
          </w:p>
          <w:p w:rsidR="00257073" w:rsidRPr="00800806" w:rsidRDefault="00257073" w:rsidP="00F46B40">
            <w:pPr>
              <w:pStyle w:val="16"/>
              <w:tabs>
                <w:tab w:val="left" w:pos="175"/>
              </w:tabs>
              <w:ind w:left="-108" w:right="-108"/>
              <w:jc w:val="center"/>
              <w:rPr>
                <w:rFonts w:ascii="Times New Roman" w:hAnsi="Times New Roman"/>
              </w:rPr>
            </w:pPr>
            <w:r w:rsidRPr="00800806">
              <w:rPr>
                <w:rFonts w:ascii="Times New Roman" w:hAnsi="Times New Roman"/>
              </w:rPr>
              <w:t>ВЭК</w:t>
            </w:r>
            <w:r>
              <w:rPr>
                <w:rFonts w:ascii="Times New Roman" w:hAnsi="Times New Roman"/>
              </w:rPr>
              <w:t>/3</w:t>
            </w:r>
            <w:r w:rsidRPr="00800806">
              <w:rPr>
                <w:rFonts w:ascii="Times New Roman" w:hAnsi="Times New Roman"/>
              </w:rPr>
              <w:t>-2000, ВЭК</w:t>
            </w:r>
            <w:r>
              <w:rPr>
                <w:rFonts w:ascii="Times New Roman" w:hAnsi="Times New Roman"/>
              </w:rPr>
              <w:t>/3</w:t>
            </w:r>
            <w:r w:rsidRPr="00800806">
              <w:rPr>
                <w:rFonts w:ascii="Times New Roman" w:hAnsi="Times New Roman"/>
              </w:rPr>
              <w:t>-3000, ВЭК</w:t>
            </w:r>
            <w:r>
              <w:rPr>
                <w:rFonts w:ascii="Times New Roman" w:hAnsi="Times New Roman"/>
              </w:rPr>
              <w:t>/3</w:t>
            </w:r>
            <w:r w:rsidRPr="00800806">
              <w:rPr>
                <w:rFonts w:ascii="Times New Roman" w:hAnsi="Times New Roman"/>
              </w:rPr>
              <w:t>-5000, ВЭК</w:t>
            </w:r>
            <w:r>
              <w:rPr>
                <w:rFonts w:ascii="Times New Roman" w:hAnsi="Times New Roman"/>
              </w:rPr>
              <w:t>/3</w:t>
            </w:r>
            <w:r w:rsidRPr="00800806">
              <w:rPr>
                <w:rFonts w:ascii="Times New Roman" w:hAnsi="Times New Roman"/>
              </w:rPr>
              <w:t>-10000, ВЭК</w:t>
            </w:r>
            <w:r>
              <w:rPr>
                <w:rFonts w:ascii="Times New Roman" w:hAnsi="Times New Roman"/>
              </w:rPr>
              <w:t>/3</w:t>
            </w:r>
            <w:r w:rsidRPr="00800806">
              <w:rPr>
                <w:rFonts w:ascii="Times New Roman" w:hAnsi="Times New Roman"/>
              </w:rPr>
              <w:t>-15000</w:t>
            </w:r>
          </w:p>
        </w:tc>
        <w:tc>
          <w:tcPr>
            <w:tcW w:w="426" w:type="dxa"/>
          </w:tcPr>
          <w:p w:rsidR="00257073" w:rsidRPr="00D86696" w:rsidRDefault="00257073" w:rsidP="00F46B40">
            <w:pPr>
              <w:pStyle w:val="16"/>
              <w:tabs>
                <w:tab w:val="left" w:pos="709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57073" w:rsidRDefault="00257073" w:rsidP="00F46B40">
            <w:pPr>
              <w:pStyle w:val="16"/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D86696">
              <w:rPr>
                <w:rFonts w:ascii="Times New Roman" w:hAnsi="Times New Roman"/>
              </w:rPr>
              <w:t xml:space="preserve">Рис. </w:t>
            </w:r>
            <w:r>
              <w:rPr>
                <w:rFonts w:ascii="Times New Roman" w:hAnsi="Times New Roman"/>
              </w:rPr>
              <w:t>4</w:t>
            </w:r>
            <w:r w:rsidRPr="00D86696">
              <w:rPr>
                <w:rFonts w:ascii="Times New Roman" w:hAnsi="Times New Roman"/>
              </w:rPr>
              <w:t xml:space="preserve"> </w:t>
            </w:r>
          </w:p>
          <w:p w:rsidR="00257073" w:rsidRPr="00D86696" w:rsidRDefault="00257073" w:rsidP="00F46B40">
            <w:pPr>
              <w:pStyle w:val="16"/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ВЭК/4-20000, </w:t>
            </w:r>
            <w:r w:rsidRPr="00D86696">
              <w:rPr>
                <w:rFonts w:ascii="Times New Roman" w:hAnsi="Times New Roman"/>
                <w:szCs w:val="24"/>
              </w:rPr>
              <w:t>ВЭК</w:t>
            </w:r>
            <w:r>
              <w:rPr>
                <w:rFonts w:ascii="Times New Roman" w:hAnsi="Times New Roman"/>
                <w:szCs w:val="24"/>
              </w:rPr>
              <w:t>/4</w:t>
            </w:r>
            <w:r w:rsidRPr="00D86696">
              <w:rPr>
                <w:rFonts w:ascii="Times New Roman" w:hAnsi="Times New Roman"/>
                <w:szCs w:val="24"/>
              </w:rPr>
              <w:t>-30000, ВЭК</w:t>
            </w:r>
            <w:r>
              <w:rPr>
                <w:rFonts w:ascii="Times New Roman" w:hAnsi="Times New Roman"/>
                <w:szCs w:val="24"/>
              </w:rPr>
              <w:t>/4</w:t>
            </w:r>
            <w:r w:rsidRPr="00D86696">
              <w:rPr>
                <w:rFonts w:ascii="Times New Roman" w:hAnsi="Times New Roman"/>
                <w:szCs w:val="24"/>
              </w:rPr>
              <w:t>-50000</w:t>
            </w:r>
          </w:p>
        </w:tc>
      </w:tr>
    </w:tbl>
    <w:p w:rsidR="00550389" w:rsidRDefault="00796CF9" w:rsidP="00550389">
      <w:pPr>
        <w:jc w:val="center"/>
      </w:pPr>
      <w:r>
        <w:rPr>
          <w:noProof/>
        </w:rPr>
        <w:pict>
          <v:shape id="Рисунок 13" o:spid="_x0000_s1075" type="#_x0000_t75" style="position:absolute;left:0;text-align:left;margin-left:175.75pt;margin-top:1.95pt;width:101.8pt;height:129.8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177 0 -177 21461 21600 21461 21600 0 -177 0">
            <v:imagedata r:id="rId20" o:title=""/>
            <w10:wrap type="through"/>
          </v:shape>
        </w:pict>
      </w:r>
    </w:p>
    <w:p w:rsidR="005612EC" w:rsidRDefault="005612EC" w:rsidP="00550389">
      <w:pPr>
        <w:jc w:val="center"/>
      </w:pPr>
    </w:p>
    <w:p w:rsidR="005612EC" w:rsidRDefault="005612EC" w:rsidP="00550389">
      <w:pPr>
        <w:jc w:val="center"/>
      </w:pPr>
    </w:p>
    <w:p w:rsidR="005612EC" w:rsidRDefault="005612EC" w:rsidP="00550389">
      <w:pPr>
        <w:jc w:val="center"/>
      </w:pPr>
    </w:p>
    <w:p w:rsidR="005612EC" w:rsidRDefault="005612EC" w:rsidP="00550389">
      <w:pPr>
        <w:jc w:val="center"/>
      </w:pPr>
    </w:p>
    <w:p w:rsidR="005612EC" w:rsidRDefault="005612EC" w:rsidP="00550389">
      <w:pPr>
        <w:jc w:val="center"/>
      </w:pPr>
    </w:p>
    <w:p w:rsidR="005612EC" w:rsidRDefault="005612EC" w:rsidP="00550389">
      <w:pPr>
        <w:jc w:val="center"/>
      </w:pPr>
    </w:p>
    <w:p w:rsidR="005612EC" w:rsidRDefault="005612EC" w:rsidP="00550389">
      <w:pPr>
        <w:jc w:val="center"/>
      </w:pPr>
    </w:p>
    <w:p w:rsidR="005612EC" w:rsidRDefault="005612EC" w:rsidP="00550389">
      <w:pPr>
        <w:jc w:val="center"/>
      </w:pPr>
    </w:p>
    <w:p w:rsidR="005612EC" w:rsidRDefault="005612EC" w:rsidP="00550389">
      <w:pPr>
        <w:jc w:val="center"/>
      </w:pPr>
    </w:p>
    <w:p w:rsidR="00550389" w:rsidRDefault="00550389" w:rsidP="00550389">
      <w:pPr>
        <w:jc w:val="center"/>
      </w:pPr>
      <w:r w:rsidRPr="00D86696">
        <w:t xml:space="preserve">Рис. </w:t>
      </w:r>
      <w:r>
        <w:t>5</w:t>
      </w:r>
      <w:r w:rsidRPr="00D86696">
        <w:t xml:space="preserve"> Общий вид весов </w:t>
      </w:r>
      <w:r w:rsidRPr="00F830D9">
        <w:t>модификаций ВЭК/5 - [Мах]</w:t>
      </w:r>
    </w:p>
    <w:p w:rsidR="00963B19" w:rsidRPr="00550389" w:rsidRDefault="00963B19" w:rsidP="00963B19">
      <w:pPr>
        <w:sectPr w:rsidR="00963B19" w:rsidRPr="00550389" w:rsidSect="00A2266C"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C71257" w:rsidRPr="003A7B5C" w:rsidRDefault="00C71257" w:rsidP="003A7B5C">
      <w:pPr>
        <w:pStyle w:val="1"/>
      </w:pPr>
      <w:bookmarkStart w:id="7" w:name="_Toc154312679"/>
      <w:bookmarkStart w:id="8" w:name="_Toc146108102"/>
      <w:bookmarkEnd w:id="0"/>
      <w:r w:rsidRPr="003A7B5C">
        <w:lastRenderedPageBreak/>
        <w:t>1 ОПИСАНИЕ И РАБОТА ВЕСОВ</w:t>
      </w:r>
      <w:bookmarkEnd w:id="8"/>
    </w:p>
    <w:p w:rsidR="00C71257" w:rsidRPr="009B1C08" w:rsidRDefault="00C71257" w:rsidP="00226754">
      <w:pPr>
        <w:pStyle w:val="20"/>
      </w:pPr>
      <w:bookmarkStart w:id="9" w:name="_Toc455578842"/>
      <w:bookmarkStart w:id="10" w:name="_Toc146108103"/>
      <w:r w:rsidRPr="009B1C08">
        <w:t xml:space="preserve">1.1. </w:t>
      </w:r>
      <w:r w:rsidRPr="00226754">
        <w:t>Назначение</w:t>
      </w:r>
      <w:r w:rsidRPr="009B1C08">
        <w:t xml:space="preserve"> весов</w:t>
      </w:r>
      <w:bookmarkEnd w:id="9"/>
      <w:bookmarkEnd w:id="10"/>
      <w:r w:rsidRPr="009B1C08">
        <w:t xml:space="preserve"> </w:t>
      </w:r>
    </w:p>
    <w:p w:rsidR="00257073" w:rsidRDefault="00C71257" w:rsidP="00257073">
      <w:pPr>
        <w:ind w:firstLine="567"/>
        <w:jc w:val="both"/>
      </w:pPr>
      <w:r w:rsidRPr="0047403C">
        <w:t xml:space="preserve">Весы </w:t>
      </w:r>
      <w:r w:rsidRPr="0099394A">
        <w:rPr>
          <w:bCs/>
        </w:rPr>
        <w:t>крановы</w:t>
      </w:r>
      <w:r>
        <w:rPr>
          <w:bCs/>
        </w:rPr>
        <w:t>е</w:t>
      </w:r>
      <w:r w:rsidRPr="00CB2BE5">
        <w:rPr>
          <w:snapToGrid w:val="0"/>
        </w:rPr>
        <w:t xml:space="preserve"> В</w:t>
      </w:r>
      <w:r>
        <w:rPr>
          <w:snapToGrid w:val="0"/>
        </w:rPr>
        <w:t>ЭК</w:t>
      </w:r>
      <w:r w:rsidRPr="00FA038D">
        <w:t xml:space="preserve"> предназначены </w:t>
      </w:r>
      <w:r w:rsidR="008D0810" w:rsidRPr="00FA038D">
        <w:t>для</w:t>
      </w:r>
      <w:bookmarkStart w:id="11" w:name="_Toc154312681"/>
      <w:bookmarkEnd w:id="7"/>
      <w:r w:rsidR="00257073">
        <w:t xml:space="preserve"> </w:t>
      </w:r>
      <w:r w:rsidR="00257073" w:rsidRPr="00FA038D">
        <w:t xml:space="preserve"> </w:t>
      </w:r>
      <w:r w:rsidR="00257073">
        <w:t xml:space="preserve">измерения массы грузов  </w:t>
      </w:r>
      <w:r w:rsidR="00257073" w:rsidRPr="00EB76CC">
        <w:t>при статическом взвешивании.</w:t>
      </w:r>
    </w:p>
    <w:p w:rsidR="00C71257" w:rsidRPr="00257073" w:rsidRDefault="00C71257" w:rsidP="00226754">
      <w:pPr>
        <w:pStyle w:val="20"/>
      </w:pPr>
      <w:bookmarkStart w:id="12" w:name="_Toc146108104"/>
      <w:r w:rsidRPr="00257073">
        <w:t>1.2. Метрологические и технические характеристики</w:t>
      </w:r>
      <w:bookmarkEnd w:id="11"/>
      <w:bookmarkEnd w:id="12"/>
    </w:p>
    <w:p w:rsidR="00257073" w:rsidRPr="00D25D3C" w:rsidRDefault="00257073" w:rsidP="00257073">
      <w:pPr>
        <w:jc w:val="both"/>
      </w:pPr>
      <w:r w:rsidRPr="00D25D3C">
        <w:t xml:space="preserve">Класс точности по ГОСТ </w:t>
      </w:r>
      <w:r w:rsidRPr="00D25D3C">
        <w:rPr>
          <w:lang w:val="en-US"/>
        </w:rPr>
        <w:t>OIMLR</w:t>
      </w:r>
      <w:r w:rsidRPr="00D25D3C">
        <w:t xml:space="preserve"> 76-1-2011 ……………………………………</w:t>
      </w:r>
      <w:r>
        <w:t>...</w:t>
      </w:r>
      <w:r w:rsidRPr="00D25D3C">
        <w:t>…. средний (</w:t>
      </w:r>
      <w:r w:rsidRPr="00D25D3C">
        <w:rPr>
          <w:lang w:val="en-US"/>
        </w:rPr>
        <w:t>III</w:t>
      </w:r>
      <w:r w:rsidRPr="00D25D3C">
        <w:t>)</w:t>
      </w:r>
    </w:p>
    <w:p w:rsidR="00257073" w:rsidRDefault="00257073" w:rsidP="00257073">
      <w:pPr>
        <w:jc w:val="both"/>
      </w:pPr>
      <w:r w:rsidRPr="00D25D3C">
        <w:t>Значения максимальной нагрузки (М</w:t>
      </w:r>
      <w:r w:rsidRPr="00D25D3C">
        <w:rPr>
          <w:lang w:val="en-US"/>
        </w:rPr>
        <w:t>ax</w:t>
      </w:r>
      <w:r w:rsidRPr="00D25D3C">
        <w:t>), минимальной нагрузки (</w:t>
      </w:r>
      <w:r w:rsidRPr="00D25D3C">
        <w:rPr>
          <w:lang w:val="en-US"/>
        </w:rPr>
        <w:t>Min</w:t>
      </w:r>
      <w:r w:rsidRPr="00D25D3C">
        <w:t>), поверочного интервала (е), действительной цены деления (</w:t>
      </w:r>
      <w:r w:rsidRPr="00D25D3C">
        <w:rPr>
          <w:lang w:val="en-US"/>
        </w:rPr>
        <w:t>d</w:t>
      </w:r>
      <w:r w:rsidRPr="00D25D3C">
        <w:t>), число поверочных интервалов (n), интервалы взвешивания и пределы допускаемой погрешности</w:t>
      </w:r>
      <w:r>
        <w:t xml:space="preserve"> </w:t>
      </w:r>
      <w:r w:rsidRPr="00734F27">
        <w:t>(</w:t>
      </w:r>
      <w:r w:rsidRPr="00734F27">
        <w:rPr>
          <w:lang w:val="en-US"/>
        </w:rPr>
        <w:t>mpe</w:t>
      </w:r>
      <w:r w:rsidRPr="00734F27">
        <w:t>)</w:t>
      </w:r>
      <w:r w:rsidRPr="00D25D3C">
        <w:t xml:space="preserve"> при первичной поверке приведены в таблице </w:t>
      </w:r>
      <w:r>
        <w:t>1</w:t>
      </w:r>
      <w:r w:rsidRPr="00D25D3C">
        <w:t>.</w:t>
      </w:r>
    </w:p>
    <w:p w:rsidR="00257073" w:rsidRDefault="00257073" w:rsidP="00675A63">
      <w:pPr>
        <w:ind w:firstLine="567"/>
        <w:jc w:val="both"/>
      </w:pPr>
    </w:p>
    <w:p w:rsidR="00C71257" w:rsidRDefault="00C71257" w:rsidP="00257073">
      <w:pPr>
        <w:pStyle w:val="ab"/>
        <w:spacing w:line="240" w:lineRule="auto"/>
        <w:ind w:right="144" w:firstLine="0"/>
      </w:pPr>
      <w:r w:rsidRPr="00DD4CCB">
        <w:t>Таблица 1</w:t>
      </w:r>
    </w:p>
    <w:tbl>
      <w:tblPr>
        <w:tblW w:w="0" w:type="auto"/>
        <w:tblInd w:w="-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4"/>
        <w:gridCol w:w="852"/>
        <w:gridCol w:w="1704"/>
        <w:gridCol w:w="1980"/>
        <w:gridCol w:w="1992"/>
        <w:gridCol w:w="2081"/>
      </w:tblGrid>
      <w:tr w:rsidR="00C71257" w:rsidTr="00225E67">
        <w:trPr>
          <w:cantSplit/>
          <w:trHeight w:val="1232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spacing w:line="100" w:lineRule="atLeast"/>
              <w:jc w:val="center"/>
            </w:pPr>
            <w:r w:rsidRPr="005E5161">
              <w:rPr>
                <w:lang w:val="en-US"/>
              </w:rPr>
              <w:t>Max</w:t>
            </w:r>
            <w:r w:rsidRPr="005E5161">
              <w:t xml:space="preserve">, </w:t>
            </w:r>
          </w:p>
          <w:p w:rsidR="00C71257" w:rsidRPr="005E5161" w:rsidRDefault="00FB60D7" w:rsidP="00225E67">
            <w:pPr>
              <w:spacing w:line="100" w:lineRule="atLeast"/>
              <w:jc w:val="center"/>
              <w:rPr>
                <w:lang w:val="en-US"/>
              </w:rPr>
            </w:pPr>
            <w:r w:rsidRPr="005E5161">
              <w:t>К</w:t>
            </w:r>
            <w:r w:rsidR="00C71257" w:rsidRPr="005E5161">
              <w:t>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rPr>
                <w:lang w:val="en-US"/>
              </w:rPr>
              <w:t>Min</w:t>
            </w:r>
            <w:r w:rsidRPr="005E5161">
              <w:t xml:space="preserve">, </w:t>
            </w:r>
          </w:p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кг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spacing w:line="100" w:lineRule="atLeast"/>
              <w:jc w:val="center"/>
            </w:pPr>
            <w:r w:rsidRPr="005E5161">
              <w:t xml:space="preserve">d = е, </w:t>
            </w:r>
          </w:p>
          <w:p w:rsidR="00C71257" w:rsidRPr="005E5161" w:rsidRDefault="00C71257" w:rsidP="00225E67">
            <w:pPr>
              <w:spacing w:line="100" w:lineRule="atLeast"/>
              <w:jc w:val="center"/>
            </w:pPr>
            <w:r w:rsidRPr="005E5161">
              <w:t>кг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1B7071" w:rsidRDefault="00C71257" w:rsidP="00225E67">
            <w:pPr>
              <w:pStyle w:val="a9"/>
              <w:spacing w:before="120" w:line="10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B7071">
              <w:rPr>
                <w:rFonts w:ascii="Times New Roman" w:hAnsi="Times New Roman"/>
                <w:szCs w:val="24"/>
              </w:rPr>
              <w:t xml:space="preserve">Для нагрузки </w:t>
            </w:r>
            <w:r w:rsidRPr="001B7071">
              <w:rPr>
                <w:rFonts w:ascii="Times New Roman" w:hAnsi="Times New Roman"/>
                <w:szCs w:val="24"/>
                <w:lang w:val="en-US"/>
              </w:rPr>
              <w:t>m</w:t>
            </w:r>
            <w:r w:rsidRPr="001B7071">
              <w:rPr>
                <w:rFonts w:ascii="Times New Roman" w:hAnsi="Times New Roman"/>
                <w:szCs w:val="24"/>
              </w:rPr>
              <w:t xml:space="preserve">, </w:t>
            </w:r>
          </w:p>
          <w:p w:rsidR="00C71257" w:rsidRPr="001B7071" w:rsidRDefault="00C71257" w:rsidP="00225E67">
            <w:pPr>
              <w:pStyle w:val="a9"/>
              <w:spacing w:line="100" w:lineRule="atLeast"/>
              <w:ind w:right="-27"/>
              <w:jc w:val="center"/>
              <w:rPr>
                <w:rFonts w:ascii="Times New Roman" w:hAnsi="Times New Roman"/>
                <w:b/>
                <w:szCs w:val="24"/>
              </w:rPr>
            </w:pPr>
            <w:r w:rsidRPr="001B7071">
              <w:rPr>
                <w:rFonts w:ascii="Times New Roman" w:hAnsi="Times New Roman"/>
                <w:szCs w:val="24"/>
              </w:rPr>
              <w:t>кг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257" w:rsidRPr="001B7071" w:rsidRDefault="00C71257" w:rsidP="00225E67">
            <w:pPr>
              <w:pStyle w:val="a9"/>
              <w:spacing w:before="120" w:line="10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B7071">
              <w:rPr>
                <w:rFonts w:ascii="Times New Roman" w:hAnsi="Times New Roman"/>
                <w:szCs w:val="24"/>
              </w:rPr>
              <w:t xml:space="preserve"> </w:t>
            </w:r>
            <w:r w:rsidR="0085070A">
              <w:rPr>
                <w:rFonts w:ascii="Times New Roman" w:hAnsi="Times New Roman"/>
                <w:szCs w:val="24"/>
                <w:lang w:val="en-US"/>
              </w:rPr>
              <w:t>m</w:t>
            </w:r>
            <w:r w:rsidRPr="001B7071">
              <w:rPr>
                <w:rFonts w:ascii="Times New Roman" w:hAnsi="Times New Roman"/>
                <w:szCs w:val="24"/>
                <w:lang w:val="en-US"/>
              </w:rPr>
              <w:t>pe</w:t>
            </w:r>
            <w:r w:rsidR="0085070A">
              <w:rPr>
                <w:rFonts w:ascii="Times New Roman" w:hAnsi="Times New Roman"/>
                <w:szCs w:val="24"/>
              </w:rPr>
              <w:t>,</w:t>
            </w:r>
            <w:r w:rsidRPr="001B7071">
              <w:rPr>
                <w:rFonts w:ascii="Times New Roman" w:hAnsi="Times New Roman"/>
                <w:szCs w:val="24"/>
              </w:rPr>
              <w:t xml:space="preserve"> </w:t>
            </w:r>
          </w:p>
          <w:p w:rsidR="00C71257" w:rsidRPr="001B7071" w:rsidRDefault="00C71257" w:rsidP="00225E67">
            <w:pPr>
              <w:pStyle w:val="a9"/>
              <w:spacing w:line="10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B7071">
              <w:rPr>
                <w:rFonts w:ascii="Times New Roman" w:hAnsi="Times New Roman"/>
                <w:szCs w:val="24"/>
              </w:rPr>
              <w:t>кг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57" w:rsidRPr="005E5161" w:rsidRDefault="0085070A" w:rsidP="00225E67">
            <w:pPr>
              <w:pStyle w:val="210"/>
              <w:spacing w:line="100" w:lineRule="atLeast"/>
              <w:ind w:right="-2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C71257" w:rsidRPr="005E5161">
              <w:rPr>
                <w:rFonts w:ascii="Times New Roman" w:hAnsi="Times New Roman" w:cs="Times New Roman"/>
                <w:lang w:val="en-US"/>
              </w:rPr>
              <w:t>n</w:t>
            </w:r>
          </w:p>
        </w:tc>
      </w:tr>
      <w:tr w:rsidR="00C71257" w:rsidTr="00225E67">
        <w:trPr>
          <w:cantSplit/>
          <w:trHeight w:val="8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jc w:val="center"/>
            </w:pPr>
            <w:r w:rsidRPr="005E5161">
              <w:rPr>
                <w:lang w:val="en-US"/>
              </w:rPr>
              <w:t>150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0,05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spacing w:line="100" w:lineRule="atLeast"/>
              <w:jc w:val="center"/>
            </w:pPr>
            <w:r w:rsidRPr="005E5161">
              <w:t>1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≤ </w:t>
            </w:r>
            <w:r w:rsidRPr="005E5161">
              <w:rPr>
                <w:lang w:val="en-US"/>
              </w:rPr>
              <w:t>m</w:t>
            </w:r>
            <w:r w:rsidRPr="005E5161">
              <w:t xml:space="preserve"> </w:t>
            </w:r>
            <w:r w:rsidRPr="005E5161">
              <w:rPr>
                <w:lang w:val="en-US"/>
              </w:rPr>
              <w:t xml:space="preserve"> </w:t>
            </w:r>
            <w:r w:rsidRPr="005E5161">
              <w:t>≤</w:t>
            </w:r>
            <w:r w:rsidRPr="005E5161">
              <w:rPr>
                <w:lang w:val="en-US"/>
              </w:rPr>
              <w:t xml:space="preserve"> </w:t>
            </w:r>
            <w:r>
              <w:t>25</w:t>
            </w:r>
          </w:p>
          <w:p w:rsidR="00C71257" w:rsidRDefault="00C71257" w:rsidP="00225E67">
            <w:pPr>
              <w:spacing w:line="100" w:lineRule="atLeast"/>
              <w:jc w:val="center"/>
            </w:pPr>
            <w:r>
              <w:t>2</w:t>
            </w:r>
            <w:r w:rsidRPr="005E5161">
              <w:t>5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 xml:space="preserve">m  </w:t>
            </w:r>
            <w:r w:rsidRPr="005E5161">
              <w:t>≤ 1</w:t>
            </w:r>
            <w:r>
              <w:t>0</w:t>
            </w:r>
            <w:r w:rsidRPr="005E5161">
              <w:t>0</w:t>
            </w:r>
          </w:p>
          <w:p w:rsidR="00C71257" w:rsidRPr="005E5161" w:rsidRDefault="00C71257" w:rsidP="00225E67">
            <w:pPr>
              <w:spacing w:line="100" w:lineRule="atLeast"/>
              <w:jc w:val="center"/>
            </w:pPr>
            <w:r>
              <w:t>100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 xml:space="preserve">m  </w:t>
            </w:r>
            <w:r w:rsidRPr="005E5161">
              <w:t>≤ 1</w:t>
            </w:r>
            <w:r>
              <w:t>5</w:t>
            </w:r>
            <w:r w:rsidRPr="005E5161">
              <w:t>0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 xml:space="preserve">±0,025  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±0,05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±0,075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pStyle w:val="210"/>
              <w:spacing w:line="100" w:lineRule="atLeast"/>
              <w:ind w:left="40" w:right="-28"/>
              <w:jc w:val="center"/>
              <w:rPr>
                <w:rFonts w:ascii="Times New Roman" w:hAnsi="Times New Roman" w:cs="Times New Roman"/>
              </w:rPr>
            </w:pPr>
            <w:r w:rsidRPr="005E5161">
              <w:rPr>
                <w:rFonts w:ascii="Times New Roman" w:hAnsi="Times New Roman" w:cs="Times New Roman"/>
              </w:rPr>
              <w:t>3000</w:t>
            </w:r>
          </w:p>
        </w:tc>
      </w:tr>
      <w:tr w:rsidR="00C71257" w:rsidTr="00225E67">
        <w:trPr>
          <w:cantSplit/>
          <w:trHeight w:val="80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200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0,</w:t>
            </w:r>
            <w:r w:rsidRPr="005E5161"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spacing w:line="100" w:lineRule="atLeast"/>
              <w:jc w:val="center"/>
            </w:pPr>
            <w:r w:rsidRPr="005E5161">
              <w:t>2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≤ </w:t>
            </w:r>
            <w:r w:rsidRPr="005E5161">
              <w:rPr>
                <w:lang w:val="en-US"/>
              </w:rPr>
              <w:t>m</w:t>
            </w:r>
            <w:r w:rsidRPr="005E5161">
              <w:t xml:space="preserve"> </w:t>
            </w:r>
            <w:r w:rsidRPr="005E5161">
              <w:rPr>
                <w:lang w:val="en-US"/>
              </w:rPr>
              <w:t xml:space="preserve"> </w:t>
            </w:r>
            <w:r w:rsidRPr="005E5161">
              <w:t>≤</w:t>
            </w:r>
            <w:r w:rsidRPr="005E5161">
              <w:rPr>
                <w:lang w:val="en-US"/>
              </w:rPr>
              <w:t xml:space="preserve"> </w:t>
            </w:r>
            <w:r>
              <w:t>5</w:t>
            </w:r>
            <w:r w:rsidRPr="005E5161">
              <w:t>0</w:t>
            </w:r>
          </w:p>
          <w:p w:rsidR="00C71257" w:rsidRPr="005E5161" w:rsidRDefault="00C71257" w:rsidP="00225E67">
            <w:pPr>
              <w:spacing w:line="100" w:lineRule="atLeast"/>
              <w:jc w:val="center"/>
            </w:pPr>
            <w:r w:rsidRPr="005E5161">
              <w:t>50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 xml:space="preserve">m  </w:t>
            </w:r>
            <w:r w:rsidRPr="005E5161">
              <w:t xml:space="preserve">≤ </w:t>
            </w:r>
            <w:r>
              <w:t>20</w:t>
            </w:r>
            <w:r w:rsidRPr="005E5161">
              <w:t>0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0,0</w:t>
            </w:r>
            <w:r w:rsidRPr="005E5161">
              <w:t>5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0,</w:t>
            </w:r>
            <w:r w:rsidRPr="005E5161">
              <w:t>1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pStyle w:val="210"/>
              <w:spacing w:line="100" w:lineRule="atLeast"/>
              <w:ind w:left="40" w:right="-28"/>
              <w:jc w:val="center"/>
              <w:rPr>
                <w:rFonts w:ascii="Times New Roman" w:hAnsi="Times New Roman" w:cs="Times New Roman"/>
              </w:rPr>
            </w:pPr>
            <w:r w:rsidRPr="005E5161">
              <w:rPr>
                <w:rFonts w:ascii="Times New Roman" w:hAnsi="Times New Roman" w:cs="Times New Roman"/>
              </w:rPr>
              <w:t>2000</w:t>
            </w:r>
          </w:p>
        </w:tc>
      </w:tr>
      <w:tr w:rsidR="00C71257" w:rsidTr="00225E67">
        <w:trPr>
          <w:cantSplit/>
          <w:trHeight w:val="545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jc w:val="center"/>
            </w:pPr>
            <w:r w:rsidRPr="005E5161">
              <w:t>300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jc w:val="center"/>
            </w:pPr>
            <w:r w:rsidRPr="005E5161">
              <w:t>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jc w:val="center"/>
            </w:pPr>
            <w:r>
              <w:t>0,</w:t>
            </w:r>
            <w:r w:rsidRPr="005E5161"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jc w:val="center"/>
            </w:pPr>
            <w:r w:rsidRPr="005E5161">
              <w:t>2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≤ </w:t>
            </w:r>
            <w:r w:rsidRPr="005E5161">
              <w:rPr>
                <w:lang w:val="en-US"/>
              </w:rPr>
              <w:t>m</w:t>
            </w:r>
            <w:r w:rsidRPr="005E5161">
              <w:t xml:space="preserve"> </w:t>
            </w:r>
            <w:r w:rsidRPr="005E5161">
              <w:rPr>
                <w:lang w:val="en-US"/>
              </w:rPr>
              <w:t xml:space="preserve"> </w:t>
            </w:r>
            <w:r w:rsidRPr="005E5161">
              <w:t>≤</w:t>
            </w:r>
            <w:r w:rsidRPr="005E5161">
              <w:rPr>
                <w:lang w:val="en-US"/>
              </w:rPr>
              <w:t xml:space="preserve"> </w:t>
            </w:r>
            <w:r w:rsidRPr="005E5161">
              <w:t>50</w:t>
            </w:r>
          </w:p>
          <w:p w:rsidR="00C71257" w:rsidRDefault="00C71257" w:rsidP="00225E67">
            <w:pPr>
              <w:jc w:val="center"/>
            </w:pPr>
            <w:r w:rsidRPr="005E5161">
              <w:t>50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 xml:space="preserve">m  </w:t>
            </w:r>
            <w:r w:rsidRPr="005E5161">
              <w:t>≤ 200</w:t>
            </w:r>
          </w:p>
          <w:p w:rsidR="00C71257" w:rsidRPr="005E5161" w:rsidRDefault="00C71257" w:rsidP="00225E67">
            <w:pPr>
              <w:jc w:val="center"/>
            </w:pPr>
            <w:r>
              <w:t>20</w:t>
            </w:r>
            <w:r w:rsidRPr="005E5161">
              <w:t>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 xml:space="preserve">m  </w:t>
            </w:r>
            <w:r w:rsidRPr="005E5161">
              <w:t xml:space="preserve">≤ </w:t>
            </w:r>
            <w:r>
              <w:t>3</w:t>
            </w:r>
            <w:r w:rsidRPr="005E5161">
              <w:t>00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jc w:val="center"/>
            </w:pPr>
            <w:r w:rsidRPr="005E5161">
              <w:t>±</w:t>
            </w:r>
            <w:r>
              <w:t>0,0</w:t>
            </w:r>
            <w:r w:rsidRPr="005E5161">
              <w:t>5</w:t>
            </w:r>
          </w:p>
          <w:p w:rsidR="00C71257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jc w:val="center"/>
            </w:pPr>
            <w:r w:rsidRPr="005E5161">
              <w:t>±</w:t>
            </w:r>
            <w:r>
              <w:t>0,</w:t>
            </w:r>
            <w:r w:rsidRPr="005E5161">
              <w:t>1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jc w:val="center"/>
            </w:pPr>
            <w:r w:rsidRPr="005E5161">
              <w:t>±</w:t>
            </w:r>
            <w:r>
              <w:t>0,</w:t>
            </w:r>
            <w:r w:rsidRPr="005E5161">
              <w:t>1</w:t>
            </w:r>
            <w:r>
              <w:t>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pStyle w:val="210"/>
              <w:spacing w:before="0"/>
              <w:ind w:left="40" w:right="-28"/>
              <w:jc w:val="center"/>
              <w:rPr>
                <w:rFonts w:ascii="Times New Roman" w:hAnsi="Times New Roman" w:cs="Times New Roman"/>
              </w:rPr>
            </w:pPr>
            <w:r w:rsidRPr="005E5161">
              <w:rPr>
                <w:rFonts w:ascii="Times New Roman" w:hAnsi="Times New Roman" w:cs="Times New Roman"/>
              </w:rPr>
              <w:t>3000</w:t>
            </w:r>
          </w:p>
        </w:tc>
      </w:tr>
      <w:tr w:rsidR="00C71257" w:rsidTr="00225E67">
        <w:trPr>
          <w:cantSplit/>
          <w:trHeight w:val="80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500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0,2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35749C" w:rsidP="00225E67">
            <w:pPr>
              <w:spacing w:line="100" w:lineRule="atLeast"/>
              <w:jc w:val="center"/>
            </w:pPr>
            <w:r>
              <w:t>4</w:t>
            </w:r>
            <w:r w:rsidR="00C71257" w:rsidRPr="005E5161">
              <w:rPr>
                <w:lang w:val="en-US"/>
              </w:rPr>
              <w:t xml:space="preserve"> </w:t>
            </w:r>
            <w:r w:rsidR="00C71257" w:rsidRPr="005E5161">
              <w:t xml:space="preserve">≤ </w:t>
            </w:r>
            <w:r w:rsidR="00C71257" w:rsidRPr="005E5161">
              <w:rPr>
                <w:lang w:val="en-US"/>
              </w:rPr>
              <w:t>m</w:t>
            </w:r>
            <w:r w:rsidR="00C71257" w:rsidRPr="005E5161">
              <w:t xml:space="preserve"> </w:t>
            </w:r>
            <w:r w:rsidR="00C71257" w:rsidRPr="005E5161">
              <w:rPr>
                <w:lang w:val="en-US"/>
              </w:rPr>
              <w:t xml:space="preserve"> </w:t>
            </w:r>
            <w:r w:rsidR="00C71257" w:rsidRPr="005E5161">
              <w:t>≤</w:t>
            </w:r>
            <w:r w:rsidR="00C71257" w:rsidRPr="005E5161">
              <w:rPr>
                <w:lang w:val="en-US"/>
              </w:rPr>
              <w:t xml:space="preserve"> </w:t>
            </w:r>
            <w:r w:rsidR="00C71257">
              <w:t>10</w:t>
            </w:r>
            <w:r w:rsidR="00C71257" w:rsidRPr="005E5161">
              <w:t>0</w:t>
            </w:r>
          </w:p>
          <w:p w:rsidR="00C71257" w:rsidRPr="005E5161" w:rsidRDefault="00C71257" w:rsidP="00225E67">
            <w:pPr>
              <w:spacing w:line="100" w:lineRule="atLeast"/>
              <w:jc w:val="center"/>
            </w:pPr>
            <w:r>
              <w:t>10</w:t>
            </w:r>
            <w:r w:rsidRPr="005E5161">
              <w:t>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 xml:space="preserve">m  </w:t>
            </w:r>
            <w:r>
              <w:t>≤ 4</w:t>
            </w:r>
            <w:r w:rsidRPr="005E5161">
              <w:t>00</w:t>
            </w:r>
          </w:p>
          <w:p w:rsidR="00C71257" w:rsidRPr="005E5161" w:rsidRDefault="00C71257" w:rsidP="00225E67">
            <w:pPr>
              <w:spacing w:line="100" w:lineRule="atLeast"/>
              <w:jc w:val="center"/>
            </w:pPr>
            <w:r>
              <w:t>4</w:t>
            </w:r>
            <w:r w:rsidRPr="005E5161">
              <w:t>00 &lt;</w:t>
            </w:r>
            <w:r w:rsidRPr="005E5161">
              <w:rPr>
                <w:lang w:val="en-US"/>
              </w:rPr>
              <w:t xml:space="preserve"> m</w:t>
            </w:r>
            <w:r w:rsidRPr="005E5161">
              <w:t xml:space="preserve"> ≤ </w:t>
            </w:r>
            <w:r>
              <w:t>50</w:t>
            </w:r>
            <w:r w:rsidRPr="005E5161">
              <w:t>0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0,1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0,2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0,3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pStyle w:val="210"/>
              <w:spacing w:line="100" w:lineRule="atLeast"/>
              <w:ind w:left="40" w:right="-28"/>
              <w:jc w:val="center"/>
              <w:rPr>
                <w:rFonts w:ascii="Times New Roman" w:hAnsi="Times New Roman" w:cs="Times New Roman"/>
              </w:rPr>
            </w:pPr>
            <w:r w:rsidRPr="005E516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5E5161">
              <w:rPr>
                <w:rFonts w:ascii="Times New Roman" w:hAnsi="Times New Roman" w:cs="Times New Roman"/>
              </w:rPr>
              <w:t>00</w:t>
            </w:r>
          </w:p>
        </w:tc>
      </w:tr>
      <w:tr w:rsidR="00C71257" w:rsidTr="00225E67">
        <w:trPr>
          <w:cantSplit/>
          <w:trHeight w:val="8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snapToGrid w:val="0"/>
              <w:jc w:val="center"/>
            </w:pPr>
            <w:r w:rsidRPr="005E5161">
              <w:t>1000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10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0,5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spacing w:line="100" w:lineRule="atLeast"/>
              <w:jc w:val="center"/>
            </w:pPr>
            <w:r>
              <w:t>10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>m</w:t>
            </w:r>
            <w:r w:rsidRPr="005E5161">
              <w:t xml:space="preserve"> ≤ </w:t>
            </w:r>
            <w:r>
              <w:t>25</w:t>
            </w:r>
            <w:r w:rsidRPr="005E5161">
              <w:t>0</w:t>
            </w:r>
          </w:p>
          <w:p w:rsidR="00C71257" w:rsidRPr="005E5161" w:rsidRDefault="00C71257" w:rsidP="00225E67">
            <w:pPr>
              <w:spacing w:line="100" w:lineRule="atLeast"/>
              <w:jc w:val="center"/>
            </w:pPr>
            <w:r>
              <w:t>25</w:t>
            </w:r>
            <w:r w:rsidRPr="005E5161">
              <w:t>0 &lt;</w:t>
            </w:r>
            <w:r w:rsidRPr="005E5161">
              <w:rPr>
                <w:lang w:val="en-US"/>
              </w:rPr>
              <w:t xml:space="preserve"> m</w:t>
            </w:r>
            <w:r w:rsidRPr="005E5161">
              <w:t xml:space="preserve"> ≤ </w:t>
            </w:r>
            <w:r>
              <w:t>10</w:t>
            </w:r>
            <w:r w:rsidRPr="005E5161">
              <w:t>00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0,25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0,5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pStyle w:val="210"/>
              <w:spacing w:line="100" w:lineRule="atLeast"/>
              <w:ind w:left="40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5E5161">
              <w:rPr>
                <w:rFonts w:ascii="Times New Roman" w:hAnsi="Times New Roman" w:cs="Times New Roman"/>
              </w:rPr>
              <w:t>0</w:t>
            </w:r>
          </w:p>
        </w:tc>
      </w:tr>
      <w:tr w:rsidR="00C71257" w:rsidTr="00225E67">
        <w:trPr>
          <w:cantSplit/>
          <w:trHeight w:val="80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2000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20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spacing w:line="100" w:lineRule="atLeast"/>
              <w:jc w:val="center"/>
            </w:pPr>
            <w:r>
              <w:t>20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>m</w:t>
            </w:r>
            <w:r w:rsidRPr="005E5161">
              <w:t xml:space="preserve"> ≤ </w:t>
            </w:r>
            <w:r>
              <w:t>5</w:t>
            </w:r>
            <w:r w:rsidRPr="005E5161">
              <w:t>00</w:t>
            </w:r>
          </w:p>
          <w:p w:rsidR="00C71257" w:rsidRPr="005E5161" w:rsidRDefault="00C71257" w:rsidP="00225E67">
            <w:pPr>
              <w:spacing w:line="100" w:lineRule="atLeast"/>
              <w:jc w:val="center"/>
            </w:pPr>
            <w:r>
              <w:t>5</w:t>
            </w:r>
            <w:r w:rsidRPr="005E5161">
              <w:t>00 &lt;</w:t>
            </w:r>
            <w:r w:rsidRPr="005E5161">
              <w:rPr>
                <w:lang w:val="en-US"/>
              </w:rPr>
              <w:t xml:space="preserve"> m</w:t>
            </w:r>
            <w:r w:rsidRPr="005E5161">
              <w:t xml:space="preserve"> ≤ </w:t>
            </w:r>
            <w:r>
              <w:t>200</w:t>
            </w:r>
            <w:r w:rsidRPr="005E5161">
              <w:t>0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0,5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1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pStyle w:val="210"/>
              <w:spacing w:line="100" w:lineRule="atLeast"/>
              <w:ind w:left="40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C71257" w:rsidTr="00225E67">
        <w:trPr>
          <w:cantSplit/>
          <w:trHeight w:val="80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3000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20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jc w:val="center"/>
            </w:pPr>
            <w:r w:rsidRPr="005E5161">
              <w:t>2</w:t>
            </w:r>
            <w:r>
              <w:t>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≤ </w:t>
            </w:r>
            <w:r w:rsidRPr="005E5161">
              <w:rPr>
                <w:lang w:val="en-US"/>
              </w:rPr>
              <w:t>m</w:t>
            </w:r>
            <w:r w:rsidRPr="005E5161">
              <w:t xml:space="preserve"> </w:t>
            </w:r>
            <w:r w:rsidRPr="005E5161">
              <w:rPr>
                <w:lang w:val="en-US"/>
              </w:rPr>
              <w:t xml:space="preserve"> </w:t>
            </w:r>
            <w:r w:rsidRPr="005E5161">
              <w:t>≤</w:t>
            </w:r>
            <w:r w:rsidRPr="005E5161">
              <w:rPr>
                <w:lang w:val="en-US"/>
              </w:rPr>
              <w:t xml:space="preserve"> </w:t>
            </w:r>
            <w:r w:rsidRPr="005E5161">
              <w:t>50</w:t>
            </w:r>
            <w:r>
              <w:t>0</w:t>
            </w:r>
          </w:p>
          <w:p w:rsidR="00C71257" w:rsidRDefault="00C71257" w:rsidP="00225E67">
            <w:pPr>
              <w:jc w:val="center"/>
            </w:pPr>
            <w:r w:rsidRPr="005E5161">
              <w:t>50</w:t>
            </w:r>
            <w:r>
              <w:t>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 xml:space="preserve">m  </w:t>
            </w:r>
            <w:r w:rsidRPr="005E5161">
              <w:t>≤ 200</w:t>
            </w:r>
            <w:r>
              <w:t>0</w:t>
            </w:r>
          </w:p>
          <w:p w:rsidR="00C71257" w:rsidRPr="005E5161" w:rsidRDefault="00C71257" w:rsidP="00225E67">
            <w:pPr>
              <w:spacing w:line="100" w:lineRule="atLeast"/>
              <w:jc w:val="center"/>
            </w:pPr>
            <w:r>
              <w:t>20</w:t>
            </w:r>
            <w:r w:rsidRPr="005E5161">
              <w:t>0</w:t>
            </w:r>
            <w:r>
              <w:t>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 xml:space="preserve">m  </w:t>
            </w:r>
            <w:r w:rsidRPr="005E5161">
              <w:t xml:space="preserve">≤ </w:t>
            </w:r>
            <w:r>
              <w:t>3</w:t>
            </w:r>
            <w:r w:rsidRPr="005E5161">
              <w:t>00</w:t>
            </w:r>
            <w:r>
              <w:t>0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0,5</w:t>
            </w:r>
          </w:p>
          <w:p w:rsidR="00C71257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1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1,5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pStyle w:val="210"/>
              <w:spacing w:line="100" w:lineRule="atLeast"/>
              <w:ind w:left="40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E5161">
              <w:rPr>
                <w:rFonts w:ascii="Times New Roman" w:hAnsi="Times New Roman" w:cs="Times New Roman"/>
              </w:rPr>
              <w:t>000</w:t>
            </w:r>
          </w:p>
        </w:tc>
      </w:tr>
      <w:tr w:rsidR="00C71257" w:rsidTr="00225E67">
        <w:trPr>
          <w:cantSplit/>
          <w:trHeight w:val="80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5000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4</w:t>
            </w:r>
            <w:r>
              <w:t>0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spacing w:line="100" w:lineRule="atLeast"/>
              <w:jc w:val="center"/>
            </w:pPr>
            <w:r w:rsidRPr="005E5161">
              <w:t>4</w:t>
            </w:r>
            <w:r>
              <w:t>0</w:t>
            </w:r>
            <w:r w:rsidRPr="005E5161">
              <w:t xml:space="preserve"> ≤ </w:t>
            </w:r>
            <w:r w:rsidRPr="005E5161">
              <w:rPr>
                <w:lang w:val="en-US"/>
              </w:rPr>
              <w:t>m</w:t>
            </w:r>
            <w:r w:rsidRPr="005E5161">
              <w:t xml:space="preserve">  ≤</w:t>
            </w:r>
            <w:r w:rsidRPr="005E5161">
              <w:rPr>
                <w:lang w:val="en-US"/>
              </w:rPr>
              <w:t xml:space="preserve"> </w:t>
            </w:r>
            <w:r w:rsidRPr="005E5161">
              <w:t>100</w:t>
            </w:r>
            <w:r>
              <w:t>0</w:t>
            </w:r>
          </w:p>
          <w:p w:rsidR="00C71257" w:rsidRPr="005E5161" w:rsidRDefault="00C71257" w:rsidP="00225E67">
            <w:pPr>
              <w:spacing w:line="100" w:lineRule="atLeast"/>
              <w:jc w:val="center"/>
            </w:pPr>
            <w:r w:rsidRPr="005E5161">
              <w:t>100</w:t>
            </w:r>
            <w:r>
              <w:t>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>m</w:t>
            </w:r>
            <w:r w:rsidRPr="005E5161">
              <w:t xml:space="preserve"> ≤ 400</w:t>
            </w:r>
            <w:r>
              <w:t>0</w:t>
            </w:r>
          </w:p>
          <w:p w:rsidR="00C71257" w:rsidRPr="005E5161" w:rsidRDefault="00C71257" w:rsidP="00225E67">
            <w:pPr>
              <w:spacing w:line="100" w:lineRule="atLeast"/>
              <w:jc w:val="center"/>
            </w:pPr>
            <w:r w:rsidRPr="005E5161">
              <w:t>400</w:t>
            </w:r>
            <w:r>
              <w:t>0</w:t>
            </w:r>
            <w:r w:rsidRPr="005E5161">
              <w:t xml:space="preserve"> &lt;</w:t>
            </w:r>
            <w:r w:rsidRPr="005E5161">
              <w:rPr>
                <w:lang w:val="en-US"/>
              </w:rPr>
              <w:t xml:space="preserve"> m</w:t>
            </w:r>
            <w:r w:rsidRPr="005E5161">
              <w:t xml:space="preserve"> ≤ 5</w:t>
            </w:r>
            <w:r>
              <w:t>00</w:t>
            </w:r>
            <w:r w:rsidRPr="005E5161">
              <w:t>0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±1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±2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±3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pStyle w:val="210"/>
              <w:spacing w:line="100" w:lineRule="atLeast"/>
              <w:ind w:left="40" w:right="-28"/>
              <w:jc w:val="center"/>
              <w:rPr>
                <w:rFonts w:ascii="Times New Roman" w:hAnsi="Times New Roman" w:cs="Times New Roman"/>
              </w:rPr>
            </w:pPr>
            <w:r w:rsidRPr="005E5161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1257" w:rsidTr="00225E67">
        <w:trPr>
          <w:cantSplit/>
          <w:trHeight w:val="8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10000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71257" w:rsidRPr="005E5161" w:rsidRDefault="00C71257" w:rsidP="00225E67">
            <w:pPr>
              <w:spacing w:line="100" w:lineRule="atLeast"/>
              <w:jc w:val="center"/>
            </w:pPr>
            <w:r>
              <w:t>100</w:t>
            </w:r>
            <w:r w:rsidRPr="005E5161">
              <w:t xml:space="preserve"> ≤ </w:t>
            </w:r>
            <w:r w:rsidRPr="005E5161">
              <w:rPr>
                <w:lang w:val="en-US"/>
              </w:rPr>
              <w:t>m</w:t>
            </w:r>
            <w:r w:rsidRPr="005E5161">
              <w:t xml:space="preserve">  ≤</w:t>
            </w:r>
            <w:r w:rsidRPr="005E5161">
              <w:rPr>
                <w:lang w:val="en-US"/>
              </w:rPr>
              <w:t xml:space="preserve"> </w:t>
            </w:r>
            <w:r>
              <w:t>25</w:t>
            </w:r>
            <w:r w:rsidRPr="005E5161">
              <w:t>00</w:t>
            </w:r>
          </w:p>
          <w:p w:rsidR="00C71257" w:rsidRPr="005E5161" w:rsidRDefault="00C71257" w:rsidP="00225E67">
            <w:pPr>
              <w:spacing w:line="100" w:lineRule="atLeast"/>
              <w:jc w:val="center"/>
            </w:pPr>
            <w:r>
              <w:t>250</w:t>
            </w:r>
            <w:r w:rsidRPr="005E5161">
              <w:t>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>m</w:t>
            </w:r>
            <w:r w:rsidRPr="005E5161">
              <w:t xml:space="preserve"> ≤ </w:t>
            </w:r>
            <w:r>
              <w:t>100</w:t>
            </w:r>
            <w:r w:rsidRPr="005E5161">
              <w:t>00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2,5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pStyle w:val="210"/>
              <w:spacing w:line="100" w:lineRule="atLeast"/>
              <w:ind w:left="40" w:right="-28"/>
              <w:jc w:val="center"/>
              <w:rPr>
                <w:rFonts w:ascii="Times New Roman" w:hAnsi="Times New Roman" w:cs="Times New Roman"/>
              </w:rPr>
            </w:pPr>
            <w:r w:rsidRPr="005E516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5E5161">
              <w:rPr>
                <w:rFonts w:ascii="Times New Roman" w:hAnsi="Times New Roman" w:cs="Times New Roman"/>
              </w:rPr>
              <w:t>00</w:t>
            </w:r>
          </w:p>
        </w:tc>
      </w:tr>
      <w:tr w:rsidR="00C71257" w:rsidTr="00225E67">
        <w:trPr>
          <w:cantSplit/>
          <w:trHeight w:val="80"/>
        </w:trPr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15000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257" w:rsidRPr="005E5161" w:rsidRDefault="00C71257" w:rsidP="00225E67">
            <w:pPr>
              <w:spacing w:line="100" w:lineRule="atLeast"/>
              <w:jc w:val="center"/>
            </w:pPr>
            <w:r>
              <w:t>100</w:t>
            </w:r>
            <w:r w:rsidRPr="005E5161">
              <w:t xml:space="preserve"> ≤ </w:t>
            </w:r>
            <w:r w:rsidRPr="005E5161">
              <w:rPr>
                <w:lang w:val="en-US"/>
              </w:rPr>
              <w:t>m</w:t>
            </w:r>
            <w:r w:rsidRPr="005E5161">
              <w:t xml:space="preserve">  ≤</w:t>
            </w:r>
            <w:r w:rsidRPr="005E5161">
              <w:rPr>
                <w:lang w:val="en-US"/>
              </w:rPr>
              <w:t xml:space="preserve"> </w:t>
            </w:r>
            <w:r>
              <w:t>25</w:t>
            </w:r>
            <w:r w:rsidRPr="005E5161">
              <w:t>00</w:t>
            </w:r>
          </w:p>
          <w:p w:rsidR="00C71257" w:rsidRDefault="00C71257" w:rsidP="00225E67">
            <w:pPr>
              <w:spacing w:line="100" w:lineRule="atLeast"/>
              <w:jc w:val="center"/>
            </w:pPr>
            <w:r>
              <w:t>250</w:t>
            </w:r>
            <w:r w:rsidRPr="005E5161">
              <w:t>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>m</w:t>
            </w:r>
            <w:r w:rsidRPr="005E5161">
              <w:t xml:space="preserve"> ≤ </w:t>
            </w:r>
            <w:r>
              <w:t>100</w:t>
            </w:r>
            <w:r w:rsidRPr="005E5161">
              <w:t>00</w:t>
            </w:r>
          </w:p>
          <w:p w:rsidR="00C71257" w:rsidRPr="005E5161" w:rsidRDefault="00C71257" w:rsidP="00225E67">
            <w:pPr>
              <w:spacing w:line="100" w:lineRule="atLeast"/>
              <w:jc w:val="center"/>
            </w:pPr>
            <w:r>
              <w:t>100</w:t>
            </w:r>
            <w:r w:rsidRPr="005E5161">
              <w:t>0</w:t>
            </w:r>
            <w:r w:rsidR="0035749C">
              <w:t>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>m</w:t>
            </w:r>
            <w:r w:rsidRPr="005E5161">
              <w:t xml:space="preserve"> ≤ </w:t>
            </w:r>
            <w:r>
              <w:t>1500</w:t>
            </w:r>
            <w:r w:rsidRPr="005E5161"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2,5</w:t>
            </w:r>
          </w:p>
          <w:p w:rsidR="00C71257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5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7,5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pStyle w:val="210"/>
              <w:spacing w:line="100" w:lineRule="atLeast"/>
              <w:ind w:left="40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E5161">
              <w:rPr>
                <w:rFonts w:ascii="Times New Roman" w:hAnsi="Times New Roman" w:cs="Times New Roman"/>
              </w:rPr>
              <w:t>00</w:t>
            </w:r>
          </w:p>
        </w:tc>
      </w:tr>
      <w:tr w:rsidR="00C71257" w:rsidTr="00225E67">
        <w:trPr>
          <w:cantSplit/>
          <w:trHeight w:val="80"/>
        </w:trPr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20000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200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257" w:rsidRPr="005E5161" w:rsidRDefault="00C71257" w:rsidP="00225E67">
            <w:pPr>
              <w:spacing w:line="100" w:lineRule="atLeast"/>
              <w:jc w:val="center"/>
            </w:pPr>
            <w:r>
              <w:t>200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>m</w:t>
            </w:r>
            <w:r w:rsidRPr="005E5161">
              <w:t xml:space="preserve"> ≤ </w:t>
            </w:r>
            <w:r>
              <w:t>5</w:t>
            </w:r>
            <w:r w:rsidRPr="005E5161">
              <w:t>00</w:t>
            </w:r>
            <w:r>
              <w:t>0</w:t>
            </w:r>
          </w:p>
          <w:p w:rsidR="00C71257" w:rsidRPr="005E5161" w:rsidRDefault="00C71257" w:rsidP="00225E67">
            <w:pPr>
              <w:spacing w:line="100" w:lineRule="atLeast"/>
              <w:jc w:val="center"/>
            </w:pPr>
            <w:r>
              <w:t>5</w:t>
            </w:r>
            <w:r w:rsidRPr="005E5161">
              <w:t>00</w:t>
            </w:r>
            <w:r>
              <w:t>0</w:t>
            </w:r>
            <w:r w:rsidRPr="005E5161">
              <w:t xml:space="preserve"> &lt;</w:t>
            </w:r>
            <w:r w:rsidRPr="005E5161">
              <w:rPr>
                <w:lang w:val="en-US"/>
              </w:rPr>
              <w:t xml:space="preserve"> m</w:t>
            </w:r>
            <w:r w:rsidRPr="005E5161">
              <w:t xml:space="preserve"> ≤ </w:t>
            </w:r>
            <w:r>
              <w:t>200</w:t>
            </w:r>
            <w:r w:rsidRPr="005E5161">
              <w:t>0</w:t>
            </w:r>
            <w: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5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pStyle w:val="210"/>
              <w:spacing w:line="100" w:lineRule="atLeast"/>
              <w:ind w:left="40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C71257" w:rsidTr="00225E67">
        <w:trPr>
          <w:cantSplit/>
          <w:trHeight w:val="80"/>
        </w:trPr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30000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200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1257" w:rsidRPr="005E5161" w:rsidRDefault="00C71257" w:rsidP="00225E67">
            <w:pPr>
              <w:jc w:val="center"/>
            </w:pPr>
            <w:r w:rsidRPr="005E5161">
              <w:t>2</w:t>
            </w:r>
            <w:r>
              <w:t>00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≤ </w:t>
            </w:r>
            <w:r w:rsidRPr="005E5161">
              <w:rPr>
                <w:lang w:val="en-US"/>
              </w:rPr>
              <w:t>m</w:t>
            </w:r>
            <w:r w:rsidRPr="005E5161">
              <w:t xml:space="preserve"> </w:t>
            </w:r>
            <w:r w:rsidRPr="005E5161">
              <w:rPr>
                <w:lang w:val="en-US"/>
              </w:rPr>
              <w:t xml:space="preserve"> </w:t>
            </w:r>
            <w:r w:rsidRPr="005E5161">
              <w:t>≤</w:t>
            </w:r>
            <w:r w:rsidRPr="005E5161">
              <w:rPr>
                <w:lang w:val="en-US"/>
              </w:rPr>
              <w:t xml:space="preserve"> </w:t>
            </w:r>
            <w:r w:rsidRPr="005E5161">
              <w:t>50</w:t>
            </w:r>
            <w:r>
              <w:t>00</w:t>
            </w:r>
          </w:p>
          <w:p w:rsidR="00C71257" w:rsidRDefault="00C71257" w:rsidP="00225E67">
            <w:pPr>
              <w:jc w:val="center"/>
            </w:pPr>
            <w:r w:rsidRPr="005E5161">
              <w:t>50</w:t>
            </w:r>
            <w:r>
              <w:t>00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 xml:space="preserve">m  </w:t>
            </w:r>
            <w:r w:rsidRPr="005E5161">
              <w:t>≤ 200</w:t>
            </w:r>
            <w:r>
              <w:t>00</w:t>
            </w:r>
          </w:p>
          <w:p w:rsidR="00C71257" w:rsidRPr="005E5161" w:rsidRDefault="00C71257" w:rsidP="00225E67">
            <w:pPr>
              <w:spacing w:line="100" w:lineRule="atLeast"/>
              <w:jc w:val="center"/>
            </w:pPr>
            <w:r>
              <w:t>20</w:t>
            </w:r>
            <w:r w:rsidRPr="005E5161">
              <w:t>0</w:t>
            </w:r>
            <w:r>
              <w:t>00</w:t>
            </w:r>
            <w:r w:rsidRPr="005E5161">
              <w:t xml:space="preserve">&lt; </w:t>
            </w:r>
            <w:r w:rsidRPr="005E5161">
              <w:rPr>
                <w:lang w:val="en-US"/>
              </w:rPr>
              <w:t xml:space="preserve">m  </w:t>
            </w:r>
            <w:r w:rsidRPr="005E5161">
              <w:t xml:space="preserve">≤ </w:t>
            </w:r>
            <w:r>
              <w:t>3</w:t>
            </w:r>
            <w:r w:rsidRPr="005E5161">
              <w:t>00</w:t>
            </w:r>
            <w:r>
              <w:t>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5</w:t>
            </w:r>
          </w:p>
          <w:p w:rsidR="00C71257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10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</w:t>
            </w:r>
            <w:r>
              <w:t>15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pStyle w:val="210"/>
              <w:spacing w:line="100" w:lineRule="atLeast"/>
              <w:ind w:left="40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E5161">
              <w:rPr>
                <w:rFonts w:ascii="Times New Roman" w:hAnsi="Times New Roman" w:cs="Times New Roman"/>
              </w:rPr>
              <w:t>000</w:t>
            </w:r>
          </w:p>
        </w:tc>
      </w:tr>
      <w:tr w:rsidR="00C71257" w:rsidTr="00225E67">
        <w:trPr>
          <w:cantSplit/>
          <w:trHeight w:val="80"/>
        </w:trPr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50000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4</w:t>
            </w:r>
            <w: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spacing w:line="100" w:lineRule="atLeast"/>
              <w:jc w:val="center"/>
            </w:pPr>
            <w:r w:rsidRPr="005E5161">
              <w:t>4</w:t>
            </w:r>
            <w:r>
              <w:t>00</w:t>
            </w:r>
            <w:r w:rsidRPr="005E5161">
              <w:t xml:space="preserve"> ≤ </w:t>
            </w:r>
            <w:r w:rsidRPr="005E5161">
              <w:rPr>
                <w:lang w:val="en-US"/>
              </w:rPr>
              <w:t>m</w:t>
            </w:r>
            <w:r w:rsidRPr="005E5161">
              <w:t xml:space="preserve">  ≤</w:t>
            </w:r>
            <w:r w:rsidRPr="005E5161">
              <w:rPr>
                <w:lang w:val="en-US"/>
              </w:rPr>
              <w:t xml:space="preserve"> </w:t>
            </w:r>
            <w:r w:rsidRPr="005E5161">
              <w:t>100</w:t>
            </w:r>
            <w:r>
              <w:t>00</w:t>
            </w:r>
          </w:p>
          <w:p w:rsidR="00C71257" w:rsidRPr="005E5161" w:rsidRDefault="00C71257" w:rsidP="00225E67">
            <w:pPr>
              <w:spacing w:line="100" w:lineRule="atLeast"/>
              <w:jc w:val="center"/>
            </w:pPr>
            <w:r w:rsidRPr="005E5161">
              <w:t>100</w:t>
            </w:r>
            <w:r>
              <w:t>00</w:t>
            </w:r>
            <w:r w:rsidRPr="005E5161">
              <w:rPr>
                <w:lang w:val="en-US"/>
              </w:rPr>
              <w:t xml:space="preserve"> </w:t>
            </w:r>
            <w:r w:rsidRPr="005E5161">
              <w:t xml:space="preserve">&lt; </w:t>
            </w:r>
            <w:r w:rsidRPr="005E5161">
              <w:rPr>
                <w:lang w:val="en-US"/>
              </w:rPr>
              <w:t>m</w:t>
            </w:r>
            <w:r w:rsidRPr="005E5161">
              <w:t xml:space="preserve"> ≤ 400</w:t>
            </w:r>
            <w:r>
              <w:t>00</w:t>
            </w:r>
          </w:p>
          <w:p w:rsidR="00C71257" w:rsidRPr="005E5161" w:rsidRDefault="00C71257" w:rsidP="00225E67">
            <w:pPr>
              <w:spacing w:line="100" w:lineRule="atLeast"/>
              <w:jc w:val="center"/>
            </w:pPr>
            <w:r w:rsidRPr="005E5161">
              <w:t>400</w:t>
            </w:r>
            <w:r>
              <w:t>00</w:t>
            </w:r>
            <w:r w:rsidRPr="005E5161">
              <w:t xml:space="preserve"> &lt;</w:t>
            </w:r>
            <w:r w:rsidRPr="005E5161">
              <w:rPr>
                <w:lang w:val="en-US"/>
              </w:rPr>
              <w:t xml:space="preserve"> m</w:t>
            </w:r>
            <w:r w:rsidRPr="005E5161">
              <w:t xml:space="preserve"> ≤ 5</w:t>
            </w:r>
            <w:r>
              <w:t>00</w:t>
            </w:r>
            <w:r w:rsidRPr="005E5161">
              <w:t>0</w:t>
            </w:r>
            <w: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71257" w:rsidRPr="005E5161" w:rsidRDefault="00C71257" w:rsidP="00225E67">
            <w:pPr>
              <w:tabs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±1</w:t>
            </w:r>
            <w:r>
              <w:t>0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±2</w:t>
            </w:r>
            <w:r>
              <w:t>0</w:t>
            </w:r>
          </w:p>
          <w:p w:rsidR="00C71257" w:rsidRPr="005E5161" w:rsidRDefault="00C71257" w:rsidP="00225E67">
            <w:pPr>
              <w:pStyle w:val="a3"/>
              <w:tabs>
                <w:tab w:val="clear" w:pos="4677"/>
                <w:tab w:val="clear" w:pos="9355"/>
                <w:tab w:val="decimal" w:pos="198"/>
                <w:tab w:val="left" w:pos="397"/>
                <w:tab w:val="center" w:pos="2098"/>
                <w:tab w:val="decimal" w:pos="2551"/>
                <w:tab w:val="decimal" w:pos="3260"/>
                <w:tab w:val="decimal" w:pos="3969"/>
                <w:tab w:val="center" w:pos="4320"/>
                <w:tab w:val="center" w:pos="4876"/>
                <w:tab w:val="center" w:pos="5613"/>
                <w:tab w:val="decimal" w:pos="6350"/>
                <w:tab w:val="left" w:pos="6576"/>
                <w:tab w:val="decimal" w:pos="8391"/>
                <w:tab w:val="right" w:pos="8640"/>
                <w:tab w:val="left" w:pos="8674"/>
                <w:tab w:val="center" w:pos="10828"/>
                <w:tab w:val="decimal" w:pos="11792"/>
                <w:tab w:val="left" w:pos="12302"/>
              </w:tabs>
              <w:spacing w:line="100" w:lineRule="atLeast"/>
              <w:jc w:val="center"/>
            </w:pPr>
            <w:r w:rsidRPr="005E5161">
              <w:t>±3</w:t>
            </w:r>
            <w:r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257" w:rsidRPr="005E5161" w:rsidRDefault="00C71257" w:rsidP="00225E67">
            <w:pPr>
              <w:pStyle w:val="210"/>
              <w:spacing w:line="100" w:lineRule="atLeast"/>
              <w:ind w:left="40" w:right="-28"/>
              <w:jc w:val="center"/>
              <w:rPr>
                <w:rFonts w:ascii="Times New Roman" w:hAnsi="Times New Roman" w:cs="Times New Roman"/>
              </w:rPr>
            </w:pPr>
            <w:r w:rsidRPr="005E5161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06DC3" w:rsidRDefault="00306DC3" w:rsidP="0035749C">
      <w:pPr>
        <w:jc w:val="both"/>
      </w:pPr>
      <w:r w:rsidRPr="00F12875">
        <w:t>Пределы допускаемой погрешности в эксплуатации равны удвоенному значению пределов допускаемых погрешностей при поверке</w:t>
      </w:r>
    </w:p>
    <w:p w:rsidR="00306DC3" w:rsidRDefault="00306DC3" w:rsidP="0035749C">
      <w:pPr>
        <w:jc w:val="both"/>
      </w:pPr>
    </w:p>
    <w:p w:rsidR="0035749C" w:rsidRDefault="0035749C" w:rsidP="0035749C">
      <w:pPr>
        <w:jc w:val="both"/>
      </w:pPr>
      <w:r>
        <w:t>Пределы допускаемой погрешности устройства установки на нуль…………………...±0,25е</w:t>
      </w:r>
    </w:p>
    <w:p w:rsidR="00C71257" w:rsidRPr="005E5161" w:rsidRDefault="00C71257" w:rsidP="001B7071">
      <w:pPr>
        <w:jc w:val="both"/>
        <w:rPr>
          <w:noProof/>
        </w:rPr>
      </w:pPr>
      <w:r w:rsidRPr="005E5161">
        <w:t xml:space="preserve">Диапазон устройства первоначальной установки нуля, не более .……………... 20 % от </w:t>
      </w:r>
      <w:r w:rsidRPr="005E5161">
        <w:rPr>
          <w:noProof/>
          <w:lang w:val="en-US"/>
        </w:rPr>
        <w:t>Max</w:t>
      </w:r>
    </w:p>
    <w:p w:rsidR="00C71257" w:rsidRPr="005E5161" w:rsidRDefault="00C71257" w:rsidP="001B7071">
      <w:pPr>
        <w:jc w:val="both"/>
        <w:rPr>
          <w:noProof/>
        </w:rPr>
      </w:pPr>
      <w:r w:rsidRPr="005E5161">
        <w:t xml:space="preserve">Максимальный диапазон устройства выборки массы тары …………………..…. от 0 до </w:t>
      </w:r>
      <w:r w:rsidRPr="005E5161">
        <w:rPr>
          <w:noProof/>
          <w:lang w:val="en-US"/>
        </w:rPr>
        <w:t>Max</w:t>
      </w:r>
    </w:p>
    <w:p w:rsidR="00C71257" w:rsidRPr="005E5161" w:rsidRDefault="00C71257" w:rsidP="001B7071">
      <w:pPr>
        <w:jc w:val="both"/>
      </w:pPr>
      <w:r w:rsidRPr="005E5161">
        <w:t>Условия измерений:</w:t>
      </w:r>
    </w:p>
    <w:p w:rsidR="00C71257" w:rsidRPr="005E5161" w:rsidRDefault="00C71257" w:rsidP="001B7071">
      <w:pPr>
        <w:jc w:val="both"/>
      </w:pPr>
      <w:r w:rsidRPr="005E5161">
        <w:t xml:space="preserve">- предельные значения температуры, </w:t>
      </w:r>
      <w:r w:rsidRPr="005E5161">
        <w:sym w:font="Symbol" w:char="F0B0"/>
      </w:r>
      <w:r w:rsidRPr="005E5161">
        <w:t>С, (T</w:t>
      </w:r>
      <w:r w:rsidRPr="005E5161">
        <w:rPr>
          <w:vertAlign w:val="subscript"/>
          <w:lang w:val="en-US"/>
        </w:rPr>
        <w:t>min</w:t>
      </w:r>
      <w:r w:rsidRPr="005E5161">
        <w:t xml:space="preserve">, </w:t>
      </w:r>
      <w:r w:rsidRPr="005E5161">
        <w:rPr>
          <w:lang w:val="en-US"/>
        </w:rPr>
        <w:t>T</w:t>
      </w:r>
      <w:r w:rsidRPr="005E5161">
        <w:rPr>
          <w:vertAlign w:val="subscript"/>
          <w:lang w:val="en-US"/>
        </w:rPr>
        <w:t>max</w:t>
      </w:r>
      <w:r w:rsidRPr="005E5161">
        <w:t xml:space="preserve">) …………………....  от минус </w:t>
      </w:r>
      <w:r w:rsidR="00580B92" w:rsidRPr="0029760D">
        <w:t>1</w:t>
      </w:r>
      <w:r w:rsidRPr="0029760D">
        <w:t>0</w:t>
      </w:r>
      <w:r w:rsidRPr="005E5161">
        <w:t xml:space="preserve"> до + 40</w:t>
      </w:r>
    </w:p>
    <w:p w:rsidR="00C71257" w:rsidRPr="005E5161" w:rsidRDefault="00C71257" w:rsidP="001B7071">
      <w:r w:rsidRPr="005E5161">
        <w:t>- относительная влажность при температуре 35 °С, не более % ……….............................</w:t>
      </w:r>
      <w:r>
        <w:t>..</w:t>
      </w:r>
      <w:r w:rsidRPr="005E5161">
        <w:t>.  95</w:t>
      </w:r>
    </w:p>
    <w:p w:rsidR="00C71257" w:rsidRPr="005E5161" w:rsidRDefault="00C71257" w:rsidP="001B7071">
      <w:r w:rsidRPr="005E5161">
        <w:rPr>
          <w:snapToGrid w:val="0"/>
        </w:rPr>
        <w:t xml:space="preserve">Питание весов от </w:t>
      </w:r>
      <w:r w:rsidRPr="005E5161">
        <w:t xml:space="preserve">встроенной батареи  </w:t>
      </w:r>
      <w:r w:rsidRPr="001B7071">
        <w:t>аккумуляторов</w:t>
      </w:r>
      <w:r w:rsidRPr="005E5161">
        <w:t xml:space="preserve"> напряжением</w:t>
      </w:r>
      <w:r w:rsidR="001D3B71">
        <w:t>, В…………………..</w:t>
      </w:r>
      <w:r w:rsidRPr="005E5161">
        <w:t xml:space="preserve">   6 </w:t>
      </w:r>
    </w:p>
    <w:p w:rsidR="00C71257" w:rsidRPr="005E5161" w:rsidRDefault="00C71257" w:rsidP="001B7071">
      <w:pPr>
        <w:jc w:val="both"/>
      </w:pPr>
      <w:r w:rsidRPr="005E5161">
        <w:t>Время установления показаний, с, не более …………………………...…………….….……. 5</w:t>
      </w:r>
    </w:p>
    <w:p w:rsidR="0035749C" w:rsidRDefault="0035749C" w:rsidP="0035749C">
      <w:pPr>
        <w:jc w:val="both"/>
      </w:pPr>
      <w:r w:rsidRPr="005E5161">
        <w:t>Дальность действия пульта дистанционного управления</w:t>
      </w:r>
      <w:r>
        <w:t xml:space="preserve">, м: </w:t>
      </w:r>
    </w:p>
    <w:p w:rsidR="0035749C" w:rsidRDefault="0035749C" w:rsidP="0035749C">
      <w:pPr>
        <w:jc w:val="both"/>
      </w:pPr>
      <w:r>
        <w:t>для модификаций ВЭК/2, ВЭК/3, ВЭК/4………</w:t>
      </w:r>
      <w:r w:rsidRPr="005E5161">
        <w:t xml:space="preserve"> …………</w:t>
      </w:r>
      <w:r>
        <w:t>……………</w:t>
      </w:r>
      <w:r w:rsidRPr="005E5161">
        <w:t>………</w:t>
      </w:r>
      <w:r>
        <w:t>……......... до 2</w:t>
      </w:r>
      <w:r w:rsidRPr="005E5161">
        <w:t>0</w:t>
      </w:r>
    </w:p>
    <w:p w:rsidR="0035749C" w:rsidRDefault="0035749C" w:rsidP="0035749C">
      <w:pPr>
        <w:jc w:val="both"/>
      </w:pPr>
      <w:r>
        <w:t>для модификаций ВЭК/5………………………</w:t>
      </w:r>
      <w:r w:rsidRPr="005E5161">
        <w:t xml:space="preserve"> …………</w:t>
      </w:r>
      <w:r>
        <w:t>……………</w:t>
      </w:r>
      <w:r w:rsidRPr="005E5161">
        <w:t>………</w:t>
      </w:r>
      <w:r>
        <w:t>……......... до 150</w:t>
      </w:r>
    </w:p>
    <w:p w:rsidR="00C71257" w:rsidRPr="005E5161" w:rsidRDefault="00C71257" w:rsidP="001B7071">
      <w:r w:rsidRPr="005E5161">
        <w:t>Мощность, потребляемая от сети переменного тока при заряде, не более, В∙А …….…...... 20</w:t>
      </w:r>
    </w:p>
    <w:p w:rsidR="00C71257" w:rsidRPr="005E5161" w:rsidRDefault="00C71257" w:rsidP="001B7071">
      <w:pPr>
        <w:jc w:val="both"/>
      </w:pPr>
      <w:r w:rsidRPr="005E5161">
        <w:t>Вероятность безотказной работы за 2000 ч ……………………………..……</w:t>
      </w:r>
      <w:r>
        <w:t>……..</w:t>
      </w:r>
      <w:r w:rsidRPr="005E5161">
        <w:t>……... 0,9</w:t>
      </w:r>
      <w:r>
        <w:t>2</w:t>
      </w:r>
    </w:p>
    <w:p w:rsidR="00C71257" w:rsidRPr="005E5161" w:rsidRDefault="00C71257" w:rsidP="001B7071">
      <w:pPr>
        <w:spacing w:line="260" w:lineRule="exact"/>
        <w:jc w:val="both"/>
      </w:pPr>
      <w:r w:rsidRPr="005E5161">
        <w:t>Средний срок службы весов, лет………………………………………………</w:t>
      </w:r>
      <w:r>
        <w:t>…….</w:t>
      </w:r>
      <w:r w:rsidRPr="005E5161">
        <w:t>……</w:t>
      </w:r>
      <w:r>
        <w:t>.</w:t>
      </w:r>
      <w:r w:rsidRPr="005E5161">
        <w:t>…</w:t>
      </w:r>
      <w:r>
        <w:t>.</w:t>
      </w:r>
      <w:r w:rsidRPr="005E5161">
        <w:t>. 10</w:t>
      </w:r>
    </w:p>
    <w:p w:rsidR="00C71257" w:rsidRPr="005E5161" w:rsidRDefault="00C71257" w:rsidP="001B7071">
      <w:pPr>
        <w:jc w:val="both"/>
      </w:pPr>
      <w:r w:rsidRPr="005E5161">
        <w:t>Габаритные размеры и масса весов не превышает значений приведенных в таблиц</w:t>
      </w:r>
      <w:r w:rsidRPr="005E5161">
        <w:rPr>
          <w:lang w:val="en-US"/>
        </w:rPr>
        <w:t>a</w:t>
      </w:r>
      <w:r w:rsidRPr="005E5161">
        <w:t xml:space="preserve">х </w:t>
      </w:r>
      <w:r>
        <w:t xml:space="preserve"> 2</w:t>
      </w:r>
      <w:r w:rsidRPr="005E5161">
        <w:t xml:space="preserve">, </w:t>
      </w:r>
      <w:r>
        <w:t>3</w:t>
      </w:r>
      <w:r w:rsidRPr="005E5161">
        <w:t>.</w:t>
      </w:r>
    </w:p>
    <w:p w:rsidR="00C71257" w:rsidRDefault="00F61358" w:rsidP="003A7B5C">
      <w:r>
        <w:t xml:space="preserve">          </w:t>
      </w:r>
      <w:r w:rsidR="00C71257">
        <w:t>Таблица 2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0"/>
        <w:gridCol w:w="3702"/>
        <w:gridCol w:w="2319"/>
      </w:tblGrid>
      <w:tr w:rsidR="00C71257" w:rsidRPr="008C62CA" w:rsidTr="00225E67">
        <w:trPr>
          <w:cantSplit/>
          <w:trHeight w:val="306"/>
          <w:jc w:val="center"/>
        </w:trPr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C71257" w:rsidRPr="00DD4CCB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Модификация</w:t>
            </w:r>
            <w:r w:rsidRPr="00DD4CCB">
              <w:rPr>
                <w:szCs w:val="24"/>
              </w:rPr>
              <w:t xml:space="preserve"> весов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1257" w:rsidRPr="00DD4CCB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Габаритные размеры (длина, ширина, в</w:t>
            </w:r>
            <w:r w:rsidRPr="00DD4CCB">
              <w:rPr>
                <w:szCs w:val="24"/>
              </w:rPr>
              <w:t>ысота</w:t>
            </w:r>
            <w:r>
              <w:rPr>
                <w:szCs w:val="24"/>
              </w:rPr>
              <w:t>)</w:t>
            </w:r>
            <w:r w:rsidRPr="00DD4CCB">
              <w:rPr>
                <w:szCs w:val="24"/>
              </w:rPr>
              <w:t xml:space="preserve">, </w:t>
            </w:r>
            <w:r w:rsidR="0035749C">
              <w:rPr>
                <w:szCs w:val="24"/>
              </w:rPr>
              <w:t xml:space="preserve">не более, </w:t>
            </w:r>
            <w:r w:rsidRPr="00DD4CCB">
              <w:rPr>
                <w:szCs w:val="24"/>
              </w:rPr>
              <w:t>мм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1257" w:rsidRPr="00DD4CCB" w:rsidRDefault="00C71257" w:rsidP="00225E67">
            <w:pPr>
              <w:pStyle w:val="af8"/>
              <w:jc w:val="center"/>
              <w:rPr>
                <w:szCs w:val="24"/>
              </w:rPr>
            </w:pPr>
            <w:r w:rsidRPr="00DD4CCB">
              <w:rPr>
                <w:szCs w:val="24"/>
              </w:rPr>
              <w:t xml:space="preserve">Масса, </w:t>
            </w:r>
            <w:r>
              <w:rPr>
                <w:szCs w:val="24"/>
              </w:rPr>
              <w:t>кг</w:t>
            </w:r>
          </w:p>
        </w:tc>
      </w:tr>
      <w:tr w:rsidR="00C71257" w:rsidRPr="008C62CA" w:rsidTr="00225E67">
        <w:trPr>
          <w:cantSplit/>
          <w:trHeight w:val="214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8C62CA" w:rsidRDefault="00C71257" w:rsidP="00225E67">
            <w:pPr>
              <w:ind w:firstLine="208"/>
              <w:jc w:val="both"/>
            </w:pPr>
            <w:r w:rsidRPr="00E277C2">
              <w:rPr>
                <w:snapToGrid w:val="0"/>
              </w:rPr>
              <w:t>ВЭК</w:t>
            </w:r>
            <w:r w:rsidR="001D3B71">
              <w:rPr>
                <w:snapToGrid w:val="0"/>
              </w:rPr>
              <w:t>/1</w:t>
            </w:r>
            <w:r>
              <w:t>-</w:t>
            </w:r>
            <w:r w:rsidRPr="00516DA3">
              <w:t>1</w:t>
            </w:r>
            <w:r>
              <w:t>50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15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105</w:t>
            </w:r>
          </w:p>
        </w:tc>
        <w:tc>
          <w:tcPr>
            <w:tcW w:w="2319" w:type="dxa"/>
            <w:tcBorders>
              <w:left w:val="single" w:sz="4" w:space="0" w:color="auto"/>
            </w:tcBorders>
          </w:tcPr>
          <w:p w:rsidR="00C71257" w:rsidRPr="00375531" w:rsidRDefault="00C71257" w:rsidP="00225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71257" w:rsidRPr="008C62CA" w:rsidTr="00225E67">
        <w:trPr>
          <w:cantSplit/>
          <w:trHeight w:val="214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8C62CA" w:rsidRDefault="00C71257" w:rsidP="00225E67">
            <w:pPr>
              <w:ind w:firstLine="208"/>
              <w:jc w:val="both"/>
            </w:pPr>
            <w:r w:rsidRPr="00E277C2">
              <w:rPr>
                <w:snapToGrid w:val="0"/>
              </w:rPr>
              <w:t>ВЭК</w:t>
            </w:r>
            <w:r w:rsidR="001D3B71">
              <w:rPr>
                <w:snapToGrid w:val="0"/>
              </w:rPr>
              <w:t>/1</w:t>
            </w:r>
            <w:r>
              <w:t>-200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15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105</w:t>
            </w:r>
          </w:p>
        </w:tc>
        <w:tc>
          <w:tcPr>
            <w:tcW w:w="2319" w:type="dxa"/>
            <w:tcBorders>
              <w:left w:val="single" w:sz="4" w:space="0" w:color="auto"/>
            </w:tcBorders>
          </w:tcPr>
          <w:p w:rsidR="00C71257" w:rsidRPr="00375531" w:rsidRDefault="00C71257" w:rsidP="00225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71257" w:rsidRPr="008C62CA" w:rsidTr="00225E67">
        <w:trPr>
          <w:cantSplit/>
          <w:trHeight w:val="214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8C62CA" w:rsidRDefault="00C71257" w:rsidP="00225E67">
            <w:pPr>
              <w:ind w:firstLine="208"/>
              <w:jc w:val="both"/>
            </w:pPr>
            <w:r w:rsidRPr="00E277C2">
              <w:rPr>
                <w:snapToGrid w:val="0"/>
              </w:rPr>
              <w:t>ВЭК</w:t>
            </w:r>
            <w:r w:rsidR="001D3B71">
              <w:rPr>
                <w:snapToGrid w:val="0"/>
              </w:rPr>
              <w:t>/1</w:t>
            </w:r>
            <w:r>
              <w:t>-3</w:t>
            </w:r>
            <w:r w:rsidRPr="00516DA3">
              <w:t>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15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105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201509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</w:tr>
      <w:tr w:rsidR="00C71257" w:rsidRPr="008C62CA" w:rsidTr="00225E67">
        <w:trPr>
          <w:cantSplit/>
          <w:trHeight w:val="214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8C62CA" w:rsidRDefault="00C71257" w:rsidP="00225E67">
            <w:pPr>
              <w:ind w:firstLine="208"/>
              <w:jc w:val="both"/>
            </w:pPr>
            <w:r w:rsidRPr="00E277C2">
              <w:rPr>
                <w:snapToGrid w:val="0"/>
              </w:rPr>
              <w:t>ВЭК</w:t>
            </w:r>
            <w:r w:rsidR="001D3B71">
              <w:rPr>
                <w:snapToGrid w:val="0"/>
              </w:rPr>
              <w:t>/1</w:t>
            </w:r>
            <w:r>
              <w:t>-5</w:t>
            </w:r>
            <w:r w:rsidRPr="00516DA3">
              <w:t>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15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105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201509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C71257" w:rsidRPr="008C62CA" w:rsidTr="00225E67">
        <w:trPr>
          <w:cantSplit/>
          <w:trHeight w:val="214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8C62CA" w:rsidRDefault="00C71257" w:rsidP="00225E67">
            <w:pPr>
              <w:ind w:firstLine="208"/>
              <w:jc w:val="both"/>
            </w:pPr>
            <w:r w:rsidRPr="00E277C2">
              <w:rPr>
                <w:snapToGrid w:val="0"/>
              </w:rPr>
              <w:t>ВЭК</w:t>
            </w:r>
            <w:r w:rsidR="001D3B71">
              <w:rPr>
                <w:snapToGrid w:val="0"/>
              </w:rPr>
              <w:t>/2</w:t>
            </w:r>
            <w:r>
              <w:t>-</w:t>
            </w:r>
            <w:r w:rsidRPr="00516DA3">
              <w:t>1000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 w:rsidRPr="00AF5FD6">
              <w:rPr>
                <w:szCs w:val="24"/>
              </w:rPr>
              <w:t>440</w:t>
            </w:r>
            <w:r>
              <w:rPr>
                <w:szCs w:val="24"/>
                <w:lang w:val="en-US"/>
              </w:rPr>
              <w:t xml:space="preserve">, </w:t>
            </w:r>
            <w:r w:rsidRPr="00AF5FD6">
              <w:rPr>
                <w:szCs w:val="24"/>
              </w:rPr>
              <w:t>220</w:t>
            </w:r>
            <w:r>
              <w:rPr>
                <w:szCs w:val="24"/>
                <w:lang w:val="en-US"/>
              </w:rPr>
              <w:t xml:space="preserve">, </w:t>
            </w:r>
            <w:r w:rsidRPr="00AF5FD6">
              <w:rPr>
                <w:szCs w:val="24"/>
              </w:rPr>
              <w:t>15</w:t>
            </w:r>
            <w:r>
              <w:rPr>
                <w:szCs w:val="24"/>
              </w:rPr>
              <w:t>5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844A7B" w:rsidRDefault="00C71257" w:rsidP="00225E67">
            <w:pPr>
              <w:pStyle w:val="af8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10</w:t>
            </w:r>
          </w:p>
        </w:tc>
      </w:tr>
      <w:tr w:rsidR="00C71257" w:rsidRPr="008C62CA" w:rsidTr="00225E67">
        <w:trPr>
          <w:cantSplit/>
          <w:trHeight w:val="214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8C62CA" w:rsidRDefault="00C71257" w:rsidP="00225E67">
            <w:pPr>
              <w:ind w:firstLine="208"/>
              <w:jc w:val="both"/>
            </w:pPr>
            <w:r w:rsidRPr="00E277C2">
              <w:rPr>
                <w:snapToGrid w:val="0"/>
              </w:rPr>
              <w:t>ВЭК</w:t>
            </w:r>
            <w:r w:rsidR="001D3B71">
              <w:rPr>
                <w:snapToGrid w:val="0"/>
              </w:rPr>
              <w:t>/3</w:t>
            </w:r>
            <w:r>
              <w:t>-2</w:t>
            </w:r>
            <w:r w:rsidRPr="00516DA3">
              <w:t>000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 w:rsidRPr="00AF5FD6">
              <w:rPr>
                <w:szCs w:val="24"/>
              </w:rPr>
              <w:t>580</w:t>
            </w:r>
            <w:r>
              <w:rPr>
                <w:szCs w:val="24"/>
                <w:lang w:val="en-US"/>
              </w:rPr>
              <w:t xml:space="preserve">, </w:t>
            </w:r>
            <w:r w:rsidRPr="00AF5FD6">
              <w:rPr>
                <w:szCs w:val="24"/>
              </w:rPr>
              <w:t>250</w:t>
            </w:r>
            <w:r>
              <w:rPr>
                <w:szCs w:val="24"/>
                <w:lang w:val="en-US"/>
              </w:rPr>
              <w:t xml:space="preserve">, </w:t>
            </w:r>
            <w:r w:rsidRPr="00AF5FD6">
              <w:rPr>
                <w:szCs w:val="24"/>
              </w:rPr>
              <w:t>210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98697B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C71257" w:rsidRPr="008C62CA" w:rsidTr="00225E67">
        <w:trPr>
          <w:cantSplit/>
          <w:trHeight w:val="101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8C62CA" w:rsidRDefault="00C71257" w:rsidP="00225E67">
            <w:pPr>
              <w:ind w:firstLine="208"/>
              <w:jc w:val="both"/>
            </w:pPr>
            <w:r w:rsidRPr="00E277C2">
              <w:rPr>
                <w:snapToGrid w:val="0"/>
              </w:rPr>
              <w:t>ВЭК</w:t>
            </w:r>
            <w:r w:rsidR="001D3B71">
              <w:rPr>
                <w:snapToGrid w:val="0"/>
              </w:rPr>
              <w:t>/3</w:t>
            </w:r>
            <w:r>
              <w:t>-3</w:t>
            </w:r>
            <w:r w:rsidRPr="00516DA3">
              <w:t>000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 w:rsidRPr="00AF5FD6">
              <w:rPr>
                <w:szCs w:val="24"/>
              </w:rPr>
              <w:t>580</w:t>
            </w:r>
            <w:r>
              <w:rPr>
                <w:szCs w:val="24"/>
                <w:lang w:val="en-US"/>
              </w:rPr>
              <w:t xml:space="preserve">, </w:t>
            </w:r>
            <w:r w:rsidRPr="00AF5FD6">
              <w:rPr>
                <w:szCs w:val="24"/>
              </w:rPr>
              <w:t>250</w:t>
            </w:r>
            <w:r>
              <w:rPr>
                <w:szCs w:val="24"/>
                <w:lang w:val="en-US"/>
              </w:rPr>
              <w:t xml:space="preserve">, </w:t>
            </w:r>
            <w:r w:rsidRPr="00AF5FD6">
              <w:rPr>
                <w:szCs w:val="24"/>
              </w:rPr>
              <w:t>210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98697B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C71257" w:rsidRPr="008C62CA" w:rsidTr="00225E67">
        <w:trPr>
          <w:cantSplit/>
          <w:trHeight w:val="53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8C62CA" w:rsidRDefault="00C71257" w:rsidP="00225E67">
            <w:pPr>
              <w:ind w:firstLine="208"/>
              <w:jc w:val="both"/>
            </w:pPr>
            <w:r w:rsidRPr="00E277C2">
              <w:rPr>
                <w:snapToGrid w:val="0"/>
              </w:rPr>
              <w:t>ВЭК</w:t>
            </w:r>
            <w:r w:rsidR="001D3B71">
              <w:rPr>
                <w:snapToGrid w:val="0"/>
              </w:rPr>
              <w:t>/3</w:t>
            </w:r>
            <w:r>
              <w:t>-5</w:t>
            </w:r>
            <w:r w:rsidRPr="00516DA3">
              <w:t>000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 w:rsidRPr="00AF5FD6">
              <w:rPr>
                <w:szCs w:val="24"/>
              </w:rPr>
              <w:t>250</w:t>
            </w:r>
            <w:r>
              <w:rPr>
                <w:szCs w:val="24"/>
                <w:lang w:val="en-US"/>
              </w:rPr>
              <w:t xml:space="preserve">, </w:t>
            </w:r>
            <w:r w:rsidRPr="00AF5FD6">
              <w:rPr>
                <w:szCs w:val="24"/>
              </w:rPr>
              <w:t>210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98697B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C71257" w:rsidRPr="008C62CA" w:rsidTr="00225E67">
        <w:trPr>
          <w:cantSplit/>
          <w:trHeight w:val="53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8C62CA" w:rsidRDefault="00C71257" w:rsidP="00225E67">
            <w:pPr>
              <w:ind w:firstLine="208"/>
              <w:jc w:val="both"/>
            </w:pPr>
            <w:r w:rsidRPr="00E277C2">
              <w:rPr>
                <w:snapToGrid w:val="0"/>
              </w:rPr>
              <w:t>ВЭК</w:t>
            </w:r>
            <w:r w:rsidR="001D3B71">
              <w:rPr>
                <w:snapToGrid w:val="0"/>
              </w:rPr>
              <w:t>/3</w:t>
            </w:r>
            <w:r>
              <w:t>-10</w:t>
            </w:r>
            <w:r w:rsidRPr="00516DA3">
              <w:t>000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 w:rsidRPr="00AF5FD6">
              <w:rPr>
                <w:szCs w:val="24"/>
              </w:rPr>
              <w:t>7</w:t>
            </w:r>
            <w:r>
              <w:rPr>
                <w:szCs w:val="24"/>
              </w:rPr>
              <w:t>9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 w:rsidRPr="00AF5FD6">
              <w:rPr>
                <w:szCs w:val="24"/>
              </w:rPr>
              <w:t>250</w:t>
            </w:r>
            <w:r>
              <w:rPr>
                <w:szCs w:val="24"/>
                <w:lang w:val="en-US"/>
              </w:rPr>
              <w:t xml:space="preserve">, </w:t>
            </w:r>
            <w:r w:rsidRPr="00AF5FD6">
              <w:rPr>
                <w:szCs w:val="24"/>
              </w:rPr>
              <w:t>210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844A7B" w:rsidRDefault="00C71257" w:rsidP="00225E67">
            <w:pPr>
              <w:pStyle w:val="af8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</w:t>
            </w:r>
          </w:p>
        </w:tc>
      </w:tr>
      <w:tr w:rsidR="00C71257" w:rsidRPr="008C62CA" w:rsidTr="00225E67">
        <w:trPr>
          <w:cantSplit/>
          <w:trHeight w:val="132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8C62CA" w:rsidRDefault="00C71257" w:rsidP="00225E67">
            <w:pPr>
              <w:ind w:firstLine="208"/>
              <w:jc w:val="both"/>
            </w:pPr>
            <w:r w:rsidRPr="00E277C2">
              <w:rPr>
                <w:snapToGrid w:val="0"/>
              </w:rPr>
              <w:t>ВЭК</w:t>
            </w:r>
            <w:r w:rsidR="001D3B71">
              <w:rPr>
                <w:snapToGrid w:val="0"/>
              </w:rPr>
              <w:t>/3</w:t>
            </w:r>
            <w:r>
              <w:t>-1</w:t>
            </w:r>
            <w:r>
              <w:rPr>
                <w:lang w:val="en-US"/>
              </w:rPr>
              <w:t>5</w:t>
            </w:r>
            <w:r w:rsidRPr="00516DA3">
              <w:t>000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 w:rsidRPr="006F5981">
              <w:rPr>
                <w:szCs w:val="24"/>
              </w:rPr>
              <w:t>305, 200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98697B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C71257" w:rsidRPr="008C62CA" w:rsidTr="00225E67">
        <w:trPr>
          <w:cantSplit/>
          <w:trHeight w:val="53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8C62CA" w:rsidRDefault="00C71257" w:rsidP="00225E67">
            <w:pPr>
              <w:ind w:firstLine="208"/>
              <w:jc w:val="both"/>
            </w:pPr>
            <w:r w:rsidRPr="008C62CA">
              <w:t>ВЭК</w:t>
            </w:r>
            <w:r w:rsidR="001D3B71">
              <w:t>/4</w:t>
            </w:r>
            <w:r w:rsidRPr="008C62CA">
              <w:t>-20</w:t>
            </w:r>
            <w:r>
              <w:t>0</w:t>
            </w:r>
            <w:r w:rsidRPr="008C62CA">
              <w:t>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7366B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Pr="007366B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 w:rsidRPr="007366B6">
              <w:rPr>
                <w:szCs w:val="24"/>
              </w:rPr>
              <w:t>30</w:t>
            </w:r>
            <w:r>
              <w:rPr>
                <w:szCs w:val="24"/>
              </w:rPr>
              <w:t>5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2</w:t>
            </w:r>
            <w:r w:rsidRPr="007366B6">
              <w:rPr>
                <w:szCs w:val="24"/>
              </w:rPr>
              <w:t>00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98697B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  <w:tr w:rsidR="00C71257" w:rsidRPr="008C62CA" w:rsidTr="00225E67">
        <w:trPr>
          <w:cantSplit/>
          <w:trHeight w:val="53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8C62CA" w:rsidRDefault="00C71257" w:rsidP="00225E67">
            <w:pPr>
              <w:ind w:firstLine="208"/>
              <w:jc w:val="both"/>
            </w:pPr>
            <w:r w:rsidRPr="008C62CA">
              <w:t>ВЭК</w:t>
            </w:r>
            <w:r w:rsidR="001D3B71">
              <w:t>/4</w:t>
            </w:r>
            <w:r w:rsidRPr="008C62CA">
              <w:t>-</w:t>
            </w:r>
            <w:r>
              <w:t>30</w:t>
            </w:r>
            <w:r w:rsidRPr="008C62CA">
              <w:t>000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567DCB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  <w:r w:rsidRPr="007366B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62</w:t>
            </w:r>
            <w:r w:rsidRPr="007366B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4</w:t>
            </w:r>
            <w:r w:rsidRPr="007366B6">
              <w:rPr>
                <w:szCs w:val="24"/>
              </w:rPr>
              <w:t>00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844A7B" w:rsidRDefault="00C71257" w:rsidP="00225E67">
            <w:pPr>
              <w:pStyle w:val="af8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0</w:t>
            </w:r>
          </w:p>
        </w:tc>
      </w:tr>
      <w:tr w:rsidR="00C71257" w:rsidRPr="008C62CA" w:rsidTr="00225E67">
        <w:trPr>
          <w:cantSplit/>
          <w:trHeight w:val="346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8C62CA" w:rsidRDefault="00C71257" w:rsidP="00225E67">
            <w:pPr>
              <w:ind w:firstLine="208"/>
              <w:jc w:val="both"/>
            </w:pPr>
            <w:r w:rsidRPr="008C62CA">
              <w:t>ВЭК</w:t>
            </w:r>
            <w:r w:rsidR="001D3B71">
              <w:t>/4</w:t>
            </w:r>
            <w:r w:rsidRPr="008C62CA">
              <w:t>-</w:t>
            </w:r>
            <w:r>
              <w:t>5</w:t>
            </w:r>
            <w:r w:rsidRPr="008C62CA">
              <w:t>0000</w:t>
            </w: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1257" w:rsidRPr="00567DCB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  <w:r w:rsidRPr="007366B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62</w:t>
            </w:r>
            <w:r w:rsidRPr="007366B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4</w:t>
            </w:r>
            <w:r w:rsidRPr="007366B6">
              <w:rPr>
                <w:szCs w:val="24"/>
              </w:rPr>
              <w:t>00</w:t>
            </w: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1257" w:rsidRPr="00844A7B" w:rsidRDefault="00C71257" w:rsidP="00225E67">
            <w:pPr>
              <w:pStyle w:val="af8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6</w:t>
            </w:r>
            <w:r>
              <w:rPr>
                <w:szCs w:val="24"/>
                <w:lang w:val="en-US"/>
              </w:rPr>
              <w:t>0</w:t>
            </w:r>
          </w:p>
        </w:tc>
      </w:tr>
    </w:tbl>
    <w:p w:rsidR="00C71257" w:rsidRDefault="00F61358" w:rsidP="00F61358">
      <w:pPr>
        <w:rPr>
          <w:lang w:eastAsia="en-US"/>
        </w:rPr>
      </w:pPr>
      <w:r>
        <w:rPr>
          <w:lang w:eastAsia="en-US"/>
        </w:rPr>
        <w:t xml:space="preserve">          </w:t>
      </w:r>
      <w:r w:rsidR="00C71257">
        <w:rPr>
          <w:lang w:eastAsia="en-US"/>
        </w:rPr>
        <w:t>Таблица 3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0"/>
        <w:gridCol w:w="3702"/>
        <w:gridCol w:w="2319"/>
      </w:tblGrid>
      <w:tr w:rsidR="00C71257" w:rsidRPr="008C62CA" w:rsidTr="00225E67">
        <w:trPr>
          <w:cantSplit/>
          <w:trHeight w:val="306"/>
          <w:jc w:val="center"/>
        </w:trPr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C71257" w:rsidRPr="00DD4CCB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Модификация</w:t>
            </w:r>
            <w:r w:rsidRPr="00DD4CCB">
              <w:rPr>
                <w:szCs w:val="24"/>
              </w:rPr>
              <w:t xml:space="preserve"> весов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1257" w:rsidRPr="00DD4CCB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Габаритные размеры (длина, ширина, в</w:t>
            </w:r>
            <w:r w:rsidRPr="00DD4CCB">
              <w:rPr>
                <w:szCs w:val="24"/>
              </w:rPr>
              <w:t>ысота</w:t>
            </w:r>
            <w:r>
              <w:rPr>
                <w:szCs w:val="24"/>
              </w:rPr>
              <w:t>)</w:t>
            </w:r>
            <w:r w:rsidRPr="00DD4CCB">
              <w:rPr>
                <w:szCs w:val="24"/>
              </w:rPr>
              <w:t>,</w:t>
            </w:r>
            <w:r w:rsidR="0035749C">
              <w:rPr>
                <w:szCs w:val="24"/>
              </w:rPr>
              <w:t xml:space="preserve"> не более,</w:t>
            </w:r>
            <w:r w:rsidRPr="00DD4CCB">
              <w:rPr>
                <w:szCs w:val="24"/>
              </w:rPr>
              <w:t xml:space="preserve"> мм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1257" w:rsidRPr="00DD4CCB" w:rsidRDefault="00C71257" w:rsidP="00225E67">
            <w:pPr>
              <w:pStyle w:val="af8"/>
              <w:jc w:val="center"/>
              <w:rPr>
                <w:szCs w:val="24"/>
              </w:rPr>
            </w:pPr>
            <w:r w:rsidRPr="00DD4CCB">
              <w:rPr>
                <w:szCs w:val="24"/>
              </w:rPr>
              <w:t xml:space="preserve">Масса, </w:t>
            </w:r>
            <w:r>
              <w:rPr>
                <w:szCs w:val="24"/>
              </w:rPr>
              <w:t>кг</w:t>
            </w:r>
          </w:p>
        </w:tc>
      </w:tr>
      <w:tr w:rsidR="00C71257" w:rsidRPr="008C62CA" w:rsidTr="00225E67">
        <w:trPr>
          <w:cantSplit/>
          <w:trHeight w:val="214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375531" w:rsidRDefault="00C71257" w:rsidP="00225E67">
            <w:pPr>
              <w:pStyle w:val="af8"/>
              <w:ind w:left="119"/>
              <w:rPr>
                <w:szCs w:val="24"/>
              </w:rPr>
            </w:pPr>
            <w:r w:rsidRPr="00375531">
              <w:rPr>
                <w:snapToGrid w:val="0"/>
                <w:szCs w:val="24"/>
              </w:rPr>
              <w:t>ВЭК</w:t>
            </w:r>
            <w:r w:rsidR="001D3B71">
              <w:rPr>
                <w:snapToGrid w:val="0"/>
                <w:szCs w:val="24"/>
              </w:rPr>
              <w:t>/5</w:t>
            </w:r>
            <w:r w:rsidRPr="00375531">
              <w:rPr>
                <w:szCs w:val="24"/>
              </w:rPr>
              <w:t>-150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15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105</w:t>
            </w:r>
          </w:p>
        </w:tc>
        <w:tc>
          <w:tcPr>
            <w:tcW w:w="2319" w:type="dxa"/>
            <w:tcBorders>
              <w:left w:val="single" w:sz="4" w:space="0" w:color="auto"/>
            </w:tcBorders>
          </w:tcPr>
          <w:p w:rsidR="00C71257" w:rsidRPr="00375531" w:rsidRDefault="00C71257" w:rsidP="00225E67">
            <w:pPr>
              <w:jc w:val="center"/>
              <w:rPr>
                <w:sz w:val="22"/>
                <w:szCs w:val="22"/>
              </w:rPr>
            </w:pPr>
            <w:r w:rsidRPr="00375531">
              <w:rPr>
                <w:sz w:val="22"/>
                <w:szCs w:val="22"/>
              </w:rPr>
              <w:t>2</w:t>
            </w:r>
            <w:r w:rsidRPr="00375531">
              <w:rPr>
                <w:sz w:val="22"/>
                <w:szCs w:val="22"/>
                <w:lang w:val="en-US"/>
              </w:rPr>
              <w:t>,</w:t>
            </w:r>
            <w:r w:rsidRPr="00375531">
              <w:rPr>
                <w:sz w:val="22"/>
                <w:szCs w:val="22"/>
              </w:rPr>
              <w:t>9</w:t>
            </w:r>
          </w:p>
        </w:tc>
      </w:tr>
      <w:tr w:rsidR="00C71257" w:rsidRPr="008C62CA" w:rsidTr="00225E67">
        <w:trPr>
          <w:cantSplit/>
          <w:trHeight w:val="214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375531" w:rsidRDefault="00C71257" w:rsidP="00225E67">
            <w:pPr>
              <w:pStyle w:val="af8"/>
              <w:ind w:left="119"/>
              <w:rPr>
                <w:szCs w:val="24"/>
              </w:rPr>
            </w:pPr>
            <w:r w:rsidRPr="00375531">
              <w:rPr>
                <w:snapToGrid w:val="0"/>
                <w:szCs w:val="24"/>
              </w:rPr>
              <w:t>ВЭК</w:t>
            </w:r>
            <w:r w:rsidR="001D3B71">
              <w:rPr>
                <w:snapToGrid w:val="0"/>
                <w:szCs w:val="24"/>
              </w:rPr>
              <w:t>/5</w:t>
            </w:r>
            <w:r w:rsidR="001D3B71">
              <w:rPr>
                <w:szCs w:val="24"/>
              </w:rPr>
              <w:t>-200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15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105</w:t>
            </w:r>
          </w:p>
        </w:tc>
        <w:tc>
          <w:tcPr>
            <w:tcW w:w="2319" w:type="dxa"/>
            <w:tcBorders>
              <w:left w:val="single" w:sz="4" w:space="0" w:color="auto"/>
            </w:tcBorders>
          </w:tcPr>
          <w:p w:rsidR="00C71257" w:rsidRPr="00375531" w:rsidRDefault="00C71257" w:rsidP="00225E67">
            <w:pPr>
              <w:jc w:val="center"/>
              <w:rPr>
                <w:sz w:val="22"/>
                <w:szCs w:val="22"/>
              </w:rPr>
            </w:pPr>
            <w:r w:rsidRPr="00375531">
              <w:rPr>
                <w:sz w:val="22"/>
                <w:szCs w:val="22"/>
              </w:rPr>
              <w:t>2</w:t>
            </w:r>
            <w:r w:rsidRPr="00375531">
              <w:rPr>
                <w:sz w:val="22"/>
                <w:szCs w:val="22"/>
                <w:lang w:val="en-US"/>
              </w:rPr>
              <w:t>,</w:t>
            </w:r>
            <w:r w:rsidRPr="00375531">
              <w:rPr>
                <w:sz w:val="22"/>
                <w:szCs w:val="22"/>
              </w:rPr>
              <w:t>9</w:t>
            </w:r>
          </w:p>
        </w:tc>
      </w:tr>
      <w:tr w:rsidR="00C71257" w:rsidRPr="008C62CA" w:rsidTr="00225E67">
        <w:trPr>
          <w:cantSplit/>
          <w:trHeight w:val="214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375531" w:rsidRDefault="00C71257" w:rsidP="00225E67">
            <w:pPr>
              <w:pStyle w:val="af8"/>
              <w:ind w:left="119"/>
              <w:rPr>
                <w:szCs w:val="24"/>
              </w:rPr>
            </w:pPr>
            <w:r w:rsidRPr="00375531">
              <w:rPr>
                <w:snapToGrid w:val="0"/>
                <w:szCs w:val="24"/>
              </w:rPr>
              <w:t>ВЭК</w:t>
            </w:r>
            <w:r w:rsidR="001D3B71">
              <w:rPr>
                <w:snapToGrid w:val="0"/>
                <w:szCs w:val="24"/>
              </w:rPr>
              <w:t>/5</w:t>
            </w:r>
            <w:r w:rsidRPr="00375531">
              <w:rPr>
                <w:szCs w:val="24"/>
              </w:rPr>
              <w:t>-300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15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105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201509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3,1</w:t>
            </w:r>
          </w:p>
        </w:tc>
      </w:tr>
      <w:tr w:rsidR="00C71257" w:rsidRPr="008C62CA" w:rsidTr="00225E67">
        <w:trPr>
          <w:cantSplit/>
          <w:trHeight w:val="214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375531" w:rsidRDefault="00C71257" w:rsidP="00225E67">
            <w:pPr>
              <w:pStyle w:val="af8"/>
              <w:ind w:left="119"/>
              <w:rPr>
                <w:szCs w:val="24"/>
              </w:rPr>
            </w:pPr>
            <w:r w:rsidRPr="00375531">
              <w:rPr>
                <w:snapToGrid w:val="0"/>
                <w:szCs w:val="24"/>
              </w:rPr>
              <w:t>ВЭК</w:t>
            </w:r>
            <w:r w:rsidR="001D3B71">
              <w:rPr>
                <w:snapToGrid w:val="0"/>
                <w:szCs w:val="24"/>
              </w:rPr>
              <w:t>/5</w:t>
            </w:r>
            <w:r w:rsidR="001D3B71">
              <w:rPr>
                <w:szCs w:val="24"/>
              </w:rPr>
              <w:t>-500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15</w:t>
            </w:r>
            <w:r w:rsidRPr="00AF5FD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105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201509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3,1</w:t>
            </w:r>
          </w:p>
        </w:tc>
      </w:tr>
      <w:tr w:rsidR="00C71257" w:rsidRPr="008C62CA" w:rsidTr="00225E67">
        <w:trPr>
          <w:cantSplit/>
          <w:trHeight w:val="214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375531" w:rsidRDefault="00C71257" w:rsidP="00225E67">
            <w:pPr>
              <w:ind w:left="119"/>
              <w:rPr>
                <w:lang w:eastAsia="en-US"/>
              </w:rPr>
            </w:pPr>
            <w:r w:rsidRPr="00375531">
              <w:rPr>
                <w:lang w:eastAsia="en-US"/>
              </w:rPr>
              <w:t>ВЭК</w:t>
            </w:r>
            <w:r w:rsidR="001D3B71">
              <w:rPr>
                <w:lang w:eastAsia="en-US"/>
              </w:rPr>
              <w:t>/5</w:t>
            </w:r>
            <w:r w:rsidRPr="00375531">
              <w:rPr>
                <w:lang w:eastAsia="en-US"/>
              </w:rPr>
              <w:t>-1000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320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200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126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197399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C71257" w:rsidRPr="008C62CA" w:rsidTr="00225E67">
        <w:trPr>
          <w:cantSplit/>
          <w:trHeight w:val="214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375531" w:rsidRDefault="00C71257" w:rsidP="00225E67">
            <w:pPr>
              <w:ind w:left="119"/>
              <w:rPr>
                <w:lang w:eastAsia="en-US"/>
              </w:rPr>
            </w:pPr>
            <w:r w:rsidRPr="00375531">
              <w:rPr>
                <w:lang w:eastAsia="en-US"/>
              </w:rPr>
              <w:t>ВЭК</w:t>
            </w:r>
            <w:r w:rsidR="001D3B71">
              <w:rPr>
                <w:lang w:eastAsia="en-US"/>
              </w:rPr>
              <w:t>/5</w:t>
            </w:r>
            <w:r w:rsidRPr="00375531">
              <w:rPr>
                <w:lang w:eastAsia="en-US"/>
              </w:rPr>
              <w:t>-2000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320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200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126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197399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C71257" w:rsidRPr="008C62CA" w:rsidTr="00225E67">
        <w:trPr>
          <w:cantSplit/>
          <w:trHeight w:val="101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375531" w:rsidRDefault="00C71257" w:rsidP="00225E67">
            <w:pPr>
              <w:ind w:left="119"/>
              <w:rPr>
                <w:lang w:eastAsia="en-US"/>
              </w:rPr>
            </w:pPr>
            <w:r w:rsidRPr="00375531">
              <w:rPr>
                <w:lang w:eastAsia="en-US"/>
              </w:rPr>
              <w:t>ВЭК</w:t>
            </w:r>
            <w:r w:rsidR="001D3B71">
              <w:rPr>
                <w:lang w:eastAsia="en-US"/>
              </w:rPr>
              <w:t>/5</w:t>
            </w:r>
            <w:r w:rsidRPr="00375531">
              <w:rPr>
                <w:lang w:eastAsia="en-US"/>
              </w:rPr>
              <w:t>-3000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320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200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126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197399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C71257" w:rsidRPr="008C62CA" w:rsidTr="00225E67">
        <w:trPr>
          <w:cantSplit/>
          <w:trHeight w:val="53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375531" w:rsidRDefault="00C71257" w:rsidP="00225E67">
            <w:pPr>
              <w:ind w:left="119"/>
              <w:rPr>
                <w:lang w:eastAsia="en-US"/>
              </w:rPr>
            </w:pPr>
            <w:r w:rsidRPr="00375531">
              <w:rPr>
                <w:lang w:eastAsia="en-US"/>
              </w:rPr>
              <w:t>ВЭК</w:t>
            </w:r>
            <w:r w:rsidR="001D3B71">
              <w:rPr>
                <w:lang w:eastAsia="en-US"/>
              </w:rPr>
              <w:t>/5</w:t>
            </w:r>
            <w:r w:rsidRPr="00375531">
              <w:rPr>
                <w:lang w:eastAsia="en-US"/>
              </w:rPr>
              <w:t>-5000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407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219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161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197399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C71257" w:rsidRPr="008C62CA" w:rsidTr="00225E67">
        <w:trPr>
          <w:cantSplit/>
          <w:trHeight w:val="53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375531" w:rsidRDefault="00C71257" w:rsidP="00225E67">
            <w:pPr>
              <w:ind w:left="119"/>
              <w:rPr>
                <w:lang w:eastAsia="en-US"/>
              </w:rPr>
            </w:pPr>
            <w:r w:rsidRPr="00375531">
              <w:rPr>
                <w:lang w:eastAsia="en-US"/>
              </w:rPr>
              <w:t>ВЭК</w:t>
            </w:r>
            <w:r w:rsidR="001D3B71">
              <w:rPr>
                <w:lang w:eastAsia="en-US"/>
              </w:rPr>
              <w:t>/5</w:t>
            </w:r>
            <w:r w:rsidRPr="00375531">
              <w:rPr>
                <w:lang w:eastAsia="en-US"/>
              </w:rPr>
              <w:t>-10000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484</w:t>
            </w:r>
            <w:r>
              <w:rPr>
                <w:szCs w:val="24"/>
                <w:lang w:val="en-US"/>
              </w:rPr>
              <w:t xml:space="preserve">, </w:t>
            </w:r>
            <w:r w:rsidRPr="00AF5FD6">
              <w:rPr>
                <w:szCs w:val="24"/>
              </w:rPr>
              <w:t>250</w:t>
            </w:r>
            <w:r>
              <w:rPr>
                <w:szCs w:val="24"/>
                <w:lang w:val="en-US"/>
              </w:rPr>
              <w:t xml:space="preserve">, </w:t>
            </w:r>
            <w:r w:rsidRPr="00AF5FD6">
              <w:rPr>
                <w:szCs w:val="24"/>
              </w:rPr>
              <w:t>2</w:t>
            </w:r>
            <w:r>
              <w:rPr>
                <w:szCs w:val="24"/>
              </w:rPr>
              <w:t>02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98697B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C71257" w:rsidRPr="008C62CA" w:rsidTr="00225E67">
        <w:trPr>
          <w:cantSplit/>
          <w:trHeight w:val="132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375531" w:rsidRDefault="001D3B71" w:rsidP="00225E67">
            <w:pPr>
              <w:ind w:left="119"/>
              <w:rPr>
                <w:lang w:eastAsia="en-US"/>
              </w:rPr>
            </w:pPr>
            <w:r>
              <w:rPr>
                <w:lang w:eastAsia="en-US"/>
              </w:rPr>
              <w:t>ВЭК/5-15000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AF5FD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585</w:t>
            </w:r>
            <w:r>
              <w:rPr>
                <w:szCs w:val="24"/>
                <w:lang w:val="en-US"/>
              </w:rPr>
              <w:t xml:space="preserve">, </w:t>
            </w:r>
            <w:r w:rsidRPr="00AF5FD6">
              <w:rPr>
                <w:szCs w:val="24"/>
              </w:rPr>
              <w:t>2</w:t>
            </w:r>
            <w:r>
              <w:rPr>
                <w:szCs w:val="24"/>
              </w:rPr>
              <w:t>85</w:t>
            </w:r>
            <w:r>
              <w:rPr>
                <w:szCs w:val="24"/>
                <w:lang w:val="en-US"/>
              </w:rPr>
              <w:t xml:space="preserve">, </w:t>
            </w:r>
            <w:r w:rsidRPr="00AF5FD6">
              <w:rPr>
                <w:szCs w:val="24"/>
              </w:rPr>
              <w:t>210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98697B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C71257" w:rsidRPr="008C62CA" w:rsidTr="00225E67">
        <w:trPr>
          <w:cantSplit/>
          <w:trHeight w:val="53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375531" w:rsidRDefault="00C71257" w:rsidP="00225E67">
            <w:pPr>
              <w:ind w:left="119"/>
              <w:rPr>
                <w:lang w:eastAsia="en-US"/>
              </w:rPr>
            </w:pPr>
            <w:r w:rsidRPr="00375531">
              <w:rPr>
                <w:lang w:eastAsia="en-US"/>
              </w:rPr>
              <w:t>ВЭК</w:t>
            </w:r>
            <w:r w:rsidR="001D3B71">
              <w:rPr>
                <w:lang w:eastAsia="en-US"/>
              </w:rPr>
              <w:t>/5</w:t>
            </w:r>
            <w:r w:rsidRPr="00375531">
              <w:rPr>
                <w:lang w:eastAsia="en-US"/>
              </w:rPr>
              <w:t>-20000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7366B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  <w:r w:rsidRPr="007366B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295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285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98697B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C71257" w:rsidRPr="008C62CA" w:rsidTr="00225E67">
        <w:trPr>
          <w:cantSplit/>
          <w:trHeight w:val="53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375531" w:rsidRDefault="00C71257" w:rsidP="00225E67">
            <w:pPr>
              <w:ind w:left="119"/>
              <w:rPr>
                <w:lang w:eastAsia="en-US"/>
              </w:rPr>
            </w:pPr>
            <w:r w:rsidRPr="00375531">
              <w:rPr>
                <w:lang w:eastAsia="en-US"/>
              </w:rPr>
              <w:t>ВЭК</w:t>
            </w:r>
            <w:r w:rsidR="001D3B71">
              <w:rPr>
                <w:lang w:eastAsia="en-US"/>
              </w:rPr>
              <w:t>/5</w:t>
            </w:r>
            <w:r w:rsidRPr="00375531">
              <w:rPr>
                <w:lang w:eastAsia="en-US"/>
              </w:rPr>
              <w:t>-30000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C71257" w:rsidRPr="007366B6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  <w:r w:rsidRPr="007366B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 w:rsidRPr="007366B6">
              <w:rPr>
                <w:szCs w:val="24"/>
              </w:rPr>
              <w:t>3</w:t>
            </w:r>
            <w:r>
              <w:rPr>
                <w:szCs w:val="24"/>
              </w:rPr>
              <w:t>6</w:t>
            </w:r>
            <w:r w:rsidRPr="007366B6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 xml:space="preserve">, </w:t>
            </w:r>
            <w:r w:rsidRPr="007366B6">
              <w:rPr>
                <w:szCs w:val="24"/>
              </w:rPr>
              <w:t>3</w:t>
            </w:r>
            <w:r>
              <w:rPr>
                <w:szCs w:val="24"/>
              </w:rPr>
              <w:t>45</w:t>
            </w: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C71257" w:rsidRPr="0098697B" w:rsidRDefault="00C71257" w:rsidP="00225E67">
            <w:pPr>
              <w:pStyle w:val="af8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  <w:tr w:rsidR="00C71257" w:rsidRPr="008C62CA" w:rsidTr="00225E67">
        <w:trPr>
          <w:cantSplit/>
          <w:trHeight w:val="53"/>
          <w:jc w:val="center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C71257" w:rsidRPr="00375531" w:rsidRDefault="00C71257" w:rsidP="00225E67">
            <w:pPr>
              <w:ind w:left="119"/>
              <w:rPr>
                <w:lang w:eastAsia="en-US"/>
              </w:rPr>
            </w:pPr>
            <w:r w:rsidRPr="00375531">
              <w:rPr>
                <w:lang w:eastAsia="en-US"/>
              </w:rPr>
              <w:t>ВЭК</w:t>
            </w:r>
            <w:r w:rsidR="001D3B71">
              <w:rPr>
                <w:lang w:eastAsia="en-US"/>
              </w:rPr>
              <w:t>/5</w:t>
            </w:r>
            <w:r w:rsidRPr="00375531">
              <w:rPr>
                <w:lang w:eastAsia="en-US"/>
              </w:rPr>
              <w:t>-50000</w:t>
            </w: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1257" w:rsidRPr="00567DCB" w:rsidRDefault="00C71257" w:rsidP="00225E67">
            <w:pPr>
              <w:pStyle w:val="af8"/>
              <w:jc w:val="center"/>
              <w:rPr>
                <w:szCs w:val="24"/>
              </w:rPr>
            </w:pPr>
            <w:r w:rsidRPr="007366B6">
              <w:rPr>
                <w:szCs w:val="24"/>
              </w:rPr>
              <w:t>950</w:t>
            </w:r>
            <w:r>
              <w:rPr>
                <w:szCs w:val="24"/>
                <w:lang w:val="en-US"/>
              </w:rPr>
              <w:t xml:space="preserve">, </w:t>
            </w:r>
            <w:r w:rsidRPr="007366B6">
              <w:rPr>
                <w:szCs w:val="24"/>
              </w:rPr>
              <w:t>300</w:t>
            </w:r>
            <w:r>
              <w:rPr>
                <w:szCs w:val="24"/>
                <w:lang w:val="en-US"/>
              </w:rPr>
              <w:t xml:space="preserve">, </w:t>
            </w:r>
            <w:r w:rsidRPr="007366B6">
              <w:rPr>
                <w:szCs w:val="24"/>
              </w:rPr>
              <w:t>300</w:t>
            </w: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1257" w:rsidRPr="00844A7B" w:rsidRDefault="00C71257" w:rsidP="00225E67">
            <w:pPr>
              <w:pStyle w:val="af8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0</w:t>
            </w:r>
          </w:p>
        </w:tc>
      </w:tr>
    </w:tbl>
    <w:p w:rsidR="00C71257" w:rsidRDefault="00C71257" w:rsidP="002445E0">
      <w:pPr>
        <w:ind w:firstLine="567"/>
        <w:rPr>
          <w:b/>
        </w:rPr>
      </w:pPr>
    </w:p>
    <w:p w:rsidR="00550389" w:rsidRDefault="00550389" w:rsidP="002D1F41">
      <w:pPr>
        <w:ind w:firstLine="567"/>
        <w:rPr>
          <w:b/>
        </w:rPr>
      </w:pPr>
    </w:p>
    <w:p w:rsidR="00C71257" w:rsidRDefault="00226754" w:rsidP="00226754">
      <w:pPr>
        <w:pStyle w:val="20"/>
      </w:pPr>
      <w:bookmarkStart w:id="13" w:name="_Toc146108105"/>
      <w:r>
        <w:lastRenderedPageBreak/>
        <w:t xml:space="preserve">1.3 </w:t>
      </w:r>
      <w:r w:rsidR="00C71257" w:rsidRPr="002D1F41">
        <w:t>Программное обеспечение</w:t>
      </w:r>
      <w:bookmarkEnd w:id="13"/>
      <w:r w:rsidR="00C71257" w:rsidRPr="002D1F41">
        <w:t xml:space="preserve"> </w:t>
      </w:r>
    </w:p>
    <w:p w:rsidR="0085070A" w:rsidRPr="002D1F41" w:rsidRDefault="0085070A" w:rsidP="002D1F41">
      <w:pPr>
        <w:ind w:firstLine="567"/>
        <w:rPr>
          <w:b/>
        </w:rPr>
      </w:pPr>
    </w:p>
    <w:p w:rsidR="00C71257" w:rsidRDefault="00C71257" w:rsidP="00675A63">
      <w:pPr>
        <w:pStyle w:val="21"/>
        <w:ind w:left="0" w:firstLine="567"/>
        <w:jc w:val="both"/>
      </w:pPr>
      <w:r>
        <w:t>Программное обеспечение (ПО)</w:t>
      </w:r>
      <w:r w:rsidRPr="00FF614A">
        <w:t xml:space="preserve"> </w:t>
      </w:r>
      <w:r>
        <w:t xml:space="preserve"> весов является</w:t>
      </w:r>
      <w:r w:rsidRPr="00FF614A">
        <w:t xml:space="preserve"> встроенн</w:t>
      </w:r>
      <w:r>
        <w:t>ым</w:t>
      </w:r>
      <w:r w:rsidR="0085070A">
        <w:t xml:space="preserve"> и полностью метрологически значимым</w:t>
      </w:r>
      <w:r>
        <w:t>, используется в стационарной (закрепленной) аппаратной части с определенными программными средствами.</w:t>
      </w:r>
    </w:p>
    <w:p w:rsidR="00C71257" w:rsidRDefault="00C71257" w:rsidP="00675A63">
      <w:pPr>
        <w:pStyle w:val="21"/>
        <w:ind w:left="0" w:firstLine="567"/>
        <w:jc w:val="both"/>
      </w:pPr>
      <w:r>
        <w:t xml:space="preserve">Программное обеспечение </w:t>
      </w:r>
      <w:r w:rsidRPr="009B026E">
        <w:t>не может быть модифицировано или загружено через какой-либо интерфейс</w:t>
      </w:r>
      <w:r>
        <w:t>,</w:t>
      </w:r>
      <w:r w:rsidRPr="009B026E">
        <w:t xml:space="preserve"> или с помощью других средств после </w:t>
      </w:r>
      <w:r>
        <w:t>принятия защитных мер.</w:t>
      </w:r>
    </w:p>
    <w:p w:rsidR="00A508A2" w:rsidRDefault="00C71257" w:rsidP="00A508A2">
      <w:pPr>
        <w:pStyle w:val="21"/>
        <w:ind w:left="0" w:firstLine="540"/>
        <w:jc w:val="both"/>
      </w:pPr>
      <w:r>
        <w:t>Защита от не</w:t>
      </w:r>
      <w:r w:rsidRPr="00FF614A">
        <w:t>санкционированн</w:t>
      </w:r>
      <w:r>
        <w:t>ого</w:t>
      </w:r>
      <w:r w:rsidRPr="00FF614A">
        <w:t xml:space="preserve"> доступ</w:t>
      </w:r>
      <w:r>
        <w:t>а</w:t>
      </w:r>
      <w:r w:rsidRPr="00FF614A">
        <w:t xml:space="preserve"> к</w:t>
      </w:r>
      <w:r>
        <w:t xml:space="preserve"> </w:t>
      </w:r>
      <w:r w:rsidR="00A508A2">
        <w:t xml:space="preserve">ПО,  </w:t>
      </w:r>
      <w:r>
        <w:t>настройкам и данным измерений обеспечивается невозможностью изменения ПО без применения специализированного оборудования про</w:t>
      </w:r>
      <w:r w:rsidR="00A508A2">
        <w:t>изводителя,  установкой защитной пломбы, предотвращающей доступ к переключателю юстировки и  изменению положения переключателя настройки или перемычки на печатной плате.</w:t>
      </w:r>
    </w:p>
    <w:p w:rsidR="00A508A2" w:rsidRDefault="00A508A2" w:rsidP="00A508A2">
      <w:pPr>
        <w:ind w:right="144"/>
        <w:jc w:val="both"/>
      </w:pPr>
      <w:r>
        <w:t xml:space="preserve">         Идентификационным признаком ПО служит номер версии, который доступен для просмотра при включении </w:t>
      </w:r>
      <w:r w:rsidR="00FB60D7">
        <w:t>весов</w:t>
      </w:r>
      <w:r>
        <w:t xml:space="preserve">. </w:t>
      </w:r>
    </w:p>
    <w:p w:rsidR="00C71257" w:rsidRPr="00D25D3C" w:rsidRDefault="00C71257" w:rsidP="003A7B5C">
      <w:pPr>
        <w:ind w:firstLine="708"/>
      </w:pPr>
      <w:r>
        <w:t>Защита  ПО от преднамеренных и непреднамеренных изменений соответствует высокому уровню по Р 50.2.077-2014</w:t>
      </w:r>
      <w:r w:rsidR="004F5508">
        <w:t>.</w:t>
      </w:r>
    </w:p>
    <w:p w:rsidR="00C71257" w:rsidRDefault="00C71257" w:rsidP="003A7B5C">
      <w:pPr>
        <w:ind w:firstLine="708"/>
      </w:pPr>
      <w:r w:rsidRPr="009C674A">
        <w:t xml:space="preserve">Идентификационные данные программного обеспечения приведены в таблице </w:t>
      </w:r>
      <w:r>
        <w:t>4</w:t>
      </w:r>
      <w:r w:rsidRPr="009C674A">
        <w:t>.</w:t>
      </w:r>
    </w:p>
    <w:p w:rsidR="00F61358" w:rsidRDefault="00F61358" w:rsidP="00C9230F">
      <w:pPr>
        <w:pStyle w:val="Default"/>
        <w:ind w:hanging="57"/>
        <w:jc w:val="right"/>
        <w:outlineLvl w:val="0"/>
      </w:pPr>
    </w:p>
    <w:p w:rsidR="00C71257" w:rsidRDefault="00C71257" w:rsidP="003A7B5C">
      <w: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A508A2" w:rsidRPr="00CA3B3C" w:rsidTr="006C02F5">
        <w:tc>
          <w:tcPr>
            <w:tcW w:w="5328" w:type="dxa"/>
          </w:tcPr>
          <w:p w:rsidR="00A508A2" w:rsidRPr="00CA3B3C" w:rsidRDefault="00A508A2" w:rsidP="006C02F5">
            <w:pPr>
              <w:keepNext/>
            </w:pPr>
            <w:r w:rsidRPr="00CA3B3C">
              <w:t>Идентификационные данные (признаки)</w:t>
            </w:r>
          </w:p>
        </w:tc>
        <w:tc>
          <w:tcPr>
            <w:tcW w:w="4242" w:type="dxa"/>
            <w:shd w:val="clear" w:color="auto" w:fill="auto"/>
          </w:tcPr>
          <w:p w:rsidR="00A508A2" w:rsidRPr="00CA3B3C" w:rsidRDefault="00A508A2" w:rsidP="006C02F5">
            <w:pPr>
              <w:jc w:val="center"/>
            </w:pPr>
            <w:r w:rsidRPr="00CA3B3C">
              <w:t>Значение</w:t>
            </w:r>
          </w:p>
        </w:tc>
      </w:tr>
      <w:tr w:rsidR="00A508A2" w:rsidRPr="00CA3B3C" w:rsidTr="006C02F5">
        <w:tc>
          <w:tcPr>
            <w:tcW w:w="5328" w:type="dxa"/>
          </w:tcPr>
          <w:p w:rsidR="00A508A2" w:rsidRPr="00CA3B3C" w:rsidRDefault="00A508A2" w:rsidP="002575BE">
            <w:r w:rsidRPr="00CA3B3C">
              <w:t>Идентификационное наименование  ПО</w:t>
            </w:r>
          </w:p>
        </w:tc>
        <w:tc>
          <w:tcPr>
            <w:tcW w:w="4242" w:type="dxa"/>
            <w:shd w:val="clear" w:color="auto" w:fill="auto"/>
          </w:tcPr>
          <w:p w:rsidR="00A508A2" w:rsidRPr="00CA3B3C" w:rsidRDefault="00A508A2" w:rsidP="006C02F5">
            <w:pPr>
              <w:jc w:val="center"/>
            </w:pPr>
            <w:r w:rsidRPr="00CA3B3C">
              <w:t>––</w:t>
            </w:r>
          </w:p>
        </w:tc>
      </w:tr>
      <w:tr w:rsidR="00A508A2" w:rsidRPr="00CA3B3C" w:rsidTr="006C02F5">
        <w:tc>
          <w:tcPr>
            <w:tcW w:w="5328" w:type="dxa"/>
          </w:tcPr>
          <w:p w:rsidR="00A508A2" w:rsidRPr="00CA3B3C" w:rsidRDefault="00A508A2" w:rsidP="002575BE">
            <w:r w:rsidRPr="00CA3B3C">
              <w:t>Номер версии (идентификационный номер ПО)</w:t>
            </w:r>
          </w:p>
        </w:tc>
        <w:tc>
          <w:tcPr>
            <w:tcW w:w="4242" w:type="dxa"/>
            <w:shd w:val="clear" w:color="auto" w:fill="auto"/>
          </w:tcPr>
          <w:p w:rsidR="00A508A2" w:rsidRPr="00CA3B3C" w:rsidRDefault="00A508A2" w:rsidP="006C02F5">
            <w:pPr>
              <w:jc w:val="center"/>
            </w:pPr>
            <w:r w:rsidRPr="00CA3B3C">
              <w:t>5ХХ</w:t>
            </w:r>
          </w:p>
        </w:tc>
      </w:tr>
      <w:tr w:rsidR="00A508A2" w:rsidRPr="00CA3B3C" w:rsidTr="006C02F5">
        <w:tc>
          <w:tcPr>
            <w:tcW w:w="5328" w:type="dxa"/>
          </w:tcPr>
          <w:p w:rsidR="00A508A2" w:rsidRPr="00CA3B3C" w:rsidRDefault="00A508A2" w:rsidP="002575BE">
            <w:r w:rsidRPr="00CA3B3C">
              <w:t>Цифровой идентификатор ПО</w:t>
            </w:r>
          </w:p>
        </w:tc>
        <w:tc>
          <w:tcPr>
            <w:tcW w:w="4242" w:type="dxa"/>
            <w:shd w:val="clear" w:color="auto" w:fill="auto"/>
          </w:tcPr>
          <w:p w:rsidR="00A508A2" w:rsidRPr="00CA3B3C" w:rsidRDefault="00A508A2" w:rsidP="006C02F5">
            <w:pPr>
              <w:jc w:val="center"/>
            </w:pPr>
            <w:r w:rsidRPr="00CA3B3C">
              <w:t>––</w:t>
            </w:r>
          </w:p>
        </w:tc>
      </w:tr>
    </w:tbl>
    <w:p w:rsidR="00FB60D7" w:rsidRDefault="00FB60D7" w:rsidP="00FB60D7">
      <w:pPr>
        <w:pStyle w:val="Default"/>
        <w:ind w:hanging="57"/>
        <w:outlineLvl w:val="0"/>
      </w:pPr>
    </w:p>
    <w:p w:rsidR="00FB60D7" w:rsidRPr="00FB60D7" w:rsidRDefault="00FB60D7" w:rsidP="00226754">
      <w:pPr>
        <w:pStyle w:val="20"/>
      </w:pPr>
      <w:r>
        <w:t xml:space="preserve">  </w:t>
      </w:r>
      <w:bookmarkStart w:id="14" w:name="_Toc146108106"/>
      <w:r w:rsidRPr="00FB60D7">
        <w:t>1.</w:t>
      </w:r>
      <w:r w:rsidR="00226754">
        <w:t>4</w:t>
      </w:r>
      <w:r w:rsidRPr="00FB60D7">
        <w:t>. Состав весов</w:t>
      </w:r>
      <w:bookmarkEnd w:id="14"/>
    </w:p>
    <w:p w:rsidR="00CA3B3C" w:rsidRPr="00377AA0" w:rsidRDefault="00CA3B3C" w:rsidP="00CA3B3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Весы состоят из грузоприёмного устройства, устройства для подвешивания весов и конструктивно объединенных в корпусе: весоизмерительного датчика, </w:t>
      </w:r>
      <w:r w:rsidRPr="00F830D9">
        <w:rPr>
          <w:color w:val="000000"/>
        </w:rPr>
        <w:t>встроенного электронного блока (АЦП)</w:t>
      </w:r>
      <w:r>
        <w:rPr>
          <w:color w:val="000000"/>
        </w:rPr>
        <w:t xml:space="preserve"> и аккумуляторной батареи. В модификации весов ВЭК/1 дисплей и органы управления расположены на корпусе (рис. 1). В модификациях ВЭК/2, ВЭК/3, ВЭК/4 дисплей расположен на корпусе, органы управления расположены на корпусе и на пульте дистанционного управления (рис. 2, 3, 4). В модификации ВЭК/5 дисплей и органы управления расположены на пульте дистанционного управления (рис. 5). </w:t>
      </w:r>
    </w:p>
    <w:p w:rsidR="00C71257" w:rsidRDefault="00C71257" w:rsidP="00441228">
      <w:pPr>
        <w:tabs>
          <w:tab w:val="center" w:pos="4677"/>
          <w:tab w:val="center" w:pos="5103"/>
          <w:tab w:val="center" w:pos="7655"/>
          <w:tab w:val="right" w:pos="9355"/>
        </w:tabs>
        <w:ind w:firstLine="426"/>
        <w:outlineLvl w:val="0"/>
        <w:rPr>
          <w:b/>
        </w:rPr>
      </w:pPr>
    </w:p>
    <w:p w:rsidR="00C71257" w:rsidRDefault="00C71257" w:rsidP="00675A63">
      <w:pPr>
        <w:pStyle w:val="20"/>
        <w:ind w:firstLine="567"/>
      </w:pPr>
      <w:bookmarkStart w:id="15" w:name="_Toc22627246"/>
      <w:bookmarkStart w:id="16" w:name="_Toc81634372"/>
      <w:bookmarkStart w:id="17" w:name="_Toc90806342"/>
      <w:bookmarkStart w:id="18" w:name="_Toc154312683"/>
      <w:bookmarkStart w:id="19" w:name="_Toc455578843"/>
      <w:bookmarkStart w:id="20" w:name="_Toc146108107"/>
      <w:r>
        <w:rPr>
          <w:snapToGrid w:val="0"/>
        </w:rPr>
        <w:t>1.4. Устройство и работа</w:t>
      </w:r>
      <w:bookmarkEnd w:id="15"/>
      <w:bookmarkEnd w:id="16"/>
      <w:bookmarkEnd w:id="17"/>
      <w:r>
        <w:rPr>
          <w:snapToGrid w:val="0"/>
        </w:rPr>
        <w:t>.</w:t>
      </w:r>
      <w:bookmarkEnd w:id="18"/>
      <w:bookmarkEnd w:id="19"/>
      <w:bookmarkEnd w:id="20"/>
    </w:p>
    <w:p w:rsidR="00FB60D7" w:rsidRDefault="00C71257" w:rsidP="00FB60D7">
      <w:pPr>
        <w:ind w:firstLine="567"/>
        <w:jc w:val="both"/>
        <w:rPr>
          <w:color w:val="000000"/>
        </w:rPr>
      </w:pPr>
      <w:r w:rsidRPr="005F660E">
        <w:t xml:space="preserve">Принцип действия весов </w:t>
      </w:r>
      <w:r>
        <w:t>основан на преобразовании деформации упругого элемента датчика, возникающей под действием взвешиваемого груза в аналоговый электрический сигнал,</w:t>
      </w:r>
      <w:r w:rsidR="00FB60D7">
        <w:t xml:space="preserve"> </w:t>
      </w:r>
      <w:r w:rsidR="00FB60D7" w:rsidRPr="00EB76CC">
        <w:rPr>
          <w:color w:val="000000"/>
        </w:rPr>
        <w:t>изменяющийся пропорционально массе груза. Результаты измерений в единицах массы индицируются на дисплее весов. Весы имеют автономное аккумуляторное питание.</w:t>
      </w:r>
      <w:r w:rsidR="00FB60D7">
        <w:rPr>
          <w:color w:val="000000"/>
        </w:rPr>
        <w:t xml:space="preserve">  </w:t>
      </w:r>
    </w:p>
    <w:p w:rsidR="00C71257" w:rsidRPr="002B3BCF" w:rsidRDefault="00C71257" w:rsidP="00675A63">
      <w:pPr>
        <w:pStyle w:val="ab"/>
        <w:spacing w:line="240" w:lineRule="auto"/>
        <w:ind w:firstLine="567"/>
      </w:pPr>
      <w:r>
        <w:t>Весы снабжены следующими устройствами и функциями (в скобках указаны соответствующие пункты ГОСТ</w:t>
      </w:r>
      <w:r w:rsidRPr="00841EF1">
        <w:t xml:space="preserve"> </w:t>
      </w:r>
      <w:r w:rsidRPr="00841EF1">
        <w:rPr>
          <w:snapToGrid w:val="0"/>
          <w:lang w:val="en-US"/>
        </w:rPr>
        <w:t>OIML</w:t>
      </w:r>
      <w:r w:rsidRPr="00841EF1">
        <w:rPr>
          <w:snapToGrid w:val="0"/>
        </w:rPr>
        <w:t xml:space="preserve"> </w:t>
      </w:r>
      <w:r w:rsidRPr="00841EF1">
        <w:rPr>
          <w:snapToGrid w:val="0"/>
          <w:lang w:val="en-US"/>
        </w:rPr>
        <w:t>R</w:t>
      </w:r>
      <w:r w:rsidRPr="00841EF1">
        <w:rPr>
          <w:snapToGrid w:val="0"/>
        </w:rPr>
        <w:t xml:space="preserve"> 76-1-2011</w:t>
      </w:r>
      <w:r>
        <w:rPr>
          <w:snapToGrid w:val="0"/>
        </w:rPr>
        <w:t>):</w:t>
      </w:r>
    </w:p>
    <w:p w:rsidR="00C71257" w:rsidRDefault="00C71257" w:rsidP="00675A63">
      <w:pPr>
        <w:pStyle w:val="ab"/>
        <w:spacing w:line="240" w:lineRule="auto"/>
        <w:ind w:firstLine="567"/>
      </w:pPr>
      <w:r w:rsidRPr="002B3BCF">
        <w:t xml:space="preserve">- устройство первоначальной установки </w:t>
      </w:r>
      <w:r>
        <w:t xml:space="preserve">на </w:t>
      </w:r>
      <w:r w:rsidRPr="002B3BCF">
        <w:t>нул</w:t>
      </w:r>
      <w:r>
        <w:t>ь (Т.2.7.2.4)</w:t>
      </w:r>
      <w:r w:rsidRPr="002B3BCF">
        <w:t>;</w:t>
      </w:r>
    </w:p>
    <w:p w:rsidR="00C71257" w:rsidRDefault="00C71257" w:rsidP="00675A63">
      <w:pPr>
        <w:pStyle w:val="ab"/>
        <w:spacing w:line="240" w:lineRule="auto"/>
        <w:ind w:firstLine="567"/>
      </w:pPr>
      <w:r w:rsidRPr="002B3BCF">
        <w:t xml:space="preserve">- полуавтоматическое устройство установки </w:t>
      </w:r>
      <w:r>
        <w:t xml:space="preserve">на </w:t>
      </w:r>
      <w:r w:rsidRPr="002B3BCF">
        <w:t>нул</w:t>
      </w:r>
      <w:r>
        <w:t>ь (Т.2.7.2.2)</w:t>
      </w:r>
      <w:r w:rsidRPr="002B3BCF">
        <w:t>;</w:t>
      </w:r>
    </w:p>
    <w:p w:rsidR="00C71257" w:rsidRDefault="00C71257" w:rsidP="00675A63">
      <w:pPr>
        <w:pStyle w:val="ab"/>
        <w:spacing w:line="240" w:lineRule="auto"/>
        <w:ind w:firstLine="567"/>
      </w:pPr>
      <w:r>
        <w:t>- устройство  уравновешивания тары - устройство выборки массы тары.</w:t>
      </w:r>
      <w:r w:rsidRPr="00441228">
        <w:t xml:space="preserve"> </w:t>
      </w:r>
      <w:r>
        <w:t>(Т.2.7.4.1)</w:t>
      </w:r>
      <w:r w:rsidRPr="002B3BCF">
        <w:t>;</w:t>
      </w:r>
    </w:p>
    <w:p w:rsidR="00C71257" w:rsidRDefault="00C71257" w:rsidP="00675A63">
      <w:pPr>
        <w:pStyle w:val="ab"/>
        <w:spacing w:line="240" w:lineRule="auto"/>
        <w:ind w:firstLine="567"/>
      </w:pPr>
      <w:r>
        <w:t>- процедура просмотра всех символов индикации в активном и неактивном состояниях (5.3.1).</w:t>
      </w:r>
    </w:p>
    <w:p w:rsidR="00C71257" w:rsidRPr="002B3BCF" w:rsidRDefault="00C71257" w:rsidP="00CD415C">
      <w:pPr>
        <w:pStyle w:val="20"/>
      </w:pPr>
    </w:p>
    <w:p w:rsidR="00C71257" w:rsidRPr="00226754" w:rsidRDefault="00226754" w:rsidP="00226754">
      <w:pPr>
        <w:pStyle w:val="20"/>
      </w:pPr>
      <w:bookmarkStart w:id="21" w:name="_Toc455578844"/>
      <w:bookmarkStart w:id="22" w:name="_Toc154312684"/>
      <w:r>
        <w:t xml:space="preserve">  </w:t>
      </w:r>
      <w:bookmarkStart w:id="23" w:name="_Toc146108108"/>
      <w:r w:rsidR="00C71257" w:rsidRPr="00226754">
        <w:t>1.5.  Маркировка и пломбирование.</w:t>
      </w:r>
      <w:bookmarkEnd w:id="21"/>
      <w:bookmarkEnd w:id="23"/>
    </w:p>
    <w:bookmarkEnd w:id="22"/>
    <w:p w:rsidR="00C71257" w:rsidRDefault="00C71257" w:rsidP="00675A63">
      <w:pPr>
        <w:ind w:firstLine="567"/>
        <w:jc w:val="both"/>
        <w:rPr>
          <w:snapToGrid w:val="0"/>
          <w:color w:val="000000"/>
        </w:rPr>
      </w:pPr>
      <w:r w:rsidRPr="00CC29C0">
        <w:rPr>
          <w:snapToGrid w:val="0"/>
          <w:color w:val="000000"/>
        </w:rPr>
        <w:t>Маркировка весов производится на разрушаемой при удалении фирменной наклейке, закрепленной на</w:t>
      </w:r>
      <w:r>
        <w:rPr>
          <w:snapToGrid w:val="0"/>
          <w:color w:val="000000"/>
        </w:rPr>
        <w:t xml:space="preserve"> корпусе.</w:t>
      </w:r>
    </w:p>
    <w:p w:rsidR="00BB5D6C" w:rsidRDefault="00550389" w:rsidP="00BB5D6C">
      <w:pPr>
        <w:ind w:firstLine="567"/>
        <w:jc w:val="both"/>
      </w:pPr>
      <w:r>
        <w:t xml:space="preserve">Маркировка </w:t>
      </w:r>
      <w:r w:rsidR="00C71257" w:rsidRPr="005B2CA0">
        <w:t>соответств</w:t>
      </w:r>
      <w:r w:rsidR="00BB5D6C">
        <w:t>ует</w:t>
      </w:r>
      <w:r w:rsidR="00C71257" w:rsidRPr="005B2CA0">
        <w:t xml:space="preserve"> конст</w:t>
      </w:r>
      <w:r w:rsidR="00C71257" w:rsidRPr="005B2CA0">
        <w:softHyphen/>
        <w:t>рукторской документации</w:t>
      </w:r>
      <w:r w:rsidR="001404B5">
        <w:t xml:space="preserve"> </w:t>
      </w:r>
      <w:r w:rsidR="001404B5" w:rsidRPr="004F5508">
        <w:t>(</w:t>
      </w:r>
      <w:r>
        <w:t>СВ-</w:t>
      </w:r>
      <w:r w:rsidRPr="00A84335">
        <w:t>00</w:t>
      </w:r>
      <w:r>
        <w:t>4</w:t>
      </w:r>
      <w:r w:rsidR="004F5508">
        <w:t>.0</w:t>
      </w:r>
      <w:r w:rsidRPr="00A84335">
        <w:t>00</w:t>
      </w:r>
      <w:r w:rsidR="004F5508">
        <w:t xml:space="preserve">.000) </w:t>
      </w:r>
      <w:r w:rsidR="00C71257" w:rsidRPr="005B2CA0">
        <w:t>и</w:t>
      </w:r>
      <w:r w:rsidR="001404B5">
        <w:t xml:space="preserve"> </w:t>
      </w:r>
      <w:r w:rsidR="00C71257">
        <w:t>ГОСТ</w:t>
      </w:r>
      <w:r w:rsidR="00C71257" w:rsidRPr="00841EF1">
        <w:t xml:space="preserve"> </w:t>
      </w:r>
      <w:r w:rsidR="00C71257" w:rsidRPr="00841EF1">
        <w:rPr>
          <w:snapToGrid w:val="0"/>
          <w:lang w:val="en-US"/>
        </w:rPr>
        <w:t>OIML</w:t>
      </w:r>
      <w:r w:rsidR="00C71257" w:rsidRPr="00841EF1">
        <w:rPr>
          <w:snapToGrid w:val="0"/>
        </w:rPr>
        <w:t xml:space="preserve"> </w:t>
      </w:r>
      <w:r w:rsidR="00C71257" w:rsidRPr="00841EF1">
        <w:rPr>
          <w:snapToGrid w:val="0"/>
          <w:lang w:val="en-US"/>
        </w:rPr>
        <w:t>R</w:t>
      </w:r>
      <w:r w:rsidR="00C71257" w:rsidRPr="00841EF1">
        <w:rPr>
          <w:snapToGrid w:val="0"/>
        </w:rPr>
        <w:t xml:space="preserve"> 76-1-2011</w:t>
      </w:r>
      <w:r w:rsidR="00C71257" w:rsidRPr="005B2CA0">
        <w:t>.</w:t>
      </w:r>
    </w:p>
    <w:p w:rsidR="00C71257" w:rsidRPr="005B2CA0" w:rsidRDefault="00C71257" w:rsidP="00BB5D6C">
      <w:pPr>
        <w:jc w:val="both"/>
      </w:pPr>
      <w:r w:rsidRPr="005B2CA0">
        <w:t xml:space="preserve">На </w:t>
      </w:r>
      <w:r>
        <w:t>наклейке</w:t>
      </w:r>
      <w:r w:rsidR="0081738B">
        <w:t xml:space="preserve"> </w:t>
      </w:r>
      <w:r w:rsidRPr="005B2CA0">
        <w:t>указаны:</w:t>
      </w:r>
    </w:p>
    <w:p w:rsidR="00C71257" w:rsidRDefault="00C71257" w:rsidP="00675A63">
      <w:pPr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>- наименование изготовителя;</w:t>
      </w:r>
    </w:p>
    <w:p w:rsidR="00C71257" w:rsidRDefault="00C71257" w:rsidP="00675A63">
      <w:pPr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- класс точности;</w:t>
      </w:r>
    </w:p>
    <w:p w:rsidR="00C71257" w:rsidRDefault="00C71257" w:rsidP="00675A63">
      <w:pPr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- обозначение весов;</w:t>
      </w:r>
    </w:p>
    <w:p w:rsidR="00C71257" w:rsidRPr="00CB16B6" w:rsidRDefault="00C71257" w:rsidP="00675A63">
      <w:pPr>
        <w:pStyle w:val="21"/>
        <w:ind w:left="0" w:firstLine="567"/>
      </w:pPr>
      <w:r>
        <w:rPr>
          <w:snapToGrid w:val="0"/>
          <w:color w:val="000000"/>
        </w:rPr>
        <w:t xml:space="preserve">- </w:t>
      </w:r>
      <w:r w:rsidRPr="00CB16B6">
        <w:t>максимальная нагрузка (</w:t>
      </w:r>
      <w:r>
        <w:rPr>
          <w:lang w:val="en-US"/>
        </w:rPr>
        <w:t>Max</w:t>
      </w:r>
      <w:r w:rsidRPr="00CB16B6">
        <w:t>);</w:t>
      </w:r>
    </w:p>
    <w:p w:rsidR="00C71257" w:rsidRDefault="00C71257" w:rsidP="00675A63">
      <w:pPr>
        <w:pStyle w:val="21"/>
        <w:ind w:left="0" w:firstLine="567"/>
      </w:pPr>
      <w:r>
        <w:t xml:space="preserve">- </w:t>
      </w:r>
      <w:r w:rsidRPr="00CB16B6">
        <w:t>минимальная нагрузка (</w:t>
      </w:r>
      <w:r>
        <w:rPr>
          <w:lang w:val="en-US"/>
        </w:rPr>
        <w:t>Min</w:t>
      </w:r>
      <w:r w:rsidRPr="00CB16B6">
        <w:t>);</w:t>
      </w:r>
    </w:p>
    <w:p w:rsidR="00C71257" w:rsidRDefault="00C71257" w:rsidP="00675A63">
      <w:pPr>
        <w:pStyle w:val="21"/>
        <w:ind w:left="0" w:firstLine="567"/>
      </w:pPr>
      <w:r>
        <w:t xml:space="preserve">- </w:t>
      </w:r>
      <w:r w:rsidRPr="00CB16B6">
        <w:t>поверочное делени</w:t>
      </w:r>
      <w:r>
        <w:t>е</w:t>
      </w:r>
      <w:r w:rsidRPr="00CB16B6">
        <w:t xml:space="preserve"> (</w:t>
      </w:r>
      <w:r w:rsidRPr="005D5A4B">
        <w:rPr>
          <w:lang w:val="en-US"/>
        </w:rPr>
        <w:t>e</w:t>
      </w:r>
      <w:r w:rsidRPr="00CB16B6">
        <w:t>);</w:t>
      </w:r>
    </w:p>
    <w:p w:rsidR="00C71257" w:rsidRDefault="00C71257" w:rsidP="00675A63">
      <w:pPr>
        <w:pStyle w:val="21"/>
        <w:ind w:left="0" w:firstLine="567"/>
      </w:pPr>
      <w:r>
        <w:t xml:space="preserve">- </w:t>
      </w:r>
      <w:r w:rsidRPr="00CB16B6">
        <w:t>знак утверждения типа;</w:t>
      </w:r>
    </w:p>
    <w:p w:rsidR="00C71257" w:rsidRDefault="00C71257" w:rsidP="00675A63">
      <w:pPr>
        <w:pStyle w:val="21"/>
        <w:ind w:left="0" w:firstLine="567"/>
      </w:pPr>
      <w:r>
        <w:t>- серийный номер весов;</w:t>
      </w:r>
    </w:p>
    <w:p w:rsidR="00C71257" w:rsidRDefault="00C71257" w:rsidP="00675A63">
      <w:pPr>
        <w:pStyle w:val="21"/>
        <w:ind w:left="0" w:firstLine="567"/>
      </w:pPr>
      <w:r>
        <w:t>- год производства весов;</w:t>
      </w:r>
    </w:p>
    <w:p w:rsidR="00C71257" w:rsidRDefault="00C71257" w:rsidP="00675A63">
      <w:pPr>
        <w:pStyle w:val="21"/>
        <w:ind w:left="0" w:firstLine="567"/>
      </w:pPr>
      <w:r>
        <w:t>- надпись «Сделано в России».</w:t>
      </w:r>
    </w:p>
    <w:p w:rsidR="00C71257" w:rsidRPr="005B2CA0" w:rsidRDefault="00C71257" w:rsidP="00675A63">
      <w:pPr>
        <w:ind w:firstLine="567"/>
      </w:pPr>
      <w:r w:rsidRPr="005B2CA0">
        <w:t>Способ нанесения маркировки – фотохимический, переменные данные наносятся ударным сп</w:t>
      </w:r>
      <w:r>
        <w:t>о</w:t>
      </w:r>
      <w:r w:rsidRPr="005B2CA0">
        <w:t>собом.</w:t>
      </w:r>
    </w:p>
    <w:p w:rsidR="00C71257" w:rsidRPr="00A273C7" w:rsidRDefault="00C71257" w:rsidP="00675A63">
      <w:pPr>
        <w:ind w:firstLine="567"/>
      </w:pPr>
      <w:r w:rsidRPr="005B2CA0">
        <w:t>Маркировка  указыва</w:t>
      </w:r>
      <w:r w:rsidR="00BB5D6C">
        <w:t>е</w:t>
      </w:r>
      <w:r w:rsidRPr="005B2CA0">
        <w:t>тся на русском языке</w:t>
      </w:r>
      <w:r w:rsidRPr="00A273C7">
        <w:t>.</w:t>
      </w:r>
    </w:p>
    <w:p w:rsidR="00C71257" w:rsidRDefault="00C71257" w:rsidP="00675A63">
      <w:pPr>
        <w:spacing w:after="120"/>
        <w:ind w:firstLine="567"/>
        <w:jc w:val="both"/>
      </w:pPr>
      <w:r w:rsidRPr="00556BB4">
        <w:t>Транспортная маркировка выполня</w:t>
      </w:r>
      <w:r>
        <w:t>е</w:t>
      </w:r>
      <w:r w:rsidRPr="00556BB4">
        <w:t xml:space="preserve">тся  в соответствии с требованиями ГОСТ 14192 и </w:t>
      </w:r>
      <w:r w:rsidRPr="000D147D">
        <w:t>содержит</w:t>
      </w:r>
      <w:r w:rsidRPr="00556BB4">
        <w:t xml:space="preserve"> основные,  дополнительные и информационные надписи, манипуляционные знаки.</w:t>
      </w:r>
    </w:p>
    <w:p w:rsidR="00BB5D6C" w:rsidRPr="008D4A92" w:rsidRDefault="00BB5D6C" w:rsidP="00BB5D6C">
      <w:pPr>
        <w:ind w:right="142"/>
        <w:jc w:val="both"/>
      </w:pPr>
      <w:r>
        <w:t xml:space="preserve">         </w:t>
      </w:r>
      <w:r w:rsidRPr="00575A04">
        <w:t>Для защиты о</w:t>
      </w:r>
      <w:r>
        <w:t>т несанкционированного доступа в режим</w:t>
      </w:r>
      <w:r w:rsidRPr="00575A04">
        <w:t xml:space="preserve"> юстировки в модификациях ВЭК/3, ВЭК/4 пломбируется корпус весов для ограничения доступа к переключат</w:t>
      </w:r>
      <w:r w:rsidR="005612EC">
        <w:t xml:space="preserve">елю в режим юстировки </w:t>
      </w:r>
      <w:r w:rsidRPr="00575A04">
        <w:t>в модификациях ВЭК/1, ВЭ</w:t>
      </w:r>
      <w:r>
        <w:t xml:space="preserve">К/2, ВЭК/5 используется пароль. ПО не может быть модифицировано без нарушения защитной пломбы и изменения положения переключателя юстировки. </w:t>
      </w:r>
    </w:p>
    <w:p w:rsidR="001404B5" w:rsidRDefault="001404B5" w:rsidP="00BB5D6C">
      <w:pPr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Для защиты от </w:t>
      </w:r>
      <w:r>
        <w:rPr>
          <w:color w:val="000000"/>
        </w:rPr>
        <w:t xml:space="preserve">механической модификации </w:t>
      </w:r>
      <w:r>
        <w:rPr>
          <w:snapToGrid w:val="0"/>
          <w:color w:val="000000"/>
        </w:rPr>
        <w:t xml:space="preserve">корпус </w:t>
      </w:r>
      <w:r w:rsidRPr="00C07151">
        <w:rPr>
          <w:snapToGrid w:val="0"/>
        </w:rPr>
        <w:t xml:space="preserve">весов </w:t>
      </w:r>
      <w:r w:rsidRPr="00C07151">
        <w:t>пломбируется</w:t>
      </w:r>
      <w:r>
        <w:rPr>
          <w:snapToGrid w:val="0"/>
          <w:color w:val="000000"/>
        </w:rPr>
        <w:t xml:space="preserve"> свинцовой, либо мастичной пломбой на крепежном элементе </w:t>
      </w:r>
      <w:r w:rsidRPr="00C07151">
        <w:rPr>
          <w:snapToGrid w:val="0"/>
        </w:rPr>
        <w:t>корпуса</w:t>
      </w:r>
      <w:r>
        <w:t xml:space="preserve"> или пульта.</w:t>
      </w:r>
    </w:p>
    <w:p w:rsidR="00BB5D6C" w:rsidRDefault="00BB5D6C" w:rsidP="005612EC">
      <w:pPr>
        <w:jc w:val="both"/>
        <w:rPr>
          <w:color w:val="000000"/>
        </w:rPr>
      </w:pPr>
    </w:p>
    <w:p w:rsidR="00C71257" w:rsidRPr="00226754" w:rsidRDefault="00C71257" w:rsidP="00226754">
      <w:pPr>
        <w:pStyle w:val="20"/>
      </w:pPr>
      <w:bookmarkStart w:id="24" w:name="_Toc455578845"/>
      <w:bookmarkStart w:id="25" w:name="_Toc154312685"/>
      <w:bookmarkStart w:id="26" w:name="_Toc146108109"/>
      <w:r w:rsidRPr="00226754">
        <w:t>1.6. Срок службы, правила хранения и транспортирования весов</w:t>
      </w:r>
      <w:bookmarkEnd w:id="24"/>
      <w:bookmarkEnd w:id="26"/>
    </w:p>
    <w:p w:rsidR="00C71257" w:rsidRPr="00D21573" w:rsidRDefault="00C71257" w:rsidP="00675A63">
      <w:pPr>
        <w:tabs>
          <w:tab w:val="left" w:pos="851"/>
          <w:tab w:val="left" w:pos="3484"/>
        </w:tabs>
        <w:ind w:right="-2" w:firstLine="426"/>
        <w:jc w:val="both"/>
        <w:rPr>
          <w:snapToGrid w:val="0"/>
        </w:rPr>
      </w:pPr>
      <w:r>
        <w:rPr>
          <w:snapToGrid w:val="0"/>
        </w:rPr>
        <w:t>1.6.1.</w:t>
      </w:r>
      <w:r w:rsidRPr="00D21573">
        <w:rPr>
          <w:snapToGrid w:val="0"/>
        </w:rPr>
        <w:t xml:space="preserve"> Срок службы весов не менее </w:t>
      </w:r>
      <w:r w:rsidR="00D61F73">
        <w:rPr>
          <w:snapToGrid w:val="0"/>
        </w:rPr>
        <w:t xml:space="preserve">10 </w:t>
      </w:r>
      <w:r w:rsidRPr="00D21573">
        <w:rPr>
          <w:snapToGrid w:val="0"/>
        </w:rPr>
        <w:t>лет.</w:t>
      </w:r>
    </w:p>
    <w:p w:rsidR="00C71257" w:rsidRPr="00281344" w:rsidRDefault="00C71257" w:rsidP="00675A63">
      <w:pPr>
        <w:tabs>
          <w:tab w:val="left" w:pos="851"/>
        </w:tabs>
        <w:ind w:right="-2" w:firstLine="426"/>
        <w:jc w:val="both"/>
      </w:pPr>
      <w:r w:rsidRPr="00281344">
        <w:rPr>
          <w:snapToGrid w:val="0"/>
        </w:rPr>
        <w:t>1.6.2</w:t>
      </w:r>
      <w:r>
        <w:rPr>
          <w:snapToGrid w:val="0"/>
        </w:rPr>
        <w:t>.</w:t>
      </w:r>
      <w:r w:rsidRPr="00281344">
        <w:rPr>
          <w:snapToGrid w:val="0"/>
        </w:rPr>
        <w:t xml:space="preserve"> </w:t>
      </w:r>
      <w:r w:rsidRPr="00281344">
        <w:t>Правила хранения и транспортирования.</w:t>
      </w:r>
    </w:p>
    <w:p w:rsidR="00C71257" w:rsidRPr="00D21573" w:rsidRDefault="00C71257" w:rsidP="00675A63">
      <w:pPr>
        <w:ind w:right="-2" w:firstLine="426"/>
        <w:jc w:val="both"/>
      </w:pPr>
      <w:r>
        <w:t xml:space="preserve">1.6.3. </w:t>
      </w:r>
      <w:r w:rsidRPr="00D21573">
        <w:t>Условия хранения весов должны соответствовать группе 8 (ОЖ 3) по ГОСТ 15150.</w:t>
      </w:r>
    </w:p>
    <w:p w:rsidR="00C71257" w:rsidRDefault="00C71257" w:rsidP="00675A63">
      <w:pPr>
        <w:ind w:right="-2" w:firstLine="426"/>
        <w:jc w:val="both"/>
      </w:pPr>
      <w:r>
        <w:t>1.6.4.</w:t>
      </w:r>
      <w:r w:rsidRPr="00D21573">
        <w:t xml:space="preserve"> Транспортирование весов может производиться всеми видами транспорта при соблюдении правил перевозки грузов при температуре окружающего воздуха от </w:t>
      </w:r>
      <w:r>
        <w:t xml:space="preserve">минус </w:t>
      </w:r>
      <w:r w:rsidRPr="00D21573">
        <w:t xml:space="preserve">50 до </w:t>
      </w:r>
      <w:r>
        <w:t xml:space="preserve">плюс </w:t>
      </w:r>
      <w:r w:rsidRPr="00D21573">
        <w:t>50</w:t>
      </w:r>
      <w:r w:rsidRPr="00D21573">
        <w:sym w:font="Symbol" w:char="F0B0"/>
      </w:r>
      <w:r w:rsidRPr="00D21573">
        <w:t xml:space="preserve">С. </w:t>
      </w:r>
    </w:p>
    <w:p w:rsidR="00C71257" w:rsidRPr="003A7B5C" w:rsidRDefault="00C71257" w:rsidP="003A7B5C">
      <w:pPr>
        <w:pStyle w:val="1"/>
      </w:pPr>
      <w:bookmarkStart w:id="27" w:name="_Toc455578846"/>
      <w:bookmarkStart w:id="28" w:name="_Toc146108110"/>
      <w:r w:rsidRPr="003A7B5C">
        <w:rPr>
          <w:snapToGrid w:val="0"/>
        </w:rPr>
        <w:t>2. Комплект поставки</w:t>
      </w:r>
      <w:bookmarkEnd w:id="25"/>
      <w:bookmarkEnd w:id="27"/>
      <w:bookmarkEnd w:id="28"/>
    </w:p>
    <w:p w:rsidR="00C71257" w:rsidRDefault="00C71257" w:rsidP="00675A63">
      <w:pPr>
        <w:pStyle w:val="a9"/>
        <w:tabs>
          <w:tab w:val="center" w:pos="5315"/>
        </w:tabs>
        <w:spacing w:line="240" w:lineRule="auto"/>
        <w:ind w:firstLine="426"/>
        <w:rPr>
          <w:rFonts w:ascii="Times New Roman" w:hAnsi="Times New Roman"/>
          <w:szCs w:val="24"/>
        </w:rPr>
      </w:pPr>
      <w:bookmarkStart w:id="29" w:name="_Toc154312686"/>
      <w:r w:rsidRPr="0035772B">
        <w:rPr>
          <w:rFonts w:ascii="Times New Roman" w:hAnsi="Times New Roman"/>
          <w:szCs w:val="24"/>
        </w:rPr>
        <w:t>В комплект поставки входят:</w:t>
      </w:r>
    </w:p>
    <w:p w:rsidR="009F56E7" w:rsidRPr="0035772B" w:rsidRDefault="009F56E7" w:rsidP="004F6F9A">
      <w:pPr>
        <w:pStyle w:val="11"/>
      </w:pPr>
      <w:r w:rsidRPr="0035772B">
        <w:t xml:space="preserve">1. Весы </w:t>
      </w:r>
      <w:r w:rsidRPr="0035772B">
        <w:rPr>
          <w:bCs/>
        </w:rPr>
        <w:t>крановые</w:t>
      </w:r>
      <w:r w:rsidRPr="0035772B">
        <w:t xml:space="preserve"> ВЭК</w:t>
      </w:r>
      <w:r>
        <w:t>.</w:t>
      </w:r>
    </w:p>
    <w:p w:rsidR="009F56E7" w:rsidRPr="0035772B" w:rsidRDefault="009F56E7" w:rsidP="009F56E7">
      <w:pPr>
        <w:ind w:firstLine="426"/>
        <w:jc w:val="both"/>
      </w:pPr>
      <w:r w:rsidRPr="0035772B">
        <w:t xml:space="preserve">2. </w:t>
      </w:r>
      <w:r w:rsidRPr="00377AA0">
        <w:rPr>
          <w:color w:val="000000"/>
        </w:rPr>
        <w:t>Пульт</w:t>
      </w:r>
      <w:r w:rsidRPr="00377AA0">
        <w:t xml:space="preserve"> дистанционного управления  (кроме ВЭК/1)</w:t>
      </w:r>
    </w:p>
    <w:p w:rsidR="009F56E7" w:rsidRPr="0035772B" w:rsidRDefault="009F56E7" w:rsidP="009F56E7">
      <w:pPr>
        <w:ind w:firstLine="426"/>
        <w:jc w:val="both"/>
      </w:pPr>
      <w:r w:rsidRPr="0035772B">
        <w:t>3. Зарядное устройство</w:t>
      </w:r>
      <w:r>
        <w:t>.</w:t>
      </w:r>
    </w:p>
    <w:p w:rsidR="009F56E7" w:rsidRDefault="009F56E7" w:rsidP="009F56E7">
      <w:pPr>
        <w:ind w:firstLine="426"/>
        <w:jc w:val="both"/>
      </w:pPr>
      <w:r w:rsidRPr="0035772B">
        <w:t xml:space="preserve">4. Руководство по </w:t>
      </w:r>
      <w:r w:rsidRPr="00377AA0">
        <w:t>эксплуатации СВ-4274-004-54260022-2015 РЭ</w:t>
      </w:r>
      <w:r>
        <w:t>, совмещенное с паспортом</w:t>
      </w:r>
      <w:r w:rsidRPr="00377AA0">
        <w:t>.</w:t>
      </w:r>
    </w:p>
    <w:p w:rsidR="00C71257" w:rsidRDefault="00C71257" w:rsidP="00675A63">
      <w:pPr>
        <w:ind w:firstLine="426"/>
        <w:jc w:val="both"/>
      </w:pPr>
    </w:p>
    <w:p w:rsidR="00C71257" w:rsidRPr="003A7B5C" w:rsidRDefault="00C71257" w:rsidP="003A7B5C">
      <w:pPr>
        <w:pStyle w:val="1"/>
      </w:pPr>
      <w:bookmarkStart w:id="30" w:name="_Toc154312687"/>
      <w:bookmarkStart w:id="31" w:name="_Toc455578847"/>
      <w:bookmarkStart w:id="32" w:name="_Toc146108111"/>
      <w:bookmarkEnd w:id="29"/>
      <w:r w:rsidRPr="003A7B5C">
        <w:t>3. Меры предосторожности</w:t>
      </w:r>
      <w:bookmarkEnd w:id="30"/>
      <w:bookmarkEnd w:id="31"/>
      <w:bookmarkEnd w:id="32"/>
    </w:p>
    <w:p w:rsidR="00C71257" w:rsidRPr="00CF1824" w:rsidRDefault="00C71257" w:rsidP="0089487D">
      <w:pPr>
        <w:ind w:firstLine="540"/>
      </w:pPr>
      <w:bookmarkStart w:id="33" w:name="_Toc154312688"/>
      <w:r w:rsidRPr="00CF1824">
        <w:t>● Проверьте стабильность весов.</w:t>
      </w:r>
    </w:p>
    <w:p w:rsidR="00C71257" w:rsidRPr="00CF1824" w:rsidRDefault="00C71257" w:rsidP="0089487D">
      <w:pPr>
        <w:ind w:firstLine="540"/>
      </w:pPr>
      <w:r w:rsidRPr="00CF1824">
        <w:t>● Избега</w:t>
      </w:r>
      <w:r>
        <w:t>йте резких перепадов температур.</w:t>
      </w:r>
    </w:p>
    <w:p w:rsidR="00C71257" w:rsidRPr="00CF1824" w:rsidRDefault="00C71257" w:rsidP="0089487D">
      <w:pPr>
        <w:ind w:firstLine="540"/>
      </w:pPr>
      <w:r w:rsidRPr="00CF1824">
        <w:t>● Не нагружайте весы сверх допустимого; не до</w:t>
      </w:r>
      <w:r>
        <w:t>пускайте резких ударов по весам.</w:t>
      </w:r>
    </w:p>
    <w:p w:rsidR="00C71257" w:rsidRPr="00CF1824" w:rsidRDefault="00C71257" w:rsidP="0089487D">
      <w:pPr>
        <w:ind w:firstLine="540"/>
      </w:pPr>
      <w:r w:rsidRPr="00CF1824">
        <w:t>● Храните весы в сухом месте; избегайте прямого попадания воды на весы.</w:t>
      </w:r>
    </w:p>
    <w:p w:rsidR="00C71257" w:rsidRPr="00CF1824" w:rsidRDefault="00C71257" w:rsidP="0089487D">
      <w:pPr>
        <w:ind w:firstLine="540"/>
      </w:pPr>
      <w:r w:rsidRPr="00CF1824">
        <w:t>● Избегайте попадания солнечных лучей на дисплей и вибраций;</w:t>
      </w:r>
    </w:p>
    <w:p w:rsidR="00C71257" w:rsidRPr="00CF1824" w:rsidRDefault="00C71257" w:rsidP="0089487D">
      <w:pPr>
        <w:ind w:firstLine="540"/>
      </w:pPr>
      <w:r w:rsidRPr="00CF1824">
        <w:t>● Не работа</w:t>
      </w:r>
      <w:r>
        <w:t>йте с разряженным аккумулятором.</w:t>
      </w:r>
    </w:p>
    <w:p w:rsidR="00C71257" w:rsidRPr="00CF1824" w:rsidRDefault="00C71257" w:rsidP="0089487D">
      <w:pPr>
        <w:ind w:firstLine="540"/>
      </w:pPr>
      <w:r w:rsidRPr="00CF1824">
        <w:t>● Протирайте дисплей и корпус весов сухой, мягкой тканью, запрещается пользоваться растворителями.</w:t>
      </w:r>
    </w:p>
    <w:p w:rsidR="00C71257" w:rsidRPr="00CF1824" w:rsidRDefault="00C71257" w:rsidP="0089487D">
      <w:pPr>
        <w:ind w:firstLine="540"/>
      </w:pPr>
      <w:r w:rsidRPr="00CF1824">
        <w:t>● Не нажимайте сильно на клавиши.</w:t>
      </w:r>
    </w:p>
    <w:p w:rsidR="00C71257" w:rsidRDefault="00C71257" w:rsidP="0089487D">
      <w:pPr>
        <w:ind w:firstLine="540"/>
      </w:pPr>
      <w:r w:rsidRPr="00CF1824">
        <w:t>● Следите за фиксацией защелки на крюке, чтобы избежать падения груза.</w:t>
      </w:r>
    </w:p>
    <w:p w:rsidR="00C71257" w:rsidRPr="00CF1824" w:rsidRDefault="00C71257" w:rsidP="0089487D">
      <w:pPr>
        <w:ind w:firstLine="540"/>
      </w:pPr>
    </w:p>
    <w:p w:rsidR="00226754" w:rsidRDefault="00226754" w:rsidP="00226754">
      <w:pPr>
        <w:pStyle w:val="af3"/>
        <w:sectPr w:rsidR="00226754" w:rsidSect="005B1A95">
          <w:headerReference w:type="default" r:id="rId21"/>
          <w:footerReference w:type="default" r:id="rId22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bookmarkStart w:id="34" w:name="_Toc316902071"/>
      <w:bookmarkStart w:id="35" w:name="_Toc455578848"/>
    </w:p>
    <w:p w:rsidR="00C71257" w:rsidRPr="003A7B5C" w:rsidRDefault="00C71257" w:rsidP="003A7B5C">
      <w:pPr>
        <w:pStyle w:val="1"/>
        <w:rPr>
          <w:smallCaps/>
          <w:snapToGrid w:val="0"/>
        </w:rPr>
      </w:pPr>
      <w:bookmarkStart w:id="36" w:name="_Toc146108112"/>
      <w:r w:rsidRPr="003A7B5C">
        <w:lastRenderedPageBreak/>
        <w:t>4. Инструкция по использованию</w:t>
      </w:r>
      <w:bookmarkEnd w:id="34"/>
      <w:r w:rsidR="007641EE" w:rsidRPr="003A7B5C">
        <w:t xml:space="preserve"> мод</w:t>
      </w:r>
      <w:r w:rsidR="009F56E7" w:rsidRPr="003A7B5C">
        <w:t xml:space="preserve">ификаций </w:t>
      </w:r>
      <w:r w:rsidR="007641EE" w:rsidRPr="003A7B5C">
        <w:t xml:space="preserve"> </w:t>
      </w:r>
      <w:r w:rsidR="007641EE" w:rsidRPr="003A7B5C">
        <w:rPr>
          <w:smallCaps/>
        </w:rPr>
        <w:t>ВЭК</w:t>
      </w:r>
      <w:r w:rsidR="004F5508" w:rsidRPr="003A7B5C">
        <w:rPr>
          <w:smallCaps/>
        </w:rPr>
        <w:t>/1, ВЭК/2, ВЭК/3, ВЭ</w:t>
      </w:r>
      <w:r w:rsidR="00BB5B71" w:rsidRPr="003A7B5C">
        <w:rPr>
          <w:smallCaps/>
        </w:rPr>
        <w:t>К/4</w:t>
      </w:r>
      <w:bookmarkEnd w:id="35"/>
      <w:bookmarkEnd w:id="36"/>
    </w:p>
    <w:p w:rsidR="00C71257" w:rsidRPr="00420D76" w:rsidRDefault="00912F73" w:rsidP="00226754">
      <w:pPr>
        <w:pStyle w:val="20"/>
      </w:pPr>
      <w:bookmarkStart w:id="37" w:name="_Toc316902072"/>
      <w:bookmarkStart w:id="38" w:name="_Toc146108113"/>
      <w:r w:rsidRPr="003A7B5C">
        <w:t>4.</w:t>
      </w:r>
      <w:r w:rsidR="00C71257" w:rsidRPr="003A7B5C">
        <w:t>1. Дисплей</w:t>
      </w:r>
      <w:bookmarkEnd w:id="37"/>
      <w:r w:rsidR="00C71257" w:rsidRPr="00420D76">
        <w:t>.</w:t>
      </w:r>
      <w:bookmarkEnd w:id="38"/>
    </w:p>
    <w:p w:rsidR="005612EC" w:rsidRDefault="005612EC" w:rsidP="005612EC">
      <w:pPr>
        <w:spacing w:line="234" w:lineRule="auto"/>
        <w:ind w:left="-284" w:right="416" w:firstLine="284"/>
        <w:jc w:val="both"/>
        <w:rPr>
          <w:sz w:val="20"/>
          <w:szCs w:val="20"/>
        </w:rPr>
      </w:pPr>
      <w:bookmarkStart w:id="39" w:name="_Toc316902073"/>
      <w:r>
        <w:t>Дисплей высотой до 40 мм с 5 цифрами. Данные отличаются в зависимости от режима. Пользователь может работать в соответствии с данными, отображенными на дисплее.</w:t>
      </w:r>
    </w:p>
    <w:p w:rsidR="005612EC" w:rsidRDefault="005612EC" w:rsidP="005612EC">
      <w:pPr>
        <w:spacing w:line="295" w:lineRule="auto"/>
        <w:ind w:left="-284" w:right="416" w:firstLine="284"/>
      </w:pPr>
      <w:r>
        <w:t xml:space="preserve">Индикатор стабилизации находится слева. Если индикатор горит, значит, вес стабилен. </w:t>
      </w:r>
    </w:p>
    <w:p w:rsidR="00FD1AD7" w:rsidRPr="002E0482" w:rsidRDefault="00FD1AD7" w:rsidP="00226754">
      <w:pPr>
        <w:pStyle w:val="20"/>
        <w:rPr>
          <w:color w:val="FF0000"/>
        </w:rPr>
      </w:pPr>
      <w:bookmarkStart w:id="40" w:name="_Toc146108114"/>
      <w:r w:rsidRPr="00420D76">
        <w:t>4.2. Описание клавиш</w:t>
      </w:r>
      <w:bookmarkEnd w:id="39"/>
      <w:r w:rsidRPr="00420D76">
        <w:t>.</w:t>
      </w:r>
      <w:bookmarkEnd w:id="40"/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2524"/>
        <w:gridCol w:w="2209"/>
        <w:gridCol w:w="2822"/>
      </w:tblGrid>
      <w:tr w:rsidR="00FD1AD7" w:rsidRPr="002E0482" w:rsidTr="00FF14CE">
        <w:trPr>
          <w:trHeight w:hRule="exact" w:val="295"/>
        </w:trPr>
        <w:tc>
          <w:tcPr>
            <w:tcW w:w="1795" w:type="dxa"/>
          </w:tcPr>
          <w:p w:rsidR="00FD1AD7" w:rsidRPr="00420D76" w:rsidRDefault="00FD1AD7" w:rsidP="00E43176">
            <w:pPr>
              <w:pStyle w:val="TableParagraph"/>
              <w:spacing w:line="276" w:lineRule="exact"/>
              <w:ind w:left="491"/>
              <w:rPr>
                <w:b/>
                <w:color w:val="000000"/>
                <w:sz w:val="24"/>
              </w:rPr>
            </w:pPr>
            <w:r w:rsidRPr="00420D76">
              <w:rPr>
                <w:b/>
                <w:color w:val="000000"/>
                <w:sz w:val="24"/>
              </w:rPr>
              <w:t>Кнопка</w:t>
            </w:r>
          </w:p>
        </w:tc>
        <w:tc>
          <w:tcPr>
            <w:tcW w:w="2524" w:type="dxa"/>
          </w:tcPr>
          <w:p w:rsidR="00FD1AD7" w:rsidRPr="00420D76" w:rsidRDefault="00FD1AD7" w:rsidP="00E43176">
            <w:pPr>
              <w:pStyle w:val="TableParagraph"/>
              <w:spacing w:line="276" w:lineRule="exact"/>
              <w:ind w:left="902"/>
              <w:rPr>
                <w:b/>
                <w:color w:val="000000"/>
                <w:sz w:val="24"/>
              </w:rPr>
            </w:pPr>
            <w:r w:rsidRPr="00420D76">
              <w:rPr>
                <w:b/>
                <w:color w:val="000000"/>
                <w:sz w:val="24"/>
              </w:rPr>
              <w:t>Описание</w:t>
            </w:r>
          </w:p>
        </w:tc>
        <w:tc>
          <w:tcPr>
            <w:tcW w:w="2209" w:type="dxa"/>
          </w:tcPr>
          <w:p w:rsidR="00FD1AD7" w:rsidRPr="00420D76" w:rsidRDefault="00FD1AD7" w:rsidP="00E43176">
            <w:pPr>
              <w:pStyle w:val="TableParagraph"/>
              <w:spacing w:line="276" w:lineRule="exact"/>
              <w:ind w:left="785"/>
              <w:rPr>
                <w:b/>
                <w:color w:val="000000"/>
                <w:sz w:val="24"/>
              </w:rPr>
            </w:pPr>
            <w:r w:rsidRPr="00420D76">
              <w:rPr>
                <w:b/>
                <w:color w:val="000000"/>
                <w:sz w:val="24"/>
              </w:rPr>
              <w:t>Кнопка</w:t>
            </w:r>
          </w:p>
        </w:tc>
        <w:tc>
          <w:tcPr>
            <w:tcW w:w="2822" w:type="dxa"/>
          </w:tcPr>
          <w:p w:rsidR="00FD1AD7" w:rsidRPr="00420D76" w:rsidRDefault="00FD1AD7" w:rsidP="00E43176">
            <w:pPr>
              <w:pStyle w:val="TableParagraph"/>
              <w:spacing w:line="276" w:lineRule="exact"/>
              <w:ind w:left="975"/>
              <w:rPr>
                <w:b/>
                <w:color w:val="000000"/>
                <w:sz w:val="24"/>
              </w:rPr>
            </w:pPr>
            <w:r w:rsidRPr="00420D76">
              <w:rPr>
                <w:b/>
                <w:color w:val="000000"/>
                <w:sz w:val="24"/>
              </w:rPr>
              <w:t>Описание</w:t>
            </w:r>
          </w:p>
        </w:tc>
      </w:tr>
      <w:tr w:rsidR="00FD1AD7" w:rsidRPr="002E0482" w:rsidTr="005612EC">
        <w:trPr>
          <w:trHeight w:hRule="exact" w:val="539"/>
        </w:trPr>
        <w:tc>
          <w:tcPr>
            <w:tcW w:w="1795" w:type="dxa"/>
          </w:tcPr>
          <w:p w:rsidR="00FD1AD7" w:rsidRPr="00420D76" w:rsidRDefault="00FD1AD7" w:rsidP="00E43176">
            <w:pPr>
              <w:pStyle w:val="TableParagraph"/>
              <w:spacing w:before="123" w:line="240" w:lineRule="auto"/>
              <w:ind w:left="182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0(ФУНКЦИИ)</w:t>
            </w:r>
          </w:p>
        </w:tc>
        <w:tc>
          <w:tcPr>
            <w:tcW w:w="2524" w:type="dxa"/>
          </w:tcPr>
          <w:p w:rsidR="00FD1AD7" w:rsidRPr="00420D76" w:rsidRDefault="00FD1AD7" w:rsidP="00F85FBD">
            <w:pPr>
              <w:pStyle w:val="TableParagraph"/>
              <w:spacing w:before="123" w:line="240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Настройка параметров</w:t>
            </w:r>
          </w:p>
        </w:tc>
        <w:tc>
          <w:tcPr>
            <w:tcW w:w="2209" w:type="dxa"/>
          </w:tcPr>
          <w:p w:rsidR="00FD1AD7" w:rsidRPr="00420D76" w:rsidRDefault="00FD1AD7" w:rsidP="00F85FBD">
            <w:pPr>
              <w:pStyle w:val="TableParagraph"/>
              <w:tabs>
                <w:tab w:val="left" w:pos="1396"/>
              </w:tabs>
              <w:spacing w:before="123" w:line="240" w:lineRule="auto"/>
              <w:ind w:left="874" w:right="221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4(←)</w:t>
            </w:r>
          </w:p>
        </w:tc>
        <w:tc>
          <w:tcPr>
            <w:tcW w:w="2822" w:type="dxa"/>
          </w:tcPr>
          <w:p w:rsidR="00FD1AD7" w:rsidRPr="00420D76" w:rsidRDefault="00FD1AD7" w:rsidP="00E43176">
            <w:pPr>
              <w:pStyle w:val="TableParagraph"/>
              <w:spacing w:before="123" w:line="240" w:lineRule="auto"/>
              <w:ind w:left="859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Разряд влево</w:t>
            </w:r>
          </w:p>
        </w:tc>
      </w:tr>
      <w:tr w:rsidR="00FD1AD7" w:rsidRPr="002E0482" w:rsidTr="005612EC">
        <w:trPr>
          <w:trHeight w:hRule="exact" w:val="545"/>
        </w:trPr>
        <w:tc>
          <w:tcPr>
            <w:tcW w:w="1795" w:type="dxa"/>
          </w:tcPr>
          <w:p w:rsidR="00FD1AD7" w:rsidRPr="00420D76" w:rsidRDefault="00FD1AD7" w:rsidP="00E43176">
            <w:pPr>
              <w:pStyle w:val="TableParagraph"/>
              <w:spacing w:before="125" w:line="240" w:lineRule="auto"/>
              <w:ind w:left="484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5(Ввод)</w:t>
            </w:r>
          </w:p>
        </w:tc>
        <w:tc>
          <w:tcPr>
            <w:tcW w:w="2524" w:type="dxa"/>
          </w:tcPr>
          <w:p w:rsidR="00FD1AD7" w:rsidRPr="00420D76" w:rsidRDefault="00FD1AD7" w:rsidP="00F85FBD">
            <w:pPr>
              <w:pStyle w:val="TableParagraph"/>
              <w:spacing w:before="125" w:line="240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Подтверждение</w:t>
            </w:r>
          </w:p>
        </w:tc>
        <w:tc>
          <w:tcPr>
            <w:tcW w:w="2209" w:type="dxa"/>
          </w:tcPr>
          <w:p w:rsidR="00FD1AD7" w:rsidRPr="00420D76" w:rsidRDefault="00FD1AD7" w:rsidP="00F85FBD">
            <w:pPr>
              <w:pStyle w:val="TableParagraph"/>
              <w:tabs>
                <w:tab w:val="left" w:pos="1396"/>
              </w:tabs>
              <w:spacing w:before="125" w:line="240" w:lineRule="auto"/>
              <w:ind w:left="874" w:right="221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6(→)</w:t>
            </w:r>
          </w:p>
        </w:tc>
        <w:tc>
          <w:tcPr>
            <w:tcW w:w="2822" w:type="dxa"/>
          </w:tcPr>
          <w:p w:rsidR="00FD1AD7" w:rsidRPr="00420D76" w:rsidRDefault="00FD1AD7" w:rsidP="00E43176">
            <w:pPr>
              <w:pStyle w:val="TableParagraph"/>
              <w:spacing w:before="125" w:line="240" w:lineRule="auto"/>
              <w:ind w:left="801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Разряд вправо</w:t>
            </w:r>
          </w:p>
        </w:tc>
      </w:tr>
      <w:tr w:rsidR="00FD1AD7" w:rsidRPr="002E0482" w:rsidTr="005612EC">
        <w:trPr>
          <w:trHeight w:hRule="exact" w:val="437"/>
        </w:trPr>
        <w:tc>
          <w:tcPr>
            <w:tcW w:w="1795" w:type="dxa"/>
          </w:tcPr>
          <w:p w:rsidR="00FD1AD7" w:rsidRPr="00420D76" w:rsidRDefault="00FD1AD7" w:rsidP="00E43176">
            <w:pPr>
              <w:pStyle w:val="TableParagraph"/>
              <w:spacing w:before="123" w:line="240" w:lineRule="auto"/>
              <w:ind w:left="427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*(НОЛЬ)</w:t>
            </w:r>
          </w:p>
        </w:tc>
        <w:tc>
          <w:tcPr>
            <w:tcW w:w="2524" w:type="dxa"/>
          </w:tcPr>
          <w:p w:rsidR="00FD1AD7" w:rsidRPr="00420D76" w:rsidRDefault="00FD1AD7" w:rsidP="00D04DF9">
            <w:pPr>
              <w:pStyle w:val="TableParagraph"/>
              <w:spacing w:before="12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Ноль</w:t>
            </w:r>
          </w:p>
        </w:tc>
        <w:tc>
          <w:tcPr>
            <w:tcW w:w="2209" w:type="dxa"/>
          </w:tcPr>
          <w:p w:rsidR="00FD1AD7" w:rsidRPr="00420D76" w:rsidRDefault="00FD1AD7" w:rsidP="00F85FBD">
            <w:pPr>
              <w:pStyle w:val="TableParagraph"/>
              <w:spacing w:before="123" w:line="240" w:lineRule="auto"/>
              <w:ind w:left="874" w:right="875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2(↑)</w:t>
            </w:r>
          </w:p>
        </w:tc>
        <w:tc>
          <w:tcPr>
            <w:tcW w:w="2822" w:type="dxa"/>
          </w:tcPr>
          <w:p w:rsidR="00FD1AD7" w:rsidRPr="00420D76" w:rsidRDefault="00FD1AD7" w:rsidP="00F85FBD">
            <w:pPr>
              <w:pStyle w:val="TableParagraph"/>
              <w:spacing w:before="123" w:line="240" w:lineRule="auto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Увеличение цифры на 1</w:t>
            </w:r>
          </w:p>
        </w:tc>
      </w:tr>
      <w:tr w:rsidR="00FD1AD7" w:rsidRPr="002E0482" w:rsidTr="005612EC">
        <w:trPr>
          <w:trHeight w:hRule="exact" w:val="499"/>
        </w:trPr>
        <w:tc>
          <w:tcPr>
            <w:tcW w:w="1795" w:type="dxa"/>
          </w:tcPr>
          <w:p w:rsidR="00FD1AD7" w:rsidRPr="00420D76" w:rsidRDefault="00FD1AD7" w:rsidP="00E43176">
            <w:pPr>
              <w:pStyle w:val="TableParagraph"/>
              <w:spacing w:before="123" w:line="240" w:lineRule="auto"/>
              <w:ind w:left="376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#(СУММ)</w:t>
            </w:r>
          </w:p>
        </w:tc>
        <w:tc>
          <w:tcPr>
            <w:tcW w:w="2524" w:type="dxa"/>
          </w:tcPr>
          <w:p w:rsidR="00FD1AD7" w:rsidRPr="00420D76" w:rsidRDefault="00FD1AD7" w:rsidP="00D04DF9">
            <w:pPr>
              <w:pStyle w:val="TableParagraph"/>
              <w:spacing w:before="123" w:line="240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Суммирование</w:t>
            </w:r>
          </w:p>
        </w:tc>
        <w:tc>
          <w:tcPr>
            <w:tcW w:w="2209" w:type="dxa"/>
          </w:tcPr>
          <w:p w:rsidR="00FD1AD7" w:rsidRPr="00420D76" w:rsidRDefault="00FD1AD7" w:rsidP="00F85FBD">
            <w:pPr>
              <w:pStyle w:val="TableParagraph"/>
              <w:spacing w:before="123" w:line="240" w:lineRule="auto"/>
              <w:ind w:left="874" w:right="875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8(↓)</w:t>
            </w:r>
          </w:p>
        </w:tc>
        <w:tc>
          <w:tcPr>
            <w:tcW w:w="2822" w:type="dxa"/>
          </w:tcPr>
          <w:p w:rsidR="00FD1AD7" w:rsidRPr="00420D76" w:rsidRDefault="00FD1AD7" w:rsidP="003654E3">
            <w:pPr>
              <w:pStyle w:val="TableParagraph"/>
              <w:spacing w:before="123" w:line="240" w:lineRule="auto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 xml:space="preserve">Уменьшение цифры на </w:t>
            </w:r>
            <w:r w:rsidR="003654E3" w:rsidRPr="00420D76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FD1AD7" w:rsidRPr="003A7B5C" w:rsidRDefault="00FD1AD7" w:rsidP="003A7B5C">
      <w:pPr>
        <w:ind w:firstLine="284"/>
        <w:rPr>
          <w:b/>
        </w:rPr>
      </w:pPr>
      <w:r w:rsidRPr="003A7B5C">
        <w:rPr>
          <w:b/>
        </w:rPr>
        <w:t>ТАРА:</w:t>
      </w:r>
    </w:p>
    <w:p w:rsidR="00FD1AD7" w:rsidRPr="00420D76" w:rsidRDefault="00FD1AD7" w:rsidP="003A7B5C">
      <w:r w:rsidRPr="00420D76">
        <w:t>При взвешивании, нажмите [ТАРА] на дисплее высветится “</w:t>
      </w:r>
      <w:smartTag w:uri="urn:schemas-microsoft-com:office:smarttags" w:element="metricconverter">
        <w:smartTagPr>
          <w:attr w:name="ProductID" w:val="0”"/>
        </w:smartTagPr>
        <w:r w:rsidRPr="00420D76">
          <w:t>0”</w:t>
        </w:r>
      </w:smartTag>
      <w:r w:rsidRPr="00420D76">
        <w:t>.</w:t>
      </w:r>
    </w:p>
    <w:p w:rsidR="00FD1AD7" w:rsidRPr="003A7B5C" w:rsidRDefault="00FD1AD7" w:rsidP="003A7B5C">
      <w:pPr>
        <w:ind w:firstLine="284"/>
        <w:rPr>
          <w:b/>
        </w:rPr>
      </w:pPr>
      <w:r w:rsidRPr="003A7B5C">
        <w:rPr>
          <w:b/>
        </w:rPr>
        <w:t>Отменить</w:t>
      </w:r>
      <w:r w:rsidRPr="003A7B5C">
        <w:rPr>
          <w:b/>
          <w:spacing w:val="-8"/>
        </w:rPr>
        <w:t xml:space="preserve"> </w:t>
      </w:r>
      <w:r w:rsidRPr="003A7B5C">
        <w:rPr>
          <w:b/>
        </w:rPr>
        <w:t>тару:</w:t>
      </w:r>
    </w:p>
    <w:p w:rsidR="00FD1AD7" w:rsidRPr="00420D76" w:rsidRDefault="00FD1AD7" w:rsidP="003A7B5C">
      <w:r w:rsidRPr="00420D76">
        <w:t>При сохраненной Таре, нажмите еще раз [Тара] для выхода.</w:t>
      </w:r>
    </w:p>
    <w:p w:rsidR="00FD1AD7" w:rsidRPr="003A7B5C" w:rsidRDefault="00FD1AD7" w:rsidP="003A7B5C">
      <w:pPr>
        <w:ind w:firstLine="284"/>
        <w:rPr>
          <w:b/>
        </w:rPr>
      </w:pPr>
      <w:r w:rsidRPr="003A7B5C">
        <w:rPr>
          <w:b/>
        </w:rPr>
        <w:t>Суммирование:</w:t>
      </w:r>
    </w:p>
    <w:p w:rsidR="00FD1AD7" w:rsidRPr="00420D76" w:rsidRDefault="00FD1AD7" w:rsidP="003A7B5C">
      <w:r w:rsidRPr="00420D76">
        <w:t xml:space="preserve">Нажмите [Сумм] на ПДУ для суммирования результатов взвешивания. После нажатия [Сумм]  на  дисплее  автоматически  высветится  “N—XX”  </w:t>
      </w:r>
      <w:r w:rsidRPr="00420D76">
        <w:rPr>
          <w:b/>
        </w:rPr>
        <w:t>→ “</w:t>
      </w:r>
      <w:r w:rsidRPr="00420D76">
        <w:t xml:space="preserve">H  XX”  </w:t>
      </w:r>
      <w:r w:rsidRPr="00420D76">
        <w:rPr>
          <w:b/>
        </w:rPr>
        <w:t xml:space="preserve">→ </w:t>
      </w:r>
      <w:r w:rsidRPr="00420D76">
        <w:t>“L   XXXX”</w:t>
      </w:r>
    </w:p>
    <w:p w:rsidR="00FD1AD7" w:rsidRPr="00420D76" w:rsidRDefault="00FD1AD7" w:rsidP="003A7B5C">
      <w:r w:rsidRPr="00420D76">
        <w:t>затем весы вернутся в режим взвешивания. “N—XX” означает количество суммирований, “H XX”+“L XXXX” означает общий суммированный вес. (Каждое нажатие кнопки [СУММ], значение N будет увеличиваться на 1.)</w:t>
      </w:r>
    </w:p>
    <w:p w:rsidR="00FD1AD7" w:rsidRPr="003A7B5C" w:rsidRDefault="00FD1AD7" w:rsidP="003A7B5C">
      <w:pPr>
        <w:ind w:firstLine="284"/>
        <w:rPr>
          <w:b/>
        </w:rPr>
      </w:pPr>
      <w:r w:rsidRPr="003A7B5C">
        <w:rPr>
          <w:b/>
          <w:spacing w:val="-4"/>
        </w:rPr>
        <w:t>Удаление</w:t>
      </w:r>
      <w:r w:rsidRPr="003A7B5C">
        <w:rPr>
          <w:b/>
          <w:spacing w:val="-8"/>
        </w:rPr>
        <w:t xml:space="preserve"> </w:t>
      </w:r>
      <w:r w:rsidRPr="003A7B5C">
        <w:rPr>
          <w:b/>
        </w:rPr>
        <w:t>суммирования:</w:t>
      </w:r>
    </w:p>
    <w:p w:rsidR="00FD1AD7" w:rsidRPr="00420D76" w:rsidRDefault="00FD1AD7" w:rsidP="003A7B5C">
      <w:r w:rsidRPr="00420D76">
        <w:t xml:space="preserve">Максимальное количество суммирований 99, при превышении количества взвешиваний на дисплее отобразится </w:t>
      </w:r>
      <w:r w:rsidRPr="00420D76">
        <w:rPr>
          <w:spacing w:val="-5"/>
        </w:rPr>
        <w:t xml:space="preserve">N—OF, </w:t>
      </w:r>
      <w:r w:rsidRPr="00420D76">
        <w:t xml:space="preserve">пожалуйста, </w:t>
      </w:r>
      <w:r w:rsidRPr="00420D76">
        <w:rPr>
          <w:spacing w:val="-3"/>
        </w:rPr>
        <w:t xml:space="preserve">удалите </w:t>
      </w:r>
      <w:r w:rsidRPr="00420D76">
        <w:t xml:space="preserve">последний суммированный вес. В  статусе суммирования нажмите [Ноль] для </w:t>
      </w:r>
      <w:r w:rsidRPr="00420D76">
        <w:rPr>
          <w:spacing w:val="-4"/>
        </w:rPr>
        <w:t xml:space="preserve">выхода </w:t>
      </w:r>
      <w:r w:rsidRPr="00420D76">
        <w:t>из статуса</w:t>
      </w:r>
      <w:r w:rsidRPr="00420D76">
        <w:rPr>
          <w:spacing w:val="-40"/>
        </w:rPr>
        <w:t xml:space="preserve"> </w:t>
      </w:r>
      <w:r w:rsidRPr="00420D76">
        <w:t>суммирования..</w:t>
      </w:r>
    </w:p>
    <w:p w:rsidR="00FD1AD7" w:rsidRPr="003A7B5C" w:rsidRDefault="00FD1AD7" w:rsidP="003A7B5C">
      <w:pPr>
        <w:ind w:firstLine="284"/>
        <w:rPr>
          <w:b/>
        </w:rPr>
      </w:pPr>
      <w:r w:rsidRPr="003A7B5C">
        <w:rPr>
          <w:b/>
        </w:rPr>
        <w:t>Обнуление:</w:t>
      </w:r>
    </w:p>
    <w:p w:rsidR="00FD1AD7" w:rsidRPr="00420D76" w:rsidRDefault="00FD1AD7" w:rsidP="003A7B5C">
      <w:r w:rsidRPr="00420D76">
        <w:t>При стандартном режиме взвешивания, нажмите [Ноль] для обнуления “</w:t>
      </w:r>
      <w:smartTag w:uri="urn:schemas-microsoft-com:office:smarttags" w:element="metricconverter">
        <w:smartTagPr>
          <w:attr w:name="ProductID" w:val="0”"/>
        </w:smartTagPr>
        <w:r w:rsidRPr="00420D76">
          <w:t>0”</w:t>
        </w:r>
      </w:smartTag>
      <w:r w:rsidRPr="00420D76">
        <w:t>.</w:t>
      </w:r>
    </w:p>
    <w:p w:rsidR="00FD1AD7" w:rsidRPr="003A7B5C" w:rsidRDefault="00FD1AD7" w:rsidP="003A7B5C">
      <w:pPr>
        <w:ind w:firstLine="284"/>
        <w:rPr>
          <w:b/>
        </w:rPr>
      </w:pPr>
      <w:r w:rsidRPr="003A7B5C">
        <w:rPr>
          <w:b/>
          <w:spacing w:val="-3"/>
        </w:rPr>
        <w:t>[ФУНКЦИИ]:</w:t>
      </w:r>
    </w:p>
    <w:p w:rsidR="00FD1AD7" w:rsidRPr="00420D76" w:rsidRDefault="00FD1AD7" w:rsidP="003A7B5C">
      <w:r w:rsidRPr="00420D76">
        <w:t>Нажмите [ФУНКЦИИ] для настройки параметров. Нажмите [Ввод] для отображения кода параметра.</w:t>
      </w:r>
    </w:p>
    <w:p w:rsidR="00FD1AD7" w:rsidRPr="003A7B5C" w:rsidRDefault="00FD1AD7" w:rsidP="003A7B5C">
      <w:pPr>
        <w:ind w:firstLine="284"/>
        <w:rPr>
          <w:b/>
        </w:rPr>
      </w:pPr>
      <w:r w:rsidRPr="003A7B5C">
        <w:rPr>
          <w:b/>
        </w:rPr>
        <w:t>Список кодов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255"/>
        <w:gridCol w:w="823"/>
        <w:gridCol w:w="4504"/>
      </w:tblGrid>
      <w:tr w:rsidR="00FD1AD7" w:rsidRPr="00420D76" w:rsidTr="00D04DF9">
        <w:trPr>
          <w:trHeight w:hRule="exact" w:val="403"/>
        </w:trPr>
        <w:tc>
          <w:tcPr>
            <w:tcW w:w="816" w:type="dxa"/>
          </w:tcPr>
          <w:p w:rsidR="00FD1AD7" w:rsidRPr="00420D76" w:rsidRDefault="00FD1AD7" w:rsidP="00E43176">
            <w:pPr>
              <w:pStyle w:val="TableParagraph"/>
              <w:spacing w:before="159" w:line="240" w:lineRule="auto"/>
              <w:rPr>
                <w:b/>
                <w:color w:val="000000"/>
                <w:sz w:val="24"/>
                <w:szCs w:val="24"/>
              </w:rPr>
            </w:pPr>
            <w:r w:rsidRPr="00420D76">
              <w:rPr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255" w:type="dxa"/>
          </w:tcPr>
          <w:p w:rsidR="00FD1AD7" w:rsidRPr="00420D76" w:rsidRDefault="00FD1AD7" w:rsidP="00E43176">
            <w:pPr>
              <w:pStyle w:val="TableParagraph"/>
              <w:spacing w:before="159" w:line="240" w:lineRule="auto"/>
              <w:rPr>
                <w:b/>
                <w:color w:val="000000"/>
                <w:sz w:val="24"/>
                <w:szCs w:val="24"/>
              </w:rPr>
            </w:pPr>
            <w:r w:rsidRPr="00420D76">
              <w:rPr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823" w:type="dxa"/>
          </w:tcPr>
          <w:p w:rsidR="00FD1AD7" w:rsidRPr="00420D76" w:rsidRDefault="00FD1AD7" w:rsidP="00E43176">
            <w:pPr>
              <w:pStyle w:val="TableParagraph"/>
              <w:spacing w:before="159" w:line="240" w:lineRule="auto"/>
              <w:rPr>
                <w:b/>
                <w:color w:val="000000"/>
                <w:sz w:val="24"/>
                <w:szCs w:val="24"/>
              </w:rPr>
            </w:pPr>
            <w:r w:rsidRPr="00420D76">
              <w:rPr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04" w:type="dxa"/>
          </w:tcPr>
          <w:p w:rsidR="00FD1AD7" w:rsidRPr="00420D76" w:rsidRDefault="00FD1AD7" w:rsidP="00E43176">
            <w:pPr>
              <w:pStyle w:val="TableParagraph"/>
              <w:spacing w:before="159" w:line="240" w:lineRule="auto"/>
              <w:rPr>
                <w:b/>
                <w:color w:val="000000"/>
                <w:sz w:val="24"/>
                <w:szCs w:val="24"/>
              </w:rPr>
            </w:pPr>
            <w:r w:rsidRPr="00420D76">
              <w:rPr>
                <w:b/>
                <w:color w:val="000000"/>
                <w:sz w:val="24"/>
                <w:szCs w:val="24"/>
              </w:rPr>
              <w:t>Описание</w:t>
            </w:r>
          </w:p>
        </w:tc>
      </w:tr>
      <w:tr w:rsidR="00FD1AD7" w:rsidRPr="00420D76" w:rsidTr="00FF14CE">
        <w:trPr>
          <w:trHeight w:hRule="exact" w:val="447"/>
        </w:trPr>
        <w:tc>
          <w:tcPr>
            <w:tcW w:w="816" w:type="dxa"/>
          </w:tcPr>
          <w:p w:rsidR="00FD1AD7" w:rsidRPr="00420D76" w:rsidRDefault="00FD1AD7" w:rsidP="00E43176">
            <w:pPr>
              <w:pStyle w:val="TableParagraph"/>
              <w:spacing w:before="156" w:line="240" w:lineRule="auto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255" w:type="dxa"/>
          </w:tcPr>
          <w:p w:rsidR="00FD1AD7" w:rsidRPr="00420D76" w:rsidRDefault="00FD1AD7" w:rsidP="00E43176">
            <w:pPr>
              <w:pStyle w:val="TableParagraph"/>
              <w:spacing w:before="156" w:line="240" w:lineRule="auto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Калибровка</w:t>
            </w:r>
          </w:p>
        </w:tc>
        <w:tc>
          <w:tcPr>
            <w:tcW w:w="823" w:type="dxa"/>
          </w:tcPr>
          <w:p w:rsidR="00FD1AD7" w:rsidRPr="00420D76" w:rsidRDefault="00FD1AD7" w:rsidP="00E43176">
            <w:pPr>
              <w:pStyle w:val="TableParagraph"/>
              <w:spacing w:before="156" w:line="240" w:lineRule="auto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504" w:type="dxa"/>
          </w:tcPr>
          <w:p w:rsidR="00FD1AD7" w:rsidRPr="00420D76" w:rsidRDefault="00FD1AD7" w:rsidP="00E43176">
            <w:pPr>
              <w:pStyle w:val="TableParagraph"/>
              <w:spacing w:before="156" w:line="240" w:lineRule="auto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Проверка внутреннего кода</w:t>
            </w:r>
          </w:p>
        </w:tc>
      </w:tr>
    </w:tbl>
    <w:p w:rsidR="00FD1AD7" w:rsidRPr="00420D76" w:rsidRDefault="00FD1AD7" w:rsidP="00FD1AD7">
      <w:pPr>
        <w:pStyle w:val="a9"/>
        <w:spacing w:line="292" w:lineRule="exact"/>
        <w:ind w:left="333"/>
        <w:rPr>
          <w:rFonts w:ascii="Times New Roman" w:hAnsi="Times New Roman"/>
          <w:color w:val="000000"/>
          <w:szCs w:val="24"/>
        </w:rPr>
      </w:pPr>
      <w:r w:rsidRPr="00420D76">
        <w:rPr>
          <w:rFonts w:ascii="Times New Roman" w:hAnsi="Times New Roman"/>
          <w:color w:val="000000"/>
          <w:w w:val="99"/>
          <w:szCs w:val="24"/>
        </w:rPr>
        <w:t>Н</w:t>
      </w:r>
      <w:r w:rsidRPr="00420D76">
        <w:rPr>
          <w:rFonts w:ascii="Times New Roman" w:hAnsi="Times New Roman"/>
          <w:color w:val="000000"/>
          <w:spacing w:val="-2"/>
          <w:w w:val="99"/>
          <w:szCs w:val="24"/>
        </w:rPr>
        <w:t>а</w:t>
      </w:r>
      <w:r w:rsidRPr="00420D76">
        <w:rPr>
          <w:rFonts w:ascii="Times New Roman" w:hAnsi="Times New Roman"/>
          <w:color w:val="000000"/>
          <w:w w:val="99"/>
          <w:szCs w:val="24"/>
        </w:rPr>
        <w:t>жи</w:t>
      </w:r>
      <w:r w:rsidRPr="00420D76">
        <w:rPr>
          <w:rFonts w:ascii="Times New Roman" w:hAnsi="Times New Roman"/>
          <w:color w:val="000000"/>
          <w:spacing w:val="-4"/>
          <w:szCs w:val="24"/>
        </w:rPr>
        <w:t>м</w:t>
      </w:r>
      <w:r w:rsidRPr="00420D76">
        <w:rPr>
          <w:rFonts w:ascii="Times New Roman" w:hAnsi="Times New Roman"/>
          <w:color w:val="000000"/>
          <w:spacing w:val="-1"/>
          <w:szCs w:val="24"/>
        </w:rPr>
        <w:t>а</w:t>
      </w:r>
      <w:r w:rsidRPr="00420D76">
        <w:rPr>
          <w:rFonts w:ascii="Times New Roman" w:hAnsi="Times New Roman"/>
          <w:color w:val="000000"/>
          <w:w w:val="99"/>
          <w:szCs w:val="24"/>
        </w:rPr>
        <w:t>йт</w:t>
      </w:r>
      <w:r w:rsidRPr="00420D76">
        <w:rPr>
          <w:rFonts w:ascii="Times New Roman" w:hAnsi="Times New Roman"/>
          <w:color w:val="000000"/>
          <w:szCs w:val="24"/>
        </w:rPr>
        <w:t xml:space="preserve">е </w:t>
      </w:r>
      <w:r w:rsidRPr="00420D76">
        <w:rPr>
          <w:rFonts w:ascii="Times New Roman" w:hAnsi="Times New Roman"/>
          <w:color w:val="000000"/>
          <w:spacing w:val="-1"/>
          <w:szCs w:val="24"/>
        </w:rPr>
        <w:t xml:space="preserve"> </w:t>
      </w:r>
      <w:r w:rsidRPr="00420D76">
        <w:rPr>
          <w:rFonts w:ascii="Times New Roman" w:hAnsi="Times New Roman"/>
          <w:color w:val="000000"/>
          <w:szCs w:val="24"/>
        </w:rPr>
        <w:t>“↑</w:t>
      </w:r>
      <w:r w:rsidRPr="00420D76">
        <w:rPr>
          <w:rFonts w:ascii="Times New Roman" w:hAnsi="Times New Roman"/>
          <w:color w:val="000000"/>
          <w:spacing w:val="-120"/>
          <w:szCs w:val="24"/>
        </w:rPr>
        <w:t>”</w:t>
      </w:r>
      <w:r w:rsidRPr="00420D76">
        <w:rPr>
          <w:rFonts w:ascii="Times New Roman" w:hAnsi="Times New Roman"/>
          <w:color w:val="000000"/>
          <w:szCs w:val="24"/>
        </w:rPr>
        <w:t>“</w:t>
      </w:r>
      <w:r w:rsidRPr="00420D76">
        <w:rPr>
          <w:rFonts w:ascii="Times New Roman" w:hAnsi="Times New Roman"/>
          <w:color w:val="000000"/>
          <w:spacing w:val="2"/>
          <w:szCs w:val="24"/>
        </w:rPr>
        <w:t>↓</w:t>
      </w:r>
      <w:r w:rsidRPr="00420D76">
        <w:rPr>
          <w:rFonts w:ascii="Times New Roman" w:hAnsi="Times New Roman"/>
          <w:color w:val="000000"/>
          <w:spacing w:val="-120"/>
          <w:szCs w:val="24"/>
        </w:rPr>
        <w:t>”</w:t>
      </w:r>
      <w:r w:rsidRPr="00420D76">
        <w:rPr>
          <w:rFonts w:ascii="Times New Roman" w:hAnsi="Times New Roman"/>
          <w:color w:val="000000"/>
          <w:szCs w:val="24"/>
        </w:rPr>
        <w:t>“←</w:t>
      </w:r>
      <w:r w:rsidRPr="00420D76">
        <w:rPr>
          <w:rFonts w:ascii="Times New Roman" w:hAnsi="Times New Roman"/>
          <w:color w:val="000000"/>
          <w:spacing w:val="-120"/>
          <w:szCs w:val="24"/>
        </w:rPr>
        <w:t>”</w:t>
      </w:r>
      <w:r w:rsidRPr="00420D76">
        <w:rPr>
          <w:rFonts w:ascii="Times New Roman" w:hAnsi="Times New Roman"/>
          <w:color w:val="000000"/>
          <w:szCs w:val="24"/>
        </w:rPr>
        <w:t>“→”для в</w:t>
      </w:r>
      <w:r w:rsidRPr="00420D76">
        <w:rPr>
          <w:rFonts w:ascii="Times New Roman" w:hAnsi="Times New Roman"/>
          <w:color w:val="000000"/>
          <w:spacing w:val="-1"/>
          <w:szCs w:val="24"/>
        </w:rPr>
        <w:t>ы</w:t>
      </w:r>
      <w:r w:rsidRPr="00420D76">
        <w:rPr>
          <w:rFonts w:ascii="Times New Roman" w:hAnsi="Times New Roman"/>
          <w:color w:val="000000"/>
          <w:szCs w:val="24"/>
        </w:rPr>
        <w:t>бора</w:t>
      </w:r>
      <w:r w:rsidRPr="00420D76">
        <w:rPr>
          <w:rFonts w:ascii="Times New Roman" w:hAnsi="Times New Roman"/>
          <w:color w:val="000000"/>
          <w:spacing w:val="-1"/>
          <w:szCs w:val="24"/>
        </w:rPr>
        <w:t xml:space="preserve"> </w:t>
      </w:r>
      <w:r w:rsidRPr="00420D76">
        <w:rPr>
          <w:rFonts w:ascii="Times New Roman" w:hAnsi="Times New Roman"/>
          <w:color w:val="000000"/>
          <w:spacing w:val="-12"/>
          <w:szCs w:val="24"/>
        </w:rPr>
        <w:t>к</w:t>
      </w:r>
      <w:r w:rsidRPr="00420D76">
        <w:rPr>
          <w:rFonts w:ascii="Times New Roman" w:hAnsi="Times New Roman"/>
          <w:color w:val="000000"/>
          <w:spacing w:val="-8"/>
          <w:szCs w:val="24"/>
        </w:rPr>
        <w:t>о</w:t>
      </w:r>
      <w:r w:rsidRPr="00420D76">
        <w:rPr>
          <w:rFonts w:ascii="Times New Roman" w:hAnsi="Times New Roman"/>
          <w:color w:val="000000"/>
          <w:szCs w:val="24"/>
        </w:rPr>
        <w:t>д</w:t>
      </w:r>
      <w:r w:rsidRPr="00420D76">
        <w:rPr>
          <w:rFonts w:ascii="Times New Roman" w:hAnsi="Times New Roman"/>
          <w:color w:val="000000"/>
          <w:spacing w:val="-1"/>
          <w:szCs w:val="24"/>
        </w:rPr>
        <w:t>а</w:t>
      </w:r>
      <w:r w:rsidRPr="00420D76">
        <w:rPr>
          <w:rFonts w:ascii="Times New Roman" w:hAnsi="Times New Roman"/>
          <w:color w:val="000000"/>
          <w:szCs w:val="24"/>
        </w:rPr>
        <w:t>.</w:t>
      </w:r>
    </w:p>
    <w:p w:rsidR="00FD1AD7" w:rsidRPr="003A7B5C" w:rsidRDefault="00FD1AD7" w:rsidP="003A7B5C">
      <w:pPr>
        <w:rPr>
          <w:b/>
        </w:rPr>
      </w:pPr>
      <w:r w:rsidRPr="003A7B5C">
        <w:rPr>
          <w:b/>
        </w:rPr>
        <w:t>Заметка: Режим беспроводного соединения не является стандартной функцией, для его применения необходимо дополнительное оборудование.</w:t>
      </w:r>
    </w:p>
    <w:p w:rsidR="00FD1AD7" w:rsidRPr="003A7B5C" w:rsidRDefault="00FD1AD7" w:rsidP="003A7B5C">
      <w:pPr>
        <w:rPr>
          <w:b/>
        </w:rPr>
      </w:pPr>
      <w:r w:rsidRPr="003A7B5C">
        <w:rPr>
          <w:b/>
        </w:rPr>
        <w:t xml:space="preserve">Крановые весы ВЭК </w:t>
      </w:r>
      <w:r w:rsidRPr="003A7B5C">
        <w:rPr>
          <w:b/>
          <w:spacing w:val="-3"/>
        </w:rPr>
        <w:t xml:space="preserve">входят </w:t>
      </w:r>
      <w:r w:rsidRPr="003A7B5C">
        <w:rPr>
          <w:b/>
        </w:rPr>
        <w:t xml:space="preserve">в режим сохранения энергии спустя 30 минут нахождения в режиме </w:t>
      </w:r>
      <w:r w:rsidRPr="003A7B5C">
        <w:rPr>
          <w:b/>
          <w:spacing w:val="-3"/>
        </w:rPr>
        <w:t xml:space="preserve">«СТАБЛ». </w:t>
      </w:r>
      <w:r w:rsidR="00D04DF9" w:rsidRPr="003A7B5C">
        <w:rPr>
          <w:b/>
          <w:spacing w:val="-3"/>
        </w:rPr>
        <w:t xml:space="preserve"> </w:t>
      </w:r>
      <w:r w:rsidRPr="003A7B5C">
        <w:rPr>
          <w:b/>
        </w:rPr>
        <w:t xml:space="preserve">Если весы находятся в режиме </w:t>
      </w:r>
      <w:r w:rsidRPr="003A7B5C">
        <w:rPr>
          <w:b/>
          <w:spacing w:val="-3"/>
        </w:rPr>
        <w:t xml:space="preserve">«СТАБЛ» </w:t>
      </w:r>
      <w:r w:rsidRPr="003A7B5C">
        <w:rPr>
          <w:b/>
        </w:rPr>
        <w:t>более двух часов</w:t>
      </w:r>
      <w:r w:rsidRPr="003A7B5C">
        <w:rPr>
          <w:b/>
          <w:spacing w:val="-17"/>
        </w:rPr>
        <w:t xml:space="preserve"> </w:t>
      </w:r>
      <w:r w:rsidRPr="003A7B5C">
        <w:rPr>
          <w:b/>
        </w:rPr>
        <w:t>весы</w:t>
      </w:r>
      <w:r w:rsidRPr="003A7B5C">
        <w:rPr>
          <w:b/>
          <w:spacing w:val="-17"/>
        </w:rPr>
        <w:t xml:space="preserve"> </w:t>
      </w:r>
      <w:r w:rsidRPr="003A7B5C">
        <w:rPr>
          <w:b/>
        </w:rPr>
        <w:t>автоматически</w:t>
      </w:r>
      <w:r w:rsidRPr="003A7B5C">
        <w:rPr>
          <w:b/>
          <w:spacing w:val="-17"/>
        </w:rPr>
        <w:t xml:space="preserve"> </w:t>
      </w:r>
      <w:r w:rsidRPr="003A7B5C">
        <w:rPr>
          <w:b/>
        </w:rPr>
        <w:t>выключатся.</w:t>
      </w:r>
    </w:p>
    <w:p w:rsidR="00C71257" w:rsidRPr="002E0482" w:rsidRDefault="00C71257" w:rsidP="0089487D">
      <w:pPr>
        <w:rPr>
          <w:color w:val="FF0000"/>
        </w:rPr>
      </w:pPr>
    </w:p>
    <w:p w:rsidR="00C71257" w:rsidRPr="00420D76" w:rsidRDefault="001738C7" w:rsidP="00226754">
      <w:pPr>
        <w:pStyle w:val="20"/>
        <w:rPr>
          <w:shd w:val="pct15" w:color="auto" w:fill="FFFFFF"/>
        </w:rPr>
      </w:pPr>
      <w:bookmarkStart w:id="41" w:name="_Toc316902096"/>
      <w:bookmarkStart w:id="42" w:name="_Toc455578849"/>
      <w:bookmarkStart w:id="43" w:name="_Toc146108115"/>
      <w:r w:rsidRPr="00420D76">
        <w:t>4.</w:t>
      </w:r>
      <w:r w:rsidR="00BB5B71" w:rsidRPr="00420D76">
        <w:t xml:space="preserve">3 </w:t>
      </w:r>
      <w:r w:rsidR="00C71257" w:rsidRPr="00420D76">
        <w:t xml:space="preserve"> </w:t>
      </w:r>
      <w:r w:rsidR="00420D76" w:rsidRPr="00420D76">
        <w:t>К</w:t>
      </w:r>
      <w:r w:rsidR="00226754">
        <w:t>а</w:t>
      </w:r>
      <w:r w:rsidR="00010515" w:rsidRPr="00420D76">
        <w:t>либровка</w:t>
      </w:r>
      <w:bookmarkEnd w:id="41"/>
      <w:bookmarkEnd w:id="42"/>
      <w:bookmarkEnd w:id="43"/>
      <w:r w:rsidR="00EA35B3" w:rsidRPr="00420D76">
        <w:t xml:space="preserve"> </w:t>
      </w:r>
    </w:p>
    <w:p w:rsidR="00FD1AD7" w:rsidRPr="00420D76" w:rsidRDefault="00FD1AD7" w:rsidP="00FD1AD7">
      <w:pPr>
        <w:pStyle w:val="a9"/>
        <w:spacing w:before="31" w:line="247" w:lineRule="auto"/>
        <w:ind w:right="263"/>
        <w:rPr>
          <w:rFonts w:ascii="Times New Roman" w:hAnsi="Times New Roman"/>
          <w:color w:val="000000"/>
          <w:szCs w:val="24"/>
        </w:rPr>
      </w:pPr>
      <w:r w:rsidRPr="00420D76">
        <w:rPr>
          <w:rFonts w:ascii="Times New Roman" w:hAnsi="Times New Roman"/>
          <w:color w:val="000000"/>
          <w:spacing w:val="-5"/>
          <w:szCs w:val="24"/>
        </w:rPr>
        <w:t xml:space="preserve">Когда </w:t>
      </w:r>
      <w:r w:rsidRPr="00420D76">
        <w:rPr>
          <w:rFonts w:ascii="Times New Roman" w:hAnsi="Times New Roman"/>
          <w:color w:val="000000"/>
          <w:szCs w:val="24"/>
        </w:rPr>
        <w:t xml:space="preserve">весы находятся в стабильном положении, нажмите [Функ] и нажмите [Ввод], </w:t>
      </w:r>
      <w:r w:rsidRPr="00420D76">
        <w:rPr>
          <w:rFonts w:ascii="Times New Roman" w:hAnsi="Times New Roman"/>
          <w:color w:val="000000"/>
          <w:spacing w:val="-3"/>
          <w:w w:val="99"/>
          <w:szCs w:val="24"/>
        </w:rPr>
        <w:t>о</w:t>
      </w:r>
      <w:r w:rsidRPr="00420D76">
        <w:rPr>
          <w:rFonts w:ascii="Times New Roman" w:hAnsi="Times New Roman"/>
          <w:color w:val="000000"/>
          <w:spacing w:val="-2"/>
          <w:w w:val="99"/>
          <w:szCs w:val="24"/>
        </w:rPr>
        <w:t>т</w:t>
      </w:r>
      <w:r w:rsidRPr="00420D76">
        <w:rPr>
          <w:rFonts w:ascii="Times New Roman" w:hAnsi="Times New Roman"/>
          <w:color w:val="000000"/>
          <w:szCs w:val="24"/>
        </w:rPr>
        <w:t>обр</w:t>
      </w:r>
      <w:r w:rsidRPr="00420D76">
        <w:rPr>
          <w:rFonts w:ascii="Times New Roman" w:hAnsi="Times New Roman"/>
          <w:color w:val="000000"/>
          <w:spacing w:val="-1"/>
          <w:szCs w:val="24"/>
        </w:rPr>
        <w:t>а</w:t>
      </w:r>
      <w:r w:rsidRPr="00420D76">
        <w:rPr>
          <w:rFonts w:ascii="Times New Roman" w:hAnsi="Times New Roman"/>
          <w:color w:val="000000"/>
          <w:szCs w:val="24"/>
        </w:rPr>
        <w:t>ж</w:t>
      </w:r>
      <w:r w:rsidRPr="00420D76">
        <w:rPr>
          <w:rFonts w:ascii="Times New Roman" w:hAnsi="Times New Roman"/>
          <w:color w:val="000000"/>
          <w:spacing w:val="-2"/>
          <w:szCs w:val="24"/>
        </w:rPr>
        <w:t>а</w:t>
      </w:r>
      <w:r w:rsidRPr="00420D76">
        <w:rPr>
          <w:rFonts w:ascii="Times New Roman" w:hAnsi="Times New Roman"/>
          <w:color w:val="000000"/>
          <w:spacing w:val="-1"/>
          <w:szCs w:val="24"/>
        </w:rPr>
        <w:t>е</w:t>
      </w:r>
      <w:r w:rsidRPr="00420D76">
        <w:rPr>
          <w:rFonts w:ascii="Times New Roman" w:hAnsi="Times New Roman"/>
          <w:color w:val="000000"/>
          <w:spacing w:val="2"/>
          <w:w w:val="99"/>
          <w:szCs w:val="24"/>
        </w:rPr>
        <w:t>т</w:t>
      </w:r>
      <w:r w:rsidRPr="00420D76">
        <w:rPr>
          <w:rFonts w:ascii="Times New Roman" w:hAnsi="Times New Roman"/>
          <w:color w:val="000000"/>
          <w:spacing w:val="-1"/>
          <w:szCs w:val="24"/>
        </w:rPr>
        <w:t>с</w:t>
      </w:r>
      <w:r w:rsidRPr="00420D76">
        <w:rPr>
          <w:rFonts w:ascii="Times New Roman" w:hAnsi="Times New Roman"/>
          <w:color w:val="000000"/>
          <w:szCs w:val="24"/>
        </w:rPr>
        <w:t xml:space="preserve">я  </w:t>
      </w:r>
      <w:r w:rsidRPr="00420D76">
        <w:rPr>
          <w:rFonts w:ascii="Times New Roman" w:hAnsi="Times New Roman"/>
          <w:color w:val="000000"/>
          <w:spacing w:val="-12"/>
          <w:szCs w:val="24"/>
        </w:rPr>
        <w:t>к</w:t>
      </w:r>
      <w:r w:rsidRPr="00420D76">
        <w:rPr>
          <w:rFonts w:ascii="Times New Roman" w:hAnsi="Times New Roman"/>
          <w:color w:val="000000"/>
          <w:spacing w:val="-8"/>
          <w:szCs w:val="24"/>
        </w:rPr>
        <w:t>о</w:t>
      </w:r>
      <w:r w:rsidRPr="00420D76">
        <w:rPr>
          <w:rFonts w:ascii="Times New Roman" w:hAnsi="Times New Roman"/>
          <w:color w:val="000000"/>
          <w:szCs w:val="24"/>
        </w:rPr>
        <w:t xml:space="preserve">д  </w:t>
      </w:r>
      <w:r w:rsidRPr="00420D76">
        <w:rPr>
          <w:rFonts w:ascii="Times New Roman" w:hAnsi="Times New Roman"/>
          <w:color w:val="000000"/>
          <w:spacing w:val="-1"/>
          <w:w w:val="99"/>
          <w:szCs w:val="24"/>
        </w:rPr>
        <w:t>XX</w:t>
      </w:r>
      <w:r w:rsidRPr="00420D76">
        <w:rPr>
          <w:rFonts w:ascii="Times New Roman" w:hAnsi="Times New Roman"/>
          <w:color w:val="000000"/>
          <w:szCs w:val="24"/>
        </w:rPr>
        <w:t xml:space="preserve">.  С  </w:t>
      </w:r>
      <w:r w:rsidRPr="00420D76">
        <w:rPr>
          <w:rFonts w:ascii="Times New Roman" w:hAnsi="Times New Roman"/>
          <w:color w:val="000000"/>
          <w:w w:val="99"/>
          <w:szCs w:val="24"/>
        </w:rPr>
        <w:t>п</w:t>
      </w:r>
      <w:r w:rsidRPr="00420D76">
        <w:rPr>
          <w:rFonts w:ascii="Times New Roman" w:hAnsi="Times New Roman"/>
          <w:color w:val="000000"/>
          <w:spacing w:val="-5"/>
          <w:szCs w:val="24"/>
        </w:rPr>
        <w:t>о</w:t>
      </w:r>
      <w:r w:rsidRPr="00420D76">
        <w:rPr>
          <w:rFonts w:ascii="Times New Roman" w:hAnsi="Times New Roman"/>
          <w:color w:val="000000"/>
          <w:spacing w:val="-1"/>
          <w:szCs w:val="24"/>
        </w:rPr>
        <w:t>м</w:t>
      </w:r>
      <w:r w:rsidRPr="00420D76">
        <w:rPr>
          <w:rFonts w:ascii="Times New Roman" w:hAnsi="Times New Roman"/>
          <w:color w:val="000000"/>
          <w:w w:val="99"/>
          <w:szCs w:val="24"/>
        </w:rPr>
        <w:t>ощ</w:t>
      </w:r>
      <w:r w:rsidRPr="00420D76">
        <w:rPr>
          <w:rFonts w:ascii="Times New Roman" w:hAnsi="Times New Roman"/>
          <w:color w:val="000000"/>
          <w:spacing w:val="-2"/>
          <w:w w:val="99"/>
          <w:szCs w:val="24"/>
        </w:rPr>
        <w:t>ь</w:t>
      </w:r>
      <w:r w:rsidRPr="00420D76">
        <w:rPr>
          <w:rFonts w:ascii="Times New Roman" w:hAnsi="Times New Roman"/>
          <w:color w:val="000000"/>
          <w:w w:val="99"/>
          <w:szCs w:val="24"/>
        </w:rPr>
        <w:t xml:space="preserve">ю  </w:t>
      </w:r>
      <w:r w:rsidRPr="00420D76">
        <w:rPr>
          <w:rFonts w:ascii="Times New Roman" w:hAnsi="Times New Roman"/>
          <w:color w:val="000000"/>
          <w:spacing w:val="-2"/>
          <w:szCs w:val="24"/>
        </w:rPr>
        <w:t>к</w:t>
      </w:r>
      <w:r w:rsidRPr="00420D76">
        <w:rPr>
          <w:rFonts w:ascii="Times New Roman" w:hAnsi="Times New Roman"/>
          <w:color w:val="000000"/>
          <w:w w:val="99"/>
          <w:szCs w:val="24"/>
        </w:rPr>
        <w:t>ноп</w:t>
      </w:r>
      <w:r w:rsidRPr="00420D76">
        <w:rPr>
          <w:rFonts w:ascii="Times New Roman" w:hAnsi="Times New Roman"/>
          <w:color w:val="000000"/>
          <w:spacing w:val="-3"/>
          <w:szCs w:val="24"/>
        </w:rPr>
        <w:t>о</w:t>
      </w:r>
      <w:r w:rsidRPr="00420D76">
        <w:rPr>
          <w:rFonts w:ascii="Times New Roman" w:hAnsi="Times New Roman"/>
          <w:color w:val="000000"/>
          <w:szCs w:val="24"/>
        </w:rPr>
        <w:t xml:space="preserve">к  </w:t>
      </w:r>
      <w:r w:rsidRPr="00420D76">
        <w:rPr>
          <w:rFonts w:ascii="Times New Roman" w:hAnsi="Times New Roman"/>
          <w:color w:val="000000"/>
          <w:spacing w:val="9"/>
          <w:szCs w:val="24"/>
        </w:rPr>
        <w:t>“↑</w:t>
      </w:r>
      <w:r w:rsidRPr="00420D76">
        <w:rPr>
          <w:rFonts w:ascii="Times New Roman" w:hAnsi="Times New Roman"/>
          <w:color w:val="000000"/>
          <w:spacing w:val="-111"/>
          <w:szCs w:val="24"/>
        </w:rPr>
        <w:t>”</w:t>
      </w:r>
      <w:r w:rsidRPr="00420D76">
        <w:rPr>
          <w:rFonts w:ascii="Times New Roman" w:hAnsi="Times New Roman"/>
          <w:color w:val="000000"/>
          <w:spacing w:val="9"/>
          <w:szCs w:val="24"/>
        </w:rPr>
        <w:t>“↓</w:t>
      </w:r>
      <w:r w:rsidRPr="00420D76">
        <w:rPr>
          <w:rFonts w:ascii="Times New Roman" w:hAnsi="Times New Roman"/>
          <w:color w:val="000000"/>
          <w:spacing w:val="-113"/>
          <w:szCs w:val="24"/>
        </w:rPr>
        <w:t>”</w:t>
      </w:r>
      <w:r w:rsidRPr="00420D76">
        <w:rPr>
          <w:rFonts w:ascii="Times New Roman" w:hAnsi="Times New Roman"/>
          <w:color w:val="000000"/>
          <w:spacing w:val="9"/>
          <w:szCs w:val="24"/>
        </w:rPr>
        <w:t>“←</w:t>
      </w:r>
      <w:r w:rsidRPr="00420D76">
        <w:rPr>
          <w:rFonts w:ascii="Times New Roman" w:hAnsi="Times New Roman"/>
          <w:color w:val="000000"/>
          <w:spacing w:val="-111"/>
          <w:szCs w:val="24"/>
        </w:rPr>
        <w:t>”</w:t>
      </w:r>
      <w:r w:rsidRPr="00420D76">
        <w:rPr>
          <w:rFonts w:ascii="Times New Roman" w:hAnsi="Times New Roman"/>
          <w:color w:val="000000"/>
          <w:spacing w:val="9"/>
          <w:szCs w:val="24"/>
        </w:rPr>
        <w:t>“</w:t>
      </w:r>
      <w:r w:rsidRPr="00420D76">
        <w:rPr>
          <w:rFonts w:ascii="Times New Roman" w:hAnsi="Times New Roman"/>
          <w:color w:val="000000"/>
          <w:spacing w:val="6"/>
          <w:szCs w:val="24"/>
        </w:rPr>
        <w:t>→</w:t>
      </w:r>
      <w:r w:rsidRPr="00420D76">
        <w:rPr>
          <w:rFonts w:ascii="Times New Roman" w:hAnsi="Times New Roman"/>
          <w:color w:val="000000"/>
          <w:szCs w:val="24"/>
        </w:rPr>
        <w:t>” в</w:t>
      </w:r>
      <w:r w:rsidRPr="00420D76">
        <w:rPr>
          <w:rFonts w:ascii="Times New Roman" w:hAnsi="Times New Roman"/>
          <w:color w:val="000000"/>
          <w:spacing w:val="-1"/>
          <w:szCs w:val="24"/>
        </w:rPr>
        <w:t>ы</w:t>
      </w:r>
      <w:r w:rsidRPr="00420D76">
        <w:rPr>
          <w:rFonts w:ascii="Times New Roman" w:hAnsi="Times New Roman"/>
          <w:color w:val="000000"/>
          <w:spacing w:val="-3"/>
          <w:szCs w:val="24"/>
        </w:rPr>
        <w:t>б</w:t>
      </w:r>
      <w:r w:rsidRPr="00420D76">
        <w:rPr>
          <w:rFonts w:ascii="Times New Roman" w:hAnsi="Times New Roman"/>
          <w:color w:val="000000"/>
          <w:spacing w:val="-1"/>
          <w:szCs w:val="24"/>
        </w:rPr>
        <w:t>е</w:t>
      </w:r>
      <w:r w:rsidRPr="00420D76">
        <w:rPr>
          <w:rFonts w:ascii="Times New Roman" w:hAnsi="Times New Roman"/>
          <w:color w:val="000000"/>
          <w:w w:val="99"/>
          <w:szCs w:val="24"/>
        </w:rPr>
        <w:t>рит</w:t>
      </w:r>
      <w:r w:rsidRPr="00420D76">
        <w:rPr>
          <w:rFonts w:ascii="Times New Roman" w:hAnsi="Times New Roman"/>
          <w:color w:val="000000"/>
          <w:szCs w:val="24"/>
        </w:rPr>
        <w:t xml:space="preserve">е  </w:t>
      </w:r>
      <w:r w:rsidRPr="00420D76">
        <w:rPr>
          <w:rFonts w:ascii="Times New Roman" w:hAnsi="Times New Roman"/>
          <w:color w:val="000000"/>
          <w:spacing w:val="-12"/>
          <w:szCs w:val="24"/>
        </w:rPr>
        <w:t>к</w:t>
      </w:r>
      <w:r w:rsidRPr="00420D76">
        <w:rPr>
          <w:rFonts w:ascii="Times New Roman" w:hAnsi="Times New Roman"/>
          <w:color w:val="000000"/>
          <w:spacing w:val="-8"/>
          <w:szCs w:val="24"/>
        </w:rPr>
        <w:t>о</w:t>
      </w:r>
      <w:r w:rsidRPr="00420D76">
        <w:rPr>
          <w:rFonts w:ascii="Times New Roman" w:hAnsi="Times New Roman"/>
          <w:color w:val="000000"/>
          <w:szCs w:val="24"/>
        </w:rPr>
        <w:t xml:space="preserve">д  09  </w:t>
      </w:r>
      <w:r w:rsidRPr="00420D76">
        <w:rPr>
          <w:rFonts w:ascii="Times New Roman" w:hAnsi="Times New Roman"/>
          <w:color w:val="000000"/>
          <w:w w:val="99"/>
          <w:szCs w:val="24"/>
        </w:rPr>
        <w:t xml:space="preserve">и </w:t>
      </w:r>
      <w:r w:rsidRPr="00420D76">
        <w:rPr>
          <w:rFonts w:ascii="Times New Roman" w:hAnsi="Times New Roman"/>
          <w:color w:val="000000"/>
          <w:szCs w:val="24"/>
        </w:rPr>
        <w:t>нажмите [Ввод], на дисплее отобразится “SET” и весы перейдут в статус калибровки.</w:t>
      </w:r>
    </w:p>
    <w:p w:rsidR="00FD1AD7" w:rsidRPr="00420D76" w:rsidRDefault="00FD1AD7" w:rsidP="00D04DF9">
      <w:pPr>
        <w:pStyle w:val="a9"/>
        <w:spacing w:before="28"/>
        <w:ind w:left="212" w:hanging="212"/>
        <w:rPr>
          <w:rFonts w:ascii="Times New Roman" w:hAnsi="Times New Roman"/>
          <w:color w:val="000000"/>
          <w:szCs w:val="24"/>
        </w:rPr>
      </w:pPr>
      <w:r w:rsidRPr="00420D76">
        <w:rPr>
          <w:rFonts w:ascii="Times New Roman" w:hAnsi="Times New Roman"/>
          <w:color w:val="000000"/>
          <w:szCs w:val="24"/>
        </w:rPr>
        <w:t>Этап 1: Настройка параметров</w:t>
      </w:r>
    </w:p>
    <w:p w:rsidR="00FD1AD7" w:rsidRPr="003A7B5C" w:rsidRDefault="00FD1AD7" w:rsidP="003A7B5C">
      <w:pPr>
        <w:rPr>
          <w:b/>
        </w:rPr>
      </w:pPr>
      <w:r w:rsidRPr="003A7B5C">
        <w:rPr>
          <w:b/>
        </w:rPr>
        <w:t xml:space="preserve">Таблица </w:t>
      </w:r>
      <w:r w:rsidR="00BB5B71" w:rsidRPr="003A7B5C">
        <w:rPr>
          <w:b/>
        </w:rPr>
        <w:t>4.</w:t>
      </w:r>
      <w:r w:rsidRPr="003A7B5C">
        <w:rPr>
          <w:b/>
        </w:rPr>
        <w:t>3.1 Настройка параметров</w:t>
      </w:r>
    </w:p>
    <w:tbl>
      <w:tblPr>
        <w:tblW w:w="99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"/>
        <w:gridCol w:w="1935"/>
        <w:gridCol w:w="1486"/>
        <w:gridCol w:w="5427"/>
      </w:tblGrid>
      <w:tr w:rsidR="00FD1AD7" w:rsidRPr="00420D76" w:rsidTr="00EE64BD">
        <w:trPr>
          <w:trHeight w:hRule="exact" w:val="288"/>
        </w:trPr>
        <w:tc>
          <w:tcPr>
            <w:tcW w:w="1103" w:type="dxa"/>
          </w:tcPr>
          <w:p w:rsidR="00FD1AD7" w:rsidRPr="00420D76" w:rsidRDefault="00FD1AD7" w:rsidP="00E43176">
            <w:pPr>
              <w:pStyle w:val="TableParagraph"/>
              <w:spacing w:line="275" w:lineRule="exact"/>
              <w:ind w:left="377"/>
              <w:rPr>
                <w:b/>
                <w:color w:val="000000"/>
                <w:sz w:val="24"/>
                <w:szCs w:val="24"/>
              </w:rPr>
            </w:pPr>
            <w:r w:rsidRPr="00420D76">
              <w:rPr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35" w:type="dxa"/>
          </w:tcPr>
          <w:p w:rsidR="00FD1AD7" w:rsidRPr="00420D76" w:rsidRDefault="00FD1AD7" w:rsidP="00E43176">
            <w:pPr>
              <w:pStyle w:val="TableParagraph"/>
              <w:spacing w:line="275" w:lineRule="exact"/>
              <w:ind w:right="103"/>
              <w:jc w:val="center"/>
              <w:rPr>
                <w:b/>
                <w:color w:val="000000"/>
                <w:sz w:val="24"/>
                <w:szCs w:val="24"/>
              </w:rPr>
            </w:pPr>
            <w:r w:rsidRPr="00420D76">
              <w:rPr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1486" w:type="dxa"/>
          </w:tcPr>
          <w:p w:rsidR="00FD1AD7" w:rsidRPr="00420D76" w:rsidRDefault="00FD1AD7" w:rsidP="00E43176">
            <w:pPr>
              <w:pStyle w:val="TableParagraph"/>
              <w:spacing w:line="275" w:lineRule="exact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 w:rsidRPr="00420D76">
              <w:rPr>
                <w:b/>
                <w:color w:val="000000"/>
                <w:sz w:val="24"/>
                <w:szCs w:val="24"/>
              </w:rPr>
              <w:t>Показания</w:t>
            </w:r>
          </w:p>
        </w:tc>
        <w:tc>
          <w:tcPr>
            <w:tcW w:w="5427" w:type="dxa"/>
          </w:tcPr>
          <w:p w:rsidR="00FD1AD7" w:rsidRPr="00420D76" w:rsidRDefault="00FD1AD7" w:rsidP="00E43176">
            <w:pPr>
              <w:pStyle w:val="TableParagraph"/>
              <w:spacing w:line="275" w:lineRule="exact"/>
              <w:ind w:left="2152" w:right="2152"/>
              <w:jc w:val="center"/>
              <w:rPr>
                <w:b/>
                <w:color w:val="000000"/>
                <w:sz w:val="24"/>
                <w:szCs w:val="24"/>
              </w:rPr>
            </w:pPr>
            <w:r w:rsidRPr="00420D76">
              <w:rPr>
                <w:b/>
                <w:color w:val="000000"/>
                <w:sz w:val="24"/>
                <w:szCs w:val="24"/>
              </w:rPr>
              <w:t>Описание</w:t>
            </w:r>
          </w:p>
        </w:tc>
      </w:tr>
      <w:tr w:rsidR="00FD1AD7" w:rsidRPr="00420D76" w:rsidTr="00EE64BD">
        <w:trPr>
          <w:trHeight w:hRule="exact" w:val="286"/>
        </w:trPr>
        <w:tc>
          <w:tcPr>
            <w:tcW w:w="1103" w:type="dxa"/>
          </w:tcPr>
          <w:p w:rsidR="00FD1AD7" w:rsidRPr="00420D76" w:rsidRDefault="00FD1AD7" w:rsidP="00E43176">
            <w:pPr>
              <w:pStyle w:val="TableParagraph"/>
              <w:ind w:left="439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FD1AD7" w:rsidRPr="00420D76" w:rsidRDefault="00FD1AD7" w:rsidP="00E43176">
            <w:pPr>
              <w:rPr>
                <w:color w:val="000000"/>
              </w:rPr>
            </w:pPr>
          </w:p>
        </w:tc>
        <w:tc>
          <w:tcPr>
            <w:tcW w:w="1486" w:type="dxa"/>
          </w:tcPr>
          <w:p w:rsidR="00FD1AD7" w:rsidRPr="00420D76" w:rsidRDefault="00FD1AD7" w:rsidP="00E43176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---SET---</w:t>
            </w:r>
          </w:p>
        </w:tc>
        <w:tc>
          <w:tcPr>
            <w:tcW w:w="5427" w:type="dxa"/>
          </w:tcPr>
          <w:p w:rsidR="00FD1AD7" w:rsidRPr="00420D76" w:rsidRDefault="00FD1AD7" w:rsidP="00E43176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420D76">
              <w:rPr>
                <w:color w:val="000000"/>
                <w:sz w:val="24"/>
                <w:szCs w:val="24"/>
                <w:lang w:val="ru-RU"/>
              </w:rPr>
              <w:t>Вход в режим задания параметров</w:t>
            </w:r>
          </w:p>
        </w:tc>
      </w:tr>
      <w:tr w:rsidR="00FD1AD7" w:rsidRPr="00420D76" w:rsidTr="00EE64BD">
        <w:trPr>
          <w:trHeight w:hRule="exact" w:val="286"/>
        </w:trPr>
        <w:tc>
          <w:tcPr>
            <w:tcW w:w="1103" w:type="dxa"/>
          </w:tcPr>
          <w:p w:rsidR="00FD1AD7" w:rsidRPr="00420D76" w:rsidRDefault="00FD1AD7" w:rsidP="00E43176">
            <w:pPr>
              <w:pStyle w:val="TableParagraph"/>
              <w:ind w:left="439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FD1AD7" w:rsidRPr="00420D76" w:rsidRDefault="00FD1AD7" w:rsidP="00E43176">
            <w:pPr>
              <w:pStyle w:val="TableParagraph"/>
              <w:ind w:right="105"/>
              <w:jc w:val="center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Нажмите [Ввод]</w:t>
            </w:r>
          </w:p>
        </w:tc>
        <w:tc>
          <w:tcPr>
            <w:tcW w:w="1486" w:type="dxa"/>
          </w:tcPr>
          <w:p w:rsidR="00FD1AD7" w:rsidRPr="00420D76" w:rsidRDefault="00FD1AD7" w:rsidP="00E43176">
            <w:pPr>
              <w:pStyle w:val="TableParagraph"/>
              <w:tabs>
                <w:tab w:val="left" w:pos="482"/>
              </w:tabs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d</w:t>
            </w:r>
            <w:r w:rsidRPr="00420D76">
              <w:rPr>
                <w:color w:val="000000"/>
                <w:sz w:val="24"/>
                <w:szCs w:val="24"/>
              </w:rPr>
              <w:tab/>
              <w:t>1</w:t>
            </w:r>
          </w:p>
        </w:tc>
        <w:tc>
          <w:tcPr>
            <w:tcW w:w="5427" w:type="dxa"/>
          </w:tcPr>
          <w:p w:rsidR="00FD1AD7" w:rsidRPr="00420D76" w:rsidRDefault="00FD1AD7" w:rsidP="00E4317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Отображение текущей цены деления</w:t>
            </w:r>
          </w:p>
        </w:tc>
      </w:tr>
      <w:tr w:rsidR="00FD1AD7" w:rsidRPr="00420D76" w:rsidTr="00EE64BD">
        <w:trPr>
          <w:trHeight w:hRule="exact" w:val="634"/>
        </w:trPr>
        <w:tc>
          <w:tcPr>
            <w:tcW w:w="1103" w:type="dxa"/>
          </w:tcPr>
          <w:p w:rsidR="00FD1AD7" w:rsidRPr="00420D76" w:rsidRDefault="00FD1AD7" w:rsidP="00E43176">
            <w:pPr>
              <w:pStyle w:val="TableParagraph"/>
              <w:spacing w:before="164" w:line="240" w:lineRule="auto"/>
              <w:ind w:left="439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:rsidR="00FD1AD7" w:rsidRPr="00420D76" w:rsidRDefault="00FD1AD7" w:rsidP="00E43176">
            <w:pPr>
              <w:pStyle w:val="TableParagraph"/>
              <w:spacing w:line="282" w:lineRule="exact"/>
              <w:ind w:right="-14"/>
              <w:jc w:val="center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pacing w:val="-6"/>
                <w:sz w:val="24"/>
                <w:szCs w:val="24"/>
              </w:rPr>
              <w:t>Нажимайте“←”</w:t>
            </w:r>
          </w:p>
          <w:p w:rsidR="00FD1AD7" w:rsidRPr="00420D76" w:rsidRDefault="00FD1AD7" w:rsidP="00E43176">
            <w:pPr>
              <w:pStyle w:val="TableParagraph"/>
              <w:spacing w:line="322" w:lineRule="exact"/>
              <w:ind w:right="105"/>
              <w:jc w:val="center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or“→”</w:t>
            </w:r>
          </w:p>
        </w:tc>
        <w:tc>
          <w:tcPr>
            <w:tcW w:w="1486" w:type="dxa"/>
          </w:tcPr>
          <w:p w:rsidR="00FD1AD7" w:rsidRPr="00420D76" w:rsidRDefault="00FD1AD7" w:rsidP="00E43176">
            <w:pPr>
              <w:pStyle w:val="TableParagraph"/>
              <w:tabs>
                <w:tab w:val="left" w:pos="482"/>
              </w:tabs>
              <w:spacing w:before="164" w:line="240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d</w:t>
            </w:r>
            <w:r w:rsidRPr="00420D76">
              <w:rPr>
                <w:color w:val="000000"/>
                <w:sz w:val="24"/>
                <w:szCs w:val="24"/>
              </w:rPr>
              <w:tab/>
              <w:t>2</w:t>
            </w:r>
          </w:p>
        </w:tc>
        <w:tc>
          <w:tcPr>
            <w:tcW w:w="5427" w:type="dxa"/>
          </w:tcPr>
          <w:p w:rsidR="00FD1AD7" w:rsidRPr="00420D76" w:rsidRDefault="00FD1AD7" w:rsidP="00E43176">
            <w:pPr>
              <w:pStyle w:val="TableParagraph"/>
              <w:spacing w:before="28" w:line="240" w:lineRule="auto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Выбор необходимой цены деления: 0.1, 0.2, 0.5, 1,</w:t>
            </w:r>
          </w:p>
          <w:p w:rsidR="00FD1AD7" w:rsidRPr="00420D76" w:rsidRDefault="00FD1AD7" w:rsidP="00E43176">
            <w:pPr>
              <w:pStyle w:val="TableParagraph"/>
              <w:spacing w:line="240" w:lineRule="auto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2, 5, 10, 20, 50</w:t>
            </w:r>
          </w:p>
        </w:tc>
      </w:tr>
      <w:tr w:rsidR="00FD1AD7" w:rsidRPr="00420D76" w:rsidTr="00EE64BD">
        <w:trPr>
          <w:trHeight w:hRule="exact" w:val="286"/>
        </w:trPr>
        <w:tc>
          <w:tcPr>
            <w:tcW w:w="1103" w:type="dxa"/>
          </w:tcPr>
          <w:p w:rsidR="00FD1AD7" w:rsidRPr="00420D76" w:rsidRDefault="00FD1AD7" w:rsidP="00E43176">
            <w:pPr>
              <w:pStyle w:val="TableParagraph"/>
              <w:spacing w:line="269" w:lineRule="exact"/>
              <w:ind w:left="439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FD1AD7" w:rsidRPr="00420D76" w:rsidRDefault="00FD1AD7" w:rsidP="00E43176">
            <w:pPr>
              <w:pStyle w:val="TableParagraph"/>
              <w:spacing w:line="269" w:lineRule="exact"/>
              <w:ind w:right="105"/>
              <w:jc w:val="center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Нажмите [Ввод]</w:t>
            </w:r>
          </w:p>
        </w:tc>
        <w:tc>
          <w:tcPr>
            <w:tcW w:w="1486" w:type="dxa"/>
          </w:tcPr>
          <w:p w:rsidR="00FD1AD7" w:rsidRPr="00420D76" w:rsidRDefault="00FD1AD7" w:rsidP="00E43176">
            <w:pPr>
              <w:pStyle w:val="TableParagraph"/>
              <w:spacing w:line="269" w:lineRule="exact"/>
              <w:ind w:left="2"/>
              <w:jc w:val="center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427" w:type="dxa"/>
          </w:tcPr>
          <w:p w:rsidR="00FD1AD7" w:rsidRPr="00420D76" w:rsidRDefault="00FD1AD7" w:rsidP="00E43176">
            <w:pPr>
              <w:pStyle w:val="TableParagraph"/>
              <w:spacing w:line="269" w:lineRule="exact"/>
              <w:rPr>
                <w:color w:val="000000"/>
                <w:sz w:val="24"/>
                <w:szCs w:val="24"/>
                <w:lang w:val="ru-RU"/>
              </w:rPr>
            </w:pPr>
            <w:r w:rsidRPr="00420D76">
              <w:rPr>
                <w:color w:val="000000"/>
                <w:sz w:val="24"/>
                <w:szCs w:val="24"/>
              </w:rPr>
              <w:t xml:space="preserve">Настройка </w:t>
            </w:r>
            <w:r w:rsidR="003654E3" w:rsidRPr="00420D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654E3" w:rsidRPr="00420D76">
              <w:rPr>
                <w:color w:val="000000"/>
                <w:sz w:val="24"/>
                <w:szCs w:val="24"/>
              </w:rPr>
              <w:t>Max</w:t>
            </w:r>
          </w:p>
        </w:tc>
      </w:tr>
      <w:tr w:rsidR="00FD1AD7" w:rsidRPr="00420D76" w:rsidTr="00EE64BD">
        <w:trPr>
          <w:trHeight w:hRule="exact" w:val="910"/>
        </w:trPr>
        <w:tc>
          <w:tcPr>
            <w:tcW w:w="1103" w:type="dxa"/>
          </w:tcPr>
          <w:p w:rsidR="00FD1AD7" w:rsidRPr="00420D76" w:rsidRDefault="00FD1AD7" w:rsidP="00E43176">
            <w:pPr>
              <w:pStyle w:val="TableParagraph"/>
              <w:spacing w:before="4" w:line="240" w:lineRule="auto"/>
              <w:ind w:left="0"/>
              <w:rPr>
                <w:b/>
                <w:color w:val="000000"/>
                <w:sz w:val="24"/>
                <w:szCs w:val="24"/>
              </w:rPr>
            </w:pPr>
          </w:p>
          <w:p w:rsidR="00FD1AD7" w:rsidRPr="00420D76" w:rsidRDefault="00FD1AD7" w:rsidP="00E43176">
            <w:pPr>
              <w:pStyle w:val="TableParagraph"/>
              <w:spacing w:before="1" w:line="240" w:lineRule="auto"/>
              <w:ind w:left="439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:rsidR="00FD1AD7" w:rsidRPr="00420D76" w:rsidRDefault="00FD1AD7" w:rsidP="00E43176">
            <w:pPr>
              <w:pStyle w:val="TableParagraph"/>
              <w:spacing w:line="252" w:lineRule="exact"/>
              <w:ind w:left="376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Нажимайте</w:t>
            </w:r>
          </w:p>
          <w:p w:rsidR="00FD1AD7" w:rsidRPr="00420D76" w:rsidRDefault="00FD1AD7" w:rsidP="00E43176">
            <w:pPr>
              <w:pStyle w:val="TableParagraph"/>
              <w:spacing w:line="297" w:lineRule="exact"/>
              <w:ind w:left="362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“↑</w:t>
            </w:r>
            <w:r w:rsidRPr="00420D76">
              <w:rPr>
                <w:color w:val="000000"/>
                <w:spacing w:val="-120"/>
                <w:sz w:val="24"/>
                <w:szCs w:val="24"/>
              </w:rPr>
              <w:t>”</w:t>
            </w:r>
            <w:r w:rsidRPr="00420D76">
              <w:rPr>
                <w:color w:val="000000"/>
                <w:sz w:val="24"/>
                <w:szCs w:val="24"/>
              </w:rPr>
              <w:t>“↓”</w:t>
            </w:r>
          </w:p>
          <w:p w:rsidR="00FD1AD7" w:rsidRPr="00420D76" w:rsidRDefault="00FD1AD7" w:rsidP="00E43176">
            <w:pPr>
              <w:pStyle w:val="TableParagraph"/>
              <w:spacing w:line="313" w:lineRule="exact"/>
              <w:ind w:left="302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“←</w:t>
            </w:r>
            <w:r w:rsidRPr="00420D76">
              <w:rPr>
                <w:color w:val="000000"/>
                <w:spacing w:val="-120"/>
                <w:sz w:val="24"/>
                <w:szCs w:val="24"/>
              </w:rPr>
              <w:t>”</w:t>
            </w:r>
            <w:r w:rsidRPr="00420D76">
              <w:rPr>
                <w:color w:val="000000"/>
                <w:sz w:val="24"/>
                <w:szCs w:val="24"/>
              </w:rPr>
              <w:t>“→”</w:t>
            </w:r>
          </w:p>
        </w:tc>
        <w:tc>
          <w:tcPr>
            <w:tcW w:w="1486" w:type="dxa"/>
          </w:tcPr>
          <w:p w:rsidR="00FD1AD7" w:rsidRPr="00420D76" w:rsidRDefault="00FD1AD7" w:rsidP="00E43176">
            <w:pPr>
              <w:pStyle w:val="TableParagraph"/>
              <w:spacing w:before="4" w:line="240" w:lineRule="auto"/>
              <w:ind w:left="0"/>
              <w:rPr>
                <w:b/>
                <w:color w:val="000000"/>
                <w:sz w:val="24"/>
                <w:szCs w:val="24"/>
              </w:rPr>
            </w:pPr>
          </w:p>
          <w:p w:rsidR="00FD1AD7" w:rsidRPr="00420D76" w:rsidRDefault="00FD1AD7" w:rsidP="00E43176">
            <w:pPr>
              <w:pStyle w:val="TableParagraph"/>
              <w:spacing w:before="1" w:line="240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05000 (5т)</w:t>
            </w:r>
          </w:p>
        </w:tc>
        <w:tc>
          <w:tcPr>
            <w:tcW w:w="5427" w:type="dxa"/>
          </w:tcPr>
          <w:p w:rsidR="00FD1AD7" w:rsidRPr="00420D76" w:rsidRDefault="00FD1AD7" w:rsidP="00E43176">
            <w:pPr>
              <w:pStyle w:val="TableParagraph"/>
              <w:spacing w:before="4" w:line="240" w:lineRule="auto"/>
              <w:ind w:left="0"/>
              <w:rPr>
                <w:b/>
                <w:color w:val="000000"/>
                <w:sz w:val="24"/>
                <w:szCs w:val="24"/>
              </w:rPr>
            </w:pPr>
          </w:p>
          <w:p w:rsidR="00FD1AD7" w:rsidRPr="00420D76" w:rsidRDefault="00FD1AD7" w:rsidP="00E43176">
            <w:pPr>
              <w:pStyle w:val="TableParagraph"/>
              <w:spacing w:before="1" w:line="240" w:lineRule="auto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 xml:space="preserve">Введение необходимого </w:t>
            </w:r>
            <w:r w:rsidR="004F25D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654E3" w:rsidRPr="00420D76">
              <w:rPr>
                <w:color w:val="000000"/>
                <w:sz w:val="24"/>
                <w:szCs w:val="24"/>
              </w:rPr>
              <w:t>Max</w:t>
            </w:r>
          </w:p>
        </w:tc>
      </w:tr>
      <w:tr w:rsidR="00FD1AD7" w:rsidRPr="00420D76" w:rsidTr="00EE64BD">
        <w:trPr>
          <w:trHeight w:hRule="exact" w:val="562"/>
        </w:trPr>
        <w:tc>
          <w:tcPr>
            <w:tcW w:w="1103" w:type="dxa"/>
          </w:tcPr>
          <w:p w:rsidR="00FD1AD7" w:rsidRPr="00420D76" w:rsidRDefault="00FD1AD7" w:rsidP="00E43176">
            <w:pPr>
              <w:pStyle w:val="TableParagraph"/>
              <w:spacing w:before="131" w:line="240" w:lineRule="auto"/>
              <w:ind w:left="439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:rsidR="00FD1AD7" w:rsidRPr="00420D76" w:rsidRDefault="00FD1AD7" w:rsidP="00E43176">
            <w:pPr>
              <w:pStyle w:val="TableParagraph"/>
              <w:spacing w:before="131" w:line="240" w:lineRule="auto"/>
              <w:ind w:right="105"/>
              <w:jc w:val="center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Нажмите [Ввод]</w:t>
            </w:r>
          </w:p>
        </w:tc>
        <w:tc>
          <w:tcPr>
            <w:tcW w:w="1486" w:type="dxa"/>
          </w:tcPr>
          <w:p w:rsidR="00FD1AD7" w:rsidRPr="00420D76" w:rsidRDefault="00FD1AD7" w:rsidP="00E43176">
            <w:pPr>
              <w:pStyle w:val="TableParagraph"/>
              <w:spacing w:before="131" w:line="240" w:lineRule="auto"/>
              <w:ind w:left="1"/>
              <w:jc w:val="center"/>
              <w:rPr>
                <w:color w:val="000000"/>
                <w:sz w:val="24"/>
                <w:szCs w:val="24"/>
              </w:rPr>
            </w:pPr>
            <w:r w:rsidRPr="00420D76">
              <w:rPr>
                <w:color w:val="000000"/>
                <w:sz w:val="24"/>
                <w:szCs w:val="24"/>
              </w:rPr>
              <w:t>---CAL---</w:t>
            </w:r>
          </w:p>
        </w:tc>
        <w:tc>
          <w:tcPr>
            <w:tcW w:w="5427" w:type="dxa"/>
          </w:tcPr>
          <w:p w:rsidR="00FD1AD7" w:rsidRPr="00420D76" w:rsidRDefault="00FD1AD7" w:rsidP="00E43176">
            <w:pPr>
              <w:pStyle w:val="TableParagraph"/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420D76">
              <w:rPr>
                <w:color w:val="000000"/>
                <w:sz w:val="24"/>
                <w:szCs w:val="24"/>
                <w:lang w:val="ru-RU"/>
              </w:rPr>
              <w:t>Окончание настройки параметров, вход в режим калибровки</w:t>
            </w:r>
          </w:p>
        </w:tc>
      </w:tr>
    </w:tbl>
    <w:p w:rsidR="00FD1AD7" w:rsidRPr="00D04DF9" w:rsidRDefault="00FD1AD7" w:rsidP="00FD1AD7">
      <w:pPr>
        <w:spacing w:line="360" w:lineRule="auto"/>
        <w:ind w:right="5041"/>
        <w:rPr>
          <w:color w:val="000000"/>
        </w:rPr>
      </w:pPr>
      <w:r w:rsidRPr="00D04DF9">
        <w:rPr>
          <w:color w:val="000000"/>
        </w:rPr>
        <w:t xml:space="preserve">Этап 2: Инструкция по калибровке. </w:t>
      </w:r>
    </w:p>
    <w:p w:rsidR="00FD1AD7" w:rsidRPr="003A7B5C" w:rsidRDefault="00FD1AD7" w:rsidP="003A7B5C">
      <w:pPr>
        <w:rPr>
          <w:b/>
        </w:rPr>
      </w:pPr>
      <w:r w:rsidRPr="003A7B5C">
        <w:rPr>
          <w:b/>
        </w:rPr>
        <w:t>Таблица</w:t>
      </w:r>
      <w:r w:rsidR="00BB5B71" w:rsidRPr="003A7B5C">
        <w:rPr>
          <w:b/>
        </w:rPr>
        <w:t xml:space="preserve"> 4.</w:t>
      </w:r>
      <w:r w:rsidRPr="003A7B5C">
        <w:rPr>
          <w:b/>
        </w:rPr>
        <w:t xml:space="preserve"> 3.2 Калибровка</w:t>
      </w:r>
    </w:p>
    <w:tbl>
      <w:tblPr>
        <w:tblW w:w="98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980"/>
        <w:gridCol w:w="1441"/>
        <w:gridCol w:w="5787"/>
      </w:tblGrid>
      <w:tr w:rsidR="00FD1AD7" w:rsidRPr="004F25DF" w:rsidTr="00E43176">
        <w:trPr>
          <w:trHeight w:hRule="exact" w:val="286"/>
        </w:trPr>
        <w:tc>
          <w:tcPr>
            <w:tcW w:w="648" w:type="dxa"/>
          </w:tcPr>
          <w:p w:rsidR="00FD1AD7" w:rsidRPr="004F25DF" w:rsidRDefault="00FD1AD7" w:rsidP="00E43176">
            <w:pPr>
              <w:pStyle w:val="TableParagraph"/>
              <w:spacing w:line="273" w:lineRule="exact"/>
              <w:ind w:left="0" w:right="198"/>
              <w:jc w:val="right"/>
              <w:rPr>
                <w:rFonts w:eastAsia="Calibri"/>
                <w:b/>
                <w:color w:val="000000"/>
                <w:sz w:val="24"/>
                <w:lang w:val="ru-RU"/>
              </w:rPr>
            </w:pPr>
            <w:r w:rsidRPr="004F25DF">
              <w:rPr>
                <w:rFonts w:eastAsia="Calibri"/>
                <w:b/>
                <w:color w:val="000000"/>
                <w:sz w:val="24"/>
                <w:lang w:val="ru-RU"/>
              </w:rPr>
              <w:t>№</w:t>
            </w:r>
          </w:p>
        </w:tc>
        <w:tc>
          <w:tcPr>
            <w:tcW w:w="1980" w:type="dxa"/>
          </w:tcPr>
          <w:p w:rsidR="00FD1AD7" w:rsidRPr="004F25DF" w:rsidRDefault="00FD1AD7" w:rsidP="00E43176">
            <w:pPr>
              <w:pStyle w:val="TableParagraph"/>
              <w:spacing w:line="273" w:lineRule="exact"/>
              <w:ind w:left="128" w:right="128"/>
              <w:jc w:val="center"/>
              <w:rPr>
                <w:rFonts w:eastAsia="Calibri"/>
                <w:b/>
                <w:color w:val="000000"/>
                <w:sz w:val="24"/>
                <w:lang w:val="ru-RU"/>
              </w:rPr>
            </w:pPr>
            <w:r w:rsidRPr="004F25DF">
              <w:rPr>
                <w:rFonts w:eastAsia="Calibri"/>
                <w:b/>
                <w:color w:val="000000"/>
                <w:sz w:val="24"/>
                <w:lang w:val="ru-RU"/>
              </w:rPr>
              <w:t>Действие</w:t>
            </w:r>
          </w:p>
        </w:tc>
        <w:tc>
          <w:tcPr>
            <w:tcW w:w="1441" w:type="dxa"/>
          </w:tcPr>
          <w:p w:rsidR="00FD1AD7" w:rsidRPr="004F25DF" w:rsidRDefault="00FD1AD7" w:rsidP="00E43176">
            <w:pPr>
              <w:pStyle w:val="TableParagraph"/>
              <w:spacing w:line="273" w:lineRule="exact"/>
              <w:ind w:left="101" w:right="101"/>
              <w:jc w:val="center"/>
              <w:rPr>
                <w:rFonts w:eastAsia="Calibri"/>
                <w:b/>
                <w:color w:val="000000"/>
                <w:sz w:val="24"/>
                <w:lang w:val="ru-RU"/>
              </w:rPr>
            </w:pPr>
            <w:r w:rsidRPr="004F25DF">
              <w:rPr>
                <w:rFonts w:eastAsia="Calibri"/>
                <w:b/>
                <w:color w:val="000000"/>
                <w:sz w:val="24"/>
                <w:lang w:val="ru-RU"/>
              </w:rPr>
              <w:t>Показания</w:t>
            </w:r>
          </w:p>
        </w:tc>
        <w:tc>
          <w:tcPr>
            <w:tcW w:w="5787" w:type="dxa"/>
          </w:tcPr>
          <w:p w:rsidR="00FD1AD7" w:rsidRPr="004F25DF" w:rsidRDefault="00FD1AD7" w:rsidP="00E43176">
            <w:pPr>
              <w:pStyle w:val="TableParagraph"/>
              <w:spacing w:line="273" w:lineRule="exact"/>
              <w:ind w:left="2332" w:right="2332"/>
              <w:jc w:val="center"/>
              <w:rPr>
                <w:rFonts w:eastAsia="Calibri"/>
                <w:b/>
                <w:color w:val="000000"/>
                <w:sz w:val="24"/>
                <w:lang w:val="ru-RU"/>
              </w:rPr>
            </w:pPr>
            <w:r w:rsidRPr="004F25DF">
              <w:rPr>
                <w:rFonts w:eastAsia="Calibri"/>
                <w:b/>
                <w:color w:val="000000"/>
                <w:sz w:val="24"/>
                <w:lang w:val="ru-RU"/>
              </w:rPr>
              <w:t>Описание</w:t>
            </w:r>
          </w:p>
        </w:tc>
      </w:tr>
      <w:tr w:rsidR="00FD1AD7" w:rsidRPr="004F25DF" w:rsidTr="00E43176">
        <w:trPr>
          <w:trHeight w:hRule="exact" w:val="286"/>
        </w:trPr>
        <w:tc>
          <w:tcPr>
            <w:tcW w:w="648" w:type="dxa"/>
          </w:tcPr>
          <w:p w:rsidR="00FD1AD7" w:rsidRPr="004F25DF" w:rsidRDefault="00FD1AD7" w:rsidP="00E43176">
            <w:pPr>
              <w:pStyle w:val="TableParagraph"/>
              <w:ind w:left="0" w:right="257"/>
              <w:jc w:val="right"/>
              <w:rPr>
                <w:rFonts w:eastAsia="Calibri"/>
                <w:color w:val="000000"/>
                <w:sz w:val="24"/>
                <w:lang w:val="ru-RU"/>
              </w:rPr>
            </w:pPr>
            <w:r w:rsidRPr="004F25DF">
              <w:rPr>
                <w:rFonts w:eastAsia="Calibri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FD1AD7" w:rsidRPr="004F25DF" w:rsidRDefault="00FD1AD7" w:rsidP="00E4317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</w:tcPr>
          <w:p w:rsidR="00FD1AD7" w:rsidRPr="004F25DF" w:rsidRDefault="00FD1AD7" w:rsidP="00E43176">
            <w:pPr>
              <w:pStyle w:val="TableParagraph"/>
              <w:ind w:left="101" w:right="101"/>
              <w:jc w:val="center"/>
              <w:rPr>
                <w:rFonts w:eastAsia="Calibri"/>
                <w:color w:val="000000"/>
                <w:sz w:val="24"/>
                <w:lang w:val="ru-RU"/>
              </w:rPr>
            </w:pPr>
            <w:r w:rsidRPr="004F25DF">
              <w:rPr>
                <w:rFonts w:eastAsia="Calibri"/>
                <w:color w:val="000000"/>
                <w:sz w:val="24"/>
                <w:lang w:val="ru-RU"/>
              </w:rPr>
              <w:t>---</w:t>
            </w:r>
            <w:r w:rsidRPr="004F25DF">
              <w:rPr>
                <w:rFonts w:eastAsia="Calibri"/>
                <w:color w:val="000000"/>
                <w:sz w:val="24"/>
              </w:rPr>
              <w:t>CAL</w:t>
            </w:r>
            <w:r w:rsidRPr="004F25DF">
              <w:rPr>
                <w:rFonts w:eastAsia="Calibri"/>
                <w:color w:val="000000"/>
                <w:sz w:val="24"/>
                <w:lang w:val="ru-RU"/>
              </w:rPr>
              <w:t>---</w:t>
            </w:r>
          </w:p>
        </w:tc>
        <w:tc>
          <w:tcPr>
            <w:tcW w:w="5787" w:type="dxa"/>
          </w:tcPr>
          <w:p w:rsidR="00FD1AD7" w:rsidRPr="004F25DF" w:rsidRDefault="00FD1AD7" w:rsidP="00E43176">
            <w:pPr>
              <w:pStyle w:val="TableParagraph"/>
              <w:rPr>
                <w:rFonts w:eastAsia="Calibri"/>
                <w:color w:val="000000"/>
                <w:sz w:val="24"/>
                <w:lang w:val="ru-RU"/>
              </w:rPr>
            </w:pPr>
            <w:r w:rsidRPr="004F25DF">
              <w:rPr>
                <w:rFonts w:eastAsia="Calibri"/>
                <w:color w:val="000000"/>
                <w:sz w:val="24"/>
                <w:lang w:val="ru-RU"/>
              </w:rPr>
              <w:t>Вход в режим калибровки</w:t>
            </w:r>
          </w:p>
        </w:tc>
      </w:tr>
      <w:tr w:rsidR="00FD1AD7" w:rsidRPr="004F25DF" w:rsidTr="00E43176">
        <w:trPr>
          <w:trHeight w:hRule="exact" w:val="286"/>
        </w:trPr>
        <w:tc>
          <w:tcPr>
            <w:tcW w:w="648" w:type="dxa"/>
          </w:tcPr>
          <w:p w:rsidR="00FD1AD7" w:rsidRPr="004F25DF" w:rsidRDefault="00FD1AD7" w:rsidP="00E43176">
            <w:pPr>
              <w:pStyle w:val="TableParagraph"/>
              <w:ind w:left="0" w:right="257"/>
              <w:jc w:val="right"/>
              <w:rPr>
                <w:rFonts w:eastAsia="Calibri"/>
                <w:color w:val="000000"/>
                <w:sz w:val="24"/>
                <w:lang w:val="ru-RU"/>
              </w:rPr>
            </w:pPr>
            <w:r w:rsidRPr="004F25DF">
              <w:rPr>
                <w:rFonts w:eastAsia="Calibri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80" w:type="dxa"/>
          </w:tcPr>
          <w:p w:rsidR="00FD1AD7" w:rsidRPr="004F25DF" w:rsidRDefault="00FD1AD7" w:rsidP="00E43176">
            <w:pPr>
              <w:pStyle w:val="TableParagraph"/>
              <w:ind w:left="128" w:right="129"/>
              <w:jc w:val="center"/>
              <w:rPr>
                <w:rFonts w:eastAsia="Calibri"/>
                <w:color w:val="000000"/>
                <w:sz w:val="24"/>
                <w:lang w:val="ru-RU"/>
              </w:rPr>
            </w:pPr>
            <w:r w:rsidRPr="004F25DF">
              <w:rPr>
                <w:rFonts w:eastAsia="Calibri"/>
                <w:color w:val="000000"/>
                <w:sz w:val="24"/>
                <w:lang w:val="ru-RU"/>
              </w:rPr>
              <w:t>Нажмите [Ввод]</w:t>
            </w:r>
          </w:p>
        </w:tc>
        <w:tc>
          <w:tcPr>
            <w:tcW w:w="1441" w:type="dxa"/>
          </w:tcPr>
          <w:p w:rsidR="00FD1AD7" w:rsidRPr="004F25DF" w:rsidRDefault="00FD1AD7" w:rsidP="00E43176">
            <w:pPr>
              <w:pStyle w:val="TableParagraph"/>
              <w:ind w:left="101" w:right="100"/>
              <w:jc w:val="center"/>
              <w:rPr>
                <w:rFonts w:eastAsia="Calibri"/>
                <w:color w:val="000000"/>
                <w:sz w:val="24"/>
                <w:lang w:val="ru-RU"/>
              </w:rPr>
            </w:pPr>
            <w:r w:rsidRPr="004F25DF">
              <w:rPr>
                <w:rFonts w:eastAsia="Calibri"/>
                <w:color w:val="000000"/>
                <w:sz w:val="24"/>
              </w:rPr>
              <w:t>UloAd</w:t>
            </w:r>
          </w:p>
        </w:tc>
        <w:tc>
          <w:tcPr>
            <w:tcW w:w="5787" w:type="dxa"/>
          </w:tcPr>
          <w:p w:rsidR="00FD1AD7" w:rsidRPr="004F25DF" w:rsidRDefault="00FD1AD7" w:rsidP="00E43176">
            <w:pPr>
              <w:pStyle w:val="TableParagraph"/>
              <w:rPr>
                <w:rFonts w:eastAsia="Calibri"/>
                <w:color w:val="000000"/>
                <w:sz w:val="24"/>
                <w:lang w:val="ru-RU"/>
              </w:rPr>
            </w:pPr>
            <w:r w:rsidRPr="004F25DF">
              <w:rPr>
                <w:rFonts w:eastAsia="Calibri"/>
                <w:color w:val="000000"/>
                <w:sz w:val="24"/>
                <w:lang w:val="ru-RU"/>
              </w:rPr>
              <w:t>Весы подвешены, на весах ничего нет, вес стабилен</w:t>
            </w:r>
          </w:p>
        </w:tc>
      </w:tr>
      <w:tr w:rsidR="00FD1AD7" w:rsidRPr="004F25DF" w:rsidTr="00E43176">
        <w:trPr>
          <w:trHeight w:hRule="exact" w:val="286"/>
        </w:trPr>
        <w:tc>
          <w:tcPr>
            <w:tcW w:w="648" w:type="dxa"/>
          </w:tcPr>
          <w:p w:rsidR="00FD1AD7" w:rsidRPr="004F25DF" w:rsidRDefault="00FD1AD7" w:rsidP="00E43176">
            <w:pPr>
              <w:pStyle w:val="TableParagraph"/>
              <w:ind w:left="0" w:right="257"/>
              <w:jc w:val="right"/>
              <w:rPr>
                <w:rFonts w:eastAsia="Calibri"/>
                <w:color w:val="000000"/>
                <w:sz w:val="24"/>
              </w:rPr>
            </w:pPr>
            <w:r w:rsidRPr="004F25DF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980" w:type="dxa"/>
          </w:tcPr>
          <w:p w:rsidR="00FD1AD7" w:rsidRPr="004F25DF" w:rsidRDefault="00FD1AD7" w:rsidP="00E43176">
            <w:pPr>
              <w:pStyle w:val="TableParagraph"/>
              <w:ind w:left="128" w:right="129"/>
              <w:jc w:val="center"/>
              <w:rPr>
                <w:rFonts w:eastAsia="Calibri"/>
                <w:color w:val="000000"/>
                <w:sz w:val="24"/>
              </w:rPr>
            </w:pPr>
            <w:r w:rsidRPr="004F25DF">
              <w:rPr>
                <w:rFonts w:eastAsia="Calibri"/>
                <w:color w:val="000000"/>
                <w:sz w:val="24"/>
              </w:rPr>
              <w:t>Нажмите [Ввод]</w:t>
            </w:r>
          </w:p>
        </w:tc>
        <w:tc>
          <w:tcPr>
            <w:tcW w:w="1441" w:type="dxa"/>
          </w:tcPr>
          <w:p w:rsidR="00FD1AD7" w:rsidRPr="004F25DF" w:rsidRDefault="00FD1AD7" w:rsidP="00E43176">
            <w:pPr>
              <w:pStyle w:val="TableParagraph"/>
              <w:ind w:left="101" w:right="101"/>
              <w:jc w:val="center"/>
              <w:rPr>
                <w:rFonts w:eastAsia="Calibri"/>
                <w:color w:val="000000"/>
                <w:sz w:val="24"/>
              </w:rPr>
            </w:pPr>
            <w:r w:rsidRPr="004F25DF">
              <w:rPr>
                <w:rFonts w:eastAsia="Calibri"/>
                <w:color w:val="000000"/>
                <w:sz w:val="24"/>
              </w:rPr>
              <w:t>05000</w:t>
            </w:r>
          </w:p>
        </w:tc>
        <w:tc>
          <w:tcPr>
            <w:tcW w:w="5787" w:type="dxa"/>
          </w:tcPr>
          <w:p w:rsidR="00FD1AD7" w:rsidRPr="004F25DF" w:rsidRDefault="00FD1AD7" w:rsidP="00E43176">
            <w:pPr>
              <w:pStyle w:val="TableParagraph"/>
              <w:rPr>
                <w:rFonts w:eastAsia="Calibri"/>
                <w:color w:val="000000"/>
                <w:sz w:val="24"/>
              </w:rPr>
            </w:pPr>
            <w:r w:rsidRPr="004F25DF">
              <w:rPr>
                <w:rFonts w:eastAsia="Calibri"/>
                <w:color w:val="000000"/>
                <w:sz w:val="24"/>
              </w:rPr>
              <w:t xml:space="preserve">Отображается </w:t>
            </w:r>
            <w:r w:rsidR="004F25DF" w:rsidRPr="004F25DF">
              <w:rPr>
                <w:rFonts w:eastAsia="Calibri"/>
                <w:color w:val="000000"/>
                <w:sz w:val="24"/>
                <w:lang w:val="ru-RU"/>
              </w:rPr>
              <w:t xml:space="preserve"> </w:t>
            </w:r>
            <w:r w:rsidR="003654E3" w:rsidRPr="004F25DF">
              <w:rPr>
                <w:rFonts w:eastAsia="Calibri"/>
                <w:color w:val="000000"/>
                <w:sz w:val="24"/>
              </w:rPr>
              <w:t>Max</w:t>
            </w:r>
          </w:p>
        </w:tc>
      </w:tr>
      <w:tr w:rsidR="00FD1AD7" w:rsidRPr="004F25DF" w:rsidTr="00E43176">
        <w:trPr>
          <w:trHeight w:hRule="exact" w:val="286"/>
        </w:trPr>
        <w:tc>
          <w:tcPr>
            <w:tcW w:w="648" w:type="dxa"/>
          </w:tcPr>
          <w:p w:rsidR="00FD1AD7" w:rsidRPr="004F25DF" w:rsidRDefault="00FD1AD7" w:rsidP="00E43176">
            <w:pPr>
              <w:pStyle w:val="TableParagraph"/>
              <w:spacing w:line="270" w:lineRule="exact"/>
              <w:ind w:left="0" w:right="257"/>
              <w:jc w:val="right"/>
              <w:rPr>
                <w:rFonts w:eastAsia="Calibri"/>
                <w:color w:val="000000"/>
                <w:sz w:val="24"/>
              </w:rPr>
            </w:pPr>
            <w:r w:rsidRPr="004F25DF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9208" w:type="dxa"/>
            <w:gridSpan w:val="3"/>
          </w:tcPr>
          <w:p w:rsidR="00FD1AD7" w:rsidRPr="004F25DF" w:rsidRDefault="00FD1AD7" w:rsidP="00E43176">
            <w:pPr>
              <w:pStyle w:val="TableParagraph"/>
              <w:spacing w:line="270" w:lineRule="exact"/>
              <w:ind w:left="2563"/>
              <w:rPr>
                <w:rFonts w:eastAsia="Calibri"/>
                <w:color w:val="000000"/>
                <w:sz w:val="24"/>
                <w:lang w:val="ru-RU"/>
              </w:rPr>
            </w:pPr>
            <w:r w:rsidRPr="004F25DF">
              <w:rPr>
                <w:rFonts w:eastAsia="Calibri"/>
                <w:color w:val="000000"/>
                <w:sz w:val="24"/>
                <w:lang w:val="ru-RU"/>
              </w:rPr>
              <w:t xml:space="preserve">Загрузите эталонный вес (напр. </w:t>
            </w:r>
            <w:smartTag w:uri="urn:schemas-microsoft-com:office:smarttags" w:element="metricconverter">
              <w:smartTagPr>
                <w:attr w:name="ProductID" w:val="3500 кг"/>
              </w:smartTagPr>
              <w:r w:rsidRPr="004F25DF">
                <w:rPr>
                  <w:rFonts w:eastAsia="Calibri"/>
                  <w:color w:val="000000"/>
                  <w:sz w:val="24"/>
                  <w:lang w:val="ru-RU"/>
                </w:rPr>
                <w:t>3500</w:t>
              </w:r>
              <w:r w:rsidR="004F25DF">
                <w:rPr>
                  <w:rFonts w:eastAsia="Calibri"/>
                  <w:color w:val="000000"/>
                  <w:sz w:val="24"/>
                  <w:lang w:val="ru-RU"/>
                </w:rPr>
                <w:t xml:space="preserve"> </w:t>
              </w:r>
              <w:r w:rsidRPr="004F25DF">
                <w:rPr>
                  <w:rFonts w:eastAsia="Calibri"/>
                  <w:color w:val="000000"/>
                  <w:sz w:val="24"/>
                  <w:lang w:val="ru-RU"/>
                </w:rPr>
                <w:t>кг</w:t>
              </w:r>
            </w:smartTag>
            <w:r w:rsidRPr="004F25DF">
              <w:rPr>
                <w:rFonts w:eastAsia="Calibri"/>
                <w:color w:val="000000"/>
                <w:sz w:val="24"/>
                <w:lang w:val="ru-RU"/>
              </w:rPr>
              <w:t>)</w:t>
            </w:r>
          </w:p>
        </w:tc>
      </w:tr>
      <w:tr w:rsidR="00FD1AD7" w:rsidRPr="004F25DF" w:rsidTr="00E43176">
        <w:trPr>
          <w:trHeight w:hRule="exact" w:val="912"/>
        </w:trPr>
        <w:tc>
          <w:tcPr>
            <w:tcW w:w="648" w:type="dxa"/>
            <w:vMerge w:val="restart"/>
          </w:tcPr>
          <w:p w:rsidR="00FD1AD7" w:rsidRPr="004F25DF" w:rsidRDefault="00FD1AD7" w:rsidP="00E43176">
            <w:pPr>
              <w:pStyle w:val="TableParagraph"/>
              <w:spacing w:line="240" w:lineRule="auto"/>
              <w:ind w:left="0"/>
              <w:rPr>
                <w:rFonts w:eastAsia="Calibri"/>
                <w:b/>
                <w:color w:val="000000"/>
                <w:sz w:val="24"/>
                <w:lang w:val="ru-RU"/>
              </w:rPr>
            </w:pPr>
          </w:p>
          <w:p w:rsidR="00FD1AD7" w:rsidRPr="004F25DF" w:rsidRDefault="00FD1AD7" w:rsidP="00E43176">
            <w:pPr>
              <w:pStyle w:val="TableParagraph"/>
              <w:spacing w:line="240" w:lineRule="auto"/>
              <w:ind w:left="0"/>
              <w:rPr>
                <w:rFonts w:eastAsia="Calibri"/>
                <w:b/>
                <w:color w:val="000000"/>
                <w:sz w:val="27"/>
                <w:lang w:val="ru-RU"/>
              </w:rPr>
            </w:pPr>
          </w:p>
          <w:p w:rsidR="00FD1AD7" w:rsidRPr="004F25DF" w:rsidRDefault="00FD1AD7" w:rsidP="00E43176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  <w:color w:val="000000"/>
                <w:sz w:val="24"/>
              </w:rPr>
            </w:pPr>
            <w:r w:rsidRPr="004F25DF">
              <w:rPr>
                <w:rFonts w:eastAsia="Calibri"/>
                <w:color w:val="000000"/>
                <w:sz w:val="24"/>
              </w:rPr>
              <w:t>5</w:t>
            </w:r>
          </w:p>
        </w:tc>
        <w:tc>
          <w:tcPr>
            <w:tcW w:w="1980" w:type="dxa"/>
          </w:tcPr>
          <w:p w:rsidR="00FD1AD7" w:rsidRPr="004F25DF" w:rsidRDefault="00FD1AD7" w:rsidP="00E43176">
            <w:pPr>
              <w:pStyle w:val="TableParagraph"/>
              <w:spacing w:line="254" w:lineRule="exact"/>
              <w:ind w:left="400"/>
              <w:rPr>
                <w:rFonts w:eastAsia="Calibri"/>
                <w:color w:val="000000"/>
                <w:sz w:val="24"/>
              </w:rPr>
            </w:pPr>
            <w:r w:rsidRPr="004F25DF">
              <w:rPr>
                <w:rFonts w:eastAsia="Calibri"/>
                <w:color w:val="000000"/>
                <w:sz w:val="24"/>
              </w:rPr>
              <w:t>Нажимайте</w:t>
            </w:r>
          </w:p>
          <w:p w:rsidR="00FD1AD7" w:rsidRPr="004F25DF" w:rsidRDefault="00FD1AD7" w:rsidP="00E43176">
            <w:pPr>
              <w:pStyle w:val="TableParagraph"/>
              <w:spacing w:line="297" w:lineRule="exact"/>
              <w:ind w:left="383"/>
              <w:rPr>
                <w:rFonts w:eastAsia="Calibri"/>
                <w:color w:val="000000"/>
                <w:sz w:val="24"/>
              </w:rPr>
            </w:pPr>
            <w:r w:rsidRPr="004F25DF">
              <w:rPr>
                <w:rFonts w:eastAsia="Calibri"/>
                <w:color w:val="000000"/>
                <w:sz w:val="24"/>
              </w:rPr>
              <w:t>“↑</w:t>
            </w:r>
            <w:r w:rsidRPr="004F25DF">
              <w:rPr>
                <w:rFonts w:eastAsia="Calibri"/>
                <w:color w:val="000000"/>
                <w:spacing w:val="-120"/>
                <w:sz w:val="24"/>
              </w:rPr>
              <w:t>”</w:t>
            </w:r>
            <w:r w:rsidRPr="004F25DF">
              <w:rPr>
                <w:rFonts w:eastAsia="Calibri"/>
                <w:color w:val="000000"/>
                <w:sz w:val="24"/>
              </w:rPr>
              <w:t>“↓”</w:t>
            </w:r>
          </w:p>
          <w:p w:rsidR="00FD1AD7" w:rsidRPr="004F25DF" w:rsidRDefault="00FD1AD7" w:rsidP="00E43176">
            <w:pPr>
              <w:pStyle w:val="TableParagraph"/>
              <w:spacing w:line="313" w:lineRule="exact"/>
              <w:ind w:left="323"/>
              <w:rPr>
                <w:rFonts w:eastAsia="Calibri"/>
                <w:color w:val="000000"/>
                <w:sz w:val="24"/>
              </w:rPr>
            </w:pPr>
            <w:r w:rsidRPr="004F25DF">
              <w:rPr>
                <w:rFonts w:eastAsia="Calibri"/>
                <w:color w:val="000000"/>
                <w:sz w:val="24"/>
              </w:rPr>
              <w:t>“←</w:t>
            </w:r>
            <w:r w:rsidRPr="004F25DF">
              <w:rPr>
                <w:rFonts w:eastAsia="Calibri"/>
                <w:color w:val="000000"/>
                <w:spacing w:val="-120"/>
                <w:sz w:val="24"/>
              </w:rPr>
              <w:t>”</w:t>
            </w:r>
            <w:r w:rsidRPr="004F25DF">
              <w:rPr>
                <w:rFonts w:eastAsia="Calibri"/>
                <w:color w:val="000000"/>
                <w:sz w:val="24"/>
              </w:rPr>
              <w:t>“→”</w:t>
            </w:r>
          </w:p>
        </w:tc>
        <w:tc>
          <w:tcPr>
            <w:tcW w:w="1441" w:type="dxa"/>
          </w:tcPr>
          <w:p w:rsidR="00FD1AD7" w:rsidRPr="004F25DF" w:rsidRDefault="00FD1AD7" w:rsidP="00E43176">
            <w:pPr>
              <w:pStyle w:val="TableParagraph"/>
              <w:spacing w:before="7" w:line="240" w:lineRule="auto"/>
              <w:ind w:left="0"/>
              <w:rPr>
                <w:rFonts w:eastAsia="Calibri"/>
                <w:b/>
                <w:color w:val="000000"/>
                <w:sz w:val="26"/>
              </w:rPr>
            </w:pPr>
          </w:p>
          <w:p w:rsidR="00FD1AD7" w:rsidRPr="004F25DF" w:rsidRDefault="00FD1AD7" w:rsidP="00E43176">
            <w:pPr>
              <w:pStyle w:val="TableParagraph"/>
              <w:spacing w:line="240" w:lineRule="auto"/>
              <w:ind w:left="101" w:right="101"/>
              <w:jc w:val="center"/>
              <w:rPr>
                <w:rFonts w:eastAsia="Calibri"/>
                <w:color w:val="000000"/>
                <w:sz w:val="24"/>
              </w:rPr>
            </w:pPr>
            <w:r w:rsidRPr="004F25DF">
              <w:rPr>
                <w:rFonts w:eastAsia="Calibri"/>
                <w:color w:val="000000"/>
                <w:sz w:val="24"/>
              </w:rPr>
              <w:t>03500</w:t>
            </w:r>
          </w:p>
        </w:tc>
        <w:tc>
          <w:tcPr>
            <w:tcW w:w="5787" w:type="dxa"/>
          </w:tcPr>
          <w:p w:rsidR="00FD1AD7" w:rsidRPr="004F25DF" w:rsidRDefault="00FD1AD7" w:rsidP="00E43176">
            <w:pPr>
              <w:pStyle w:val="TableParagraph"/>
              <w:spacing w:before="167" w:line="240" w:lineRule="auto"/>
              <w:rPr>
                <w:rFonts w:eastAsia="Calibri"/>
                <w:color w:val="000000"/>
                <w:sz w:val="24"/>
                <w:lang w:val="ru-RU"/>
              </w:rPr>
            </w:pPr>
            <w:r w:rsidRPr="004F25DF">
              <w:rPr>
                <w:rFonts w:eastAsia="Calibri"/>
                <w:color w:val="000000"/>
                <w:sz w:val="24"/>
                <w:lang w:val="ru-RU"/>
              </w:rPr>
              <w:t xml:space="preserve">Введите значение веса эталонного груза (например </w:t>
            </w:r>
            <w:smartTag w:uri="urn:schemas-microsoft-com:office:smarttags" w:element="metricconverter">
              <w:smartTagPr>
                <w:attr w:name="ProductID" w:val="3500 кг"/>
              </w:smartTagPr>
              <w:r w:rsidRPr="004F25DF">
                <w:rPr>
                  <w:rFonts w:eastAsia="Calibri"/>
                  <w:color w:val="000000"/>
                  <w:sz w:val="24"/>
                  <w:lang w:val="ru-RU"/>
                </w:rPr>
                <w:t>3500</w:t>
              </w:r>
              <w:r w:rsidR="004F25DF">
                <w:rPr>
                  <w:rFonts w:eastAsia="Calibri"/>
                  <w:color w:val="000000"/>
                  <w:sz w:val="24"/>
                  <w:lang w:val="ru-RU"/>
                </w:rPr>
                <w:t xml:space="preserve"> </w:t>
              </w:r>
              <w:r w:rsidRPr="004F25DF">
                <w:rPr>
                  <w:rFonts w:eastAsia="Calibri"/>
                  <w:color w:val="000000"/>
                  <w:sz w:val="24"/>
                  <w:lang w:val="ru-RU"/>
                </w:rPr>
                <w:t>кг</w:t>
              </w:r>
            </w:smartTag>
            <w:r w:rsidRPr="004F25DF">
              <w:rPr>
                <w:rFonts w:eastAsia="Calibri"/>
                <w:color w:val="000000"/>
                <w:sz w:val="24"/>
                <w:lang w:val="ru-RU"/>
              </w:rPr>
              <w:t>)</w:t>
            </w:r>
          </w:p>
        </w:tc>
      </w:tr>
      <w:tr w:rsidR="00FD1AD7" w:rsidRPr="004F25DF" w:rsidTr="00E43176">
        <w:trPr>
          <w:trHeight w:hRule="exact" w:val="562"/>
        </w:trPr>
        <w:tc>
          <w:tcPr>
            <w:tcW w:w="648" w:type="dxa"/>
            <w:vMerge/>
          </w:tcPr>
          <w:p w:rsidR="00FD1AD7" w:rsidRPr="004F25DF" w:rsidRDefault="00FD1AD7" w:rsidP="00E43176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FD1AD7" w:rsidRPr="004F25DF" w:rsidRDefault="00FD1AD7" w:rsidP="00E43176">
            <w:pPr>
              <w:pStyle w:val="TableParagraph"/>
              <w:spacing w:before="128" w:line="240" w:lineRule="auto"/>
              <w:ind w:left="128" w:right="129"/>
              <w:jc w:val="center"/>
              <w:rPr>
                <w:rFonts w:eastAsia="Calibri"/>
                <w:color w:val="000000"/>
                <w:sz w:val="24"/>
              </w:rPr>
            </w:pPr>
            <w:r w:rsidRPr="004F25DF">
              <w:rPr>
                <w:rFonts w:eastAsia="Calibri"/>
                <w:color w:val="000000"/>
                <w:sz w:val="24"/>
              </w:rPr>
              <w:t>Нажмите [Ввод]</w:t>
            </w:r>
          </w:p>
        </w:tc>
        <w:tc>
          <w:tcPr>
            <w:tcW w:w="1441" w:type="dxa"/>
          </w:tcPr>
          <w:p w:rsidR="00FD1AD7" w:rsidRPr="004F25DF" w:rsidRDefault="00FD1AD7" w:rsidP="00E43176">
            <w:pPr>
              <w:pStyle w:val="TableParagraph"/>
              <w:spacing w:before="128" w:line="240" w:lineRule="auto"/>
              <w:ind w:left="101" w:right="101"/>
              <w:jc w:val="center"/>
              <w:rPr>
                <w:rFonts w:eastAsia="Calibri"/>
                <w:color w:val="000000"/>
                <w:sz w:val="24"/>
              </w:rPr>
            </w:pPr>
            <w:r w:rsidRPr="004F25DF">
              <w:rPr>
                <w:rFonts w:eastAsia="Calibri"/>
                <w:color w:val="000000"/>
                <w:sz w:val="24"/>
              </w:rPr>
              <w:t>3500</w:t>
            </w:r>
          </w:p>
        </w:tc>
        <w:tc>
          <w:tcPr>
            <w:tcW w:w="5787" w:type="dxa"/>
          </w:tcPr>
          <w:p w:rsidR="00FD1AD7" w:rsidRPr="004F25DF" w:rsidRDefault="00FD1AD7" w:rsidP="00E43176">
            <w:pPr>
              <w:pStyle w:val="TableParagraph"/>
              <w:spacing w:line="240" w:lineRule="auto"/>
              <w:rPr>
                <w:rFonts w:eastAsia="Calibri"/>
                <w:color w:val="000000"/>
                <w:sz w:val="24"/>
                <w:lang w:val="ru-RU"/>
              </w:rPr>
            </w:pPr>
            <w:r w:rsidRPr="004F25DF">
              <w:rPr>
                <w:rFonts w:eastAsia="Calibri"/>
                <w:color w:val="000000"/>
                <w:sz w:val="24"/>
                <w:lang w:val="ru-RU"/>
              </w:rPr>
              <w:t>Калибровка окончена, на дисплее отображается вес повешенного груза.</w:t>
            </w:r>
          </w:p>
        </w:tc>
      </w:tr>
    </w:tbl>
    <w:p w:rsidR="00DC5D5D" w:rsidRDefault="00DC5D5D" w:rsidP="005B7B6C">
      <w:pPr>
        <w:spacing w:before="66"/>
        <w:rPr>
          <w:b/>
          <w:color w:val="000000"/>
        </w:rPr>
      </w:pPr>
    </w:p>
    <w:p w:rsidR="00FD1AD7" w:rsidRPr="004F25DF" w:rsidRDefault="00FD1AD7" w:rsidP="005B7B6C">
      <w:pPr>
        <w:spacing w:before="66"/>
        <w:rPr>
          <w:b/>
          <w:color w:val="000000"/>
        </w:rPr>
      </w:pPr>
      <w:r w:rsidRPr="004F25DF">
        <w:rPr>
          <w:b/>
          <w:color w:val="000000"/>
        </w:rPr>
        <w:t>Показания на дисплее</w:t>
      </w:r>
    </w:p>
    <w:p w:rsidR="00FD1AD7" w:rsidRPr="002E0482" w:rsidRDefault="00FD1AD7" w:rsidP="00FD1AD7">
      <w:pPr>
        <w:pStyle w:val="a9"/>
        <w:spacing w:before="11"/>
        <w:rPr>
          <w:rFonts w:ascii="Times New Roman" w:hAnsi="Times New Roman"/>
          <w:b/>
          <w:color w:val="FF0000"/>
          <w:szCs w:val="24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679"/>
        <w:gridCol w:w="6349"/>
      </w:tblGrid>
      <w:tr w:rsidR="00FD1AD7" w:rsidRPr="002E0482" w:rsidTr="00E43176">
        <w:trPr>
          <w:trHeight w:hRule="exact" w:val="286"/>
        </w:trPr>
        <w:tc>
          <w:tcPr>
            <w:tcW w:w="720" w:type="dxa"/>
          </w:tcPr>
          <w:p w:rsidR="00FD1AD7" w:rsidRPr="004F25DF" w:rsidRDefault="00FD1AD7" w:rsidP="00E43176">
            <w:pPr>
              <w:pStyle w:val="TableParagraph"/>
              <w:spacing w:line="273" w:lineRule="exact"/>
              <w:ind w:left="158" w:right="159"/>
              <w:jc w:val="center"/>
              <w:rPr>
                <w:b/>
                <w:color w:val="000000"/>
                <w:sz w:val="24"/>
                <w:szCs w:val="24"/>
              </w:rPr>
            </w:pPr>
            <w:r w:rsidRPr="004F25DF">
              <w:rPr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679" w:type="dxa"/>
          </w:tcPr>
          <w:p w:rsidR="00FD1AD7" w:rsidRPr="004F25DF" w:rsidRDefault="00FD1AD7" w:rsidP="00E43176">
            <w:pPr>
              <w:pStyle w:val="TableParagraph"/>
              <w:spacing w:line="273" w:lineRule="exact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4F25DF">
              <w:rPr>
                <w:b/>
                <w:color w:val="000000"/>
                <w:sz w:val="24"/>
                <w:szCs w:val="24"/>
              </w:rPr>
              <w:t>Показания</w:t>
            </w:r>
          </w:p>
        </w:tc>
        <w:tc>
          <w:tcPr>
            <w:tcW w:w="6349" w:type="dxa"/>
          </w:tcPr>
          <w:p w:rsidR="00FD1AD7" w:rsidRPr="004F25DF" w:rsidRDefault="00FD1AD7" w:rsidP="00E43176">
            <w:pPr>
              <w:pStyle w:val="TableParagraph"/>
              <w:spacing w:line="273" w:lineRule="exact"/>
              <w:ind w:left="2644" w:right="2644"/>
              <w:jc w:val="center"/>
              <w:rPr>
                <w:b/>
                <w:color w:val="000000"/>
                <w:sz w:val="24"/>
                <w:szCs w:val="24"/>
              </w:rPr>
            </w:pPr>
            <w:r w:rsidRPr="004F25DF"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</w:tr>
      <w:tr w:rsidR="00FD1AD7" w:rsidRPr="002E0482" w:rsidTr="00E43176">
        <w:trPr>
          <w:trHeight w:hRule="exact" w:val="286"/>
        </w:trPr>
        <w:tc>
          <w:tcPr>
            <w:tcW w:w="720" w:type="dxa"/>
          </w:tcPr>
          <w:p w:rsidR="00FD1AD7" w:rsidRPr="004F25DF" w:rsidRDefault="00FD1AD7" w:rsidP="00E43176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FD1AD7" w:rsidRPr="004F25DF" w:rsidRDefault="00FD1AD7" w:rsidP="00E43176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FULL</w:t>
            </w:r>
          </w:p>
        </w:tc>
        <w:tc>
          <w:tcPr>
            <w:tcW w:w="6349" w:type="dxa"/>
          </w:tcPr>
          <w:p w:rsidR="00FD1AD7" w:rsidRPr="004F25DF" w:rsidRDefault="00FD1AD7" w:rsidP="00E4317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Перегрузка</w:t>
            </w:r>
          </w:p>
        </w:tc>
      </w:tr>
      <w:tr w:rsidR="00FD1AD7" w:rsidRPr="002E0482" w:rsidTr="00E43176">
        <w:trPr>
          <w:trHeight w:hRule="exact" w:val="286"/>
        </w:trPr>
        <w:tc>
          <w:tcPr>
            <w:tcW w:w="720" w:type="dxa"/>
          </w:tcPr>
          <w:p w:rsidR="00FD1AD7" w:rsidRPr="004F25DF" w:rsidRDefault="00FD1AD7" w:rsidP="00E43176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9" w:type="dxa"/>
          </w:tcPr>
          <w:p w:rsidR="00FD1AD7" w:rsidRPr="004F25DF" w:rsidRDefault="00FD1AD7" w:rsidP="00E43176">
            <w:pPr>
              <w:pStyle w:val="TableParagraph"/>
              <w:tabs>
                <w:tab w:val="left" w:pos="412"/>
              </w:tabs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U</w:t>
            </w:r>
            <w:r w:rsidRPr="004F25DF">
              <w:rPr>
                <w:color w:val="000000"/>
                <w:sz w:val="24"/>
                <w:szCs w:val="24"/>
              </w:rPr>
              <w:tab/>
              <w:t>86</w:t>
            </w:r>
          </w:p>
        </w:tc>
        <w:tc>
          <w:tcPr>
            <w:tcW w:w="6349" w:type="dxa"/>
          </w:tcPr>
          <w:p w:rsidR="00FD1AD7" w:rsidRPr="004F25DF" w:rsidRDefault="00FD1AD7" w:rsidP="00E4317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Заряд</w:t>
            </w:r>
          </w:p>
        </w:tc>
      </w:tr>
      <w:tr w:rsidR="00FD1AD7" w:rsidRPr="002E0482" w:rsidTr="00E43176">
        <w:trPr>
          <w:trHeight w:hRule="exact" w:val="286"/>
        </w:trPr>
        <w:tc>
          <w:tcPr>
            <w:tcW w:w="720" w:type="dxa"/>
          </w:tcPr>
          <w:p w:rsidR="00FD1AD7" w:rsidRPr="004F25DF" w:rsidRDefault="00FD1AD7" w:rsidP="00E43176">
            <w:pPr>
              <w:pStyle w:val="TableParagraph"/>
              <w:spacing w:line="269" w:lineRule="exact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79" w:type="dxa"/>
          </w:tcPr>
          <w:p w:rsidR="00FD1AD7" w:rsidRPr="004F25DF" w:rsidRDefault="00FD1AD7" w:rsidP="00E43176">
            <w:pPr>
              <w:pStyle w:val="TableParagraph"/>
              <w:spacing w:line="269" w:lineRule="exact"/>
              <w:ind w:left="0" w:right="1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N---XX</w:t>
            </w:r>
          </w:p>
        </w:tc>
        <w:tc>
          <w:tcPr>
            <w:tcW w:w="6349" w:type="dxa"/>
          </w:tcPr>
          <w:p w:rsidR="00FD1AD7" w:rsidRPr="004F25DF" w:rsidRDefault="00FD1AD7" w:rsidP="00E43176">
            <w:pPr>
              <w:pStyle w:val="TableParagraph"/>
              <w:spacing w:line="269" w:lineRule="exact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Количество суммированных взвешиваний</w:t>
            </w:r>
          </w:p>
        </w:tc>
      </w:tr>
      <w:tr w:rsidR="00FD1AD7" w:rsidRPr="002E0482" w:rsidTr="00E43176">
        <w:trPr>
          <w:trHeight w:hRule="exact" w:val="286"/>
        </w:trPr>
        <w:tc>
          <w:tcPr>
            <w:tcW w:w="720" w:type="dxa"/>
          </w:tcPr>
          <w:p w:rsidR="00FD1AD7" w:rsidRPr="004F25DF" w:rsidRDefault="00FD1AD7" w:rsidP="00E43176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79" w:type="dxa"/>
          </w:tcPr>
          <w:p w:rsidR="00FD1AD7" w:rsidRPr="004F25DF" w:rsidRDefault="00FD1AD7" w:rsidP="00E43176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N---oF</w:t>
            </w:r>
          </w:p>
        </w:tc>
        <w:tc>
          <w:tcPr>
            <w:tcW w:w="6349" w:type="dxa"/>
          </w:tcPr>
          <w:p w:rsidR="00FD1AD7" w:rsidRPr="004F25DF" w:rsidRDefault="00FD1AD7" w:rsidP="00E4317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Превышение количества суммирований</w:t>
            </w:r>
          </w:p>
        </w:tc>
      </w:tr>
      <w:tr w:rsidR="00FD1AD7" w:rsidRPr="002E0482" w:rsidTr="00E43176">
        <w:trPr>
          <w:trHeight w:hRule="exact" w:val="286"/>
        </w:trPr>
        <w:tc>
          <w:tcPr>
            <w:tcW w:w="720" w:type="dxa"/>
          </w:tcPr>
          <w:p w:rsidR="00FD1AD7" w:rsidRPr="004F25DF" w:rsidRDefault="00FD1AD7" w:rsidP="00E43176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79" w:type="dxa"/>
          </w:tcPr>
          <w:p w:rsidR="00FD1AD7" w:rsidRPr="004F25DF" w:rsidRDefault="00FD1AD7" w:rsidP="00E43176">
            <w:pPr>
              <w:pStyle w:val="TableParagraph"/>
              <w:ind w:left="0" w:right="1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AddoF</w:t>
            </w:r>
          </w:p>
        </w:tc>
        <w:tc>
          <w:tcPr>
            <w:tcW w:w="6349" w:type="dxa"/>
          </w:tcPr>
          <w:p w:rsidR="00FD1AD7" w:rsidRPr="004F25DF" w:rsidRDefault="00FD1AD7" w:rsidP="00E4317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Превышение суммированного веса</w:t>
            </w:r>
          </w:p>
        </w:tc>
      </w:tr>
      <w:tr w:rsidR="00FD1AD7" w:rsidRPr="002E0482" w:rsidTr="00E43176">
        <w:trPr>
          <w:trHeight w:hRule="exact" w:val="286"/>
        </w:trPr>
        <w:tc>
          <w:tcPr>
            <w:tcW w:w="720" w:type="dxa"/>
          </w:tcPr>
          <w:p w:rsidR="00FD1AD7" w:rsidRPr="004F25DF" w:rsidRDefault="00FD1AD7" w:rsidP="00E43176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79" w:type="dxa"/>
          </w:tcPr>
          <w:p w:rsidR="00FD1AD7" w:rsidRPr="004F25DF" w:rsidRDefault="00FD1AD7" w:rsidP="00E43176">
            <w:pPr>
              <w:pStyle w:val="TableParagraph"/>
              <w:ind w:left="0" w:right="2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LJoFF</w:t>
            </w:r>
          </w:p>
        </w:tc>
        <w:tc>
          <w:tcPr>
            <w:tcW w:w="6349" w:type="dxa"/>
          </w:tcPr>
          <w:p w:rsidR="00FD1AD7" w:rsidRPr="004F25DF" w:rsidRDefault="00FD1AD7" w:rsidP="00E4317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Выйти из режима суммирования</w:t>
            </w:r>
          </w:p>
        </w:tc>
      </w:tr>
      <w:tr w:rsidR="00FD1AD7" w:rsidRPr="002E0482" w:rsidTr="00E43176">
        <w:trPr>
          <w:trHeight w:hRule="exact" w:val="286"/>
        </w:trPr>
        <w:tc>
          <w:tcPr>
            <w:tcW w:w="720" w:type="dxa"/>
          </w:tcPr>
          <w:p w:rsidR="00FD1AD7" w:rsidRPr="004F25DF" w:rsidRDefault="00FD1AD7" w:rsidP="00E43176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79" w:type="dxa"/>
          </w:tcPr>
          <w:p w:rsidR="00FD1AD7" w:rsidRPr="004F25DF" w:rsidRDefault="00FD1AD7" w:rsidP="00E43176">
            <w:pPr>
              <w:pStyle w:val="TableParagraph"/>
              <w:ind w:left="0" w:right="1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--SET--</w:t>
            </w:r>
          </w:p>
        </w:tc>
        <w:tc>
          <w:tcPr>
            <w:tcW w:w="6349" w:type="dxa"/>
          </w:tcPr>
          <w:p w:rsidR="00FD1AD7" w:rsidRPr="004F25DF" w:rsidRDefault="00FD1AD7" w:rsidP="00E4317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Выставление значения цены деления</w:t>
            </w:r>
          </w:p>
        </w:tc>
      </w:tr>
      <w:tr w:rsidR="00FD1AD7" w:rsidRPr="002E0482" w:rsidTr="00E43176">
        <w:trPr>
          <w:trHeight w:hRule="exact" w:val="286"/>
        </w:trPr>
        <w:tc>
          <w:tcPr>
            <w:tcW w:w="720" w:type="dxa"/>
          </w:tcPr>
          <w:p w:rsidR="00FD1AD7" w:rsidRPr="004F25DF" w:rsidRDefault="00FD1AD7" w:rsidP="00E43176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79" w:type="dxa"/>
          </w:tcPr>
          <w:p w:rsidR="00FD1AD7" w:rsidRPr="004F25DF" w:rsidRDefault="00FD1AD7" w:rsidP="00E43176">
            <w:pPr>
              <w:pStyle w:val="TableParagraph"/>
              <w:ind w:left="0" w:right="3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--CAL--</w:t>
            </w:r>
          </w:p>
        </w:tc>
        <w:tc>
          <w:tcPr>
            <w:tcW w:w="6349" w:type="dxa"/>
          </w:tcPr>
          <w:p w:rsidR="00FD1AD7" w:rsidRPr="004F25DF" w:rsidRDefault="00FD1AD7" w:rsidP="00E4317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Калибровка</w:t>
            </w:r>
          </w:p>
        </w:tc>
      </w:tr>
      <w:tr w:rsidR="00FD1AD7" w:rsidRPr="002E0482" w:rsidTr="00E43176">
        <w:trPr>
          <w:trHeight w:hRule="exact" w:val="286"/>
        </w:trPr>
        <w:tc>
          <w:tcPr>
            <w:tcW w:w="720" w:type="dxa"/>
          </w:tcPr>
          <w:p w:rsidR="00FD1AD7" w:rsidRPr="004F25DF" w:rsidRDefault="00FD1AD7" w:rsidP="00E43176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79" w:type="dxa"/>
          </w:tcPr>
          <w:p w:rsidR="00FD1AD7" w:rsidRPr="004F25DF" w:rsidRDefault="00FD1AD7" w:rsidP="00E43176">
            <w:pPr>
              <w:pStyle w:val="TableParagraph"/>
              <w:ind w:left="0" w:right="1"/>
              <w:jc w:val="center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ULoAd</w:t>
            </w:r>
          </w:p>
        </w:tc>
        <w:tc>
          <w:tcPr>
            <w:tcW w:w="6349" w:type="dxa"/>
          </w:tcPr>
          <w:p w:rsidR="00FD1AD7" w:rsidRPr="004F25DF" w:rsidRDefault="00FD1AD7" w:rsidP="00D04DF9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4F25DF">
              <w:rPr>
                <w:color w:val="000000"/>
                <w:sz w:val="24"/>
                <w:szCs w:val="24"/>
              </w:rPr>
              <w:t>Калибровк</w:t>
            </w:r>
            <w:r w:rsidR="00D04DF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4F25DF">
              <w:rPr>
                <w:color w:val="000000"/>
                <w:sz w:val="24"/>
                <w:szCs w:val="24"/>
              </w:rPr>
              <w:t xml:space="preserve"> Н</w:t>
            </w:r>
            <w:r w:rsidR="00D04DF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4F25DF">
              <w:rPr>
                <w:color w:val="000000"/>
                <w:sz w:val="24"/>
                <w:szCs w:val="24"/>
              </w:rPr>
              <w:t>ЛЯ</w:t>
            </w:r>
          </w:p>
        </w:tc>
      </w:tr>
    </w:tbl>
    <w:p w:rsidR="00DC5D5D" w:rsidRDefault="00DC5D5D" w:rsidP="007641EE">
      <w:pPr>
        <w:pStyle w:val="20"/>
        <w:ind w:firstLine="0"/>
        <w:rPr>
          <w:caps/>
          <w:color w:val="000000"/>
        </w:rPr>
      </w:pPr>
      <w:bookmarkStart w:id="44" w:name="_Toc455578850"/>
    </w:p>
    <w:p w:rsidR="007641EE" w:rsidRPr="003A7B5C" w:rsidRDefault="001738C7" w:rsidP="003A7B5C">
      <w:pPr>
        <w:pStyle w:val="1"/>
        <w:rPr>
          <w:snapToGrid w:val="0"/>
        </w:rPr>
      </w:pPr>
      <w:bookmarkStart w:id="45" w:name="_Toc146108116"/>
      <w:r w:rsidRPr="003A7B5C">
        <w:t>5</w:t>
      </w:r>
      <w:r w:rsidR="007641EE" w:rsidRPr="003A7B5C">
        <w:t>. Инструкция по использованию моделей ВЭК</w:t>
      </w:r>
      <w:r w:rsidR="009F56E7" w:rsidRPr="003A7B5C">
        <w:t>/5</w:t>
      </w:r>
      <w:bookmarkEnd w:id="44"/>
      <w:bookmarkEnd w:id="45"/>
      <w:r w:rsidR="00D61F73" w:rsidRPr="003A7B5C">
        <w:t xml:space="preserve">  </w:t>
      </w:r>
    </w:p>
    <w:p w:rsidR="007641EE" w:rsidRPr="004F25DF" w:rsidRDefault="007641EE" w:rsidP="007641EE">
      <w:pPr>
        <w:spacing w:before="51"/>
        <w:ind w:left="101" w:right="3234"/>
        <w:rPr>
          <w:b/>
          <w:color w:val="000000"/>
        </w:rPr>
      </w:pPr>
      <w:r w:rsidRPr="004F25DF">
        <w:rPr>
          <w:b/>
          <w:color w:val="000000"/>
        </w:rPr>
        <w:t>Описание</w:t>
      </w:r>
      <w:r w:rsidR="001738C7" w:rsidRPr="004F25DF">
        <w:rPr>
          <w:b/>
          <w:color w:val="000000"/>
        </w:rPr>
        <w:t xml:space="preserve"> модели</w:t>
      </w:r>
      <w:r w:rsidR="00FB5578" w:rsidRPr="004F25DF">
        <w:rPr>
          <w:b/>
          <w:color w:val="000000"/>
        </w:rPr>
        <w:t>:</w:t>
      </w:r>
    </w:p>
    <w:p w:rsidR="007641EE" w:rsidRPr="004F25DF" w:rsidRDefault="007641EE" w:rsidP="004F25DF">
      <w:pPr>
        <w:pStyle w:val="afa"/>
        <w:tabs>
          <w:tab w:val="left" w:pos="668"/>
          <w:tab w:val="left" w:pos="669"/>
          <w:tab w:val="left" w:pos="1407"/>
          <w:tab w:val="left" w:pos="2928"/>
          <w:tab w:val="left" w:pos="4105"/>
          <w:tab w:val="left" w:pos="4789"/>
          <w:tab w:val="left" w:pos="5103"/>
          <w:tab w:val="left" w:pos="6746"/>
          <w:tab w:val="left" w:pos="7993"/>
          <w:tab w:val="left" w:pos="8966"/>
          <w:tab w:val="left" w:pos="9408"/>
        </w:tabs>
        <w:ind w:left="101" w:right="114" w:firstLine="0"/>
        <w:jc w:val="both"/>
        <w:rPr>
          <w:color w:val="000000"/>
          <w:sz w:val="24"/>
          <w:szCs w:val="24"/>
          <w:lang w:val="ru-RU"/>
        </w:rPr>
      </w:pPr>
      <w:r w:rsidRPr="004F25DF">
        <w:rPr>
          <w:color w:val="000000"/>
          <w:sz w:val="24"/>
          <w:szCs w:val="24"/>
          <w:lang w:val="ru-RU"/>
        </w:rPr>
        <w:t>Весы</w:t>
      </w:r>
      <w:r w:rsidRPr="004F25DF">
        <w:rPr>
          <w:color w:val="000000"/>
          <w:sz w:val="24"/>
          <w:szCs w:val="24"/>
          <w:lang w:val="ru-RU"/>
        </w:rPr>
        <w:tab/>
        <w:t>крановые</w:t>
      </w:r>
      <w:r w:rsidR="004F25DF" w:rsidRPr="004F25DF">
        <w:rPr>
          <w:color w:val="000000"/>
          <w:sz w:val="24"/>
          <w:szCs w:val="24"/>
          <w:lang w:val="ru-RU"/>
        </w:rPr>
        <w:t xml:space="preserve"> </w:t>
      </w:r>
      <w:r w:rsidRPr="004F25DF">
        <w:rPr>
          <w:color w:val="000000"/>
          <w:sz w:val="24"/>
          <w:szCs w:val="24"/>
          <w:lang w:val="ru-RU"/>
        </w:rPr>
        <w:t>ВЭК</w:t>
      </w:r>
      <w:r w:rsidR="009F56E7" w:rsidRPr="004F25DF">
        <w:rPr>
          <w:color w:val="000000"/>
          <w:sz w:val="24"/>
          <w:szCs w:val="24"/>
          <w:lang w:val="ru-RU"/>
        </w:rPr>
        <w:t>/5</w:t>
      </w:r>
      <w:r w:rsidR="004F25DF" w:rsidRPr="004F25DF">
        <w:rPr>
          <w:color w:val="000000"/>
          <w:sz w:val="24"/>
          <w:szCs w:val="24"/>
          <w:lang w:val="ru-RU"/>
        </w:rPr>
        <w:t xml:space="preserve"> </w:t>
      </w:r>
      <w:r w:rsidRPr="004F25DF">
        <w:rPr>
          <w:color w:val="000000"/>
          <w:sz w:val="24"/>
          <w:szCs w:val="24"/>
          <w:lang w:val="ru-RU"/>
        </w:rPr>
        <w:t>с</w:t>
      </w:r>
      <w:r w:rsidR="004F25DF" w:rsidRPr="004F25DF">
        <w:rPr>
          <w:color w:val="000000"/>
          <w:sz w:val="24"/>
          <w:szCs w:val="24"/>
          <w:lang w:val="ru-RU"/>
        </w:rPr>
        <w:t xml:space="preserve"> </w:t>
      </w:r>
      <w:r w:rsidRPr="004F25DF">
        <w:rPr>
          <w:color w:val="000000"/>
          <w:sz w:val="24"/>
          <w:szCs w:val="24"/>
          <w:lang w:val="ru-RU"/>
        </w:rPr>
        <w:t>беспроводной</w:t>
      </w:r>
      <w:r w:rsidR="004F25DF" w:rsidRPr="004F25DF">
        <w:rPr>
          <w:color w:val="000000"/>
          <w:sz w:val="24"/>
          <w:szCs w:val="24"/>
          <w:lang w:val="ru-RU"/>
        </w:rPr>
        <w:t xml:space="preserve"> </w:t>
      </w:r>
      <w:r w:rsidR="004F5508">
        <w:rPr>
          <w:color w:val="000000"/>
          <w:sz w:val="24"/>
          <w:szCs w:val="24"/>
          <w:lang w:val="ru-RU"/>
        </w:rPr>
        <w:t xml:space="preserve">передачей </w:t>
      </w:r>
      <w:r w:rsidRPr="004F25DF">
        <w:rPr>
          <w:color w:val="000000"/>
          <w:sz w:val="24"/>
          <w:szCs w:val="24"/>
          <w:lang w:val="ru-RU"/>
        </w:rPr>
        <w:t>данных</w:t>
      </w:r>
      <w:r w:rsidR="004F25DF" w:rsidRPr="004F25DF">
        <w:rPr>
          <w:color w:val="000000"/>
          <w:sz w:val="24"/>
          <w:szCs w:val="24"/>
          <w:lang w:val="ru-RU"/>
        </w:rPr>
        <w:t xml:space="preserve"> </w:t>
      </w:r>
      <w:r w:rsidR="004F5508">
        <w:rPr>
          <w:color w:val="000000"/>
          <w:sz w:val="24"/>
          <w:szCs w:val="24"/>
          <w:lang w:val="ru-RU"/>
        </w:rPr>
        <w:t xml:space="preserve">на </w:t>
      </w:r>
      <w:r w:rsidRPr="004F25DF">
        <w:rPr>
          <w:color w:val="000000"/>
          <w:sz w:val="24"/>
          <w:szCs w:val="24"/>
          <w:lang w:val="ru-RU"/>
        </w:rPr>
        <w:t>пульт дистанционного</w:t>
      </w:r>
      <w:r w:rsidRPr="004F25DF">
        <w:rPr>
          <w:color w:val="000000"/>
          <w:spacing w:val="-11"/>
          <w:sz w:val="24"/>
          <w:szCs w:val="24"/>
          <w:lang w:val="ru-RU"/>
        </w:rPr>
        <w:t xml:space="preserve"> </w:t>
      </w:r>
      <w:r w:rsidR="00DD6560" w:rsidRPr="004F25DF">
        <w:rPr>
          <w:color w:val="000000"/>
          <w:sz w:val="24"/>
          <w:szCs w:val="24"/>
          <w:lang w:val="ru-RU"/>
        </w:rPr>
        <w:t xml:space="preserve">управления </w:t>
      </w:r>
      <w:r w:rsidR="00FB5578" w:rsidRPr="004F25DF">
        <w:rPr>
          <w:color w:val="000000"/>
          <w:sz w:val="24"/>
          <w:szCs w:val="24"/>
          <w:lang w:val="ru-RU"/>
        </w:rPr>
        <w:t xml:space="preserve"> </w:t>
      </w:r>
      <w:r w:rsidR="00D61F73" w:rsidRPr="004F25DF">
        <w:rPr>
          <w:color w:val="000000"/>
          <w:sz w:val="24"/>
          <w:szCs w:val="24"/>
          <w:lang w:val="ru-RU"/>
        </w:rPr>
        <w:t>(ПДУ)</w:t>
      </w:r>
      <w:r w:rsidR="00FB5578" w:rsidRPr="004F25DF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</w:p>
    <w:p w:rsidR="00DD6560" w:rsidRPr="004F25DF" w:rsidRDefault="007641EE" w:rsidP="00FB5578">
      <w:pPr>
        <w:pStyle w:val="a9"/>
        <w:spacing w:line="240" w:lineRule="auto"/>
        <w:ind w:left="101" w:right="6461"/>
        <w:jc w:val="left"/>
        <w:rPr>
          <w:rFonts w:ascii="Times New Roman" w:hAnsi="Times New Roman"/>
          <w:color w:val="000000"/>
          <w:szCs w:val="24"/>
        </w:rPr>
      </w:pPr>
      <w:r w:rsidRPr="004F25DF">
        <w:rPr>
          <w:rFonts w:ascii="Times New Roman" w:hAnsi="Times New Roman"/>
          <w:color w:val="000000"/>
          <w:szCs w:val="24"/>
        </w:rPr>
        <w:t xml:space="preserve">Точность: 3000 делений </w:t>
      </w:r>
    </w:p>
    <w:p w:rsidR="00DD6560" w:rsidRPr="004F25DF" w:rsidRDefault="007641EE" w:rsidP="00FB5578">
      <w:pPr>
        <w:pStyle w:val="a9"/>
        <w:spacing w:line="240" w:lineRule="auto"/>
        <w:ind w:left="101" w:right="6461"/>
        <w:jc w:val="left"/>
        <w:rPr>
          <w:rFonts w:ascii="Times New Roman" w:hAnsi="Times New Roman"/>
          <w:color w:val="000000"/>
          <w:szCs w:val="24"/>
        </w:rPr>
      </w:pPr>
      <w:r w:rsidRPr="004F25DF">
        <w:rPr>
          <w:rFonts w:ascii="Times New Roman" w:hAnsi="Times New Roman"/>
          <w:color w:val="000000"/>
          <w:szCs w:val="24"/>
        </w:rPr>
        <w:t>Входя</w:t>
      </w:r>
      <w:r w:rsidR="00FB5578" w:rsidRPr="004F25DF">
        <w:rPr>
          <w:rFonts w:ascii="Times New Roman" w:hAnsi="Times New Roman"/>
          <w:color w:val="000000"/>
          <w:szCs w:val="24"/>
        </w:rPr>
        <w:t>щ</w:t>
      </w:r>
      <w:r w:rsidRPr="004F25DF">
        <w:rPr>
          <w:rFonts w:ascii="Times New Roman" w:hAnsi="Times New Roman"/>
          <w:color w:val="000000"/>
          <w:szCs w:val="24"/>
        </w:rPr>
        <w:t xml:space="preserve">ий сигнал: 1.5~3mv/V </w:t>
      </w:r>
    </w:p>
    <w:p w:rsidR="007641EE" w:rsidRPr="004F25DF" w:rsidRDefault="007641EE" w:rsidP="004F5508">
      <w:pPr>
        <w:pStyle w:val="a9"/>
        <w:spacing w:line="240" w:lineRule="auto"/>
        <w:ind w:left="101" w:right="3967"/>
        <w:jc w:val="left"/>
        <w:rPr>
          <w:rFonts w:ascii="Times New Roman" w:hAnsi="Times New Roman"/>
          <w:color w:val="000000"/>
          <w:szCs w:val="24"/>
        </w:rPr>
      </w:pPr>
      <w:r w:rsidRPr="004F25DF">
        <w:rPr>
          <w:rFonts w:ascii="Times New Roman" w:hAnsi="Times New Roman"/>
          <w:color w:val="000000"/>
          <w:szCs w:val="24"/>
        </w:rPr>
        <w:t>Частота преобразован</w:t>
      </w:r>
      <w:r w:rsidR="004F5508">
        <w:rPr>
          <w:rFonts w:ascii="Times New Roman" w:hAnsi="Times New Roman"/>
          <w:color w:val="000000"/>
          <w:szCs w:val="24"/>
        </w:rPr>
        <w:t>ия:</w:t>
      </w:r>
      <w:r w:rsidRPr="004F25DF">
        <w:rPr>
          <w:rFonts w:ascii="Times New Roman" w:hAnsi="Times New Roman"/>
          <w:color w:val="000000"/>
          <w:szCs w:val="24"/>
        </w:rPr>
        <w:t>10ед/сек</w:t>
      </w:r>
    </w:p>
    <w:p w:rsidR="007641EE" w:rsidRPr="003A7B5C" w:rsidRDefault="007641EE" w:rsidP="003A7B5C">
      <w:pPr>
        <w:rPr>
          <w:b/>
        </w:rPr>
      </w:pPr>
      <w:r w:rsidRPr="003A7B5C">
        <w:rPr>
          <w:b/>
        </w:rPr>
        <w:t>Дисплей</w:t>
      </w:r>
    </w:p>
    <w:p w:rsidR="007641EE" w:rsidRPr="004F25DF" w:rsidRDefault="007641EE" w:rsidP="003A7B5C">
      <w:r w:rsidRPr="004F25DF">
        <w:t>5 ЖК цифр/7 светодиодных индикаторов</w:t>
      </w:r>
    </w:p>
    <w:p w:rsidR="007641EE" w:rsidRPr="004F25DF" w:rsidRDefault="007641EE" w:rsidP="003A7B5C">
      <w:r w:rsidRPr="004F25DF">
        <w:t xml:space="preserve">Цена деления, кг: 1/2/5/10/20/50 (в зависимости от </w:t>
      </w:r>
      <w:r w:rsidR="003654E3" w:rsidRPr="004F25DF">
        <w:rPr>
          <w:lang w:val="en-US"/>
        </w:rPr>
        <w:t>Max</w:t>
      </w:r>
      <w:r w:rsidR="003654E3" w:rsidRPr="004F25DF">
        <w:t xml:space="preserve"> </w:t>
      </w:r>
      <w:r w:rsidRPr="004F25DF">
        <w:t>весов)</w:t>
      </w:r>
    </w:p>
    <w:p w:rsidR="007641EE" w:rsidRPr="003A7B5C" w:rsidRDefault="007641EE" w:rsidP="003A7B5C">
      <w:pPr>
        <w:rPr>
          <w:b/>
        </w:rPr>
      </w:pPr>
      <w:r w:rsidRPr="003A7B5C">
        <w:rPr>
          <w:b/>
        </w:rPr>
        <w:t>Условия</w:t>
      </w:r>
      <w:r w:rsidRPr="003A7B5C">
        <w:rPr>
          <w:b/>
          <w:spacing w:val="-3"/>
        </w:rPr>
        <w:t xml:space="preserve"> </w:t>
      </w:r>
      <w:r w:rsidRPr="003A7B5C">
        <w:rPr>
          <w:b/>
        </w:rPr>
        <w:t>эксплуатации</w:t>
      </w:r>
    </w:p>
    <w:p w:rsidR="004F5508" w:rsidRDefault="007641EE" w:rsidP="003A7B5C">
      <w:r w:rsidRPr="004F25DF">
        <w:t>Рабочее расстояние между весами и ПДУ: до 150 м</w:t>
      </w:r>
    </w:p>
    <w:p w:rsidR="007641EE" w:rsidRPr="004F25DF" w:rsidRDefault="007641EE" w:rsidP="003A7B5C">
      <w:r w:rsidRPr="004F25DF">
        <w:lastRenderedPageBreak/>
        <w:t>Электропитание: постоянный ток 3.7V</w:t>
      </w:r>
    </w:p>
    <w:p w:rsidR="004F5508" w:rsidRDefault="007641EE" w:rsidP="003A7B5C">
      <w:r w:rsidRPr="004F25DF">
        <w:t>Температура эксплуатации: 0-40 С (без увеличения погрешно</w:t>
      </w:r>
      <w:r w:rsidR="004F5508">
        <w:t>сти)</w:t>
      </w:r>
    </w:p>
    <w:p w:rsidR="007641EE" w:rsidRPr="004F25DF" w:rsidRDefault="007641EE" w:rsidP="003A7B5C">
      <w:r w:rsidRPr="004F25DF">
        <w:t>Температура хранения: -25-55 С</w:t>
      </w:r>
    </w:p>
    <w:p w:rsidR="007641EE" w:rsidRPr="004F25DF" w:rsidRDefault="007641EE" w:rsidP="003A7B5C">
      <w:r w:rsidRPr="004F25DF">
        <w:t>Влажность: ≤85%</w:t>
      </w:r>
    </w:p>
    <w:p w:rsidR="007641EE" w:rsidRPr="004F25DF" w:rsidRDefault="007641EE" w:rsidP="003A7B5C">
      <w:r w:rsidRPr="004F25DF">
        <w:t>Время прогрева: 10~15 с</w:t>
      </w:r>
    </w:p>
    <w:p w:rsidR="007641EE" w:rsidRPr="004F25DF" w:rsidRDefault="007641EE" w:rsidP="003A7B5C">
      <w:bookmarkStart w:id="46" w:name="_TOC_250004"/>
      <w:bookmarkEnd w:id="46"/>
      <w:r w:rsidRPr="004F25DF">
        <w:t>Установка</w:t>
      </w:r>
    </w:p>
    <w:p w:rsidR="007641EE" w:rsidRPr="004F25DF" w:rsidRDefault="007641EE" w:rsidP="003A7B5C">
      <w:pPr>
        <w:rPr>
          <w:b/>
        </w:rPr>
      </w:pPr>
      <w:r w:rsidRPr="004F25DF">
        <w:rPr>
          <w:b/>
        </w:rPr>
        <w:t>Вид ПДУ</w:t>
      </w:r>
    </w:p>
    <w:p w:rsidR="007641EE" w:rsidRPr="004E5B1F" w:rsidRDefault="004502C0" w:rsidP="003A7B5C">
      <w:pPr>
        <w:rPr>
          <w:color w:val="FF0000"/>
        </w:rPr>
      </w:pPr>
      <w:r>
        <w:rPr>
          <w:noProof/>
        </w:rPr>
        <w:t xml:space="preserve">              </w:t>
      </w:r>
      <w:r w:rsidR="0005432A">
        <w:rPr>
          <w:noProof/>
        </w:rPr>
        <w:pict>
          <v:shape id="image3.jpeg" o:spid="_x0000_i1029" type="#_x0000_t75" style="width:140.25pt;height:130.5pt;visibility:visible">
            <v:imagedata r:id="rId23" o:title=""/>
          </v:shape>
        </w:pict>
      </w:r>
      <w:r w:rsidR="007641EE" w:rsidRPr="004E5B1F">
        <w:rPr>
          <w:color w:val="FF0000"/>
        </w:rPr>
        <w:tab/>
      </w:r>
      <w:r w:rsidR="0005432A">
        <w:rPr>
          <w:noProof/>
          <w:color w:val="FF0000"/>
        </w:rPr>
        <w:pict>
          <v:shape id="image4.jpeg" o:spid="_x0000_i1030" type="#_x0000_t75" style="width:71.25pt;height:120pt;visibility:visible">
            <v:imagedata r:id="rId24" o:title=""/>
          </v:shape>
        </w:pict>
      </w:r>
    </w:p>
    <w:p w:rsidR="007641EE" w:rsidRPr="004E5B1F" w:rsidRDefault="007641EE" w:rsidP="003A7B5C">
      <w:pPr>
        <w:rPr>
          <w:b/>
          <w:color w:val="FF0000"/>
        </w:rPr>
      </w:pPr>
    </w:p>
    <w:p w:rsidR="007641EE" w:rsidRPr="003A7B5C" w:rsidRDefault="007641EE" w:rsidP="003A7B5C">
      <w:pPr>
        <w:rPr>
          <w:b/>
        </w:rPr>
      </w:pPr>
      <w:r w:rsidRPr="003A7B5C">
        <w:rPr>
          <w:b/>
        </w:rPr>
        <w:t>Описание</w:t>
      </w:r>
      <w:r w:rsidRPr="003A7B5C">
        <w:rPr>
          <w:b/>
          <w:spacing w:val="-1"/>
        </w:rPr>
        <w:t xml:space="preserve"> </w:t>
      </w:r>
      <w:r w:rsidRPr="003A7B5C">
        <w:rPr>
          <w:b/>
        </w:rPr>
        <w:t>ПДУ</w:t>
      </w:r>
    </w:p>
    <w:p w:rsidR="007641EE" w:rsidRPr="004F25DF" w:rsidRDefault="007641EE" w:rsidP="003A7B5C">
      <w:r w:rsidRPr="004F25DF">
        <w:t>[ФУНК]: в режиме взвешивания удерживайте кнопку чуть более 5 с, чтобы войти в режим настройки.</w:t>
      </w:r>
    </w:p>
    <w:p w:rsidR="007641EE" w:rsidRPr="004F25DF" w:rsidRDefault="007641EE" w:rsidP="003A7B5C">
      <w:r w:rsidRPr="004F25DF">
        <w:t>[Тара]: вычет массы тары. [Ноль]: обнуление.</w:t>
      </w:r>
    </w:p>
    <w:p w:rsidR="007641EE" w:rsidRPr="004F25DF" w:rsidRDefault="007641EE" w:rsidP="003A7B5C">
      <w:r w:rsidRPr="004F25DF">
        <w:t>[ * ]: подтверждение. [#]: суммирование.</w:t>
      </w:r>
    </w:p>
    <w:p w:rsidR="007641EE" w:rsidRPr="00A30EAE" w:rsidRDefault="007641EE" w:rsidP="003A7B5C">
      <w:r w:rsidRPr="00A30EAE">
        <w:t xml:space="preserve">[Вкл/Выкл]: Зажмите в течение 1 с для включения; </w:t>
      </w:r>
      <w:r w:rsidR="004F25DF" w:rsidRPr="00A30EAE">
        <w:t>ч</w:t>
      </w:r>
      <w:r w:rsidRPr="00A30EAE">
        <w:t>тобы отключить, нажмите и удерживайте в течение 3 с.</w:t>
      </w:r>
      <w:bookmarkStart w:id="47" w:name="_TOC_250003"/>
      <w:bookmarkEnd w:id="47"/>
      <w:r w:rsidRPr="00A30EAE">
        <w:t xml:space="preserve"> </w:t>
      </w:r>
    </w:p>
    <w:p w:rsidR="007641EE" w:rsidRPr="00A30EAE" w:rsidRDefault="007641EE" w:rsidP="003A7B5C">
      <w:pPr>
        <w:rPr>
          <w:b/>
        </w:rPr>
      </w:pPr>
      <w:r w:rsidRPr="00A30EAE">
        <w:rPr>
          <w:b/>
        </w:rPr>
        <w:t>Включение</w:t>
      </w:r>
    </w:p>
    <w:p w:rsidR="007641EE" w:rsidRPr="00A30EAE" w:rsidRDefault="007641EE" w:rsidP="003A7B5C">
      <w:r w:rsidRPr="00A30EAE">
        <w:t>Включите весы, потом ПДУ. Дождитесь окончания режима самотестирования – весы готовы к использованию.</w:t>
      </w:r>
    </w:p>
    <w:p w:rsidR="007641EE" w:rsidRPr="00A30EAE" w:rsidRDefault="007641EE" w:rsidP="003A7B5C">
      <w:r w:rsidRPr="00A30EAE">
        <w:t>Эксплуатация.</w:t>
      </w:r>
    </w:p>
    <w:p w:rsidR="007641EE" w:rsidRPr="00A30EAE" w:rsidRDefault="007641EE" w:rsidP="003A7B5C">
      <w:pPr>
        <w:rPr>
          <w:b/>
        </w:rPr>
      </w:pPr>
      <w:r w:rsidRPr="00A30EAE">
        <w:rPr>
          <w:b/>
        </w:rPr>
        <w:t>[Ноль]</w:t>
      </w:r>
    </w:p>
    <w:p w:rsidR="007641EE" w:rsidRPr="00A30EAE" w:rsidRDefault="007641EE" w:rsidP="003A7B5C">
      <w:r w:rsidRPr="00A30EAE">
        <w:t xml:space="preserve">Нажмите [Ноль] для обнуления. Обнуление происходит в диапазоне 2% от </w:t>
      </w:r>
      <w:r w:rsidR="00F36A5A" w:rsidRPr="00A30EAE">
        <w:rPr>
          <w:lang w:val="en-US"/>
        </w:rPr>
        <w:t>Max</w:t>
      </w:r>
      <w:r w:rsidR="004F25DF" w:rsidRPr="00A30EAE">
        <w:t>.</w:t>
      </w:r>
      <w:r w:rsidRPr="00A30EAE">
        <w:t xml:space="preserve"> </w:t>
      </w:r>
      <w:r w:rsidR="004F25DF" w:rsidRPr="00A30EAE">
        <w:t xml:space="preserve"> </w:t>
      </w:r>
      <w:r w:rsidRPr="00A30EAE">
        <w:t>Пожалуйста, когда вы производите обнуление, убедитесь, что горит индикатор СТАБЛ.</w:t>
      </w:r>
    </w:p>
    <w:p w:rsidR="007641EE" w:rsidRPr="00A30EAE" w:rsidRDefault="007641EE" w:rsidP="003A7B5C">
      <w:r w:rsidRPr="00A30EAE">
        <w:t>Если вы работаете сразу с двумя ПДУ, возможны некоторые проблемы. Во избежание проблем необходимо, чтобы транскодер на весах и ПДУ был идентичный. Откройте весы и ПДУ и измените его. После этого перезапустите весы и ПДУ.</w:t>
      </w:r>
    </w:p>
    <w:p w:rsidR="007641EE" w:rsidRPr="004502C0" w:rsidRDefault="007641EE" w:rsidP="003A7B5C">
      <w:r w:rsidRPr="004502C0">
        <w:t>[Тара]</w:t>
      </w:r>
    </w:p>
    <w:p w:rsidR="007641EE" w:rsidRPr="00A30EAE" w:rsidRDefault="007641EE" w:rsidP="003A7B5C">
      <w:r w:rsidRPr="00A30EAE">
        <w:t>В режиме взвешивания повесьте тару. Нажмите [Тара], чтобы вычесть отображаемый вес (должен гореть индикатор СТАБЛ).</w:t>
      </w:r>
    </w:p>
    <w:p w:rsidR="007641EE" w:rsidRPr="00A30EAE" w:rsidRDefault="007641EE" w:rsidP="003A7B5C">
      <w:r w:rsidRPr="00A30EAE">
        <w:t>Чтобы отключить функцию вычета массы тары, нажмите [Тара], когда на весы будут ненагружены.</w:t>
      </w:r>
    </w:p>
    <w:p w:rsidR="007641EE" w:rsidRPr="0081738B" w:rsidRDefault="007641EE" w:rsidP="003A7B5C">
      <w:r w:rsidRPr="0081738B">
        <w:t>Суммирование</w:t>
      </w:r>
    </w:p>
    <w:p w:rsidR="007641EE" w:rsidRPr="00A30EAE" w:rsidRDefault="007641EE" w:rsidP="003A7B5C">
      <w:r w:rsidRPr="00A30EAE">
        <w:t>В режиме взвешивания, нажмите [#] – на экране отобразится ADD-01. “</w:t>
      </w:r>
      <w:smartTag w:uri="urn:schemas-microsoft-com:office:smarttags" w:element="metricconverter">
        <w:smartTagPr>
          <w:attr w:name="ProductID" w:val="01”"/>
        </w:smartTagPr>
        <w:r w:rsidRPr="00A30EAE">
          <w:t>01”</w:t>
        </w:r>
      </w:smartTag>
      <w:r w:rsidRPr="00A30EAE">
        <w:t xml:space="preserve"> показывает количество суммирований  (максимум – 99, потом отсчет пойдет с 01).</w:t>
      </w:r>
    </w:p>
    <w:p w:rsidR="007641EE" w:rsidRPr="00A30EAE" w:rsidRDefault="007641EE" w:rsidP="003A7B5C">
      <w:r w:rsidRPr="00A30EAE">
        <w:t>При  взвешивании,  в  течение</w:t>
      </w:r>
      <w:r w:rsidRPr="00A30EAE">
        <w:rPr>
          <w:spacing w:val="-15"/>
        </w:rPr>
        <w:t xml:space="preserve"> </w:t>
      </w:r>
      <w:r w:rsidRPr="00A30EAE">
        <w:t>3-х</w:t>
      </w:r>
      <w:r w:rsidRPr="00A30EAE">
        <w:rPr>
          <w:spacing w:val="44"/>
        </w:rPr>
        <w:t xml:space="preserve"> </w:t>
      </w:r>
      <w:r w:rsidRPr="00A30EAE">
        <w:t>секунд</w:t>
      </w:r>
      <w:r w:rsidRPr="00A30EAE">
        <w:tab/>
        <w:t>отобразится  общий  вес,  затем</w:t>
      </w:r>
      <w:r w:rsidRPr="00A30EAE">
        <w:rPr>
          <w:spacing w:val="-10"/>
        </w:rPr>
        <w:t xml:space="preserve"> </w:t>
      </w:r>
      <w:r w:rsidRPr="00A30EAE">
        <w:t>весы</w:t>
      </w:r>
      <w:r w:rsidRPr="00A30EAE">
        <w:rPr>
          <w:spacing w:val="41"/>
        </w:rPr>
        <w:t xml:space="preserve"> </w:t>
      </w:r>
      <w:r w:rsidRPr="00A30EAE">
        <w:t>автоматически</w:t>
      </w:r>
      <w:r w:rsidRPr="00A30EAE">
        <w:rPr>
          <w:w w:val="99"/>
        </w:rPr>
        <w:t xml:space="preserve"> </w:t>
      </w:r>
      <w:r w:rsidRPr="00A30EAE">
        <w:t>возвратятся в режим</w:t>
      </w:r>
      <w:r w:rsidRPr="00A30EAE">
        <w:rPr>
          <w:spacing w:val="-11"/>
        </w:rPr>
        <w:t xml:space="preserve"> </w:t>
      </w:r>
      <w:r w:rsidRPr="00A30EAE">
        <w:t>взвешивания.</w:t>
      </w:r>
    </w:p>
    <w:p w:rsidR="007641EE" w:rsidRPr="003A7B5C" w:rsidRDefault="007641EE" w:rsidP="003A7B5C">
      <w:pPr>
        <w:rPr>
          <w:b/>
        </w:rPr>
      </w:pPr>
      <w:r w:rsidRPr="003A7B5C">
        <w:rPr>
          <w:b/>
        </w:rPr>
        <w:t>Проверка</w:t>
      </w:r>
      <w:r w:rsidRPr="003A7B5C">
        <w:rPr>
          <w:b/>
          <w:spacing w:val="-4"/>
        </w:rPr>
        <w:t xml:space="preserve"> </w:t>
      </w:r>
      <w:r w:rsidRPr="003A7B5C">
        <w:rPr>
          <w:b/>
        </w:rPr>
        <w:t>суммирования</w:t>
      </w:r>
    </w:p>
    <w:p w:rsidR="007641EE" w:rsidRPr="00A30EAE" w:rsidRDefault="007641EE" w:rsidP="003A7B5C">
      <w:r w:rsidRPr="00A30EAE">
        <w:t>Нажмите</w:t>
      </w:r>
      <w:r w:rsidRPr="00A30EAE">
        <w:tab/>
        <w:t>[ФУНК],</w:t>
      </w:r>
      <w:r w:rsidRPr="00A30EAE">
        <w:tab/>
        <w:t>отобразится</w:t>
      </w:r>
      <w:r w:rsidRPr="00A30EAE">
        <w:tab/>
        <w:t>количество</w:t>
      </w:r>
      <w:r w:rsidR="003A7B5C">
        <w:tab/>
        <w:t>взвешиваний</w:t>
      </w:r>
      <w:r w:rsidR="003A7B5C">
        <w:tab/>
        <w:t>и</w:t>
      </w:r>
      <w:r w:rsidR="003A7B5C">
        <w:tab/>
        <w:t>общий</w:t>
      </w:r>
      <w:r w:rsidR="003A7B5C">
        <w:tab/>
        <w:t>вес,</w:t>
      </w:r>
      <w:r w:rsidR="003A7B5C">
        <w:tab/>
        <w:t>затем</w:t>
      </w:r>
      <w:r w:rsidRPr="00A30EAE">
        <w:t>весы автоматически перейдут в режим</w:t>
      </w:r>
      <w:r w:rsidRPr="00A30EAE">
        <w:rPr>
          <w:spacing w:val="-16"/>
        </w:rPr>
        <w:t xml:space="preserve"> </w:t>
      </w:r>
      <w:r w:rsidRPr="00A30EAE">
        <w:t>взвешивания.</w:t>
      </w:r>
    </w:p>
    <w:p w:rsidR="007641EE" w:rsidRPr="003A7B5C" w:rsidRDefault="007641EE" w:rsidP="003A7B5C">
      <w:pPr>
        <w:rPr>
          <w:b/>
        </w:rPr>
      </w:pPr>
      <w:r w:rsidRPr="003A7B5C">
        <w:rPr>
          <w:b/>
        </w:rPr>
        <w:t>Убрать суммирование</w:t>
      </w:r>
    </w:p>
    <w:p w:rsidR="007641EE" w:rsidRPr="00A30EAE" w:rsidRDefault="007641EE" w:rsidP="003A7B5C">
      <w:r w:rsidRPr="00A30EAE">
        <w:t>В режиме взвешивания нажмите [*], на экране появится ADD---, а потом весы вернутся в  режим взвешивания, что означает, что текущее взвешивание</w:t>
      </w:r>
      <w:r w:rsidRPr="00A30EAE">
        <w:rPr>
          <w:spacing w:val="-18"/>
        </w:rPr>
        <w:t xml:space="preserve"> </w:t>
      </w:r>
      <w:r w:rsidRPr="00A30EAE">
        <w:t>удалено.</w:t>
      </w:r>
    </w:p>
    <w:p w:rsidR="007641EE" w:rsidRPr="004E5B1F" w:rsidRDefault="007641EE" w:rsidP="003A7B5C">
      <w:pPr>
        <w:rPr>
          <w:color w:val="FF0000"/>
        </w:rPr>
      </w:pPr>
    </w:p>
    <w:p w:rsidR="002937F2" w:rsidRDefault="002937F2" w:rsidP="003A7B5C">
      <w:bookmarkStart w:id="48" w:name="_TOC_250002"/>
      <w:bookmarkEnd w:id="48"/>
      <w:r w:rsidRPr="00A30EAE">
        <w:t>Ошибки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080"/>
        <w:gridCol w:w="7562"/>
      </w:tblGrid>
      <w:tr w:rsidR="002937F2" w:rsidRPr="00A30EAE" w:rsidTr="00512677">
        <w:trPr>
          <w:trHeight w:hRule="exact" w:val="314"/>
        </w:trPr>
        <w:tc>
          <w:tcPr>
            <w:tcW w:w="1265" w:type="dxa"/>
          </w:tcPr>
          <w:p w:rsidR="002937F2" w:rsidRPr="00A30EAE" w:rsidRDefault="002937F2" w:rsidP="003A7B5C">
            <w:r w:rsidRPr="00A30EAE">
              <w:lastRenderedPageBreak/>
              <w:t>1</w:t>
            </w:r>
          </w:p>
        </w:tc>
        <w:tc>
          <w:tcPr>
            <w:tcW w:w="1080" w:type="dxa"/>
          </w:tcPr>
          <w:p w:rsidR="002937F2" w:rsidRPr="00A30EAE" w:rsidRDefault="002937F2" w:rsidP="003A7B5C">
            <w:r w:rsidRPr="00A30EAE">
              <w:t>Err</w:t>
            </w:r>
            <w:r w:rsidRPr="00A30EAE">
              <w:rPr>
                <w:spacing w:val="59"/>
              </w:rPr>
              <w:t xml:space="preserve"> </w:t>
            </w:r>
            <w:r w:rsidRPr="00A30EAE">
              <w:t>1</w:t>
            </w:r>
          </w:p>
        </w:tc>
        <w:tc>
          <w:tcPr>
            <w:tcW w:w="7562" w:type="dxa"/>
          </w:tcPr>
          <w:p w:rsidR="002937F2" w:rsidRPr="00A30EAE" w:rsidRDefault="002937F2" w:rsidP="003A7B5C">
            <w:r w:rsidRPr="00A30EAE">
              <w:t>Вес груза слишком мал для калибровки</w:t>
            </w:r>
          </w:p>
        </w:tc>
      </w:tr>
      <w:tr w:rsidR="002937F2" w:rsidRPr="00A30EAE" w:rsidTr="00512677">
        <w:trPr>
          <w:trHeight w:hRule="exact" w:val="317"/>
        </w:trPr>
        <w:tc>
          <w:tcPr>
            <w:tcW w:w="1265" w:type="dxa"/>
          </w:tcPr>
          <w:p w:rsidR="002937F2" w:rsidRPr="00A30EAE" w:rsidRDefault="002937F2" w:rsidP="003A7B5C">
            <w:r w:rsidRPr="00A30EAE">
              <w:t>2</w:t>
            </w:r>
          </w:p>
        </w:tc>
        <w:tc>
          <w:tcPr>
            <w:tcW w:w="1080" w:type="dxa"/>
          </w:tcPr>
          <w:p w:rsidR="002937F2" w:rsidRPr="00A30EAE" w:rsidRDefault="002937F2" w:rsidP="003A7B5C">
            <w:r w:rsidRPr="00A30EAE">
              <w:t>Err</w:t>
            </w:r>
            <w:r w:rsidRPr="00A30EAE">
              <w:rPr>
                <w:spacing w:val="59"/>
              </w:rPr>
              <w:t xml:space="preserve"> </w:t>
            </w:r>
            <w:r w:rsidRPr="00A30EAE">
              <w:t>2</w:t>
            </w:r>
          </w:p>
        </w:tc>
        <w:tc>
          <w:tcPr>
            <w:tcW w:w="7562" w:type="dxa"/>
          </w:tcPr>
          <w:p w:rsidR="002937F2" w:rsidRPr="00A30EAE" w:rsidRDefault="002937F2" w:rsidP="003A7B5C">
            <w:r w:rsidRPr="00A30EAE">
              <w:t>При калибровке «Ноль» не попадает в диапазон 2% от  Max</w:t>
            </w:r>
          </w:p>
        </w:tc>
      </w:tr>
      <w:tr w:rsidR="002937F2" w:rsidRPr="00A30EAE" w:rsidTr="00512677">
        <w:trPr>
          <w:trHeight w:hRule="exact" w:val="317"/>
        </w:trPr>
        <w:tc>
          <w:tcPr>
            <w:tcW w:w="1265" w:type="dxa"/>
          </w:tcPr>
          <w:p w:rsidR="002937F2" w:rsidRPr="00A30EAE" w:rsidRDefault="002937F2" w:rsidP="003A7B5C">
            <w:r w:rsidRPr="00A30EAE">
              <w:t>3</w:t>
            </w:r>
          </w:p>
        </w:tc>
        <w:tc>
          <w:tcPr>
            <w:tcW w:w="1080" w:type="dxa"/>
          </w:tcPr>
          <w:p w:rsidR="002937F2" w:rsidRPr="00A30EAE" w:rsidRDefault="002937F2" w:rsidP="003A7B5C">
            <w:r w:rsidRPr="00A30EAE">
              <w:t>Err</w:t>
            </w:r>
            <w:r w:rsidRPr="00A30EAE">
              <w:rPr>
                <w:spacing w:val="59"/>
              </w:rPr>
              <w:t xml:space="preserve"> </w:t>
            </w:r>
            <w:r w:rsidRPr="00A30EAE">
              <w:t>3</w:t>
            </w:r>
          </w:p>
        </w:tc>
        <w:tc>
          <w:tcPr>
            <w:tcW w:w="7562" w:type="dxa"/>
          </w:tcPr>
          <w:p w:rsidR="002937F2" w:rsidRPr="00A30EAE" w:rsidRDefault="002937F2" w:rsidP="003A7B5C">
            <w:r w:rsidRPr="00A30EAE">
              <w:t xml:space="preserve">«Ноль» не попадает в диапазон 2% от </w:t>
            </w:r>
            <w:r w:rsidRPr="00A30EAE">
              <w:rPr>
                <w:strike/>
              </w:rPr>
              <w:t xml:space="preserve"> </w:t>
            </w:r>
            <w:r w:rsidRPr="00A30EAE">
              <w:t>Max</w:t>
            </w:r>
          </w:p>
        </w:tc>
      </w:tr>
      <w:tr w:rsidR="002937F2" w:rsidRPr="00A30EAE" w:rsidTr="00512677">
        <w:trPr>
          <w:trHeight w:hRule="exact" w:val="314"/>
        </w:trPr>
        <w:tc>
          <w:tcPr>
            <w:tcW w:w="1265" w:type="dxa"/>
          </w:tcPr>
          <w:p w:rsidR="002937F2" w:rsidRPr="00A30EAE" w:rsidRDefault="002937F2" w:rsidP="003A7B5C">
            <w:r w:rsidRPr="00A30EAE">
              <w:t>4</w:t>
            </w:r>
          </w:p>
        </w:tc>
        <w:tc>
          <w:tcPr>
            <w:tcW w:w="1080" w:type="dxa"/>
          </w:tcPr>
          <w:p w:rsidR="002937F2" w:rsidRPr="00A30EAE" w:rsidRDefault="002937F2" w:rsidP="003A7B5C">
            <w:r w:rsidRPr="00A30EAE">
              <w:t>Err</w:t>
            </w:r>
            <w:r w:rsidRPr="00A30EAE">
              <w:rPr>
                <w:spacing w:val="59"/>
              </w:rPr>
              <w:t xml:space="preserve"> </w:t>
            </w:r>
            <w:r w:rsidRPr="00A30EAE">
              <w:t>5</w:t>
            </w:r>
          </w:p>
        </w:tc>
        <w:tc>
          <w:tcPr>
            <w:tcW w:w="7562" w:type="dxa"/>
          </w:tcPr>
          <w:p w:rsidR="002937F2" w:rsidRPr="00A30EAE" w:rsidRDefault="002937F2" w:rsidP="003A7B5C">
            <w:r w:rsidRPr="00A30EAE">
              <w:t>При калибровке загруженный вес равен 0</w:t>
            </w:r>
          </w:p>
        </w:tc>
      </w:tr>
      <w:tr w:rsidR="002937F2" w:rsidRPr="00A30EAE" w:rsidTr="00512677">
        <w:trPr>
          <w:trHeight w:hRule="exact" w:val="307"/>
        </w:trPr>
        <w:tc>
          <w:tcPr>
            <w:tcW w:w="1265" w:type="dxa"/>
          </w:tcPr>
          <w:p w:rsidR="002937F2" w:rsidRPr="00A30EAE" w:rsidRDefault="002937F2" w:rsidP="003A7B5C">
            <w:r w:rsidRPr="00A30EAE">
              <w:t>5</w:t>
            </w:r>
          </w:p>
        </w:tc>
        <w:tc>
          <w:tcPr>
            <w:tcW w:w="1080" w:type="dxa"/>
          </w:tcPr>
          <w:p w:rsidR="002937F2" w:rsidRPr="00A30EAE" w:rsidRDefault="002937F2" w:rsidP="003A7B5C">
            <w:r w:rsidRPr="00A30EAE">
              <w:t>bAt-Lo</w:t>
            </w:r>
          </w:p>
        </w:tc>
        <w:tc>
          <w:tcPr>
            <w:tcW w:w="7562" w:type="dxa"/>
          </w:tcPr>
          <w:p w:rsidR="002937F2" w:rsidRPr="00A30EAE" w:rsidRDefault="002937F2" w:rsidP="003A7B5C">
            <w:r w:rsidRPr="00A30EAE">
              <w:t>Пульт разряжен. Зарядите аккумулятор</w:t>
            </w:r>
          </w:p>
        </w:tc>
      </w:tr>
      <w:tr w:rsidR="002937F2" w:rsidRPr="00A30EAE" w:rsidTr="00512677">
        <w:trPr>
          <w:trHeight w:hRule="exact" w:val="324"/>
        </w:trPr>
        <w:tc>
          <w:tcPr>
            <w:tcW w:w="1265" w:type="dxa"/>
          </w:tcPr>
          <w:p w:rsidR="002937F2" w:rsidRPr="00A30EAE" w:rsidRDefault="002937F2" w:rsidP="003A7B5C">
            <w:r w:rsidRPr="00A30EAE">
              <w:t>6</w:t>
            </w:r>
          </w:p>
        </w:tc>
        <w:tc>
          <w:tcPr>
            <w:tcW w:w="1080" w:type="dxa"/>
          </w:tcPr>
          <w:p w:rsidR="002937F2" w:rsidRPr="00A30EAE" w:rsidRDefault="002937F2" w:rsidP="003A7B5C">
            <w:r w:rsidRPr="00A30EAE">
              <w:t>Err</w:t>
            </w:r>
            <w:r w:rsidRPr="00A30EAE">
              <w:rPr>
                <w:spacing w:val="59"/>
              </w:rPr>
              <w:t xml:space="preserve"> </w:t>
            </w:r>
            <w:r w:rsidRPr="00A30EAE">
              <w:t>8</w:t>
            </w:r>
          </w:p>
        </w:tc>
        <w:tc>
          <w:tcPr>
            <w:tcW w:w="7562" w:type="dxa"/>
          </w:tcPr>
          <w:p w:rsidR="002937F2" w:rsidRPr="00A30EAE" w:rsidRDefault="002937F2" w:rsidP="003A7B5C">
            <w:r w:rsidRPr="00A30EAE">
              <w:t>Ошибки при введении   Max</w:t>
            </w:r>
          </w:p>
        </w:tc>
      </w:tr>
      <w:tr w:rsidR="002937F2" w:rsidRPr="00A30EAE" w:rsidTr="00512677">
        <w:trPr>
          <w:trHeight w:hRule="exact" w:val="300"/>
        </w:trPr>
        <w:tc>
          <w:tcPr>
            <w:tcW w:w="1265" w:type="dxa"/>
          </w:tcPr>
          <w:p w:rsidR="002937F2" w:rsidRPr="00A30EAE" w:rsidRDefault="002937F2" w:rsidP="003A7B5C">
            <w:r w:rsidRPr="00A30EAE">
              <w:t>7</w:t>
            </w:r>
          </w:p>
        </w:tc>
        <w:tc>
          <w:tcPr>
            <w:tcW w:w="1080" w:type="dxa"/>
          </w:tcPr>
          <w:p w:rsidR="002937F2" w:rsidRPr="00A30EAE" w:rsidRDefault="002937F2" w:rsidP="003A7B5C">
            <w:r w:rsidRPr="00A30EAE">
              <w:t>Err</w:t>
            </w:r>
            <w:r w:rsidRPr="00A30EAE">
              <w:rPr>
                <w:spacing w:val="59"/>
              </w:rPr>
              <w:t xml:space="preserve"> </w:t>
            </w:r>
            <w:r w:rsidRPr="00A30EAE">
              <w:t>10</w:t>
            </w:r>
          </w:p>
        </w:tc>
        <w:tc>
          <w:tcPr>
            <w:tcW w:w="7562" w:type="dxa"/>
          </w:tcPr>
          <w:p w:rsidR="002937F2" w:rsidRPr="00A30EAE" w:rsidRDefault="002937F2" w:rsidP="003A7B5C">
            <w:r w:rsidRPr="00A30EAE">
              <w:t>Слишком высокий  Max</w:t>
            </w:r>
          </w:p>
        </w:tc>
      </w:tr>
      <w:tr w:rsidR="002937F2" w:rsidRPr="00A30EAE" w:rsidTr="00512677">
        <w:trPr>
          <w:trHeight w:hRule="exact" w:val="300"/>
        </w:trPr>
        <w:tc>
          <w:tcPr>
            <w:tcW w:w="1265" w:type="dxa"/>
          </w:tcPr>
          <w:p w:rsidR="002937F2" w:rsidRPr="00A30EAE" w:rsidRDefault="002937F2" w:rsidP="003A7B5C">
            <w:r w:rsidRPr="00A30EAE">
              <w:t>8</w:t>
            </w:r>
          </w:p>
        </w:tc>
        <w:tc>
          <w:tcPr>
            <w:tcW w:w="1080" w:type="dxa"/>
          </w:tcPr>
          <w:p w:rsidR="002937F2" w:rsidRPr="00A30EAE" w:rsidRDefault="002937F2" w:rsidP="003A7B5C">
            <w:r w:rsidRPr="00A30EAE">
              <w:t>Err</w:t>
            </w:r>
            <w:r w:rsidRPr="00A30EAE">
              <w:rPr>
                <w:spacing w:val="59"/>
              </w:rPr>
              <w:t xml:space="preserve"> </w:t>
            </w:r>
            <w:r w:rsidRPr="00A30EAE">
              <w:t>11</w:t>
            </w:r>
          </w:p>
        </w:tc>
        <w:tc>
          <w:tcPr>
            <w:tcW w:w="7562" w:type="dxa"/>
          </w:tcPr>
          <w:p w:rsidR="002937F2" w:rsidRPr="00A30EAE" w:rsidRDefault="002937F2" w:rsidP="003A7B5C">
            <w:r w:rsidRPr="00A30EAE">
              <w:t>Проблема с тензодатчиком</w:t>
            </w:r>
          </w:p>
        </w:tc>
      </w:tr>
      <w:tr w:rsidR="002937F2" w:rsidRPr="00A30EAE" w:rsidTr="00512677">
        <w:trPr>
          <w:trHeight w:hRule="exact" w:val="300"/>
        </w:trPr>
        <w:tc>
          <w:tcPr>
            <w:tcW w:w="1265" w:type="dxa"/>
          </w:tcPr>
          <w:p w:rsidR="002937F2" w:rsidRPr="00A30EAE" w:rsidRDefault="002937F2" w:rsidP="003A7B5C">
            <w:r w:rsidRPr="00A30EAE">
              <w:t>9</w:t>
            </w:r>
          </w:p>
        </w:tc>
        <w:tc>
          <w:tcPr>
            <w:tcW w:w="1080" w:type="dxa"/>
          </w:tcPr>
          <w:p w:rsidR="002937F2" w:rsidRPr="00A30EAE" w:rsidRDefault="002937F2" w:rsidP="003A7B5C">
            <w:r w:rsidRPr="00A30EAE">
              <w:t>Err</w:t>
            </w:r>
            <w:r w:rsidRPr="00A30EAE">
              <w:rPr>
                <w:spacing w:val="59"/>
              </w:rPr>
              <w:t xml:space="preserve"> </w:t>
            </w:r>
            <w:r w:rsidRPr="00A30EAE">
              <w:t>13</w:t>
            </w:r>
          </w:p>
        </w:tc>
        <w:tc>
          <w:tcPr>
            <w:tcW w:w="7562" w:type="dxa"/>
          </w:tcPr>
          <w:p w:rsidR="002937F2" w:rsidRPr="00A30EAE" w:rsidRDefault="002937F2" w:rsidP="003A7B5C">
            <w:r w:rsidRPr="00A30EAE">
              <w:t>Слишком высокий   Max</w:t>
            </w:r>
          </w:p>
        </w:tc>
      </w:tr>
      <w:tr w:rsidR="002937F2" w:rsidRPr="00A30EAE" w:rsidTr="00512677">
        <w:trPr>
          <w:trHeight w:hRule="exact" w:val="300"/>
        </w:trPr>
        <w:tc>
          <w:tcPr>
            <w:tcW w:w="1265" w:type="dxa"/>
          </w:tcPr>
          <w:p w:rsidR="002937F2" w:rsidRPr="00A30EAE" w:rsidRDefault="002937F2" w:rsidP="003A7B5C">
            <w:r w:rsidRPr="00A30EAE">
              <w:t>10</w:t>
            </w:r>
          </w:p>
        </w:tc>
        <w:tc>
          <w:tcPr>
            <w:tcW w:w="1080" w:type="dxa"/>
          </w:tcPr>
          <w:p w:rsidR="002937F2" w:rsidRPr="00A30EAE" w:rsidRDefault="002937F2" w:rsidP="003A7B5C">
            <w:r w:rsidRPr="00A30EAE">
              <w:t>Err</w:t>
            </w:r>
            <w:r w:rsidRPr="00A30EAE">
              <w:rPr>
                <w:spacing w:val="59"/>
              </w:rPr>
              <w:t xml:space="preserve"> </w:t>
            </w:r>
            <w:r w:rsidRPr="00A30EAE">
              <w:t>14</w:t>
            </w:r>
          </w:p>
        </w:tc>
        <w:tc>
          <w:tcPr>
            <w:tcW w:w="7562" w:type="dxa"/>
          </w:tcPr>
          <w:p w:rsidR="002937F2" w:rsidRPr="00A30EAE" w:rsidRDefault="002937F2" w:rsidP="003A7B5C">
            <w:r w:rsidRPr="00A30EAE">
              <w:t>ПДУ поврежден</w:t>
            </w:r>
          </w:p>
        </w:tc>
      </w:tr>
      <w:tr w:rsidR="002937F2" w:rsidRPr="00A30EAE" w:rsidTr="00512677">
        <w:trPr>
          <w:trHeight w:hRule="exact" w:val="300"/>
        </w:trPr>
        <w:tc>
          <w:tcPr>
            <w:tcW w:w="1265" w:type="dxa"/>
          </w:tcPr>
          <w:p w:rsidR="002937F2" w:rsidRPr="00A30EAE" w:rsidRDefault="002937F2" w:rsidP="003A7B5C">
            <w:r w:rsidRPr="00A30EAE">
              <w:t>11</w:t>
            </w:r>
          </w:p>
        </w:tc>
        <w:tc>
          <w:tcPr>
            <w:tcW w:w="1080" w:type="dxa"/>
          </w:tcPr>
          <w:p w:rsidR="002937F2" w:rsidRPr="00A30EAE" w:rsidRDefault="002937F2" w:rsidP="003A7B5C">
            <w:r w:rsidRPr="00A30EAE">
              <w:t>Loch</w:t>
            </w:r>
          </w:p>
        </w:tc>
        <w:tc>
          <w:tcPr>
            <w:tcW w:w="7562" w:type="dxa"/>
          </w:tcPr>
          <w:p w:rsidR="002937F2" w:rsidRPr="00A30EAE" w:rsidRDefault="002937F2" w:rsidP="003A7B5C">
            <w:r w:rsidRPr="00A30EAE">
              <w:t>Перегруз и блокировка</w:t>
            </w:r>
          </w:p>
        </w:tc>
      </w:tr>
    </w:tbl>
    <w:p w:rsidR="004033F5" w:rsidRDefault="004033F5" w:rsidP="003A7B5C">
      <w:pPr>
        <w:rPr>
          <w:b/>
        </w:rPr>
      </w:pPr>
    </w:p>
    <w:p w:rsidR="002937F2" w:rsidRPr="00A30EAE" w:rsidRDefault="002937F2" w:rsidP="003A7B5C">
      <w:pPr>
        <w:rPr>
          <w:b/>
        </w:rPr>
      </w:pPr>
      <w:r w:rsidRPr="00A30EAE">
        <w:rPr>
          <w:b/>
        </w:rPr>
        <w:t>Перезаряжаемый аккумулятор</w:t>
      </w:r>
    </w:p>
    <w:p w:rsidR="002937F2" w:rsidRPr="00A30EAE" w:rsidRDefault="002937F2" w:rsidP="003A7B5C">
      <w:r w:rsidRPr="00A30EAE">
        <w:t xml:space="preserve"> Внутри весов установлен аккумулятор. Пожалуйста, первые три раза заряжайте аккумулятор в течение 7</w:t>
      </w:r>
      <w:r w:rsidRPr="00A30EAE">
        <w:rPr>
          <w:spacing w:val="-10"/>
        </w:rPr>
        <w:t xml:space="preserve"> </w:t>
      </w:r>
      <w:r w:rsidRPr="00A30EAE">
        <w:t>часов.</w:t>
      </w:r>
    </w:p>
    <w:p w:rsidR="002937F2" w:rsidRPr="00A30EAE" w:rsidRDefault="002937F2" w:rsidP="003A7B5C">
      <w:r w:rsidRPr="00A30EAE">
        <w:t xml:space="preserve">   Заряжайте аккумулятор время от времени, даже если пользуетесь весами не</w:t>
      </w:r>
      <w:r w:rsidRPr="00A30EAE">
        <w:rPr>
          <w:spacing w:val="-25"/>
        </w:rPr>
        <w:t xml:space="preserve"> </w:t>
      </w:r>
      <w:r w:rsidRPr="00A30EAE">
        <w:t>часто.</w:t>
      </w:r>
    </w:p>
    <w:p w:rsidR="002937F2" w:rsidRPr="00A30EAE" w:rsidRDefault="002937F2" w:rsidP="003A7B5C">
      <w:r w:rsidRPr="00A30EAE">
        <w:t xml:space="preserve"> Обслуживание</w:t>
      </w:r>
    </w:p>
    <w:p w:rsidR="002937F2" w:rsidRPr="00A30EAE" w:rsidRDefault="002937F2" w:rsidP="003A7B5C">
      <w:r w:rsidRPr="00A30EAE">
        <w:t>Для того, чтобы гарантировать продолжительную устойчивую работу не храните ПДУ под прямыми солнечными</w:t>
      </w:r>
      <w:r w:rsidRPr="00A30EAE">
        <w:rPr>
          <w:spacing w:val="-11"/>
        </w:rPr>
        <w:t xml:space="preserve"> </w:t>
      </w:r>
      <w:r w:rsidRPr="00A30EAE">
        <w:t>лучами.</w:t>
      </w:r>
    </w:p>
    <w:p w:rsidR="002937F2" w:rsidRPr="00A30EAE" w:rsidRDefault="002937F2" w:rsidP="003A7B5C">
      <w:r w:rsidRPr="00A30EAE">
        <w:t>Не храните ПДУ в местах, где он подвергнется значительному воздействию пыли и вибрации.</w:t>
      </w:r>
    </w:p>
    <w:p w:rsidR="002937F2" w:rsidRPr="00A30EAE" w:rsidRDefault="002937F2" w:rsidP="003A7B5C">
      <w:r w:rsidRPr="00A30EAE">
        <w:t>Тензодатчик должен быть надежно связан с ПДУ, ПДУ должен быть защищен от электромагнитных</w:t>
      </w:r>
      <w:r w:rsidRPr="00A30EAE">
        <w:rPr>
          <w:spacing w:val="-10"/>
        </w:rPr>
        <w:t xml:space="preserve"> </w:t>
      </w:r>
      <w:r w:rsidRPr="00A30EAE">
        <w:t>полей.</w:t>
      </w:r>
    </w:p>
    <w:p w:rsidR="002937F2" w:rsidRPr="00A30EAE" w:rsidRDefault="002937F2" w:rsidP="003A7B5C">
      <w:r w:rsidRPr="00A30EAE">
        <w:t>Категорически запрещается чистить корпус индикатора агрессивными растворителями (например, бензол и</w:t>
      </w:r>
      <w:r w:rsidRPr="00A30EAE">
        <w:rPr>
          <w:spacing w:val="-7"/>
        </w:rPr>
        <w:t xml:space="preserve"> </w:t>
      </w:r>
      <w:r w:rsidRPr="00A30EAE">
        <w:t>нитраты)</w:t>
      </w:r>
    </w:p>
    <w:p w:rsidR="002937F2" w:rsidRPr="00A30EAE" w:rsidRDefault="002937F2" w:rsidP="003A7B5C">
      <w:r w:rsidRPr="00A30EAE">
        <w:t>Не проливайте жидкости и вязкие вещества на ПДУ, в ином случае электронные компоненты могут быть</w:t>
      </w:r>
      <w:r w:rsidRPr="00A30EAE">
        <w:rPr>
          <w:spacing w:val="-11"/>
        </w:rPr>
        <w:t xml:space="preserve"> </w:t>
      </w:r>
      <w:r w:rsidRPr="00A30EAE">
        <w:t>повреждены.</w:t>
      </w:r>
    </w:p>
    <w:p w:rsidR="002937F2" w:rsidRPr="00A30EAE" w:rsidRDefault="002937F2" w:rsidP="003A7B5C">
      <w:r w:rsidRPr="00A30EAE">
        <w:t>В целях продления работы ПДУ, просьба полностью заряжать его перед использованием. Если Вы не используете весы в течение долгого времени, заряжайте ПДУ хотя бы 1 раз в 2 месяца.</w:t>
      </w:r>
    </w:p>
    <w:p w:rsidR="002937F2" w:rsidRPr="00EE017F" w:rsidRDefault="002937F2" w:rsidP="003A7B5C"/>
    <w:p w:rsidR="002937F2" w:rsidRPr="003A7B5C" w:rsidRDefault="002937F2" w:rsidP="003A7B5C">
      <w:pPr>
        <w:pStyle w:val="1"/>
      </w:pPr>
      <w:bookmarkStart w:id="49" w:name="_Toc455578851"/>
      <w:bookmarkStart w:id="50" w:name="_Toc146108117"/>
      <w:r w:rsidRPr="003A7B5C">
        <w:t>6. Техническое обслуживание</w:t>
      </w:r>
      <w:bookmarkEnd w:id="49"/>
      <w:bookmarkEnd w:id="50"/>
    </w:p>
    <w:p w:rsidR="002937F2" w:rsidRPr="002D1F41" w:rsidRDefault="002937F2" w:rsidP="002937F2">
      <w:pPr>
        <w:ind w:firstLine="567"/>
        <w:rPr>
          <w:b/>
        </w:rPr>
      </w:pPr>
      <w:r>
        <w:rPr>
          <w:b/>
          <w:bCs/>
        </w:rPr>
        <w:t>6.</w:t>
      </w:r>
      <w:r w:rsidRPr="002D1F41">
        <w:rPr>
          <w:b/>
          <w:bCs/>
        </w:rPr>
        <w:t xml:space="preserve">1. </w:t>
      </w:r>
      <w:r w:rsidRPr="002D1F41">
        <w:rPr>
          <w:b/>
        </w:rPr>
        <w:t>Меры безопасности.</w:t>
      </w:r>
    </w:p>
    <w:p w:rsidR="002937F2" w:rsidRDefault="002937F2" w:rsidP="002937F2">
      <w:pPr>
        <w:pStyle w:val="a9"/>
        <w:spacing w:line="240" w:lineRule="auto"/>
        <w:ind w:firstLine="567"/>
        <w:rPr>
          <w:rFonts w:ascii="Times New Roman" w:hAnsi="Times New Roman"/>
          <w:bCs/>
        </w:rPr>
      </w:pPr>
      <w:r>
        <w:rPr>
          <w:rFonts w:ascii="Times New Roman" w:hAnsi="Times New Roman"/>
        </w:rPr>
        <w:t>6.</w:t>
      </w:r>
      <w:r w:rsidRPr="00826A57">
        <w:rPr>
          <w:rFonts w:ascii="Times New Roman" w:hAnsi="Times New Roman"/>
        </w:rPr>
        <w:t>1.1.</w:t>
      </w:r>
      <w:r w:rsidRPr="00057FF0">
        <w:rPr>
          <w:rFonts w:ascii="Times New Roman" w:hAnsi="Times New Roman"/>
        </w:rPr>
        <w:t xml:space="preserve"> Работа с весами допускается только при строгом соблюдении </w:t>
      </w:r>
      <w:r>
        <w:rPr>
          <w:rFonts w:ascii="Times New Roman" w:hAnsi="Times New Roman"/>
        </w:rPr>
        <w:t>требований</w:t>
      </w:r>
      <w:r w:rsidRPr="00057FF0">
        <w:rPr>
          <w:rFonts w:ascii="Times New Roman" w:hAnsi="Times New Roman"/>
        </w:rPr>
        <w:t xml:space="preserve"> </w:t>
      </w:r>
      <w:r w:rsidRPr="00E61670">
        <w:rPr>
          <w:rFonts w:ascii="Times New Roman" w:hAnsi="Times New Roman"/>
        </w:rPr>
        <w:t>п.</w:t>
      </w:r>
      <w:r>
        <w:rPr>
          <w:rFonts w:ascii="Times New Roman" w:hAnsi="Times New Roman"/>
          <w:bCs/>
        </w:rPr>
        <w:t xml:space="preserve"> 3.1.</w:t>
      </w:r>
    </w:p>
    <w:p w:rsidR="002937F2" w:rsidRDefault="002937F2" w:rsidP="002937F2">
      <w:pPr>
        <w:ind w:firstLine="540"/>
        <w:jc w:val="both"/>
      </w:pPr>
      <w:r>
        <w:t>6.1.2. Класс защиты от поражения электротоком 01 по ГОСТ 12.2.007.0.</w:t>
      </w:r>
    </w:p>
    <w:p w:rsidR="004033F5" w:rsidRDefault="002937F2" w:rsidP="004033F5">
      <w:pPr>
        <w:ind w:firstLine="567"/>
        <w:rPr>
          <w:b/>
        </w:rPr>
      </w:pPr>
      <w:r>
        <w:rPr>
          <w:b/>
        </w:rPr>
        <w:t>6.2</w:t>
      </w:r>
      <w:r w:rsidRPr="002D1F41">
        <w:rPr>
          <w:b/>
        </w:rPr>
        <w:t>. Порядок технического обслуживания.</w:t>
      </w:r>
    </w:p>
    <w:p w:rsidR="004033F5" w:rsidRPr="00057FF0" w:rsidRDefault="004033F5" w:rsidP="004033F5">
      <w:pPr>
        <w:pStyle w:val="a9"/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6.2</w:t>
      </w:r>
      <w:r w:rsidRPr="001E7293">
        <w:rPr>
          <w:rFonts w:ascii="Times New Roman" w:hAnsi="Times New Roman"/>
        </w:rPr>
        <w:t>.1.</w:t>
      </w:r>
      <w:r>
        <w:t xml:space="preserve"> </w:t>
      </w:r>
      <w:r w:rsidRPr="00057FF0">
        <w:rPr>
          <w:rFonts w:ascii="Times New Roman" w:hAnsi="Times New Roman"/>
        </w:rPr>
        <w:t xml:space="preserve">Грузоприемную часть весов следует периодически подвергать осмотру, очищать от грязи, контролировать износ деталей </w:t>
      </w:r>
      <w:r w:rsidRPr="00F33F49">
        <w:rPr>
          <w:rFonts w:ascii="Times New Roman" w:hAnsi="Times New Roman"/>
        </w:rPr>
        <w:t>скобы</w:t>
      </w:r>
      <w:r>
        <w:rPr>
          <w:rFonts w:ascii="Times New Roman" w:hAnsi="Times New Roman"/>
        </w:rPr>
        <w:t xml:space="preserve"> и</w:t>
      </w:r>
      <w:r w:rsidRPr="00F33F49">
        <w:rPr>
          <w:rFonts w:ascii="Times New Roman" w:hAnsi="Times New Roman"/>
        </w:rPr>
        <w:t xml:space="preserve"> крюка</w:t>
      </w:r>
      <w:r>
        <w:rPr>
          <w:rFonts w:ascii="Times New Roman" w:hAnsi="Times New Roman"/>
        </w:rPr>
        <w:t xml:space="preserve">, </w:t>
      </w:r>
      <w:r w:rsidRPr="00057FF0">
        <w:rPr>
          <w:rFonts w:ascii="Times New Roman" w:hAnsi="Times New Roman"/>
        </w:rPr>
        <w:t>смазывать подвижные части консистентной смазкой (солидол, литол и т.п.).</w:t>
      </w:r>
    </w:p>
    <w:p w:rsidR="004033F5" w:rsidRDefault="004033F5" w:rsidP="004033F5">
      <w:pPr>
        <w:ind w:firstLine="539"/>
        <w:jc w:val="both"/>
      </w:pPr>
      <w:r>
        <w:t>6.2.2.</w:t>
      </w:r>
      <w:r w:rsidRPr="001E7293">
        <w:t xml:space="preserve"> </w:t>
      </w:r>
      <w:r w:rsidRPr="00057FF0">
        <w:t xml:space="preserve">Периодически (раз в </w:t>
      </w:r>
      <w:r>
        <w:t>5</w:t>
      </w:r>
      <w:r w:rsidRPr="00057FF0">
        <w:t>-6 месяцев) заменяйте элементы питания в ПДУ.</w:t>
      </w:r>
    </w:p>
    <w:p w:rsidR="004033F5" w:rsidRPr="002D1F41" w:rsidRDefault="004033F5" w:rsidP="004033F5">
      <w:pPr>
        <w:ind w:firstLine="567"/>
        <w:rPr>
          <w:b/>
        </w:rPr>
      </w:pPr>
      <w:r>
        <w:rPr>
          <w:b/>
        </w:rPr>
        <w:t>6.</w:t>
      </w:r>
      <w:r w:rsidRPr="002D1F41">
        <w:rPr>
          <w:b/>
        </w:rPr>
        <w:t>3. Консервация.</w:t>
      </w:r>
    </w:p>
    <w:p w:rsidR="004033F5" w:rsidRDefault="004033F5" w:rsidP="004033F5">
      <w:pPr>
        <w:ind w:firstLine="540"/>
        <w:jc w:val="both"/>
      </w:pPr>
      <w:r>
        <w:t>Консервация и расконсервация весов должны производиться с соблюдением правил ТБ, предусмотренных ГОСТ 9014.0.</w:t>
      </w:r>
    </w:p>
    <w:p w:rsidR="004033F5" w:rsidRDefault="004033F5" w:rsidP="004033F5">
      <w:pPr>
        <w:ind w:firstLine="540"/>
        <w:jc w:val="both"/>
      </w:pPr>
    </w:p>
    <w:p w:rsidR="004033F5" w:rsidRPr="003A7B5C" w:rsidRDefault="004033F5" w:rsidP="003A7B5C">
      <w:pPr>
        <w:pStyle w:val="1"/>
      </w:pPr>
      <w:bookmarkStart w:id="51" w:name="_Toc455578852"/>
      <w:bookmarkStart w:id="52" w:name="_Toc146108118"/>
      <w:r w:rsidRPr="003A7B5C">
        <w:t>7. Свидетельство об упаковывании</w:t>
      </w:r>
      <w:bookmarkEnd w:id="51"/>
      <w:bookmarkEnd w:id="52"/>
    </w:p>
    <w:p w:rsidR="004033F5" w:rsidRPr="002703EC" w:rsidRDefault="004033F5" w:rsidP="004033F5"/>
    <w:p w:rsidR="004033F5" w:rsidRDefault="004033F5" w:rsidP="004033F5">
      <w:pPr>
        <w:pStyle w:val="ab"/>
        <w:ind w:firstLine="567"/>
        <w:jc w:val="both"/>
      </w:pPr>
      <w:r>
        <w:rPr>
          <w:snapToGrid w:val="0"/>
        </w:rPr>
        <w:t xml:space="preserve">Весы </w:t>
      </w:r>
      <w:r w:rsidRPr="0099394A">
        <w:rPr>
          <w:bCs/>
        </w:rPr>
        <w:t>крановые</w:t>
      </w:r>
      <w:r w:rsidRPr="00CB2BE5">
        <w:rPr>
          <w:snapToGrid w:val="0"/>
        </w:rPr>
        <w:t xml:space="preserve"> В</w:t>
      </w:r>
      <w:r>
        <w:rPr>
          <w:snapToGrid w:val="0"/>
        </w:rPr>
        <w:t>ЭК</w:t>
      </w:r>
      <w:r w:rsidRPr="00B70BA1">
        <w:rPr>
          <w:snapToGrid w:val="0"/>
        </w:rPr>
        <w:t xml:space="preserve"> -</w:t>
      </w:r>
      <w:r w:rsidRPr="00CB2BE5">
        <w:rPr>
          <w:snapToGrid w:val="0"/>
        </w:rPr>
        <w:t xml:space="preserve"> </w:t>
      </w:r>
      <w:r>
        <w:rPr>
          <w:snapToGrid w:val="0"/>
        </w:rPr>
        <w:t xml:space="preserve"> ____</w:t>
      </w:r>
      <w:r>
        <w:t>__________  заводской номер _______________ упакованы ООО</w:t>
      </w:r>
      <w:r w:rsidRPr="001D4846">
        <w:t xml:space="preserve"> «СмартВес»</w:t>
      </w:r>
      <w:r>
        <w:t xml:space="preserve"> согласно требованиям, предусмотренным в действующей технической документации.                                                      </w:t>
      </w:r>
    </w:p>
    <w:p w:rsidR="004033F5" w:rsidRDefault="004033F5" w:rsidP="004033F5">
      <w:pPr>
        <w:pStyle w:val="ab"/>
        <w:spacing w:line="240" w:lineRule="auto"/>
        <w:ind w:firstLine="567"/>
        <w:jc w:val="right"/>
      </w:pPr>
      <w:r>
        <w:t xml:space="preserve"> Упаковщик  ___________________</w:t>
      </w:r>
    </w:p>
    <w:p w:rsidR="004033F5" w:rsidRDefault="004033F5" w:rsidP="004033F5">
      <w:pPr>
        <w:pStyle w:val="ab"/>
        <w:spacing w:line="240" w:lineRule="auto"/>
        <w:ind w:firstLine="567"/>
        <w:jc w:val="right"/>
      </w:pPr>
    </w:p>
    <w:p w:rsidR="004033F5" w:rsidRDefault="004033F5" w:rsidP="00FF14CE">
      <w:pPr>
        <w:pStyle w:val="ab"/>
        <w:spacing w:line="240" w:lineRule="auto"/>
        <w:ind w:firstLine="567"/>
        <w:jc w:val="right"/>
      </w:pPr>
      <w:r>
        <w:lastRenderedPageBreak/>
        <w:t xml:space="preserve">___________________                                                                            </w:t>
      </w:r>
    </w:p>
    <w:p w:rsidR="004033F5" w:rsidRDefault="004033F5" w:rsidP="004033F5">
      <w:pPr>
        <w:pStyle w:val="ab"/>
        <w:spacing w:line="240" w:lineRule="auto"/>
        <w:ind w:firstLine="567"/>
        <w:jc w:val="right"/>
        <w:rPr>
          <w:caps/>
        </w:rPr>
      </w:pPr>
      <w:r>
        <w:t xml:space="preserve">        Дата  ___________________</w:t>
      </w:r>
    </w:p>
    <w:p w:rsidR="00306DC3" w:rsidRDefault="00306DC3" w:rsidP="004033F5">
      <w:pPr>
        <w:pStyle w:val="20"/>
        <w:ind w:firstLine="0"/>
        <w:rPr>
          <w:caps/>
        </w:rPr>
      </w:pPr>
      <w:bookmarkStart w:id="53" w:name="_Toc455578853"/>
    </w:p>
    <w:p w:rsidR="00306DC3" w:rsidRDefault="00306DC3" w:rsidP="004033F5">
      <w:pPr>
        <w:pStyle w:val="20"/>
        <w:ind w:firstLine="0"/>
        <w:rPr>
          <w:caps/>
        </w:rPr>
      </w:pPr>
    </w:p>
    <w:p w:rsidR="00306DC3" w:rsidRDefault="00306DC3" w:rsidP="004033F5">
      <w:pPr>
        <w:pStyle w:val="20"/>
        <w:ind w:firstLine="0"/>
        <w:rPr>
          <w:caps/>
        </w:rPr>
      </w:pPr>
    </w:p>
    <w:p w:rsidR="004033F5" w:rsidRPr="003A7B5C" w:rsidRDefault="004033F5" w:rsidP="003A7B5C">
      <w:pPr>
        <w:pStyle w:val="1"/>
      </w:pPr>
      <w:bookmarkStart w:id="54" w:name="_Toc146108119"/>
      <w:r w:rsidRPr="003A7B5C">
        <w:t>8. Свидетельство о приемке</w:t>
      </w:r>
      <w:bookmarkEnd w:id="53"/>
      <w:bookmarkEnd w:id="54"/>
    </w:p>
    <w:p w:rsidR="004033F5" w:rsidRDefault="004033F5" w:rsidP="004033F5">
      <w:pPr>
        <w:ind w:firstLine="539"/>
        <w:jc w:val="both"/>
        <w:rPr>
          <w:snapToGrid w:val="0"/>
        </w:rPr>
      </w:pPr>
    </w:p>
    <w:p w:rsidR="004033F5" w:rsidRDefault="004033F5" w:rsidP="00306DC3">
      <w:pPr>
        <w:spacing w:line="360" w:lineRule="auto"/>
        <w:ind w:firstLine="539"/>
        <w:jc w:val="both"/>
      </w:pPr>
      <w:r>
        <w:rPr>
          <w:snapToGrid w:val="0"/>
        </w:rPr>
        <w:t xml:space="preserve">Весы </w:t>
      </w:r>
      <w:r w:rsidRPr="0099394A">
        <w:rPr>
          <w:bCs/>
        </w:rPr>
        <w:t>крановые</w:t>
      </w:r>
      <w:r w:rsidRPr="00CB2BE5">
        <w:rPr>
          <w:snapToGrid w:val="0"/>
        </w:rPr>
        <w:t xml:space="preserve"> В</w:t>
      </w:r>
      <w:r>
        <w:rPr>
          <w:snapToGrid w:val="0"/>
        </w:rPr>
        <w:t>ЭК</w:t>
      </w:r>
      <w:r w:rsidRPr="00B70BA1">
        <w:rPr>
          <w:snapToGrid w:val="0"/>
        </w:rPr>
        <w:t xml:space="preserve"> -</w:t>
      </w:r>
      <w:r w:rsidRPr="00CB2BE5">
        <w:rPr>
          <w:snapToGrid w:val="0"/>
        </w:rPr>
        <w:t xml:space="preserve"> </w:t>
      </w:r>
      <w:r>
        <w:t xml:space="preserve">_______________ заводской номер _______________ соответствуют </w:t>
      </w:r>
      <w:r w:rsidR="00060B18" w:rsidRPr="00D25D3C">
        <w:t xml:space="preserve">ГОСТ </w:t>
      </w:r>
      <w:r w:rsidR="00060B18" w:rsidRPr="00D25D3C">
        <w:rPr>
          <w:lang w:val="en-US"/>
        </w:rPr>
        <w:t>OIMLR</w:t>
      </w:r>
      <w:r w:rsidR="00060B18" w:rsidRPr="00D25D3C">
        <w:t xml:space="preserve"> 76-1-2011 </w:t>
      </w:r>
      <w:r>
        <w:t>и признаны годными к эксплуатации.</w:t>
      </w:r>
    </w:p>
    <w:p w:rsidR="004033F5" w:rsidRDefault="004033F5" w:rsidP="004033F5">
      <w:pPr>
        <w:jc w:val="both"/>
      </w:pPr>
    </w:p>
    <w:p w:rsidR="00060B18" w:rsidRDefault="00060B18" w:rsidP="004033F5">
      <w:pPr>
        <w:jc w:val="both"/>
      </w:pPr>
    </w:p>
    <w:p w:rsidR="004033F5" w:rsidRDefault="004033F5" w:rsidP="004033F5">
      <w:pPr>
        <w:ind w:firstLine="360"/>
        <w:jc w:val="both"/>
      </w:pPr>
    </w:p>
    <w:p w:rsidR="004033F5" w:rsidRDefault="004033F5" w:rsidP="004033F5">
      <w:pPr>
        <w:pStyle w:val="6"/>
        <w:ind w:left="5664"/>
        <w:jc w:val="right"/>
        <w:rPr>
          <w:sz w:val="24"/>
        </w:rPr>
      </w:pPr>
      <w:r>
        <w:rPr>
          <w:sz w:val="24"/>
        </w:rPr>
        <w:t>Контролер ___________________</w:t>
      </w:r>
    </w:p>
    <w:p w:rsidR="004033F5" w:rsidRDefault="004033F5" w:rsidP="004033F5">
      <w:pPr>
        <w:pStyle w:val="23"/>
        <w:spacing w:before="0"/>
        <w:ind w:left="2124"/>
        <w:jc w:val="left"/>
        <w:rPr>
          <w:lang w:val="ru-RU"/>
        </w:rPr>
      </w:pPr>
      <w:r>
        <w:rPr>
          <w:lang w:val="ru-RU"/>
        </w:rPr>
        <w:t xml:space="preserve"> М П.</w:t>
      </w:r>
    </w:p>
    <w:p w:rsidR="004033F5" w:rsidRPr="005F741D" w:rsidRDefault="004033F5" w:rsidP="004033F5">
      <w:pPr>
        <w:pStyle w:val="23"/>
        <w:spacing w:before="0"/>
        <w:ind w:left="2124"/>
        <w:jc w:val="right"/>
        <w:rPr>
          <w:lang w:val="ru-RU"/>
        </w:rPr>
      </w:pPr>
      <w:r>
        <w:rPr>
          <w:lang w:val="ru-RU"/>
        </w:rPr>
        <w:t>__</w:t>
      </w:r>
      <w:r w:rsidRPr="006055B6">
        <w:rPr>
          <w:lang w:val="ru-RU"/>
        </w:rPr>
        <w:t>_______________</w:t>
      </w:r>
      <w:r>
        <w:rPr>
          <w:lang w:val="ru-RU"/>
        </w:rPr>
        <w:t>__</w:t>
      </w:r>
    </w:p>
    <w:p w:rsidR="004033F5" w:rsidRDefault="004033F5" w:rsidP="004033F5">
      <w:pPr>
        <w:pStyle w:val="9"/>
        <w:ind w:left="708"/>
        <w:jc w:val="right"/>
        <w:rPr>
          <w:sz w:val="24"/>
        </w:rPr>
      </w:pPr>
    </w:p>
    <w:p w:rsidR="004033F5" w:rsidRDefault="004033F5" w:rsidP="004033F5">
      <w:pPr>
        <w:pStyle w:val="9"/>
        <w:ind w:left="708"/>
        <w:jc w:val="right"/>
        <w:rPr>
          <w:sz w:val="24"/>
        </w:rPr>
      </w:pPr>
      <w:r w:rsidRPr="00677826">
        <w:rPr>
          <w:b w:val="0"/>
          <w:sz w:val="24"/>
        </w:rPr>
        <w:t>Дата изготовления</w:t>
      </w:r>
      <w:r>
        <w:rPr>
          <w:sz w:val="24"/>
        </w:rPr>
        <w:t xml:space="preserve"> ___________________</w:t>
      </w:r>
    </w:p>
    <w:p w:rsidR="004033F5" w:rsidRDefault="004033F5" w:rsidP="004033F5">
      <w:pPr>
        <w:ind w:firstLine="360"/>
        <w:jc w:val="right"/>
      </w:pPr>
    </w:p>
    <w:p w:rsidR="00306DC3" w:rsidRDefault="00306DC3" w:rsidP="004033F5">
      <w:pPr>
        <w:ind w:firstLine="360"/>
        <w:jc w:val="right"/>
      </w:pPr>
    </w:p>
    <w:p w:rsidR="00306DC3" w:rsidRDefault="00306DC3" w:rsidP="004033F5">
      <w:pPr>
        <w:ind w:firstLine="360"/>
        <w:jc w:val="right"/>
      </w:pPr>
    </w:p>
    <w:p w:rsidR="00FF14CE" w:rsidRDefault="00FF14CE" w:rsidP="004033F5">
      <w:pPr>
        <w:ind w:firstLine="360"/>
        <w:jc w:val="right"/>
      </w:pPr>
    </w:p>
    <w:p w:rsidR="004033F5" w:rsidRPr="003A7B5C" w:rsidRDefault="004033F5" w:rsidP="003A7B5C">
      <w:pPr>
        <w:pStyle w:val="1"/>
      </w:pPr>
      <w:bookmarkStart w:id="55" w:name="_Toc455578854"/>
      <w:bookmarkStart w:id="56" w:name="_Toc146108120"/>
      <w:r w:rsidRPr="003A7B5C">
        <w:t>9. Сведения о поверке</w:t>
      </w:r>
      <w:bookmarkEnd w:id="55"/>
      <w:bookmarkEnd w:id="56"/>
    </w:p>
    <w:p w:rsidR="004033F5" w:rsidRPr="00987CA6" w:rsidRDefault="004033F5" w:rsidP="004033F5">
      <w:pPr>
        <w:ind w:firstLine="567"/>
      </w:pPr>
    </w:p>
    <w:p w:rsidR="004033F5" w:rsidRDefault="004033F5" w:rsidP="004F6F9A">
      <w:pPr>
        <w:ind w:firstLine="567"/>
        <w:jc w:val="both"/>
      </w:pPr>
      <w:r>
        <w:t xml:space="preserve">Поверка весов </w:t>
      </w:r>
      <w:r w:rsidRPr="0099394A">
        <w:rPr>
          <w:bCs/>
        </w:rPr>
        <w:t>крановы</w:t>
      </w:r>
      <w:r>
        <w:rPr>
          <w:bCs/>
        </w:rPr>
        <w:t>х</w:t>
      </w:r>
      <w:r w:rsidRPr="00CB2BE5">
        <w:rPr>
          <w:snapToGrid w:val="0"/>
        </w:rPr>
        <w:t xml:space="preserve"> В</w:t>
      </w:r>
      <w:r>
        <w:rPr>
          <w:snapToGrid w:val="0"/>
        </w:rPr>
        <w:t>ЭК</w:t>
      </w:r>
      <w:r>
        <w:t xml:space="preserve"> осуществляется по </w:t>
      </w:r>
      <w:r>
        <w:rPr>
          <w:snapToGrid w:val="0"/>
        </w:rPr>
        <w:t xml:space="preserve">ГОСТ </w:t>
      </w:r>
      <w:r>
        <w:rPr>
          <w:snapToGrid w:val="0"/>
          <w:lang w:val="en-US"/>
        </w:rPr>
        <w:t>OIML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R</w:t>
      </w:r>
      <w:r>
        <w:rPr>
          <w:snapToGrid w:val="0"/>
        </w:rPr>
        <w:t xml:space="preserve"> 76-1-2011</w:t>
      </w:r>
      <w:r>
        <w:t xml:space="preserve"> </w:t>
      </w:r>
      <w:r w:rsidRPr="009004A9">
        <w:t>«</w:t>
      </w:r>
      <w:r>
        <w:t xml:space="preserve">ГСИ. </w:t>
      </w:r>
      <w:r w:rsidRPr="009004A9">
        <w:t xml:space="preserve">Весы неавтоматического действия. Часть 1. Метрологические и технические требования. Испытания», в соответствии с Приложением </w:t>
      </w:r>
      <w:r>
        <w:t>ДА «</w:t>
      </w:r>
      <w:r w:rsidRPr="009004A9">
        <w:t xml:space="preserve"> Методика поверки весов</w:t>
      </w:r>
      <w:r>
        <w:t>»</w:t>
      </w:r>
    </w:p>
    <w:p w:rsidR="004033F5" w:rsidRDefault="004033F5" w:rsidP="004033F5">
      <w:pPr>
        <w:ind w:firstLine="567"/>
        <w:jc w:val="both"/>
      </w:pPr>
      <w:r>
        <w:t>Интервал между поверками не более 1 года.</w:t>
      </w:r>
    </w:p>
    <w:p w:rsidR="0092506E" w:rsidRDefault="00060B18" w:rsidP="0092506E">
      <w:pPr>
        <w:ind w:firstLine="567"/>
      </w:pPr>
      <w:r>
        <w:t>Сведения о поверке регистрирую</w:t>
      </w:r>
      <w:r w:rsidR="0092506E">
        <w:t xml:space="preserve">тся в безе данных </w:t>
      </w:r>
      <w:r w:rsidR="0092506E" w:rsidRPr="00913CE9">
        <w:t>«АРШИН» (ФГИС Росстандарта)</w:t>
      </w:r>
      <w:r w:rsidR="0092506E">
        <w:t>.</w:t>
      </w:r>
    </w:p>
    <w:p w:rsidR="0092506E" w:rsidRPr="000336D1" w:rsidRDefault="0092506E" w:rsidP="0092506E">
      <w:pPr>
        <w:ind w:firstLine="567"/>
      </w:pPr>
    </w:p>
    <w:p w:rsidR="004033F5" w:rsidRDefault="004033F5" w:rsidP="004F6F9A">
      <w:pPr>
        <w:pStyle w:val="11"/>
      </w:pPr>
    </w:p>
    <w:p w:rsidR="004033F5" w:rsidRDefault="004033F5" w:rsidP="004033F5">
      <w:pPr>
        <w:ind w:firstLine="540"/>
      </w:pPr>
      <w:r>
        <w:t xml:space="preserve">Весы </w:t>
      </w:r>
      <w:r w:rsidRPr="00CB2BE5">
        <w:rPr>
          <w:snapToGrid w:val="0"/>
        </w:rPr>
        <w:t>В</w:t>
      </w:r>
      <w:r>
        <w:rPr>
          <w:snapToGrid w:val="0"/>
        </w:rPr>
        <w:t>ЭК</w:t>
      </w:r>
      <w:r>
        <w:t xml:space="preserve"> -______________  заводской №  _______________ на основании первичной поверки признаны годными и допущены к применению.</w:t>
      </w:r>
    </w:p>
    <w:p w:rsidR="004033F5" w:rsidRDefault="004033F5" w:rsidP="004033F5">
      <w:pPr>
        <w:ind w:firstLine="540"/>
        <w:jc w:val="right"/>
      </w:pPr>
    </w:p>
    <w:p w:rsidR="004033F5" w:rsidRDefault="004033F5" w:rsidP="004033F5">
      <w:pPr>
        <w:pStyle w:val="a9"/>
        <w:spacing w:line="240" w:lineRule="auto"/>
        <w:ind w:firstLine="5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Поверитель  __________________________________________________</w:t>
      </w:r>
    </w:p>
    <w:p w:rsidR="004033F5" w:rsidRPr="00E66783" w:rsidRDefault="004033F5" w:rsidP="004033F5">
      <w:pPr>
        <w:pStyle w:val="a9"/>
        <w:spacing w:line="240" w:lineRule="auto"/>
        <w:ind w:firstLine="3420"/>
        <w:jc w:val="center"/>
        <w:rPr>
          <w:rFonts w:ascii="Times New Roman" w:hAnsi="Times New Roman"/>
          <w:sz w:val="22"/>
          <w:szCs w:val="22"/>
        </w:rPr>
      </w:pPr>
      <w:r w:rsidRPr="00E66783">
        <w:rPr>
          <w:rFonts w:ascii="Times New Roman" w:hAnsi="Times New Roman"/>
          <w:sz w:val="22"/>
          <w:szCs w:val="22"/>
        </w:rPr>
        <w:t>(подпись, Ф</w:t>
      </w:r>
      <w:r>
        <w:rPr>
          <w:rFonts w:ascii="Times New Roman" w:hAnsi="Times New Roman"/>
          <w:sz w:val="22"/>
          <w:szCs w:val="22"/>
        </w:rPr>
        <w:t xml:space="preserve">амилия, Имя, </w:t>
      </w:r>
      <w:r w:rsidRPr="00E6678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тчество, </w:t>
      </w:r>
      <w:r w:rsidRPr="00E66783">
        <w:rPr>
          <w:rFonts w:ascii="Times New Roman" w:hAnsi="Times New Roman"/>
          <w:sz w:val="22"/>
          <w:szCs w:val="22"/>
        </w:rPr>
        <w:t>оттиск поверительного клейма)</w:t>
      </w:r>
    </w:p>
    <w:p w:rsidR="004F6F9A" w:rsidRDefault="004F6F9A" w:rsidP="004033F5">
      <w:pPr>
        <w:pStyle w:val="a9"/>
        <w:spacing w:line="288" w:lineRule="auto"/>
        <w:ind w:left="4956"/>
        <w:jc w:val="right"/>
      </w:pPr>
    </w:p>
    <w:p w:rsidR="004033F5" w:rsidRPr="004F6F9A" w:rsidRDefault="004033F5" w:rsidP="004033F5">
      <w:pPr>
        <w:pStyle w:val="a9"/>
        <w:spacing w:line="288" w:lineRule="auto"/>
        <w:ind w:left="4956"/>
        <w:jc w:val="right"/>
        <w:rPr>
          <w:rFonts w:ascii="Times New Roman" w:hAnsi="Times New Roman"/>
          <w:szCs w:val="24"/>
        </w:rPr>
      </w:pPr>
      <w:r>
        <w:t xml:space="preserve"> </w:t>
      </w:r>
      <w:r w:rsidR="004F6F9A">
        <w:rPr>
          <w:rFonts w:ascii="Times New Roman" w:hAnsi="Times New Roman"/>
        </w:rPr>
        <w:t xml:space="preserve">“_____”  ____________ </w:t>
      </w:r>
      <w:r w:rsidRPr="004F6F9A">
        <w:rPr>
          <w:rFonts w:ascii="Times New Roman" w:hAnsi="Times New Roman"/>
        </w:rPr>
        <w:t xml:space="preserve"> 20</w:t>
      </w:r>
      <w:r w:rsidR="00963B19">
        <w:rPr>
          <w:rFonts w:ascii="Times New Roman" w:hAnsi="Times New Roman"/>
        </w:rPr>
        <w:t>2</w:t>
      </w:r>
      <w:r w:rsidRPr="004F6F9A">
        <w:rPr>
          <w:rFonts w:ascii="Times New Roman" w:hAnsi="Times New Roman"/>
        </w:rPr>
        <w:t>__ г</w:t>
      </w:r>
    </w:p>
    <w:p w:rsidR="00963B19" w:rsidRDefault="00963B19" w:rsidP="004033F5">
      <w:pPr>
        <w:pStyle w:val="20"/>
        <w:ind w:firstLine="0"/>
        <w:rPr>
          <w:caps/>
        </w:rPr>
      </w:pPr>
      <w:bookmarkStart w:id="57" w:name="_Toc455578855"/>
    </w:p>
    <w:p w:rsidR="004033F5" w:rsidRPr="003A7B5C" w:rsidRDefault="004033F5" w:rsidP="003A7B5C">
      <w:pPr>
        <w:pStyle w:val="1"/>
        <w:rPr>
          <w:rStyle w:val="10"/>
          <w:b/>
        </w:rPr>
      </w:pPr>
      <w:bookmarkStart w:id="58" w:name="_Toc146108121"/>
      <w:r w:rsidRPr="003A7B5C">
        <w:t>10.</w:t>
      </w:r>
      <w:r w:rsidRPr="003559DD">
        <w:t xml:space="preserve">  </w:t>
      </w:r>
      <w:r w:rsidRPr="003A7B5C">
        <w:t>Гарантии изготовителя</w:t>
      </w:r>
      <w:bookmarkEnd w:id="57"/>
      <w:bookmarkEnd w:id="58"/>
    </w:p>
    <w:p w:rsidR="005612EC" w:rsidRDefault="005612EC" w:rsidP="005612EC">
      <w:pPr>
        <w:spacing w:line="236" w:lineRule="auto"/>
        <w:ind w:firstLine="426"/>
        <w:jc w:val="both"/>
        <w:rPr>
          <w:sz w:val="20"/>
          <w:szCs w:val="20"/>
        </w:rPr>
      </w:pPr>
      <w:r>
        <w:t>1 ООО «СмартВес» гарантирует соответствие основных технических характеристик весов требованиям раздела 1.2 данного Руководства по эксплуатации при соблюдении потребителем условий 1.5, 3,4,5,6, 12 данного руководства.</w:t>
      </w:r>
    </w:p>
    <w:p w:rsidR="005612EC" w:rsidRDefault="005612EC" w:rsidP="005612EC">
      <w:pPr>
        <w:spacing w:line="2" w:lineRule="exact"/>
        <w:ind w:firstLine="426"/>
        <w:rPr>
          <w:sz w:val="20"/>
          <w:szCs w:val="20"/>
        </w:rPr>
      </w:pPr>
    </w:p>
    <w:p w:rsidR="005612EC" w:rsidRDefault="005612EC" w:rsidP="005612EC">
      <w:pPr>
        <w:numPr>
          <w:ilvl w:val="0"/>
          <w:numId w:val="38"/>
        </w:numPr>
        <w:tabs>
          <w:tab w:val="left" w:pos="840"/>
        </w:tabs>
        <w:ind w:firstLine="426"/>
      </w:pPr>
      <w:r>
        <w:t xml:space="preserve">Гарантийный срок - 12 месяцев со дня </w:t>
      </w:r>
      <w:r w:rsidR="0005432A">
        <w:t>первичной поверки весов</w:t>
      </w:r>
      <w:r>
        <w:t>.</w:t>
      </w:r>
    </w:p>
    <w:p w:rsidR="005612EC" w:rsidRDefault="005612EC" w:rsidP="005612EC">
      <w:pPr>
        <w:spacing w:line="12" w:lineRule="exact"/>
        <w:ind w:firstLine="426"/>
      </w:pPr>
    </w:p>
    <w:p w:rsidR="005612EC" w:rsidRDefault="005612EC" w:rsidP="005612EC">
      <w:pPr>
        <w:numPr>
          <w:ilvl w:val="0"/>
          <w:numId w:val="38"/>
        </w:numPr>
        <w:tabs>
          <w:tab w:val="left" w:pos="799"/>
        </w:tabs>
        <w:spacing w:line="234" w:lineRule="auto"/>
        <w:ind w:firstLine="426"/>
      </w:pPr>
      <w:r>
        <w:t>Гарантийный срок может быть изме</w:t>
      </w:r>
      <w:bookmarkStart w:id="59" w:name="_GoBack"/>
      <w:bookmarkEnd w:id="59"/>
      <w:r>
        <w:t>нен в соответствии с дополнительными договоренностями между изготовителем и потребителем.</w:t>
      </w:r>
    </w:p>
    <w:p w:rsidR="005612EC" w:rsidRDefault="005612EC" w:rsidP="005612EC">
      <w:pPr>
        <w:spacing w:line="1" w:lineRule="exact"/>
        <w:ind w:firstLine="426"/>
      </w:pPr>
    </w:p>
    <w:p w:rsidR="005612EC" w:rsidRDefault="005612EC" w:rsidP="005612EC">
      <w:pPr>
        <w:numPr>
          <w:ilvl w:val="0"/>
          <w:numId w:val="38"/>
        </w:numPr>
        <w:tabs>
          <w:tab w:val="left" w:pos="780"/>
        </w:tabs>
        <w:ind w:firstLine="426"/>
      </w:pPr>
      <w:r>
        <w:t>Список адресов для гарантийного обслуживания весов приведен в приложении 1.</w:t>
      </w:r>
    </w:p>
    <w:p w:rsidR="005612EC" w:rsidRDefault="005612EC" w:rsidP="005612EC">
      <w:pPr>
        <w:numPr>
          <w:ilvl w:val="0"/>
          <w:numId w:val="38"/>
        </w:numPr>
        <w:tabs>
          <w:tab w:val="left" w:pos="780"/>
        </w:tabs>
        <w:ind w:firstLine="426"/>
      </w:pPr>
      <w:r>
        <w:t>Гарантия не распространяется на аккумулятор.</w:t>
      </w:r>
    </w:p>
    <w:p w:rsidR="005612EC" w:rsidRDefault="005612EC" w:rsidP="005612EC">
      <w:pPr>
        <w:numPr>
          <w:ilvl w:val="0"/>
          <w:numId w:val="38"/>
        </w:numPr>
        <w:tabs>
          <w:tab w:val="left" w:pos="780"/>
        </w:tabs>
        <w:ind w:firstLine="426"/>
      </w:pPr>
      <w:r>
        <w:t xml:space="preserve">Увеличение погрешности за время эксплуатации не является гарантийным случаем, если его можно устранить стандартной процедурой калибровки. </w:t>
      </w:r>
    </w:p>
    <w:p w:rsidR="005612EC" w:rsidRDefault="005612EC" w:rsidP="005612EC">
      <w:pPr>
        <w:spacing w:line="281" w:lineRule="exact"/>
        <w:ind w:hanging="284"/>
        <w:rPr>
          <w:sz w:val="18"/>
          <w:szCs w:val="20"/>
        </w:rPr>
      </w:pPr>
    </w:p>
    <w:p w:rsidR="004033F5" w:rsidRPr="005612EC" w:rsidRDefault="004033F5" w:rsidP="004033F5">
      <w:pPr>
        <w:autoSpaceDE w:val="0"/>
        <w:autoSpaceDN w:val="0"/>
        <w:ind w:right="-22" w:firstLine="567"/>
        <w:jc w:val="both"/>
        <w:rPr>
          <w:color w:val="000000"/>
        </w:rPr>
      </w:pPr>
    </w:p>
    <w:p w:rsidR="004033F5" w:rsidRPr="000D147D" w:rsidRDefault="004033F5" w:rsidP="004033F5">
      <w:pPr>
        <w:pStyle w:val="23"/>
        <w:spacing w:before="0"/>
        <w:ind w:firstLine="567"/>
        <w:jc w:val="left"/>
        <w:rPr>
          <w:szCs w:val="24"/>
          <w:lang w:val="ru-RU"/>
        </w:rPr>
      </w:pPr>
      <w:r w:rsidRPr="000D147D">
        <w:rPr>
          <w:b/>
          <w:szCs w:val="24"/>
          <w:lang w:val="ru-RU"/>
        </w:rPr>
        <w:t>Изготовитель</w:t>
      </w:r>
      <w:r w:rsidRPr="000D147D">
        <w:rPr>
          <w:szCs w:val="24"/>
          <w:lang w:val="ru-RU"/>
        </w:rPr>
        <w:t xml:space="preserve"> </w:t>
      </w:r>
    </w:p>
    <w:p w:rsidR="004033F5" w:rsidRPr="000D147D" w:rsidRDefault="004033F5" w:rsidP="004033F5">
      <w:pPr>
        <w:pStyle w:val="a9"/>
        <w:spacing w:line="240" w:lineRule="auto"/>
        <w:ind w:firstLine="567"/>
        <w:jc w:val="left"/>
        <w:rPr>
          <w:rFonts w:ascii="Times New Roman" w:hAnsi="Times New Roman"/>
          <w:szCs w:val="24"/>
        </w:rPr>
      </w:pPr>
      <w:r w:rsidRPr="000D147D">
        <w:rPr>
          <w:rFonts w:ascii="Times New Roman" w:hAnsi="Times New Roman"/>
          <w:szCs w:val="24"/>
        </w:rPr>
        <w:t>ООО «СмартВес».</w:t>
      </w:r>
    </w:p>
    <w:p w:rsidR="00297D5D" w:rsidRPr="00963B19" w:rsidRDefault="00297D5D" w:rsidP="00297D5D">
      <w:pPr>
        <w:ind w:firstLine="567"/>
      </w:pPr>
      <w:r w:rsidRPr="00963B19">
        <w:t>141701, МО, г. Долгопрудный, Лихачевский проезд, дом 8,</w:t>
      </w:r>
      <w:r w:rsidRPr="00963B19">
        <w:rPr>
          <w:bCs/>
        </w:rPr>
        <w:t xml:space="preserve"> пом/офис </w:t>
      </w:r>
      <w:r w:rsidRPr="00963B19">
        <w:rPr>
          <w:rFonts w:eastAsia="Calibri"/>
        </w:rPr>
        <w:t>XIII/215.</w:t>
      </w:r>
    </w:p>
    <w:p w:rsidR="004033F5" w:rsidRPr="00A630DA" w:rsidRDefault="004033F5" w:rsidP="004033F5">
      <w:pPr>
        <w:spacing w:after="120"/>
        <w:ind w:firstLine="567"/>
      </w:pPr>
      <w:r w:rsidRPr="000D147D">
        <w:t xml:space="preserve">Тел/Факс: +7 (495) 408 67 90, 579 98 36; 579 98 41, </w:t>
      </w:r>
      <w:r w:rsidRPr="0072423B">
        <w:rPr>
          <w:lang w:val="en-US"/>
        </w:rPr>
        <w:t>e</w:t>
      </w:r>
      <w:r w:rsidRPr="0072423B">
        <w:t>-</w:t>
      </w:r>
      <w:r w:rsidRPr="0072423B">
        <w:rPr>
          <w:lang w:val="en-US"/>
        </w:rPr>
        <w:t>mail</w:t>
      </w:r>
      <w:r w:rsidRPr="0072423B">
        <w:t xml:space="preserve">: </w:t>
      </w:r>
      <w:r w:rsidRPr="0072423B">
        <w:rPr>
          <w:lang w:val="en-US"/>
        </w:rPr>
        <w:t>info</w:t>
      </w:r>
      <w:r w:rsidRPr="0072423B">
        <w:t>@</w:t>
      </w:r>
      <w:r w:rsidRPr="0072423B">
        <w:rPr>
          <w:lang w:val="en-US"/>
        </w:rPr>
        <w:t>smartves</w:t>
      </w:r>
      <w:r w:rsidRPr="0072423B">
        <w:t>.</w:t>
      </w:r>
      <w:r w:rsidRPr="0072423B">
        <w:rPr>
          <w:lang w:val="en-US"/>
        </w:rPr>
        <w:t>ru</w:t>
      </w:r>
    </w:p>
    <w:p w:rsidR="004033F5" w:rsidRPr="000D147D" w:rsidRDefault="004033F5" w:rsidP="004033F5">
      <w:pPr>
        <w:ind w:firstLine="426"/>
      </w:pPr>
    </w:p>
    <w:p w:rsidR="004033F5" w:rsidRPr="003A7B5C" w:rsidRDefault="004033F5" w:rsidP="003A7B5C">
      <w:pPr>
        <w:pStyle w:val="1"/>
      </w:pPr>
      <w:bookmarkStart w:id="60" w:name="_Toc455578856"/>
      <w:bookmarkStart w:id="61" w:name="_Toc146108122"/>
      <w:r w:rsidRPr="003A7B5C">
        <w:t>11. Ремонт</w:t>
      </w:r>
      <w:bookmarkEnd w:id="60"/>
      <w:bookmarkEnd w:id="61"/>
    </w:p>
    <w:p w:rsidR="004033F5" w:rsidRPr="00086525" w:rsidRDefault="004033F5" w:rsidP="004033F5"/>
    <w:p w:rsidR="004033F5" w:rsidRPr="00C071E2" w:rsidRDefault="004033F5" w:rsidP="004033F5">
      <w:pPr>
        <w:ind w:firstLine="540"/>
        <w:jc w:val="both"/>
      </w:pPr>
      <w:r>
        <w:t xml:space="preserve">1. Все виды ремонта осуществляются предприятием – изготовителем весов, а также другими организациями, уполномоченными </w:t>
      </w:r>
      <w:r w:rsidRPr="000D147D">
        <w:t>ООО «СмартВес»</w:t>
      </w:r>
      <w:r>
        <w:t xml:space="preserve"> и имеющими лицензию на право проведения ремонтных работ на весах.</w:t>
      </w:r>
    </w:p>
    <w:p w:rsidR="004033F5" w:rsidRPr="001F6716" w:rsidRDefault="004033F5" w:rsidP="004033F5">
      <w:pPr>
        <w:ind w:firstLine="540"/>
      </w:pPr>
      <w:r w:rsidRPr="001F6716">
        <w:t>2. Список адресов для гарантийного обслуживания</w:t>
      </w:r>
      <w:r>
        <w:t xml:space="preserve"> см. приложение 1.</w:t>
      </w:r>
    </w:p>
    <w:p w:rsidR="004033F5" w:rsidRDefault="004033F5" w:rsidP="004033F5">
      <w:pPr>
        <w:pStyle w:val="1"/>
        <w:spacing w:line="240" w:lineRule="auto"/>
        <w:rPr>
          <w:caps/>
          <w:szCs w:val="24"/>
        </w:rPr>
      </w:pPr>
    </w:p>
    <w:p w:rsidR="004033F5" w:rsidRPr="003A7B5C" w:rsidRDefault="004033F5" w:rsidP="003A7B5C">
      <w:pPr>
        <w:pStyle w:val="1"/>
        <w:rPr>
          <w:bCs/>
        </w:rPr>
      </w:pPr>
      <w:bookmarkStart w:id="62" w:name="_Toc455578857"/>
      <w:bookmarkStart w:id="63" w:name="_Toc146108123"/>
      <w:r w:rsidRPr="003A7B5C">
        <w:t xml:space="preserve">12. Транспортирование и </w:t>
      </w:r>
      <w:r w:rsidRPr="003A7B5C">
        <w:rPr>
          <w:bCs/>
        </w:rPr>
        <w:t>хранение</w:t>
      </w:r>
      <w:bookmarkEnd w:id="62"/>
      <w:bookmarkEnd w:id="63"/>
    </w:p>
    <w:p w:rsidR="004033F5" w:rsidRPr="00987CA6" w:rsidRDefault="004033F5" w:rsidP="004033F5"/>
    <w:p w:rsidR="004033F5" w:rsidRPr="0044603C" w:rsidRDefault="004033F5" w:rsidP="004F6F9A">
      <w:pPr>
        <w:pStyle w:val="11"/>
      </w:pPr>
      <w:r w:rsidRPr="0044603C">
        <w:t>1</w:t>
      </w:r>
      <w:r>
        <w:t>.</w:t>
      </w:r>
      <w:r w:rsidRPr="0044603C">
        <w:t xml:space="preserve"> Весы или отдельные их комплектующие транспортируются всеми видами транспорта в крытых транспортных средствах в соответствии с правилами, действующими на каждом виде транспорта.</w:t>
      </w:r>
    </w:p>
    <w:p w:rsidR="004033F5" w:rsidRDefault="004033F5" w:rsidP="004033F5">
      <w:pPr>
        <w:ind w:firstLine="567"/>
      </w:pPr>
      <w:r>
        <w:t xml:space="preserve">2. Условия транспортирования по группе 5 ГОСТ 15150. </w:t>
      </w:r>
    </w:p>
    <w:p w:rsidR="004033F5" w:rsidRDefault="004033F5" w:rsidP="004033F5">
      <w:pPr>
        <w:ind w:firstLine="567"/>
      </w:pPr>
      <w:r>
        <w:t>3. Условия хранения весов должны соответствовать требованиям группы 2 ГОСТ 15150.</w:t>
      </w:r>
    </w:p>
    <w:p w:rsidR="004033F5" w:rsidRDefault="004033F5" w:rsidP="004033F5">
      <w:pPr>
        <w:ind w:firstLine="567"/>
      </w:pPr>
      <w:r>
        <w:t>4. Срок хранения весов в упакованном виде не должен превышать 6 месяцев.</w:t>
      </w:r>
    </w:p>
    <w:p w:rsidR="004033F5" w:rsidRDefault="004033F5" w:rsidP="004033F5">
      <w:pPr>
        <w:pStyle w:val="1"/>
        <w:jc w:val="both"/>
        <w:rPr>
          <w:caps/>
          <w:szCs w:val="24"/>
          <w:highlight w:val="yellow"/>
        </w:rPr>
      </w:pPr>
    </w:p>
    <w:p w:rsidR="004033F5" w:rsidRDefault="004033F5" w:rsidP="004033F5">
      <w:pPr>
        <w:ind w:firstLine="567"/>
      </w:pPr>
    </w:p>
    <w:p w:rsidR="004033F5" w:rsidRPr="003A7B5C" w:rsidRDefault="004033F5" w:rsidP="003A7B5C">
      <w:pPr>
        <w:pStyle w:val="1"/>
      </w:pPr>
      <w:bookmarkStart w:id="64" w:name="_Toc455578858"/>
      <w:bookmarkStart w:id="65" w:name="_Toc146108124"/>
      <w:r w:rsidRPr="003A7B5C">
        <w:t>13. Сведения по утилизации</w:t>
      </w:r>
      <w:bookmarkEnd w:id="64"/>
      <w:bookmarkEnd w:id="65"/>
      <w:r w:rsidRPr="003A7B5C">
        <w:t xml:space="preserve"> </w:t>
      </w:r>
    </w:p>
    <w:p w:rsidR="004033F5" w:rsidRPr="00A03F08" w:rsidRDefault="004033F5" w:rsidP="004033F5">
      <w:pPr>
        <w:rPr>
          <w:sz w:val="16"/>
          <w:szCs w:val="16"/>
        </w:rPr>
      </w:pPr>
    </w:p>
    <w:p w:rsidR="004033F5" w:rsidRPr="00480298" w:rsidRDefault="004033F5" w:rsidP="004033F5">
      <w:pPr>
        <w:ind w:firstLine="540"/>
        <w:jc w:val="both"/>
      </w:pPr>
      <w:r w:rsidRPr="00A03F08">
        <w:t>По окончании срока службы весов или вследствие нецелесообразности ремонта весы подлежат утилизации, которая производится в соответствии со стандартами предприятия, на котором используются весы.</w:t>
      </w:r>
    </w:p>
    <w:p w:rsidR="004033F5" w:rsidRDefault="004033F5" w:rsidP="004033F5">
      <w:pPr>
        <w:pStyle w:val="1"/>
        <w:rPr>
          <w:caps/>
          <w:snapToGrid w:val="0"/>
          <w:szCs w:val="24"/>
        </w:rPr>
      </w:pPr>
    </w:p>
    <w:p w:rsidR="004033F5" w:rsidRDefault="004033F5" w:rsidP="004033F5">
      <w:pPr>
        <w:pStyle w:val="1"/>
        <w:rPr>
          <w:caps/>
          <w:snapToGrid w:val="0"/>
          <w:szCs w:val="24"/>
        </w:rPr>
      </w:pPr>
    </w:p>
    <w:p w:rsidR="004033F5" w:rsidRPr="003A7B5C" w:rsidRDefault="004033F5" w:rsidP="003A7B5C">
      <w:pPr>
        <w:pStyle w:val="1"/>
      </w:pPr>
      <w:bookmarkStart w:id="66" w:name="_Toc455578859"/>
      <w:bookmarkStart w:id="67" w:name="_Toc146108125"/>
      <w:r w:rsidRPr="003A7B5C">
        <w:rPr>
          <w:snapToGrid w:val="0"/>
        </w:rPr>
        <w:t>14. Возможные</w:t>
      </w:r>
      <w:r w:rsidRPr="003A7B5C">
        <w:t xml:space="preserve"> неисправности и методы их устранения</w:t>
      </w:r>
      <w:bookmarkEnd w:id="66"/>
      <w:bookmarkEnd w:id="67"/>
    </w:p>
    <w:p w:rsidR="004033F5" w:rsidRPr="00C31FAA" w:rsidRDefault="004033F5" w:rsidP="004033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3360"/>
        <w:gridCol w:w="3288"/>
      </w:tblGrid>
      <w:tr w:rsidR="004033F5" w:rsidTr="00512677">
        <w:tc>
          <w:tcPr>
            <w:tcW w:w="3252" w:type="dxa"/>
            <w:vAlign w:val="center"/>
          </w:tcPr>
          <w:p w:rsidR="004033F5" w:rsidRDefault="004033F5" w:rsidP="00512677">
            <w:pPr>
              <w:jc w:val="center"/>
            </w:pPr>
            <w:r>
              <w:t>Внешнее проявление</w:t>
            </w:r>
          </w:p>
          <w:p w:rsidR="004033F5" w:rsidRDefault="004033F5" w:rsidP="00512677">
            <w:pPr>
              <w:jc w:val="center"/>
            </w:pPr>
            <w:r>
              <w:t>неисправности</w:t>
            </w:r>
          </w:p>
        </w:tc>
        <w:tc>
          <w:tcPr>
            <w:tcW w:w="3360" w:type="dxa"/>
            <w:vAlign w:val="center"/>
          </w:tcPr>
          <w:p w:rsidR="004033F5" w:rsidRDefault="004033F5" w:rsidP="00512677">
            <w:pPr>
              <w:jc w:val="center"/>
            </w:pPr>
            <w:r>
              <w:t>Возможная причина</w:t>
            </w:r>
          </w:p>
        </w:tc>
        <w:tc>
          <w:tcPr>
            <w:tcW w:w="3288" w:type="dxa"/>
            <w:vAlign w:val="center"/>
          </w:tcPr>
          <w:p w:rsidR="004033F5" w:rsidRDefault="004033F5" w:rsidP="00512677">
            <w:pPr>
              <w:jc w:val="center"/>
            </w:pPr>
            <w:r>
              <w:t>Метод устранения</w:t>
            </w:r>
          </w:p>
        </w:tc>
      </w:tr>
      <w:tr w:rsidR="004033F5" w:rsidTr="00512677">
        <w:tc>
          <w:tcPr>
            <w:tcW w:w="3252" w:type="dxa"/>
          </w:tcPr>
          <w:p w:rsidR="004033F5" w:rsidRDefault="004033F5" w:rsidP="00512677">
            <w:pPr>
              <w:jc w:val="both"/>
            </w:pPr>
            <w:r>
              <w:t>1. Нулевой или явно ошибочный результат взвешивания.</w:t>
            </w:r>
          </w:p>
        </w:tc>
        <w:tc>
          <w:tcPr>
            <w:tcW w:w="3360" w:type="dxa"/>
          </w:tcPr>
          <w:p w:rsidR="004033F5" w:rsidRDefault="004033F5" w:rsidP="00512677">
            <w:pPr>
              <w:jc w:val="both"/>
            </w:pPr>
            <w:r>
              <w:t>Обнуление при взвешивании.</w:t>
            </w:r>
          </w:p>
        </w:tc>
        <w:tc>
          <w:tcPr>
            <w:tcW w:w="3288" w:type="dxa"/>
          </w:tcPr>
          <w:p w:rsidR="004033F5" w:rsidRDefault="004033F5" w:rsidP="00512677">
            <w:pPr>
              <w:jc w:val="both"/>
            </w:pPr>
            <w:r>
              <w:t xml:space="preserve">Обратиться к </w:t>
            </w:r>
            <w:r w:rsidRPr="000D147D">
              <w:t>ООО «СмартВес»</w:t>
            </w:r>
          </w:p>
        </w:tc>
      </w:tr>
      <w:tr w:rsidR="004033F5" w:rsidTr="00512677">
        <w:tc>
          <w:tcPr>
            <w:tcW w:w="3252" w:type="dxa"/>
          </w:tcPr>
          <w:p w:rsidR="004033F5" w:rsidRDefault="004033F5" w:rsidP="00512677">
            <w:pPr>
              <w:jc w:val="both"/>
            </w:pPr>
            <w:r>
              <w:t>2. Значительный дрейф «нуля» на прогретом приборе (больше ± 3</w:t>
            </w:r>
            <w:r>
              <w:rPr>
                <w:snapToGrid w:val="0"/>
                <w:color w:val="000000"/>
                <w:lang w:val="en-US"/>
              </w:rPr>
              <w:t>d</w:t>
            </w:r>
            <w:r>
              <w:t xml:space="preserve">), где </w:t>
            </w:r>
            <w:r>
              <w:rPr>
                <w:snapToGrid w:val="0"/>
                <w:color w:val="000000"/>
                <w:lang w:val="en-US"/>
              </w:rPr>
              <w:t>d</w:t>
            </w:r>
            <w:r>
              <w:t>–дискретность отсчета.</w:t>
            </w:r>
          </w:p>
        </w:tc>
        <w:tc>
          <w:tcPr>
            <w:tcW w:w="3360" w:type="dxa"/>
          </w:tcPr>
          <w:p w:rsidR="004033F5" w:rsidRDefault="004033F5" w:rsidP="00512677">
            <w:r>
              <w:t xml:space="preserve">Снижение сопротивления изоляции измерительной схемы датчика. </w:t>
            </w:r>
          </w:p>
        </w:tc>
        <w:tc>
          <w:tcPr>
            <w:tcW w:w="3288" w:type="dxa"/>
          </w:tcPr>
          <w:p w:rsidR="004033F5" w:rsidRDefault="004033F5" w:rsidP="00512677">
            <w:r>
              <w:t xml:space="preserve">Отсоединить от прибора и просушить части разъема. </w:t>
            </w:r>
          </w:p>
        </w:tc>
      </w:tr>
    </w:tbl>
    <w:p w:rsidR="004033F5" w:rsidRPr="002E02F9" w:rsidRDefault="004033F5" w:rsidP="004033F5"/>
    <w:p w:rsidR="004033F5" w:rsidRDefault="004033F5" w:rsidP="004033F5">
      <w:pPr>
        <w:pStyle w:val="1"/>
        <w:rPr>
          <w:caps/>
          <w:szCs w:val="24"/>
        </w:rPr>
      </w:pPr>
    </w:p>
    <w:p w:rsidR="004033F5" w:rsidRPr="003A7B5C" w:rsidRDefault="004033F5" w:rsidP="003A7B5C">
      <w:pPr>
        <w:pStyle w:val="1"/>
      </w:pPr>
      <w:bookmarkStart w:id="68" w:name="_Toc455578860"/>
      <w:bookmarkStart w:id="69" w:name="_Toc146108126"/>
      <w:r w:rsidRPr="003A7B5C">
        <w:t>1</w:t>
      </w:r>
      <w:r w:rsidRPr="003A7B5C">
        <w:rPr>
          <w:lang w:val="en-US"/>
        </w:rPr>
        <w:t>5</w:t>
      </w:r>
      <w:r w:rsidRPr="003A7B5C">
        <w:t>. Отметки о периодических поверках</w:t>
      </w:r>
      <w:bookmarkEnd w:id="68"/>
      <w:bookmarkEnd w:id="69"/>
    </w:p>
    <w:p w:rsidR="004033F5" w:rsidRPr="00A44F03" w:rsidRDefault="004033F5" w:rsidP="004033F5"/>
    <w:p w:rsidR="004033F5" w:rsidRDefault="004033F5" w:rsidP="004033F5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980"/>
        <w:gridCol w:w="4320"/>
        <w:gridCol w:w="2176"/>
      </w:tblGrid>
      <w:tr w:rsidR="004033F5" w:rsidTr="00512677">
        <w:trPr>
          <w:trHeight w:val="789"/>
        </w:trPr>
        <w:tc>
          <w:tcPr>
            <w:tcW w:w="1440" w:type="dxa"/>
          </w:tcPr>
          <w:p w:rsidR="004033F5" w:rsidRDefault="004033F5" w:rsidP="00512677">
            <w:pPr>
              <w:jc w:val="center"/>
            </w:pPr>
            <w:r>
              <w:t>Дата поверки</w:t>
            </w:r>
          </w:p>
        </w:tc>
        <w:tc>
          <w:tcPr>
            <w:tcW w:w="1980" w:type="dxa"/>
          </w:tcPr>
          <w:p w:rsidR="004033F5" w:rsidRDefault="004033F5" w:rsidP="00512677">
            <w:pPr>
              <w:jc w:val="center"/>
            </w:pPr>
            <w:r>
              <w:t>Поверитель</w:t>
            </w:r>
          </w:p>
        </w:tc>
        <w:tc>
          <w:tcPr>
            <w:tcW w:w="4320" w:type="dxa"/>
          </w:tcPr>
          <w:p w:rsidR="004033F5" w:rsidRDefault="004033F5" w:rsidP="00512677">
            <w:pPr>
              <w:jc w:val="center"/>
            </w:pPr>
            <w:r>
              <w:t>Подпись поверителя, оттиск клейма или печать</w:t>
            </w:r>
          </w:p>
        </w:tc>
        <w:tc>
          <w:tcPr>
            <w:tcW w:w="2176" w:type="dxa"/>
          </w:tcPr>
          <w:p w:rsidR="004033F5" w:rsidRDefault="004033F5" w:rsidP="00512677">
            <w:pPr>
              <w:jc w:val="center"/>
            </w:pPr>
            <w:r>
              <w:t>Примечание</w:t>
            </w:r>
          </w:p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  <w:tr w:rsidR="004033F5" w:rsidTr="00512677">
        <w:tc>
          <w:tcPr>
            <w:tcW w:w="1440" w:type="dxa"/>
          </w:tcPr>
          <w:p w:rsidR="004033F5" w:rsidRDefault="004033F5" w:rsidP="00512677"/>
        </w:tc>
        <w:tc>
          <w:tcPr>
            <w:tcW w:w="1980" w:type="dxa"/>
          </w:tcPr>
          <w:p w:rsidR="004033F5" w:rsidRDefault="004033F5" w:rsidP="00512677"/>
        </w:tc>
        <w:tc>
          <w:tcPr>
            <w:tcW w:w="4320" w:type="dxa"/>
          </w:tcPr>
          <w:p w:rsidR="004033F5" w:rsidRDefault="004033F5" w:rsidP="00512677"/>
        </w:tc>
        <w:tc>
          <w:tcPr>
            <w:tcW w:w="2176" w:type="dxa"/>
          </w:tcPr>
          <w:p w:rsidR="004033F5" w:rsidRDefault="004033F5" w:rsidP="00512677"/>
        </w:tc>
      </w:tr>
    </w:tbl>
    <w:p w:rsidR="004033F5" w:rsidRDefault="004033F5" w:rsidP="004033F5">
      <w:pPr>
        <w:pStyle w:val="a9"/>
        <w:spacing w:line="288" w:lineRule="auto"/>
        <w:rPr>
          <w:rFonts w:ascii="Times New Roman" w:hAnsi="Times New Roman"/>
        </w:rPr>
      </w:pPr>
    </w:p>
    <w:p w:rsidR="004033F5" w:rsidRDefault="004033F5" w:rsidP="004033F5">
      <w:pPr>
        <w:pStyle w:val="a9"/>
        <w:spacing w:line="288" w:lineRule="auto"/>
        <w:rPr>
          <w:rFonts w:ascii="Times New Roman" w:hAnsi="Times New Roman"/>
        </w:rPr>
      </w:pPr>
    </w:p>
    <w:p w:rsidR="004033F5" w:rsidRDefault="004033F5" w:rsidP="004033F5">
      <w:pPr>
        <w:pStyle w:val="a9"/>
        <w:spacing w:line="288" w:lineRule="auto"/>
        <w:rPr>
          <w:rFonts w:ascii="Times New Roman" w:hAnsi="Times New Roman"/>
        </w:rPr>
      </w:pPr>
    </w:p>
    <w:p w:rsidR="004033F5" w:rsidRDefault="004033F5" w:rsidP="004033F5">
      <w:pPr>
        <w:pStyle w:val="1"/>
        <w:jc w:val="right"/>
        <w:rPr>
          <w:b w:val="0"/>
          <w:bCs/>
          <w:szCs w:val="24"/>
        </w:rPr>
      </w:pPr>
    </w:p>
    <w:p w:rsidR="004033F5" w:rsidRDefault="004033F5" w:rsidP="004033F5">
      <w:pPr>
        <w:pStyle w:val="1"/>
        <w:rPr>
          <w:caps/>
          <w:szCs w:val="24"/>
        </w:rPr>
      </w:pPr>
      <w:r>
        <w:rPr>
          <w:caps/>
          <w:szCs w:val="24"/>
        </w:rPr>
        <w:t xml:space="preserve">  </w:t>
      </w:r>
    </w:p>
    <w:p w:rsidR="004033F5" w:rsidRPr="00A82862" w:rsidRDefault="004033F5" w:rsidP="004033F5">
      <w:pPr>
        <w:pStyle w:val="1"/>
        <w:rPr>
          <w:caps/>
          <w:szCs w:val="24"/>
        </w:rPr>
      </w:pPr>
      <w:r>
        <w:rPr>
          <w:caps/>
          <w:szCs w:val="24"/>
        </w:rPr>
        <w:t xml:space="preserve">                                                                                                                                 </w:t>
      </w:r>
      <w:bookmarkStart w:id="70" w:name="_Toc455578861"/>
      <w:bookmarkStart w:id="71" w:name="_Toc146108127"/>
      <w:r w:rsidRPr="00A82862">
        <w:rPr>
          <w:caps/>
          <w:szCs w:val="24"/>
        </w:rPr>
        <w:t>Приложение 1</w:t>
      </w:r>
      <w:bookmarkEnd w:id="70"/>
      <w:bookmarkEnd w:id="71"/>
    </w:p>
    <w:p w:rsidR="004033F5" w:rsidRDefault="004033F5" w:rsidP="004033F5">
      <w:pPr>
        <w:pStyle w:val="1"/>
        <w:rPr>
          <w:caps/>
          <w:szCs w:val="24"/>
        </w:rPr>
      </w:pPr>
    </w:p>
    <w:p w:rsidR="004033F5" w:rsidRPr="00A82862" w:rsidRDefault="004033F5" w:rsidP="004033F5">
      <w:pPr>
        <w:pStyle w:val="1"/>
        <w:rPr>
          <w:caps/>
          <w:szCs w:val="24"/>
        </w:rPr>
      </w:pPr>
      <w:bookmarkStart w:id="72" w:name="_Toc455578862"/>
      <w:bookmarkStart w:id="73" w:name="_Toc146108128"/>
      <w:r w:rsidRPr="00A82862">
        <w:rPr>
          <w:caps/>
          <w:szCs w:val="24"/>
        </w:rPr>
        <w:t>Список адресов для гарантийного обслуживания</w:t>
      </w:r>
      <w:bookmarkEnd w:id="72"/>
      <w:bookmarkEnd w:id="73"/>
    </w:p>
    <w:p w:rsidR="004033F5" w:rsidRPr="006344C4" w:rsidRDefault="004033F5" w:rsidP="004033F5"/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931"/>
      </w:tblGrid>
      <w:tr w:rsidR="004033F5" w:rsidRPr="00963B19" w:rsidTr="00963B19">
        <w:trPr>
          <w:trHeight w:val="1322"/>
        </w:trPr>
        <w:tc>
          <w:tcPr>
            <w:tcW w:w="2093" w:type="dxa"/>
            <w:vAlign w:val="center"/>
          </w:tcPr>
          <w:p w:rsidR="004033F5" w:rsidRPr="00963B19" w:rsidRDefault="004033F5" w:rsidP="00963B19">
            <w:pPr>
              <w:spacing w:before="120"/>
              <w:jc w:val="center"/>
            </w:pPr>
            <w:r w:rsidRPr="00963B19">
              <w:t>ООО «СмартВес»</w:t>
            </w:r>
          </w:p>
        </w:tc>
        <w:tc>
          <w:tcPr>
            <w:tcW w:w="7931" w:type="dxa"/>
            <w:vAlign w:val="center"/>
          </w:tcPr>
          <w:p w:rsidR="004F6F9A" w:rsidRPr="00963B19" w:rsidRDefault="004033F5" w:rsidP="00512677">
            <w:pPr>
              <w:rPr>
                <w:b/>
                <w:sz w:val="20"/>
              </w:rPr>
            </w:pPr>
            <w:r w:rsidRPr="00963B19">
              <w:t>инд. 14170</w:t>
            </w:r>
            <w:r w:rsidR="00297D5D" w:rsidRPr="00963B19">
              <w:t>1</w:t>
            </w:r>
            <w:r w:rsidRPr="00963B19">
              <w:t xml:space="preserve"> МО, г. Долгопрудный, </w:t>
            </w:r>
            <w:r w:rsidR="004F6F9A" w:rsidRPr="00963B19">
              <w:t>Лихачевский проезд, дом 8, офис 215.</w:t>
            </w:r>
          </w:p>
          <w:p w:rsidR="004033F5" w:rsidRPr="00963B19" w:rsidRDefault="004033F5" w:rsidP="00512677">
            <w:r w:rsidRPr="00963B19">
              <w:t xml:space="preserve">Тел/Факс: (495) 408 67 90, 579 98 41; 579 98 36 </w:t>
            </w:r>
          </w:p>
          <w:p w:rsidR="004033F5" w:rsidRPr="00963B19" w:rsidRDefault="004033F5" w:rsidP="00512677">
            <w:r w:rsidRPr="00963B19">
              <w:rPr>
                <w:lang w:val="en-US"/>
              </w:rPr>
              <w:t>E</w:t>
            </w:r>
            <w:r w:rsidRPr="00963B19">
              <w:t>-</w:t>
            </w:r>
            <w:r w:rsidRPr="00963B19">
              <w:rPr>
                <w:lang w:val="en-US"/>
              </w:rPr>
              <w:t>mail</w:t>
            </w:r>
            <w:r w:rsidRPr="00963B19">
              <w:t xml:space="preserve">: </w:t>
            </w:r>
            <w:hyperlink r:id="rId25" w:history="1">
              <w:r w:rsidRPr="00963B19">
                <w:rPr>
                  <w:rStyle w:val="a8"/>
                  <w:color w:val="auto"/>
                  <w:lang w:val="en-US"/>
                </w:rPr>
                <w:t>info</w:t>
              </w:r>
              <w:r w:rsidRPr="00963B19">
                <w:rPr>
                  <w:rStyle w:val="a8"/>
                  <w:color w:val="auto"/>
                </w:rPr>
                <w:t>@</w:t>
              </w:r>
              <w:r w:rsidRPr="00963B19">
                <w:rPr>
                  <w:rStyle w:val="a8"/>
                  <w:color w:val="auto"/>
                  <w:lang w:val="en-US"/>
                </w:rPr>
                <w:t>smartves</w:t>
              </w:r>
              <w:r w:rsidRPr="00963B19">
                <w:rPr>
                  <w:rStyle w:val="a8"/>
                  <w:color w:val="auto"/>
                </w:rPr>
                <w:t>.</w:t>
              </w:r>
              <w:r w:rsidRPr="00963B19">
                <w:rPr>
                  <w:rStyle w:val="a8"/>
                  <w:color w:val="auto"/>
                  <w:lang w:val="en-US"/>
                </w:rPr>
                <w:t>ru</w:t>
              </w:r>
            </w:hyperlink>
            <w:r w:rsidR="00963B19" w:rsidRPr="00963B19">
              <w:t xml:space="preserve">                         </w:t>
            </w:r>
            <w:r w:rsidRPr="00963B19">
              <w:rPr>
                <w:bCs/>
                <w:lang w:val="en-US"/>
              </w:rPr>
              <w:t>http</w:t>
            </w:r>
            <w:r w:rsidRPr="00963B19">
              <w:rPr>
                <w:bCs/>
              </w:rPr>
              <w:t>://</w:t>
            </w:r>
            <w:r w:rsidRPr="00963B19">
              <w:rPr>
                <w:bCs/>
                <w:lang w:val="en-US"/>
              </w:rPr>
              <w:t>www</w:t>
            </w:r>
            <w:r w:rsidRPr="00963B19">
              <w:rPr>
                <w:bCs/>
              </w:rPr>
              <w:t>.</w:t>
            </w:r>
            <w:r w:rsidRPr="00963B19">
              <w:rPr>
                <w:bCs/>
                <w:lang w:val="en-US"/>
              </w:rPr>
              <w:t>smartves</w:t>
            </w:r>
            <w:r w:rsidRPr="00963B19">
              <w:rPr>
                <w:bCs/>
              </w:rPr>
              <w:t>.</w:t>
            </w:r>
            <w:r w:rsidRPr="00963B19">
              <w:rPr>
                <w:bCs/>
                <w:lang w:val="en-US"/>
              </w:rPr>
              <w:t>ru</w:t>
            </w:r>
            <w:r w:rsidRPr="00963B19">
              <w:rPr>
                <w:bCs/>
              </w:rPr>
              <w:t>/</w:t>
            </w:r>
          </w:p>
        </w:tc>
      </w:tr>
    </w:tbl>
    <w:p w:rsidR="004033F5" w:rsidRDefault="004033F5" w:rsidP="004033F5">
      <w:pPr>
        <w:pStyle w:val="1"/>
        <w:jc w:val="right"/>
        <w:rPr>
          <w:b w:val="0"/>
          <w:bCs/>
          <w:szCs w:val="24"/>
        </w:rPr>
      </w:pPr>
    </w:p>
    <w:p w:rsidR="004033F5" w:rsidRDefault="004033F5" w:rsidP="004033F5">
      <w:pPr>
        <w:pStyle w:val="1"/>
        <w:jc w:val="right"/>
        <w:rPr>
          <w:b w:val="0"/>
          <w:bCs/>
          <w:szCs w:val="24"/>
        </w:rPr>
      </w:pPr>
    </w:p>
    <w:p w:rsidR="004033F5" w:rsidRDefault="004033F5" w:rsidP="004033F5">
      <w:pPr>
        <w:pStyle w:val="1"/>
        <w:jc w:val="right"/>
        <w:rPr>
          <w:b w:val="0"/>
          <w:bCs/>
          <w:szCs w:val="24"/>
        </w:rPr>
      </w:pPr>
    </w:p>
    <w:p w:rsidR="004033F5" w:rsidRDefault="004033F5" w:rsidP="004033F5">
      <w:pPr>
        <w:pStyle w:val="1"/>
        <w:jc w:val="right"/>
        <w:rPr>
          <w:b w:val="0"/>
          <w:bCs/>
          <w:szCs w:val="24"/>
        </w:rPr>
      </w:pPr>
    </w:p>
    <w:bookmarkEnd w:id="33"/>
    <w:p w:rsidR="00A44F03" w:rsidRDefault="00A44F03" w:rsidP="00273476">
      <w:pPr>
        <w:pStyle w:val="1"/>
        <w:jc w:val="right"/>
        <w:rPr>
          <w:b w:val="0"/>
          <w:bCs/>
          <w:szCs w:val="24"/>
        </w:rPr>
      </w:pPr>
    </w:p>
    <w:sectPr w:rsidR="00A44F03" w:rsidSect="005B1A95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F9" w:rsidRDefault="00796CF9">
      <w:r>
        <w:separator/>
      </w:r>
    </w:p>
  </w:endnote>
  <w:endnote w:type="continuationSeparator" w:id="0">
    <w:p w:rsidR="00796CF9" w:rsidRDefault="0079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EC" w:rsidRDefault="005612EC" w:rsidP="005126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12EC" w:rsidRDefault="005612EC" w:rsidP="002937F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EC" w:rsidRDefault="005612EC" w:rsidP="00512677">
    <w:pPr>
      <w:pStyle w:val="a5"/>
      <w:framePr w:wrap="around" w:vAnchor="text" w:hAnchor="margin" w:xAlign="right" w:y="1"/>
      <w:rPr>
        <w:rStyle w:val="a7"/>
      </w:rPr>
    </w:pPr>
  </w:p>
  <w:p w:rsidR="005612EC" w:rsidRDefault="005612EC" w:rsidP="002937F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EC" w:rsidRPr="00A2266C" w:rsidRDefault="005612EC" w:rsidP="00A226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F9" w:rsidRDefault="00796CF9">
      <w:r>
        <w:separator/>
      </w:r>
    </w:p>
  </w:footnote>
  <w:footnote w:type="continuationSeparator" w:id="0">
    <w:p w:rsidR="00796CF9" w:rsidRDefault="0079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EC" w:rsidRDefault="005612EC" w:rsidP="0051267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12EC" w:rsidRDefault="005612EC" w:rsidP="00A2266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EC" w:rsidRDefault="005612EC" w:rsidP="00512677">
    <w:pPr>
      <w:pStyle w:val="a3"/>
      <w:framePr w:wrap="around" w:vAnchor="text" w:hAnchor="margin" w:xAlign="right" w:y="1"/>
      <w:rPr>
        <w:rStyle w:val="a7"/>
      </w:rPr>
    </w:pPr>
  </w:p>
  <w:p w:rsidR="005612EC" w:rsidRPr="00843D61" w:rsidRDefault="005612EC" w:rsidP="00F46B40">
    <w:pPr>
      <w:pStyle w:val="a3"/>
    </w:pPr>
    <w:r>
      <w:t xml:space="preserve">                                                                                                                                          стр. </w:t>
    </w:r>
    <w:r>
      <w:fldChar w:fldCharType="begin"/>
    </w:r>
    <w:r>
      <w:instrText xml:space="preserve"> PAGE </w:instrText>
    </w:r>
    <w:r>
      <w:fldChar w:fldCharType="separate"/>
    </w:r>
    <w:r w:rsidR="0005432A">
      <w:rPr>
        <w:noProof/>
      </w:rPr>
      <w:t>2</w:t>
    </w:r>
    <w:r>
      <w:rPr>
        <w:noProof/>
      </w:rPr>
      <w:fldChar w:fldCharType="end"/>
    </w:r>
    <w:r>
      <w:t xml:space="preserve"> из </w:t>
    </w:r>
    <w:fldSimple w:instr=" NUMPAGES ">
      <w:r w:rsidR="0005432A">
        <w:rPr>
          <w:noProof/>
        </w:rPr>
        <w:t>14</w:t>
      </w:r>
    </w:fldSimple>
    <w: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EC" w:rsidRPr="00C8016E" w:rsidRDefault="005612EC" w:rsidP="00C8016E">
    <w:pPr>
      <w:pStyle w:val="a3"/>
    </w:pPr>
    <w:r>
      <w:t xml:space="preserve">                                                                                                                                               стр. </w:t>
    </w:r>
    <w:r>
      <w:fldChar w:fldCharType="begin"/>
    </w:r>
    <w:r>
      <w:instrText xml:space="preserve"> PAGE </w:instrText>
    </w:r>
    <w:r>
      <w:fldChar w:fldCharType="separate"/>
    </w:r>
    <w:r w:rsidR="0005432A">
      <w:rPr>
        <w:noProof/>
      </w:rPr>
      <w:t>12</w:t>
    </w:r>
    <w:r>
      <w:rPr>
        <w:noProof/>
      </w:rPr>
      <w:fldChar w:fldCharType="end"/>
    </w:r>
    <w:r>
      <w:t xml:space="preserve"> из </w:t>
    </w:r>
    <w:fldSimple w:instr=" NUMPAGES ">
      <w:r w:rsidR="0005432A">
        <w:rPr>
          <w:noProof/>
        </w:rPr>
        <w:t>14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7E"/>
    <w:multiLevelType w:val="hybridMultilevel"/>
    <w:tmpl w:val="42EE2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1227"/>
    <w:multiLevelType w:val="hybridMultilevel"/>
    <w:tmpl w:val="AF7A4C46"/>
    <w:lvl w:ilvl="0" w:tplc="75F46F50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55035"/>
    <w:multiLevelType w:val="hybridMultilevel"/>
    <w:tmpl w:val="3EB62C5A"/>
    <w:lvl w:ilvl="0" w:tplc="247611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476118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C5965EB"/>
    <w:multiLevelType w:val="hybridMultilevel"/>
    <w:tmpl w:val="560A3EE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132656D5"/>
    <w:multiLevelType w:val="hybridMultilevel"/>
    <w:tmpl w:val="F0384ED4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6F6AC3"/>
    <w:multiLevelType w:val="multilevel"/>
    <w:tmpl w:val="FE966974"/>
    <w:lvl w:ilvl="0">
      <w:start w:val="7"/>
      <w:numFmt w:val="decimal"/>
      <w:lvlText w:val="%1"/>
      <w:lvlJc w:val="left"/>
      <w:pPr>
        <w:ind w:left="11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29" w:hanging="435"/>
      </w:pPr>
      <w:rPr>
        <w:rFonts w:hint="default"/>
      </w:rPr>
    </w:lvl>
    <w:lvl w:ilvl="3">
      <w:numFmt w:val="bullet"/>
      <w:lvlText w:val="•"/>
      <w:lvlJc w:val="left"/>
      <w:pPr>
        <w:ind w:left="3133" w:hanging="435"/>
      </w:pPr>
      <w:rPr>
        <w:rFonts w:hint="default"/>
      </w:rPr>
    </w:lvl>
    <w:lvl w:ilvl="4">
      <w:numFmt w:val="bullet"/>
      <w:lvlText w:val="•"/>
      <w:lvlJc w:val="left"/>
      <w:pPr>
        <w:ind w:left="4138" w:hanging="435"/>
      </w:pPr>
      <w:rPr>
        <w:rFonts w:hint="default"/>
      </w:rPr>
    </w:lvl>
    <w:lvl w:ilvl="5">
      <w:numFmt w:val="bullet"/>
      <w:lvlText w:val="•"/>
      <w:lvlJc w:val="left"/>
      <w:pPr>
        <w:ind w:left="5143" w:hanging="435"/>
      </w:pPr>
      <w:rPr>
        <w:rFonts w:hint="default"/>
      </w:rPr>
    </w:lvl>
    <w:lvl w:ilvl="6">
      <w:numFmt w:val="bullet"/>
      <w:lvlText w:val="•"/>
      <w:lvlJc w:val="left"/>
      <w:pPr>
        <w:ind w:left="6147" w:hanging="435"/>
      </w:pPr>
      <w:rPr>
        <w:rFonts w:hint="default"/>
      </w:rPr>
    </w:lvl>
    <w:lvl w:ilvl="7">
      <w:numFmt w:val="bullet"/>
      <w:lvlText w:val="•"/>
      <w:lvlJc w:val="left"/>
      <w:pPr>
        <w:ind w:left="7152" w:hanging="435"/>
      </w:pPr>
      <w:rPr>
        <w:rFonts w:hint="default"/>
      </w:rPr>
    </w:lvl>
    <w:lvl w:ilvl="8">
      <w:numFmt w:val="bullet"/>
      <w:lvlText w:val="•"/>
      <w:lvlJc w:val="left"/>
      <w:pPr>
        <w:ind w:left="8157" w:hanging="435"/>
      </w:pPr>
      <w:rPr>
        <w:rFonts w:hint="default"/>
      </w:rPr>
    </w:lvl>
  </w:abstractNum>
  <w:abstractNum w:abstractNumId="6" w15:restartNumberingAfterBreak="0">
    <w:nsid w:val="1EAE2E98"/>
    <w:multiLevelType w:val="multilevel"/>
    <w:tmpl w:val="6FA2F70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7" w15:restartNumberingAfterBreak="0">
    <w:nsid w:val="217D013D"/>
    <w:multiLevelType w:val="hybridMultilevel"/>
    <w:tmpl w:val="7B18C4B0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6222090"/>
    <w:multiLevelType w:val="hybridMultilevel"/>
    <w:tmpl w:val="82E4F1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374BC3"/>
    <w:multiLevelType w:val="hybridMultilevel"/>
    <w:tmpl w:val="19DA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76B96"/>
    <w:multiLevelType w:val="hybridMultilevel"/>
    <w:tmpl w:val="F3943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BD7E26"/>
    <w:multiLevelType w:val="hybridMultilevel"/>
    <w:tmpl w:val="7DA833D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EC87818"/>
    <w:multiLevelType w:val="hybridMultilevel"/>
    <w:tmpl w:val="F01632B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D97BA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8880BA8"/>
    <w:multiLevelType w:val="hybridMultilevel"/>
    <w:tmpl w:val="DEF6F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A43134"/>
    <w:multiLevelType w:val="hybridMultilevel"/>
    <w:tmpl w:val="CF44F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3B0053"/>
    <w:multiLevelType w:val="multilevel"/>
    <w:tmpl w:val="2214B69C"/>
    <w:lvl w:ilvl="0">
      <w:start w:val="1"/>
      <w:numFmt w:val="decimal"/>
      <w:lvlText w:val="%1"/>
      <w:lvlJc w:val="left"/>
      <w:pPr>
        <w:ind w:left="10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101" w:hanging="567"/>
      </w:pPr>
      <w:rPr>
        <w:rFonts w:hint="default"/>
      </w:rPr>
    </w:lvl>
    <w:lvl w:ilvl="3">
      <w:numFmt w:val="bullet"/>
      <w:lvlText w:val="•"/>
      <w:lvlJc w:val="left"/>
      <w:pPr>
        <w:ind w:left="3101" w:hanging="567"/>
      </w:pPr>
      <w:rPr>
        <w:rFonts w:hint="default"/>
      </w:rPr>
    </w:lvl>
    <w:lvl w:ilvl="4">
      <w:numFmt w:val="bullet"/>
      <w:lvlText w:val="•"/>
      <w:lvlJc w:val="left"/>
      <w:pPr>
        <w:ind w:left="4102" w:hanging="567"/>
      </w:pPr>
      <w:rPr>
        <w:rFonts w:hint="default"/>
      </w:rPr>
    </w:lvl>
    <w:lvl w:ilvl="5">
      <w:numFmt w:val="bullet"/>
      <w:lvlText w:val="•"/>
      <w:lvlJc w:val="left"/>
      <w:pPr>
        <w:ind w:left="5103" w:hanging="567"/>
      </w:pPr>
      <w:rPr>
        <w:rFonts w:hint="default"/>
      </w:rPr>
    </w:lvl>
    <w:lvl w:ilvl="6">
      <w:numFmt w:val="bullet"/>
      <w:lvlText w:val="•"/>
      <w:lvlJc w:val="left"/>
      <w:pPr>
        <w:ind w:left="6103" w:hanging="567"/>
      </w:pPr>
      <w:rPr>
        <w:rFonts w:hint="default"/>
      </w:rPr>
    </w:lvl>
    <w:lvl w:ilvl="7">
      <w:numFmt w:val="bullet"/>
      <w:lvlText w:val="•"/>
      <w:lvlJc w:val="left"/>
      <w:pPr>
        <w:ind w:left="7104" w:hanging="567"/>
      </w:pPr>
      <w:rPr>
        <w:rFonts w:hint="default"/>
      </w:rPr>
    </w:lvl>
    <w:lvl w:ilvl="8">
      <w:numFmt w:val="bullet"/>
      <w:lvlText w:val="•"/>
      <w:lvlJc w:val="left"/>
      <w:pPr>
        <w:ind w:left="8105" w:hanging="567"/>
      </w:pPr>
      <w:rPr>
        <w:rFonts w:hint="default"/>
      </w:rPr>
    </w:lvl>
  </w:abstractNum>
  <w:abstractNum w:abstractNumId="17" w15:restartNumberingAfterBreak="0">
    <w:nsid w:val="4DD52904"/>
    <w:multiLevelType w:val="multilevel"/>
    <w:tmpl w:val="AB9024B4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3%1.%2.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607A06"/>
    <w:multiLevelType w:val="hybridMultilevel"/>
    <w:tmpl w:val="F0188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C81FC4"/>
    <w:multiLevelType w:val="hybridMultilevel"/>
    <w:tmpl w:val="3EB62C5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526650C5"/>
    <w:multiLevelType w:val="multilevel"/>
    <w:tmpl w:val="2C541ED6"/>
    <w:lvl w:ilvl="0">
      <w:start w:val="6"/>
      <w:numFmt w:val="decimal"/>
      <w:lvlText w:val="%1"/>
      <w:lvlJc w:val="left"/>
      <w:pPr>
        <w:ind w:left="141" w:hanging="4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" w:hanging="4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45" w:hanging="445"/>
      </w:pPr>
      <w:rPr>
        <w:rFonts w:hint="default"/>
      </w:rPr>
    </w:lvl>
    <w:lvl w:ilvl="3">
      <w:numFmt w:val="bullet"/>
      <w:lvlText w:val="•"/>
      <w:lvlJc w:val="left"/>
      <w:pPr>
        <w:ind w:left="3147" w:hanging="445"/>
      </w:pPr>
      <w:rPr>
        <w:rFonts w:hint="default"/>
      </w:rPr>
    </w:lvl>
    <w:lvl w:ilvl="4">
      <w:numFmt w:val="bullet"/>
      <w:lvlText w:val="•"/>
      <w:lvlJc w:val="left"/>
      <w:pPr>
        <w:ind w:left="4150" w:hanging="445"/>
      </w:pPr>
      <w:rPr>
        <w:rFonts w:hint="default"/>
      </w:rPr>
    </w:lvl>
    <w:lvl w:ilvl="5">
      <w:numFmt w:val="bullet"/>
      <w:lvlText w:val="•"/>
      <w:lvlJc w:val="left"/>
      <w:pPr>
        <w:ind w:left="5153" w:hanging="445"/>
      </w:pPr>
      <w:rPr>
        <w:rFonts w:hint="default"/>
      </w:rPr>
    </w:lvl>
    <w:lvl w:ilvl="6">
      <w:numFmt w:val="bullet"/>
      <w:lvlText w:val="•"/>
      <w:lvlJc w:val="left"/>
      <w:pPr>
        <w:ind w:left="6155" w:hanging="445"/>
      </w:pPr>
      <w:rPr>
        <w:rFonts w:hint="default"/>
      </w:rPr>
    </w:lvl>
    <w:lvl w:ilvl="7">
      <w:numFmt w:val="bullet"/>
      <w:lvlText w:val="•"/>
      <w:lvlJc w:val="left"/>
      <w:pPr>
        <w:ind w:left="7158" w:hanging="445"/>
      </w:pPr>
      <w:rPr>
        <w:rFonts w:hint="default"/>
      </w:rPr>
    </w:lvl>
    <w:lvl w:ilvl="8">
      <w:numFmt w:val="bullet"/>
      <w:lvlText w:val="•"/>
      <w:lvlJc w:val="left"/>
      <w:pPr>
        <w:ind w:left="8161" w:hanging="445"/>
      </w:pPr>
      <w:rPr>
        <w:rFonts w:hint="default"/>
      </w:rPr>
    </w:lvl>
  </w:abstractNum>
  <w:abstractNum w:abstractNumId="21" w15:restartNumberingAfterBreak="0">
    <w:nsid w:val="53646E89"/>
    <w:multiLevelType w:val="multilevel"/>
    <w:tmpl w:val="68AE50FC"/>
    <w:lvl w:ilvl="0">
      <w:start w:val="3"/>
      <w:numFmt w:val="decimal"/>
      <w:lvlText w:val="%1"/>
      <w:lvlJc w:val="left"/>
      <w:pPr>
        <w:ind w:left="542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2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662" w:hanging="54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768" w:hanging="541"/>
      </w:pPr>
      <w:rPr>
        <w:rFonts w:hint="default"/>
      </w:rPr>
    </w:lvl>
    <w:lvl w:ilvl="4">
      <w:numFmt w:val="bullet"/>
      <w:lvlText w:val="•"/>
      <w:lvlJc w:val="left"/>
      <w:pPr>
        <w:ind w:left="3822" w:hanging="541"/>
      </w:pPr>
      <w:rPr>
        <w:rFonts w:hint="default"/>
      </w:rPr>
    </w:lvl>
    <w:lvl w:ilvl="5">
      <w:numFmt w:val="bullet"/>
      <w:lvlText w:val="•"/>
      <w:lvlJc w:val="left"/>
      <w:pPr>
        <w:ind w:left="4876" w:hanging="541"/>
      </w:pPr>
      <w:rPr>
        <w:rFonts w:hint="default"/>
      </w:rPr>
    </w:lvl>
    <w:lvl w:ilvl="6">
      <w:numFmt w:val="bullet"/>
      <w:lvlText w:val="•"/>
      <w:lvlJc w:val="left"/>
      <w:pPr>
        <w:ind w:left="5930" w:hanging="541"/>
      </w:pPr>
      <w:rPr>
        <w:rFonts w:hint="default"/>
      </w:rPr>
    </w:lvl>
    <w:lvl w:ilvl="7">
      <w:numFmt w:val="bullet"/>
      <w:lvlText w:val="•"/>
      <w:lvlJc w:val="left"/>
      <w:pPr>
        <w:ind w:left="6984" w:hanging="541"/>
      </w:pPr>
      <w:rPr>
        <w:rFonts w:hint="default"/>
      </w:rPr>
    </w:lvl>
    <w:lvl w:ilvl="8">
      <w:numFmt w:val="bullet"/>
      <w:lvlText w:val="•"/>
      <w:lvlJc w:val="left"/>
      <w:pPr>
        <w:ind w:left="8038" w:hanging="541"/>
      </w:pPr>
      <w:rPr>
        <w:rFonts w:hint="default"/>
      </w:rPr>
    </w:lvl>
  </w:abstractNum>
  <w:abstractNum w:abstractNumId="22" w15:restartNumberingAfterBreak="0">
    <w:nsid w:val="552E7CF5"/>
    <w:multiLevelType w:val="multilevel"/>
    <w:tmpl w:val="2CECA958"/>
    <w:lvl w:ilvl="0">
      <w:start w:val="2"/>
      <w:numFmt w:val="decimal"/>
      <w:lvlText w:val="%1"/>
      <w:lvlJc w:val="left"/>
      <w:pPr>
        <w:ind w:left="522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1" w:hanging="42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437" w:hanging="421"/>
      </w:pPr>
      <w:rPr>
        <w:rFonts w:hint="default"/>
      </w:rPr>
    </w:lvl>
    <w:lvl w:ilvl="3">
      <w:numFmt w:val="bullet"/>
      <w:lvlText w:val="•"/>
      <w:lvlJc w:val="left"/>
      <w:pPr>
        <w:ind w:left="3395" w:hanging="421"/>
      </w:pPr>
      <w:rPr>
        <w:rFonts w:hint="default"/>
      </w:rPr>
    </w:lvl>
    <w:lvl w:ilvl="4">
      <w:numFmt w:val="bullet"/>
      <w:lvlText w:val="•"/>
      <w:lvlJc w:val="left"/>
      <w:pPr>
        <w:ind w:left="4354" w:hanging="421"/>
      </w:pPr>
      <w:rPr>
        <w:rFonts w:hint="default"/>
      </w:rPr>
    </w:lvl>
    <w:lvl w:ilvl="5">
      <w:numFmt w:val="bullet"/>
      <w:lvlText w:val="•"/>
      <w:lvlJc w:val="left"/>
      <w:pPr>
        <w:ind w:left="5313" w:hanging="421"/>
      </w:pPr>
      <w:rPr>
        <w:rFonts w:hint="default"/>
      </w:rPr>
    </w:lvl>
    <w:lvl w:ilvl="6">
      <w:numFmt w:val="bullet"/>
      <w:lvlText w:val="•"/>
      <w:lvlJc w:val="left"/>
      <w:pPr>
        <w:ind w:left="6271" w:hanging="421"/>
      </w:pPr>
      <w:rPr>
        <w:rFonts w:hint="default"/>
      </w:rPr>
    </w:lvl>
    <w:lvl w:ilvl="7">
      <w:numFmt w:val="bullet"/>
      <w:lvlText w:val="•"/>
      <w:lvlJc w:val="left"/>
      <w:pPr>
        <w:ind w:left="7230" w:hanging="421"/>
      </w:pPr>
      <w:rPr>
        <w:rFonts w:hint="default"/>
      </w:rPr>
    </w:lvl>
    <w:lvl w:ilvl="8">
      <w:numFmt w:val="bullet"/>
      <w:lvlText w:val="•"/>
      <w:lvlJc w:val="left"/>
      <w:pPr>
        <w:ind w:left="8189" w:hanging="421"/>
      </w:pPr>
      <w:rPr>
        <w:rFonts w:hint="default"/>
      </w:rPr>
    </w:lvl>
  </w:abstractNum>
  <w:abstractNum w:abstractNumId="23" w15:restartNumberingAfterBreak="0">
    <w:nsid w:val="564F6309"/>
    <w:multiLevelType w:val="hybridMultilevel"/>
    <w:tmpl w:val="3BA4687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962505D"/>
    <w:multiLevelType w:val="hybridMultilevel"/>
    <w:tmpl w:val="804C5E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0173D8"/>
    <w:multiLevelType w:val="hybridMultilevel"/>
    <w:tmpl w:val="0008B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1A14AC"/>
    <w:multiLevelType w:val="hybridMultilevel"/>
    <w:tmpl w:val="72ACB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3171E4"/>
    <w:multiLevelType w:val="singleLevel"/>
    <w:tmpl w:val="1CC2A824"/>
    <w:lvl w:ilvl="0">
      <w:numFmt w:val="decimal"/>
      <w:pStyle w:val="2"/>
      <w:lvlText w:val=""/>
      <w:lvlJc w:val="left"/>
      <w:rPr>
        <w:rFonts w:cs="Times New Roman"/>
      </w:rPr>
    </w:lvl>
  </w:abstractNum>
  <w:abstractNum w:abstractNumId="28" w15:restartNumberingAfterBreak="0">
    <w:nsid w:val="671C64FE"/>
    <w:multiLevelType w:val="hybridMultilevel"/>
    <w:tmpl w:val="82E4F1A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0D72BA"/>
    <w:multiLevelType w:val="hybridMultilevel"/>
    <w:tmpl w:val="3254439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664D3C"/>
    <w:multiLevelType w:val="hybridMultilevel"/>
    <w:tmpl w:val="61C2DC72"/>
    <w:lvl w:ilvl="0" w:tplc="827438AA">
      <w:start w:val="2"/>
      <w:numFmt w:val="decimal"/>
      <w:lvlText w:val="%1."/>
      <w:lvlJc w:val="left"/>
    </w:lvl>
    <w:lvl w:ilvl="1" w:tplc="4FB8B178">
      <w:start w:val="1"/>
      <w:numFmt w:val="decimal"/>
      <w:lvlText w:val=""/>
      <w:lvlJc w:val="left"/>
    </w:lvl>
    <w:lvl w:ilvl="2" w:tplc="BE46373E">
      <w:start w:val="1"/>
      <w:numFmt w:val="decimal"/>
      <w:lvlText w:val=""/>
      <w:lvlJc w:val="left"/>
    </w:lvl>
    <w:lvl w:ilvl="3" w:tplc="A2C00EC8">
      <w:start w:val="1"/>
      <w:numFmt w:val="decimal"/>
      <w:lvlText w:val=""/>
      <w:lvlJc w:val="left"/>
    </w:lvl>
    <w:lvl w:ilvl="4" w:tplc="520038A4">
      <w:start w:val="1"/>
      <w:numFmt w:val="decimal"/>
      <w:lvlText w:val=""/>
      <w:lvlJc w:val="left"/>
    </w:lvl>
    <w:lvl w:ilvl="5" w:tplc="7A325A26">
      <w:start w:val="1"/>
      <w:numFmt w:val="decimal"/>
      <w:lvlText w:val=""/>
      <w:lvlJc w:val="left"/>
    </w:lvl>
    <w:lvl w:ilvl="6" w:tplc="FF760026">
      <w:start w:val="1"/>
      <w:numFmt w:val="decimal"/>
      <w:lvlText w:val=""/>
      <w:lvlJc w:val="left"/>
    </w:lvl>
    <w:lvl w:ilvl="7" w:tplc="13BA2DE0">
      <w:start w:val="1"/>
      <w:numFmt w:val="decimal"/>
      <w:lvlText w:val=""/>
      <w:lvlJc w:val="left"/>
    </w:lvl>
    <w:lvl w:ilvl="8" w:tplc="6562DD7A">
      <w:start w:val="1"/>
      <w:numFmt w:val="decimal"/>
      <w:lvlText w:val=""/>
      <w:lvlJc w:val="left"/>
    </w:lvl>
  </w:abstractNum>
  <w:abstractNum w:abstractNumId="31" w15:restartNumberingAfterBreak="0">
    <w:nsid w:val="697B5B1A"/>
    <w:multiLevelType w:val="hybridMultilevel"/>
    <w:tmpl w:val="7D6ACF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D3E7F"/>
    <w:multiLevelType w:val="multilevel"/>
    <w:tmpl w:val="AB9024B4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3%1.%2.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A0F19C7"/>
    <w:multiLevelType w:val="hybridMultilevel"/>
    <w:tmpl w:val="4B9E5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1D524F"/>
    <w:multiLevelType w:val="hybridMultilevel"/>
    <w:tmpl w:val="DFB23DB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BD1EAE0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4287B90"/>
    <w:multiLevelType w:val="hybridMultilevel"/>
    <w:tmpl w:val="C8307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9C10C6"/>
    <w:multiLevelType w:val="multilevel"/>
    <w:tmpl w:val="AB9024B4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3%1.%2.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BB053A0"/>
    <w:multiLevelType w:val="hybridMultilevel"/>
    <w:tmpl w:val="D7800CA6"/>
    <w:lvl w:ilvl="0" w:tplc="65781F7C">
      <w:start w:val="1"/>
      <w:numFmt w:val="bullet"/>
      <w:lvlText w:val=""/>
      <w:lvlJc w:val="left"/>
      <w:pPr>
        <w:tabs>
          <w:tab w:val="num" w:pos="2400"/>
        </w:tabs>
        <w:ind w:left="2400" w:hanging="4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2"/>
  </w:num>
  <w:num w:numId="4">
    <w:abstractNumId w:val="19"/>
  </w:num>
  <w:num w:numId="5">
    <w:abstractNumId w:val="4"/>
  </w:num>
  <w:num w:numId="6">
    <w:abstractNumId w:val="23"/>
  </w:num>
  <w:num w:numId="7">
    <w:abstractNumId w:val="11"/>
  </w:num>
  <w:num w:numId="8">
    <w:abstractNumId w:val="28"/>
  </w:num>
  <w:num w:numId="9">
    <w:abstractNumId w:val="7"/>
  </w:num>
  <w:num w:numId="10">
    <w:abstractNumId w:val="8"/>
  </w:num>
  <w:num w:numId="11">
    <w:abstractNumId w:val="36"/>
  </w:num>
  <w:num w:numId="12">
    <w:abstractNumId w:val="32"/>
  </w:num>
  <w:num w:numId="13">
    <w:abstractNumId w:val="17"/>
  </w:num>
  <w:num w:numId="14">
    <w:abstractNumId w:val="12"/>
  </w:num>
  <w:num w:numId="15">
    <w:abstractNumId w:val="24"/>
  </w:num>
  <w:num w:numId="16">
    <w:abstractNumId w:val="29"/>
  </w:num>
  <w:num w:numId="17">
    <w:abstractNumId w:val="35"/>
  </w:num>
  <w:num w:numId="18">
    <w:abstractNumId w:val="6"/>
  </w:num>
  <w:num w:numId="19">
    <w:abstractNumId w:val="31"/>
  </w:num>
  <w:num w:numId="20">
    <w:abstractNumId w:val="0"/>
  </w:num>
  <w:num w:numId="21">
    <w:abstractNumId w:val="13"/>
  </w:num>
  <w:num w:numId="22">
    <w:abstractNumId w:val="3"/>
  </w:num>
  <w:num w:numId="23">
    <w:abstractNumId w:val="37"/>
  </w:num>
  <w:num w:numId="24">
    <w:abstractNumId w:val="33"/>
  </w:num>
  <w:num w:numId="25">
    <w:abstractNumId w:val="25"/>
  </w:num>
  <w:num w:numId="26">
    <w:abstractNumId w:val="10"/>
  </w:num>
  <w:num w:numId="27">
    <w:abstractNumId w:val="15"/>
  </w:num>
  <w:num w:numId="28">
    <w:abstractNumId w:val="18"/>
  </w:num>
  <w:num w:numId="29">
    <w:abstractNumId w:val="14"/>
  </w:num>
  <w:num w:numId="30">
    <w:abstractNumId w:val="26"/>
  </w:num>
  <w:num w:numId="31">
    <w:abstractNumId w:val="5"/>
  </w:num>
  <w:num w:numId="32">
    <w:abstractNumId w:val="20"/>
  </w:num>
  <w:num w:numId="33">
    <w:abstractNumId w:val="21"/>
  </w:num>
  <w:num w:numId="34">
    <w:abstractNumId w:val="22"/>
  </w:num>
  <w:num w:numId="35">
    <w:abstractNumId w:val="16"/>
  </w:num>
  <w:num w:numId="36">
    <w:abstractNumId w:val="1"/>
  </w:num>
  <w:num w:numId="37">
    <w:abstractNumId w:val="9"/>
  </w:num>
  <w:num w:numId="38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F44"/>
    <w:rsid w:val="00004CCD"/>
    <w:rsid w:val="00010469"/>
    <w:rsid w:val="00010515"/>
    <w:rsid w:val="0001409C"/>
    <w:rsid w:val="0001579A"/>
    <w:rsid w:val="000165D8"/>
    <w:rsid w:val="00024719"/>
    <w:rsid w:val="00036FE2"/>
    <w:rsid w:val="0005432A"/>
    <w:rsid w:val="00057FF0"/>
    <w:rsid w:val="00060B18"/>
    <w:rsid w:val="00076079"/>
    <w:rsid w:val="00081A2B"/>
    <w:rsid w:val="00083EBE"/>
    <w:rsid w:val="00086525"/>
    <w:rsid w:val="00090F0E"/>
    <w:rsid w:val="000928B9"/>
    <w:rsid w:val="000948A9"/>
    <w:rsid w:val="00095D9E"/>
    <w:rsid w:val="000B495B"/>
    <w:rsid w:val="000B6331"/>
    <w:rsid w:val="000C005E"/>
    <w:rsid w:val="000C22A7"/>
    <w:rsid w:val="000C4282"/>
    <w:rsid w:val="000C47B1"/>
    <w:rsid w:val="000D147D"/>
    <w:rsid w:val="000D6F13"/>
    <w:rsid w:val="000E7B55"/>
    <w:rsid w:val="000F3444"/>
    <w:rsid w:val="001018AB"/>
    <w:rsid w:val="00102D75"/>
    <w:rsid w:val="00112977"/>
    <w:rsid w:val="00113971"/>
    <w:rsid w:val="0011631A"/>
    <w:rsid w:val="001200F8"/>
    <w:rsid w:val="001230D7"/>
    <w:rsid w:val="00125219"/>
    <w:rsid w:val="00125D88"/>
    <w:rsid w:val="0012676C"/>
    <w:rsid w:val="00135F2E"/>
    <w:rsid w:val="001370B0"/>
    <w:rsid w:val="001404B5"/>
    <w:rsid w:val="00143757"/>
    <w:rsid w:val="00154D67"/>
    <w:rsid w:val="0015649D"/>
    <w:rsid w:val="00157870"/>
    <w:rsid w:val="00166317"/>
    <w:rsid w:val="00167CEB"/>
    <w:rsid w:val="0017183C"/>
    <w:rsid w:val="00172423"/>
    <w:rsid w:val="001738C7"/>
    <w:rsid w:val="00173C84"/>
    <w:rsid w:val="00176F46"/>
    <w:rsid w:val="00197399"/>
    <w:rsid w:val="001976AE"/>
    <w:rsid w:val="001A10B8"/>
    <w:rsid w:val="001A267B"/>
    <w:rsid w:val="001A41D0"/>
    <w:rsid w:val="001A60A4"/>
    <w:rsid w:val="001B290E"/>
    <w:rsid w:val="001B6D5C"/>
    <w:rsid w:val="001B7071"/>
    <w:rsid w:val="001D0AA2"/>
    <w:rsid w:val="001D2FCA"/>
    <w:rsid w:val="001D3A59"/>
    <w:rsid w:val="001D3B71"/>
    <w:rsid w:val="001D4846"/>
    <w:rsid w:val="001D61D2"/>
    <w:rsid w:val="001E0E1C"/>
    <w:rsid w:val="001E44AD"/>
    <w:rsid w:val="001E522B"/>
    <w:rsid w:val="001E7293"/>
    <w:rsid w:val="001F6716"/>
    <w:rsid w:val="00201509"/>
    <w:rsid w:val="00210427"/>
    <w:rsid w:val="0021176C"/>
    <w:rsid w:val="00225E67"/>
    <w:rsid w:val="00226754"/>
    <w:rsid w:val="00233472"/>
    <w:rsid w:val="002412C2"/>
    <w:rsid w:val="0024214E"/>
    <w:rsid w:val="00243691"/>
    <w:rsid w:val="002445E0"/>
    <w:rsid w:val="00246A85"/>
    <w:rsid w:val="0025523F"/>
    <w:rsid w:val="00257073"/>
    <w:rsid w:val="002575BE"/>
    <w:rsid w:val="00262E7D"/>
    <w:rsid w:val="002701EB"/>
    <w:rsid w:val="002703EC"/>
    <w:rsid w:val="00273476"/>
    <w:rsid w:val="00273815"/>
    <w:rsid w:val="00281344"/>
    <w:rsid w:val="00282C76"/>
    <w:rsid w:val="00291516"/>
    <w:rsid w:val="002927E2"/>
    <w:rsid w:val="002937F2"/>
    <w:rsid w:val="0029760D"/>
    <w:rsid w:val="00297D5D"/>
    <w:rsid w:val="002B3BCF"/>
    <w:rsid w:val="002B6860"/>
    <w:rsid w:val="002C04CF"/>
    <w:rsid w:val="002D1F41"/>
    <w:rsid w:val="002E02F9"/>
    <w:rsid w:val="002E0482"/>
    <w:rsid w:val="002E4E07"/>
    <w:rsid w:val="002E7A67"/>
    <w:rsid w:val="002F1123"/>
    <w:rsid w:val="002F4E62"/>
    <w:rsid w:val="002F68F4"/>
    <w:rsid w:val="00303F95"/>
    <w:rsid w:val="003042C6"/>
    <w:rsid w:val="00306DC3"/>
    <w:rsid w:val="00310E2B"/>
    <w:rsid w:val="00350757"/>
    <w:rsid w:val="003559DD"/>
    <w:rsid w:val="0035749C"/>
    <w:rsid w:val="0035772B"/>
    <w:rsid w:val="00361B1A"/>
    <w:rsid w:val="00361B4A"/>
    <w:rsid w:val="003654E3"/>
    <w:rsid w:val="00374C95"/>
    <w:rsid w:val="00375531"/>
    <w:rsid w:val="00381CAF"/>
    <w:rsid w:val="003921B5"/>
    <w:rsid w:val="0039597F"/>
    <w:rsid w:val="00397B6C"/>
    <w:rsid w:val="00397FD0"/>
    <w:rsid w:val="003A409A"/>
    <w:rsid w:val="003A7B5C"/>
    <w:rsid w:val="003B12D9"/>
    <w:rsid w:val="003B5E91"/>
    <w:rsid w:val="003C0969"/>
    <w:rsid w:val="003D0D34"/>
    <w:rsid w:val="003D3444"/>
    <w:rsid w:val="003F55F1"/>
    <w:rsid w:val="004033F5"/>
    <w:rsid w:val="00420D76"/>
    <w:rsid w:val="00430531"/>
    <w:rsid w:val="00441228"/>
    <w:rsid w:val="00441846"/>
    <w:rsid w:val="00441B4B"/>
    <w:rsid w:val="0044603C"/>
    <w:rsid w:val="004502C0"/>
    <w:rsid w:val="004511E0"/>
    <w:rsid w:val="004535F2"/>
    <w:rsid w:val="00455470"/>
    <w:rsid w:val="00462455"/>
    <w:rsid w:val="004722B7"/>
    <w:rsid w:val="0047403C"/>
    <w:rsid w:val="00475C7E"/>
    <w:rsid w:val="00481EC0"/>
    <w:rsid w:val="00486100"/>
    <w:rsid w:val="00487C88"/>
    <w:rsid w:val="004B56A6"/>
    <w:rsid w:val="004D5D55"/>
    <w:rsid w:val="004E5B1F"/>
    <w:rsid w:val="004F20F2"/>
    <w:rsid w:val="004F25DF"/>
    <w:rsid w:val="004F5508"/>
    <w:rsid w:val="004F6F9A"/>
    <w:rsid w:val="00500AC6"/>
    <w:rsid w:val="005068CE"/>
    <w:rsid w:val="00506B3A"/>
    <w:rsid w:val="00511DA8"/>
    <w:rsid w:val="00512677"/>
    <w:rsid w:val="00513D1F"/>
    <w:rsid w:val="00516DA3"/>
    <w:rsid w:val="00531F44"/>
    <w:rsid w:val="00550389"/>
    <w:rsid w:val="00551DF7"/>
    <w:rsid w:val="00556BB4"/>
    <w:rsid w:val="005612EC"/>
    <w:rsid w:val="00567DCB"/>
    <w:rsid w:val="005765FD"/>
    <w:rsid w:val="0057671B"/>
    <w:rsid w:val="005803B7"/>
    <w:rsid w:val="00580B92"/>
    <w:rsid w:val="005871AF"/>
    <w:rsid w:val="00597804"/>
    <w:rsid w:val="005979FD"/>
    <w:rsid w:val="00597CCF"/>
    <w:rsid w:val="005B01DE"/>
    <w:rsid w:val="005B1A95"/>
    <w:rsid w:val="005B2CA0"/>
    <w:rsid w:val="005B7B6C"/>
    <w:rsid w:val="005C2571"/>
    <w:rsid w:val="005C25E7"/>
    <w:rsid w:val="005C4567"/>
    <w:rsid w:val="005C5DCA"/>
    <w:rsid w:val="005D5A4B"/>
    <w:rsid w:val="005E5161"/>
    <w:rsid w:val="005F0287"/>
    <w:rsid w:val="005F2E11"/>
    <w:rsid w:val="005F64F6"/>
    <w:rsid w:val="005F660E"/>
    <w:rsid w:val="005F741D"/>
    <w:rsid w:val="006055B6"/>
    <w:rsid w:val="00607618"/>
    <w:rsid w:val="0061323E"/>
    <w:rsid w:val="00620EF0"/>
    <w:rsid w:val="00622F32"/>
    <w:rsid w:val="006344C4"/>
    <w:rsid w:val="00654B19"/>
    <w:rsid w:val="00675A63"/>
    <w:rsid w:val="00677826"/>
    <w:rsid w:val="006848E1"/>
    <w:rsid w:val="00686E37"/>
    <w:rsid w:val="006A2AD3"/>
    <w:rsid w:val="006A583D"/>
    <w:rsid w:val="006B11B7"/>
    <w:rsid w:val="006C02F5"/>
    <w:rsid w:val="006C1617"/>
    <w:rsid w:val="006C49CF"/>
    <w:rsid w:val="006F3E4C"/>
    <w:rsid w:val="006F5981"/>
    <w:rsid w:val="006F68BC"/>
    <w:rsid w:val="006F7BEB"/>
    <w:rsid w:val="00702AF9"/>
    <w:rsid w:val="00707A78"/>
    <w:rsid w:val="007168BF"/>
    <w:rsid w:val="007215FE"/>
    <w:rsid w:val="0072423B"/>
    <w:rsid w:val="007277E1"/>
    <w:rsid w:val="0073035C"/>
    <w:rsid w:val="007366B6"/>
    <w:rsid w:val="00743251"/>
    <w:rsid w:val="007512D6"/>
    <w:rsid w:val="0075183B"/>
    <w:rsid w:val="0076191D"/>
    <w:rsid w:val="007641EE"/>
    <w:rsid w:val="00787A5A"/>
    <w:rsid w:val="00796CF9"/>
    <w:rsid w:val="007C08EB"/>
    <w:rsid w:val="007E0EC6"/>
    <w:rsid w:val="007E32F3"/>
    <w:rsid w:val="00800EEF"/>
    <w:rsid w:val="00800F06"/>
    <w:rsid w:val="0081738B"/>
    <w:rsid w:val="00826A57"/>
    <w:rsid w:val="00841EF1"/>
    <w:rsid w:val="00844A7B"/>
    <w:rsid w:val="00845746"/>
    <w:rsid w:val="0085070A"/>
    <w:rsid w:val="00850E3A"/>
    <w:rsid w:val="0085352B"/>
    <w:rsid w:val="00855C67"/>
    <w:rsid w:val="00856A82"/>
    <w:rsid w:val="008605B1"/>
    <w:rsid w:val="008674AE"/>
    <w:rsid w:val="0087232A"/>
    <w:rsid w:val="00877107"/>
    <w:rsid w:val="00880DFB"/>
    <w:rsid w:val="008832F0"/>
    <w:rsid w:val="008907D4"/>
    <w:rsid w:val="0089487D"/>
    <w:rsid w:val="008A757D"/>
    <w:rsid w:val="008B5E2A"/>
    <w:rsid w:val="008C0A1E"/>
    <w:rsid w:val="008C62CA"/>
    <w:rsid w:val="008D0810"/>
    <w:rsid w:val="008E3B60"/>
    <w:rsid w:val="008E4228"/>
    <w:rsid w:val="008F0743"/>
    <w:rsid w:val="009004A9"/>
    <w:rsid w:val="009028CA"/>
    <w:rsid w:val="0090762F"/>
    <w:rsid w:val="00912F73"/>
    <w:rsid w:val="0092506E"/>
    <w:rsid w:val="00933146"/>
    <w:rsid w:val="00942794"/>
    <w:rsid w:val="00963B19"/>
    <w:rsid w:val="00964783"/>
    <w:rsid w:val="00970110"/>
    <w:rsid w:val="00970489"/>
    <w:rsid w:val="00972126"/>
    <w:rsid w:val="009766F7"/>
    <w:rsid w:val="009838C6"/>
    <w:rsid w:val="00983F1B"/>
    <w:rsid w:val="0098697B"/>
    <w:rsid w:val="00987CA6"/>
    <w:rsid w:val="0099394A"/>
    <w:rsid w:val="00994FCD"/>
    <w:rsid w:val="009A3D06"/>
    <w:rsid w:val="009A7C6D"/>
    <w:rsid w:val="009B026E"/>
    <w:rsid w:val="009B1C08"/>
    <w:rsid w:val="009B388E"/>
    <w:rsid w:val="009C4DE3"/>
    <w:rsid w:val="009C674A"/>
    <w:rsid w:val="009C683A"/>
    <w:rsid w:val="009D6620"/>
    <w:rsid w:val="009E28DF"/>
    <w:rsid w:val="009F2E00"/>
    <w:rsid w:val="009F56E7"/>
    <w:rsid w:val="009F6323"/>
    <w:rsid w:val="00A03F08"/>
    <w:rsid w:val="00A11FCC"/>
    <w:rsid w:val="00A12F15"/>
    <w:rsid w:val="00A1581E"/>
    <w:rsid w:val="00A2110A"/>
    <w:rsid w:val="00A2266C"/>
    <w:rsid w:val="00A273C7"/>
    <w:rsid w:val="00A30EAE"/>
    <w:rsid w:val="00A33363"/>
    <w:rsid w:val="00A3684E"/>
    <w:rsid w:val="00A43440"/>
    <w:rsid w:val="00A43638"/>
    <w:rsid w:val="00A44F03"/>
    <w:rsid w:val="00A508A2"/>
    <w:rsid w:val="00A50CED"/>
    <w:rsid w:val="00A51D76"/>
    <w:rsid w:val="00A54DF3"/>
    <w:rsid w:val="00A630DA"/>
    <w:rsid w:val="00A6799B"/>
    <w:rsid w:val="00A82862"/>
    <w:rsid w:val="00A84335"/>
    <w:rsid w:val="00A9038F"/>
    <w:rsid w:val="00AA361A"/>
    <w:rsid w:val="00AB33C6"/>
    <w:rsid w:val="00AB60A1"/>
    <w:rsid w:val="00AC24CC"/>
    <w:rsid w:val="00AC4BB8"/>
    <w:rsid w:val="00AD6126"/>
    <w:rsid w:val="00AF5FD6"/>
    <w:rsid w:val="00B04DF6"/>
    <w:rsid w:val="00B220B7"/>
    <w:rsid w:val="00B23EB4"/>
    <w:rsid w:val="00B310BD"/>
    <w:rsid w:val="00B41982"/>
    <w:rsid w:val="00B45657"/>
    <w:rsid w:val="00B57B35"/>
    <w:rsid w:val="00B70BA1"/>
    <w:rsid w:val="00B72295"/>
    <w:rsid w:val="00B75678"/>
    <w:rsid w:val="00B804EA"/>
    <w:rsid w:val="00B81BA3"/>
    <w:rsid w:val="00B94F49"/>
    <w:rsid w:val="00BB1C00"/>
    <w:rsid w:val="00BB5B71"/>
    <w:rsid w:val="00BB5D6C"/>
    <w:rsid w:val="00BB77F2"/>
    <w:rsid w:val="00BC226E"/>
    <w:rsid w:val="00BC4198"/>
    <w:rsid w:val="00BD585E"/>
    <w:rsid w:val="00BD63C8"/>
    <w:rsid w:val="00BF0A6B"/>
    <w:rsid w:val="00C032D5"/>
    <w:rsid w:val="00C052C7"/>
    <w:rsid w:val="00C05340"/>
    <w:rsid w:val="00C067C9"/>
    <w:rsid w:val="00C07151"/>
    <w:rsid w:val="00C071E2"/>
    <w:rsid w:val="00C15018"/>
    <w:rsid w:val="00C20043"/>
    <w:rsid w:val="00C3015A"/>
    <w:rsid w:val="00C31FAA"/>
    <w:rsid w:val="00C55E6F"/>
    <w:rsid w:val="00C6203E"/>
    <w:rsid w:val="00C6329E"/>
    <w:rsid w:val="00C71257"/>
    <w:rsid w:val="00C71B56"/>
    <w:rsid w:val="00C76BB2"/>
    <w:rsid w:val="00C8016E"/>
    <w:rsid w:val="00C8062C"/>
    <w:rsid w:val="00C9230B"/>
    <w:rsid w:val="00C9230F"/>
    <w:rsid w:val="00CA284B"/>
    <w:rsid w:val="00CA3B3C"/>
    <w:rsid w:val="00CA647E"/>
    <w:rsid w:val="00CB16B6"/>
    <w:rsid w:val="00CB2BE5"/>
    <w:rsid w:val="00CB3DE1"/>
    <w:rsid w:val="00CB3EAF"/>
    <w:rsid w:val="00CB6F6C"/>
    <w:rsid w:val="00CC29C0"/>
    <w:rsid w:val="00CC55C7"/>
    <w:rsid w:val="00CC5DDB"/>
    <w:rsid w:val="00CD16A7"/>
    <w:rsid w:val="00CD3BC5"/>
    <w:rsid w:val="00CD415C"/>
    <w:rsid w:val="00CE0C76"/>
    <w:rsid w:val="00CE21BE"/>
    <w:rsid w:val="00CF1824"/>
    <w:rsid w:val="00CF1836"/>
    <w:rsid w:val="00CF3951"/>
    <w:rsid w:val="00CF626A"/>
    <w:rsid w:val="00D04DF9"/>
    <w:rsid w:val="00D15286"/>
    <w:rsid w:val="00D16104"/>
    <w:rsid w:val="00D21573"/>
    <w:rsid w:val="00D23E9C"/>
    <w:rsid w:val="00D24BB0"/>
    <w:rsid w:val="00D25D3C"/>
    <w:rsid w:val="00D25E6F"/>
    <w:rsid w:val="00D450C3"/>
    <w:rsid w:val="00D54696"/>
    <w:rsid w:val="00D55C6B"/>
    <w:rsid w:val="00D61F73"/>
    <w:rsid w:val="00D651E7"/>
    <w:rsid w:val="00D672BD"/>
    <w:rsid w:val="00DA5752"/>
    <w:rsid w:val="00DA58A1"/>
    <w:rsid w:val="00DB3D64"/>
    <w:rsid w:val="00DC5D5D"/>
    <w:rsid w:val="00DC68A7"/>
    <w:rsid w:val="00DD4CCB"/>
    <w:rsid w:val="00DD5EC5"/>
    <w:rsid w:val="00DD6560"/>
    <w:rsid w:val="00DE5957"/>
    <w:rsid w:val="00DE64D1"/>
    <w:rsid w:val="00DF55A7"/>
    <w:rsid w:val="00E02ADD"/>
    <w:rsid w:val="00E041E6"/>
    <w:rsid w:val="00E056A6"/>
    <w:rsid w:val="00E20B71"/>
    <w:rsid w:val="00E277C2"/>
    <w:rsid w:val="00E31F70"/>
    <w:rsid w:val="00E33CFD"/>
    <w:rsid w:val="00E43176"/>
    <w:rsid w:val="00E55614"/>
    <w:rsid w:val="00E605C3"/>
    <w:rsid w:val="00E61670"/>
    <w:rsid w:val="00E66783"/>
    <w:rsid w:val="00E75C8B"/>
    <w:rsid w:val="00E84146"/>
    <w:rsid w:val="00E952B4"/>
    <w:rsid w:val="00EA3474"/>
    <w:rsid w:val="00EA35B3"/>
    <w:rsid w:val="00EA68F6"/>
    <w:rsid w:val="00EB04A4"/>
    <w:rsid w:val="00EB2393"/>
    <w:rsid w:val="00EB49C6"/>
    <w:rsid w:val="00EB5F0E"/>
    <w:rsid w:val="00EB747D"/>
    <w:rsid w:val="00EC045F"/>
    <w:rsid w:val="00EC420A"/>
    <w:rsid w:val="00EC7F8D"/>
    <w:rsid w:val="00ED0112"/>
    <w:rsid w:val="00ED2BD2"/>
    <w:rsid w:val="00ED6EB7"/>
    <w:rsid w:val="00EE017F"/>
    <w:rsid w:val="00EE64BD"/>
    <w:rsid w:val="00EF59CA"/>
    <w:rsid w:val="00F016B0"/>
    <w:rsid w:val="00F31A34"/>
    <w:rsid w:val="00F33F49"/>
    <w:rsid w:val="00F36A5A"/>
    <w:rsid w:val="00F408BF"/>
    <w:rsid w:val="00F46B40"/>
    <w:rsid w:val="00F50144"/>
    <w:rsid w:val="00F53720"/>
    <w:rsid w:val="00F563A2"/>
    <w:rsid w:val="00F61358"/>
    <w:rsid w:val="00F67AF9"/>
    <w:rsid w:val="00F76F0B"/>
    <w:rsid w:val="00F84B98"/>
    <w:rsid w:val="00F85FBD"/>
    <w:rsid w:val="00F90100"/>
    <w:rsid w:val="00F93344"/>
    <w:rsid w:val="00FA038D"/>
    <w:rsid w:val="00FB1E5C"/>
    <w:rsid w:val="00FB5578"/>
    <w:rsid w:val="00FB60D7"/>
    <w:rsid w:val="00FD1AD7"/>
    <w:rsid w:val="00FE15D3"/>
    <w:rsid w:val="00FE317B"/>
    <w:rsid w:val="00FE57E0"/>
    <w:rsid w:val="00FF14CE"/>
    <w:rsid w:val="00FF51C2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  <w14:docId w14:val="646A8B96"/>
  <w15:docId w15:val="{2641E874-2DE7-476F-ADDC-0F13F75E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locked="1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7B5C"/>
    <w:pPr>
      <w:keepNext/>
      <w:spacing w:line="280" w:lineRule="atLeast"/>
      <w:outlineLvl w:val="0"/>
    </w:pPr>
    <w:rPr>
      <w:b/>
      <w:szCs w:val="20"/>
    </w:rPr>
  </w:style>
  <w:style w:type="paragraph" w:styleId="20">
    <w:name w:val="heading 2"/>
    <w:basedOn w:val="a"/>
    <w:next w:val="a"/>
    <w:qFormat/>
    <w:rsid w:val="009B1C08"/>
    <w:pPr>
      <w:keepNext/>
      <w:spacing w:line="288" w:lineRule="auto"/>
      <w:ind w:firstLine="426"/>
      <w:outlineLvl w:val="1"/>
    </w:pPr>
    <w:rPr>
      <w:b/>
    </w:rPr>
  </w:style>
  <w:style w:type="paragraph" w:styleId="3">
    <w:name w:val="heading 3"/>
    <w:basedOn w:val="a"/>
    <w:next w:val="a"/>
    <w:qFormat/>
    <w:rsid w:val="00C6203E"/>
    <w:pPr>
      <w:keepNext/>
      <w:spacing w:line="288" w:lineRule="auto"/>
      <w:jc w:val="center"/>
      <w:outlineLvl w:val="2"/>
    </w:pPr>
    <w:rPr>
      <w:rFonts w:ascii="Arial" w:hAnsi="Arial" w:cs="Arial"/>
      <w:sz w:val="44"/>
    </w:rPr>
  </w:style>
  <w:style w:type="paragraph" w:styleId="4">
    <w:name w:val="heading 4"/>
    <w:basedOn w:val="a"/>
    <w:next w:val="a"/>
    <w:qFormat/>
    <w:rsid w:val="00C6203E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C6203E"/>
    <w:pPr>
      <w:keepNext/>
      <w:jc w:val="center"/>
      <w:outlineLvl w:val="4"/>
    </w:pPr>
    <w:rPr>
      <w:rFonts w:ascii="Arial" w:hAnsi="Arial" w:cs="Arial"/>
      <w:sz w:val="36"/>
    </w:rPr>
  </w:style>
  <w:style w:type="paragraph" w:styleId="6">
    <w:name w:val="heading 6"/>
    <w:basedOn w:val="a"/>
    <w:next w:val="a"/>
    <w:qFormat/>
    <w:rsid w:val="00C6203E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6203E"/>
    <w:pPr>
      <w:keepNext/>
      <w:spacing w:line="360" w:lineRule="auto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qFormat/>
    <w:rsid w:val="00C6203E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C6203E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autoRedefine/>
    <w:rsid w:val="004F6F9A"/>
    <w:pPr>
      <w:tabs>
        <w:tab w:val="left" w:pos="360"/>
      </w:tabs>
      <w:ind w:firstLine="540"/>
      <w:jc w:val="both"/>
    </w:pPr>
    <w:rPr>
      <w:szCs w:val="20"/>
    </w:rPr>
  </w:style>
  <w:style w:type="paragraph" w:styleId="a3">
    <w:name w:val="header"/>
    <w:basedOn w:val="a"/>
    <w:link w:val="a4"/>
    <w:rsid w:val="00C6203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6203E"/>
    <w:pPr>
      <w:tabs>
        <w:tab w:val="center" w:pos="4677"/>
        <w:tab w:val="right" w:pos="9355"/>
      </w:tabs>
    </w:pPr>
  </w:style>
  <w:style w:type="paragraph" w:customStyle="1" w:styleId="a6">
    <w:name w:val="Чертежный"/>
    <w:rsid w:val="00C6203E"/>
    <w:pPr>
      <w:jc w:val="both"/>
    </w:pPr>
    <w:rPr>
      <w:rFonts w:ascii="ISOCPEUR" w:hAnsi="ISOCPEUR"/>
      <w:i/>
      <w:sz w:val="28"/>
      <w:lang w:val="uk-UA"/>
    </w:rPr>
  </w:style>
  <w:style w:type="character" w:styleId="a7">
    <w:name w:val="page number"/>
    <w:rsid w:val="00C6203E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361B4A"/>
    <w:pPr>
      <w:tabs>
        <w:tab w:val="left" w:pos="360"/>
        <w:tab w:val="right" w:leader="dot" w:pos="9854"/>
      </w:tabs>
      <w:spacing w:before="120" w:after="120"/>
    </w:pPr>
    <w:rPr>
      <w:b/>
      <w:bCs/>
      <w:caps/>
    </w:rPr>
  </w:style>
  <w:style w:type="character" w:styleId="a8">
    <w:name w:val="Hyperlink"/>
    <w:uiPriority w:val="99"/>
    <w:rsid w:val="00C6203E"/>
    <w:rPr>
      <w:rFonts w:cs="Times New Roman"/>
      <w:color w:val="0000FF"/>
      <w:u w:val="single"/>
    </w:rPr>
  </w:style>
  <w:style w:type="paragraph" w:styleId="a9">
    <w:name w:val="Body Text"/>
    <w:aliases w:val="Знак"/>
    <w:basedOn w:val="a"/>
    <w:link w:val="aa"/>
    <w:rsid w:val="00C6203E"/>
    <w:pPr>
      <w:spacing w:line="360" w:lineRule="auto"/>
      <w:jc w:val="both"/>
    </w:pPr>
    <w:rPr>
      <w:rFonts w:ascii="Arial" w:hAnsi="Arial"/>
      <w:szCs w:val="20"/>
    </w:rPr>
  </w:style>
  <w:style w:type="paragraph" w:styleId="ab">
    <w:name w:val="Body Text Indent"/>
    <w:basedOn w:val="a"/>
    <w:rsid w:val="00C6203E"/>
    <w:pPr>
      <w:spacing w:line="360" w:lineRule="auto"/>
      <w:ind w:firstLine="360"/>
    </w:pPr>
  </w:style>
  <w:style w:type="paragraph" w:styleId="2">
    <w:name w:val="List 2"/>
    <w:basedOn w:val="a"/>
    <w:rsid w:val="00C6203E"/>
    <w:pPr>
      <w:keepLines/>
      <w:numPr>
        <w:numId w:val="1"/>
      </w:numPr>
    </w:pPr>
    <w:rPr>
      <w:szCs w:val="20"/>
    </w:rPr>
  </w:style>
  <w:style w:type="paragraph" w:styleId="21">
    <w:name w:val="Body Text Indent 2"/>
    <w:basedOn w:val="a"/>
    <w:link w:val="22"/>
    <w:rsid w:val="00C6203E"/>
    <w:pPr>
      <w:ind w:left="1440"/>
    </w:pPr>
  </w:style>
  <w:style w:type="paragraph" w:styleId="30">
    <w:name w:val="Body Text Indent 3"/>
    <w:basedOn w:val="a"/>
    <w:rsid w:val="00C6203E"/>
    <w:pPr>
      <w:ind w:left="720"/>
    </w:pPr>
  </w:style>
  <w:style w:type="paragraph" w:customStyle="1" w:styleId="ac">
    <w:name w:val="Основной без номеров"/>
    <w:basedOn w:val="a9"/>
    <w:next w:val="a"/>
    <w:rsid w:val="00C6203E"/>
    <w:pPr>
      <w:tabs>
        <w:tab w:val="left" w:pos="1134"/>
        <w:tab w:val="left" w:pos="1701"/>
      </w:tabs>
      <w:spacing w:line="240" w:lineRule="auto"/>
      <w:ind w:firstLine="850"/>
    </w:pPr>
  </w:style>
  <w:style w:type="paragraph" w:customStyle="1" w:styleId="13">
    <w:name w:val="Подзаголовок 1"/>
    <w:basedOn w:val="a9"/>
    <w:next w:val="11"/>
    <w:rsid w:val="00C6203E"/>
    <w:pPr>
      <w:tabs>
        <w:tab w:val="left" w:pos="1134"/>
        <w:tab w:val="left" w:pos="1701"/>
      </w:tabs>
      <w:spacing w:before="113" w:after="283" w:line="240" w:lineRule="auto"/>
      <w:ind w:firstLine="850"/>
    </w:pPr>
    <w:rPr>
      <w:b/>
      <w:caps/>
      <w:sz w:val="28"/>
    </w:rPr>
  </w:style>
  <w:style w:type="paragraph" w:styleId="23">
    <w:name w:val="Body Text 2"/>
    <w:basedOn w:val="a"/>
    <w:link w:val="24"/>
    <w:rsid w:val="00C6203E"/>
    <w:pPr>
      <w:spacing w:before="120"/>
      <w:jc w:val="both"/>
    </w:pPr>
    <w:rPr>
      <w:szCs w:val="20"/>
      <w:lang w:val="en-GB"/>
    </w:rPr>
  </w:style>
  <w:style w:type="paragraph" w:styleId="ad">
    <w:name w:val="Document Map"/>
    <w:basedOn w:val="a"/>
    <w:semiHidden/>
    <w:rsid w:val="00C6203E"/>
    <w:pPr>
      <w:shd w:val="clear" w:color="auto" w:fill="000080"/>
    </w:pPr>
    <w:rPr>
      <w:rFonts w:ascii="Tahoma" w:hAnsi="Tahoma" w:cs="Tahoma"/>
    </w:rPr>
  </w:style>
  <w:style w:type="paragraph" w:styleId="ae">
    <w:name w:val="annotation text"/>
    <w:basedOn w:val="a"/>
    <w:semiHidden/>
    <w:rsid w:val="00C6203E"/>
    <w:rPr>
      <w:rFonts w:ascii="Arial" w:hAnsi="Arial"/>
      <w:sz w:val="20"/>
      <w:szCs w:val="20"/>
    </w:rPr>
  </w:style>
  <w:style w:type="paragraph" w:styleId="31">
    <w:name w:val="Body Text 3"/>
    <w:basedOn w:val="a"/>
    <w:rsid w:val="00C6203E"/>
    <w:pPr>
      <w:spacing w:before="40"/>
      <w:ind w:right="800"/>
    </w:pPr>
    <w:rPr>
      <w:rFonts w:ascii="Arial" w:hAnsi="Arial" w:cs="Arial"/>
      <w:sz w:val="20"/>
    </w:rPr>
  </w:style>
  <w:style w:type="paragraph" w:styleId="32">
    <w:name w:val="toc 3"/>
    <w:basedOn w:val="a"/>
    <w:next w:val="a"/>
    <w:autoRedefine/>
    <w:uiPriority w:val="39"/>
    <w:rsid w:val="00C6203E"/>
    <w:pPr>
      <w:ind w:left="480"/>
    </w:pPr>
    <w:rPr>
      <w:i/>
      <w:iCs/>
    </w:rPr>
  </w:style>
  <w:style w:type="paragraph" w:customStyle="1" w:styleId="25">
    <w:name w:val="Подзаголовок 2"/>
    <w:basedOn w:val="11"/>
    <w:rsid w:val="00C6203E"/>
    <w:pPr>
      <w:spacing w:before="57" w:after="113"/>
    </w:pPr>
    <w:rPr>
      <w:rFonts w:ascii="Arial" w:hAnsi="Arial"/>
    </w:rPr>
  </w:style>
  <w:style w:type="paragraph" w:customStyle="1" w:styleId="af">
    <w:name w:val="Основной с ппп"/>
    <w:basedOn w:val="a9"/>
    <w:next w:val="11"/>
    <w:rsid w:val="00C6203E"/>
    <w:pPr>
      <w:tabs>
        <w:tab w:val="left" w:pos="1701"/>
        <w:tab w:val="left" w:pos="1984"/>
      </w:tabs>
      <w:spacing w:line="240" w:lineRule="auto"/>
      <w:ind w:left="1984" w:hanging="1984"/>
    </w:pPr>
  </w:style>
  <w:style w:type="paragraph" w:styleId="af0">
    <w:name w:val="table of authorities"/>
    <w:basedOn w:val="a"/>
    <w:next w:val="a"/>
    <w:semiHidden/>
    <w:rsid w:val="00C6203E"/>
    <w:pPr>
      <w:ind w:left="240" w:hanging="240"/>
    </w:pPr>
  </w:style>
  <w:style w:type="paragraph" w:styleId="af1">
    <w:name w:val="toa heading"/>
    <w:basedOn w:val="a"/>
    <w:next w:val="a"/>
    <w:semiHidden/>
    <w:rsid w:val="00C6203E"/>
    <w:pPr>
      <w:spacing w:before="120"/>
    </w:pPr>
    <w:rPr>
      <w:rFonts w:ascii="Arial" w:hAnsi="Arial"/>
      <w:b/>
      <w:bCs/>
    </w:rPr>
  </w:style>
  <w:style w:type="paragraph" w:styleId="26">
    <w:name w:val="toc 2"/>
    <w:basedOn w:val="a"/>
    <w:next w:val="a"/>
    <w:autoRedefine/>
    <w:uiPriority w:val="39"/>
    <w:rsid w:val="00086525"/>
    <w:pPr>
      <w:tabs>
        <w:tab w:val="right" w:leader="dot" w:pos="9911"/>
      </w:tabs>
    </w:pPr>
    <w:rPr>
      <w:smallCaps/>
    </w:rPr>
  </w:style>
  <w:style w:type="paragraph" w:styleId="40">
    <w:name w:val="toc 4"/>
    <w:basedOn w:val="a"/>
    <w:next w:val="a"/>
    <w:autoRedefine/>
    <w:semiHidden/>
    <w:rsid w:val="00C6203E"/>
    <w:pPr>
      <w:ind w:left="720"/>
    </w:pPr>
    <w:rPr>
      <w:szCs w:val="21"/>
    </w:rPr>
  </w:style>
  <w:style w:type="paragraph" w:styleId="51">
    <w:name w:val="toc 5"/>
    <w:basedOn w:val="a"/>
    <w:next w:val="a"/>
    <w:autoRedefine/>
    <w:semiHidden/>
    <w:rsid w:val="00C6203E"/>
    <w:pPr>
      <w:ind w:left="960"/>
    </w:pPr>
    <w:rPr>
      <w:szCs w:val="21"/>
    </w:rPr>
  </w:style>
  <w:style w:type="paragraph" w:styleId="60">
    <w:name w:val="toc 6"/>
    <w:basedOn w:val="a"/>
    <w:next w:val="a"/>
    <w:autoRedefine/>
    <w:semiHidden/>
    <w:rsid w:val="00C6203E"/>
    <w:pPr>
      <w:ind w:left="1200"/>
    </w:pPr>
    <w:rPr>
      <w:szCs w:val="21"/>
    </w:rPr>
  </w:style>
  <w:style w:type="paragraph" w:styleId="71">
    <w:name w:val="toc 7"/>
    <w:basedOn w:val="a"/>
    <w:next w:val="a"/>
    <w:autoRedefine/>
    <w:semiHidden/>
    <w:rsid w:val="00C6203E"/>
    <w:pPr>
      <w:ind w:left="1440"/>
    </w:pPr>
    <w:rPr>
      <w:szCs w:val="21"/>
    </w:rPr>
  </w:style>
  <w:style w:type="paragraph" w:styleId="80">
    <w:name w:val="toc 8"/>
    <w:basedOn w:val="a"/>
    <w:next w:val="a"/>
    <w:autoRedefine/>
    <w:semiHidden/>
    <w:rsid w:val="00C6203E"/>
    <w:pPr>
      <w:ind w:left="1680"/>
    </w:pPr>
    <w:rPr>
      <w:szCs w:val="21"/>
    </w:rPr>
  </w:style>
  <w:style w:type="paragraph" w:styleId="90">
    <w:name w:val="toc 9"/>
    <w:basedOn w:val="a"/>
    <w:next w:val="a"/>
    <w:autoRedefine/>
    <w:semiHidden/>
    <w:rsid w:val="00C6203E"/>
    <w:pPr>
      <w:ind w:left="1920"/>
    </w:pPr>
    <w:rPr>
      <w:szCs w:val="21"/>
    </w:rPr>
  </w:style>
  <w:style w:type="paragraph" w:styleId="af2">
    <w:name w:val="Normal (Web)"/>
    <w:basedOn w:val="a"/>
    <w:rsid w:val="00C6203E"/>
    <w:pPr>
      <w:spacing w:before="100" w:beforeAutospacing="1" w:after="100" w:afterAutospacing="1"/>
      <w:ind w:left="257"/>
    </w:pPr>
    <w:rPr>
      <w:rFonts w:ascii="Verdana" w:hAnsi="Verdana"/>
      <w:color w:val="808080"/>
    </w:rPr>
  </w:style>
  <w:style w:type="paragraph" w:styleId="af3">
    <w:name w:val="Title"/>
    <w:basedOn w:val="a"/>
    <w:qFormat/>
    <w:rsid w:val="003A7B5C"/>
    <w:rPr>
      <w:b/>
    </w:rPr>
  </w:style>
  <w:style w:type="paragraph" w:styleId="af4">
    <w:name w:val="caption"/>
    <w:basedOn w:val="a"/>
    <w:next w:val="a"/>
    <w:qFormat/>
    <w:rsid w:val="00C6203E"/>
    <w:pPr>
      <w:ind w:left="2124"/>
    </w:pPr>
    <w:rPr>
      <w:b/>
      <w:iCs/>
    </w:rPr>
  </w:style>
  <w:style w:type="character" w:styleId="af5">
    <w:name w:val="FollowedHyperlink"/>
    <w:rsid w:val="00C6203E"/>
    <w:rPr>
      <w:rFonts w:cs="Times New Roman"/>
      <w:color w:val="800080"/>
      <w:u w:val="single"/>
    </w:rPr>
  </w:style>
  <w:style w:type="paragraph" w:styleId="14">
    <w:name w:val="index 1"/>
    <w:basedOn w:val="a"/>
    <w:next w:val="a"/>
    <w:autoRedefine/>
    <w:semiHidden/>
    <w:rsid w:val="00C6203E"/>
    <w:pPr>
      <w:ind w:left="240" w:hanging="240"/>
    </w:pPr>
  </w:style>
  <w:style w:type="paragraph" w:styleId="27">
    <w:name w:val="index 2"/>
    <w:basedOn w:val="a"/>
    <w:next w:val="a"/>
    <w:autoRedefine/>
    <w:semiHidden/>
    <w:rsid w:val="00C6203E"/>
    <w:pPr>
      <w:ind w:left="480" w:hanging="240"/>
    </w:pPr>
  </w:style>
  <w:style w:type="paragraph" w:styleId="33">
    <w:name w:val="index 3"/>
    <w:basedOn w:val="a"/>
    <w:next w:val="a"/>
    <w:autoRedefine/>
    <w:semiHidden/>
    <w:rsid w:val="00C6203E"/>
    <w:pPr>
      <w:ind w:left="720" w:hanging="240"/>
    </w:pPr>
  </w:style>
  <w:style w:type="paragraph" w:styleId="41">
    <w:name w:val="index 4"/>
    <w:basedOn w:val="a"/>
    <w:next w:val="a"/>
    <w:autoRedefine/>
    <w:semiHidden/>
    <w:rsid w:val="00C6203E"/>
    <w:pPr>
      <w:ind w:left="960" w:hanging="240"/>
    </w:pPr>
  </w:style>
  <w:style w:type="paragraph" w:styleId="52">
    <w:name w:val="index 5"/>
    <w:basedOn w:val="a"/>
    <w:next w:val="a"/>
    <w:autoRedefine/>
    <w:semiHidden/>
    <w:rsid w:val="00C6203E"/>
    <w:pPr>
      <w:ind w:left="1200" w:hanging="240"/>
    </w:pPr>
  </w:style>
  <w:style w:type="paragraph" w:styleId="61">
    <w:name w:val="index 6"/>
    <w:basedOn w:val="a"/>
    <w:next w:val="a"/>
    <w:autoRedefine/>
    <w:semiHidden/>
    <w:rsid w:val="00C6203E"/>
    <w:pPr>
      <w:ind w:left="1440" w:hanging="240"/>
    </w:pPr>
  </w:style>
  <w:style w:type="paragraph" w:styleId="72">
    <w:name w:val="index 7"/>
    <w:basedOn w:val="a"/>
    <w:next w:val="a"/>
    <w:autoRedefine/>
    <w:semiHidden/>
    <w:rsid w:val="00C6203E"/>
    <w:pPr>
      <w:ind w:left="1680" w:hanging="240"/>
    </w:pPr>
  </w:style>
  <w:style w:type="paragraph" w:styleId="81">
    <w:name w:val="index 8"/>
    <w:basedOn w:val="a"/>
    <w:next w:val="a"/>
    <w:autoRedefine/>
    <w:semiHidden/>
    <w:rsid w:val="00C6203E"/>
    <w:pPr>
      <w:ind w:left="1920" w:hanging="240"/>
    </w:pPr>
  </w:style>
  <w:style w:type="paragraph" w:styleId="91">
    <w:name w:val="index 9"/>
    <w:basedOn w:val="a"/>
    <w:next w:val="a"/>
    <w:autoRedefine/>
    <w:semiHidden/>
    <w:rsid w:val="00C6203E"/>
    <w:pPr>
      <w:ind w:left="2160" w:hanging="240"/>
    </w:pPr>
  </w:style>
  <w:style w:type="paragraph" w:styleId="af6">
    <w:name w:val="index heading"/>
    <w:basedOn w:val="a"/>
    <w:next w:val="14"/>
    <w:semiHidden/>
    <w:rsid w:val="00C6203E"/>
    <w:pPr>
      <w:spacing w:before="120" w:after="120"/>
    </w:pPr>
    <w:rPr>
      <w:b/>
      <w:bCs/>
      <w:i/>
      <w:iCs/>
    </w:rPr>
  </w:style>
  <w:style w:type="paragraph" w:styleId="af7">
    <w:name w:val="table of figures"/>
    <w:basedOn w:val="a"/>
    <w:next w:val="a"/>
    <w:semiHidden/>
    <w:rsid w:val="00C6203E"/>
    <w:pPr>
      <w:ind w:left="480" w:hanging="480"/>
    </w:pPr>
    <w:rPr>
      <w:smallCaps/>
    </w:rPr>
  </w:style>
  <w:style w:type="paragraph" w:customStyle="1" w:styleId="af8">
    <w:name w:val="Таблица ВАС"/>
    <w:basedOn w:val="a"/>
    <w:rsid w:val="00DD4CCB"/>
    <w:rPr>
      <w:szCs w:val="22"/>
    </w:rPr>
  </w:style>
  <w:style w:type="character" w:customStyle="1" w:styleId="aa">
    <w:name w:val="Основной текст Знак"/>
    <w:aliases w:val="Знак Знак"/>
    <w:link w:val="a9"/>
    <w:locked/>
    <w:rsid w:val="00A6799B"/>
    <w:rPr>
      <w:rFonts w:ascii="Arial" w:hAnsi="Arial" w:cs="Times New Roman"/>
      <w:sz w:val="24"/>
      <w:lang w:val="ru-RU" w:eastAsia="ru-RU" w:bidi="ar-SA"/>
    </w:rPr>
  </w:style>
  <w:style w:type="table" w:styleId="af9">
    <w:name w:val="Table Grid"/>
    <w:basedOn w:val="a1"/>
    <w:rsid w:val="00D6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89487D"/>
    <w:pPr>
      <w:widowControl w:val="0"/>
      <w:ind w:firstLineChars="200" w:firstLine="420"/>
      <w:jc w:val="both"/>
    </w:pPr>
    <w:rPr>
      <w:rFonts w:eastAsia="SimSun"/>
      <w:kern w:val="2"/>
      <w:sz w:val="21"/>
      <w:szCs w:val="20"/>
      <w:lang w:val="en-US" w:eastAsia="zh-CN"/>
    </w:rPr>
  </w:style>
  <w:style w:type="paragraph" w:customStyle="1" w:styleId="16">
    <w:name w:val="Обычный1"/>
    <w:rsid w:val="00A43638"/>
    <w:rPr>
      <w:rFonts w:ascii="Arial" w:hAnsi="Arial"/>
      <w:sz w:val="24"/>
    </w:rPr>
  </w:style>
  <w:style w:type="character" w:customStyle="1" w:styleId="50">
    <w:name w:val="Заголовок 5 Знак"/>
    <w:link w:val="5"/>
    <w:locked/>
    <w:rsid w:val="00B04DF6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locked/>
    <w:rsid w:val="003A7B5C"/>
    <w:rPr>
      <w:b/>
      <w:sz w:val="24"/>
    </w:rPr>
  </w:style>
  <w:style w:type="character" w:customStyle="1" w:styleId="a4">
    <w:name w:val="Верхний колонтитул Знак"/>
    <w:link w:val="a3"/>
    <w:locked/>
    <w:rsid w:val="001B7071"/>
    <w:rPr>
      <w:rFonts w:cs="Times New Roman"/>
      <w:sz w:val="24"/>
      <w:szCs w:val="24"/>
    </w:rPr>
  </w:style>
  <w:style w:type="paragraph" w:customStyle="1" w:styleId="210">
    <w:name w:val="Основной текст 21"/>
    <w:basedOn w:val="a"/>
    <w:rsid w:val="001B7071"/>
    <w:pPr>
      <w:suppressAutoHyphens/>
      <w:spacing w:before="120"/>
      <w:jc w:val="both"/>
    </w:pPr>
    <w:rPr>
      <w:rFonts w:ascii="Arial" w:hAnsi="Arial" w:cs="Arial"/>
      <w:lang w:eastAsia="zh-CN"/>
    </w:rPr>
  </w:style>
  <w:style w:type="character" w:customStyle="1" w:styleId="22">
    <w:name w:val="Основной текст с отступом 2 Знак"/>
    <w:link w:val="21"/>
    <w:locked/>
    <w:rsid w:val="002445E0"/>
    <w:rPr>
      <w:rFonts w:cs="Times New Roman"/>
      <w:sz w:val="24"/>
      <w:szCs w:val="24"/>
    </w:rPr>
  </w:style>
  <w:style w:type="paragraph" w:customStyle="1" w:styleId="Default">
    <w:name w:val="Default"/>
    <w:rsid w:val="002445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4">
    <w:name w:val="Основной текст 2 Знак"/>
    <w:link w:val="23"/>
    <w:locked/>
    <w:rsid w:val="0072423B"/>
    <w:rPr>
      <w:rFonts w:cs="Times New Roman"/>
      <w:sz w:val="24"/>
      <w:lang w:val="en-GB"/>
    </w:rPr>
  </w:style>
  <w:style w:type="character" w:customStyle="1" w:styleId="70">
    <w:name w:val="Заголовок 7 Знак"/>
    <w:link w:val="7"/>
    <w:locked/>
    <w:rsid w:val="00273476"/>
    <w:rPr>
      <w:rFonts w:ascii="Arial" w:hAnsi="Arial" w:cs="Times New Roman"/>
      <w:b/>
      <w:sz w:val="24"/>
    </w:rPr>
  </w:style>
  <w:style w:type="paragraph" w:customStyle="1" w:styleId="211">
    <w:name w:val="Заголовок 21"/>
    <w:basedOn w:val="a"/>
    <w:uiPriority w:val="1"/>
    <w:qFormat/>
    <w:rsid w:val="00FD1AD7"/>
    <w:pPr>
      <w:widowControl w:val="0"/>
      <w:spacing w:before="41"/>
      <w:ind w:left="578"/>
      <w:jc w:val="both"/>
      <w:outlineLvl w:val="2"/>
    </w:pPr>
    <w:rPr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D1AD7"/>
    <w:pPr>
      <w:widowControl w:val="0"/>
      <w:spacing w:line="268" w:lineRule="exact"/>
      <w:ind w:left="103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641E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List Paragraph"/>
    <w:basedOn w:val="a"/>
    <w:uiPriority w:val="1"/>
    <w:qFormat/>
    <w:rsid w:val="007641EE"/>
    <w:pPr>
      <w:widowControl w:val="0"/>
      <w:ind w:left="115" w:hanging="421"/>
    </w:pPr>
    <w:rPr>
      <w:sz w:val="22"/>
      <w:szCs w:val="22"/>
      <w:lang w:val="en-US" w:eastAsia="en-US"/>
    </w:rPr>
  </w:style>
  <w:style w:type="character" w:customStyle="1" w:styleId="Heading1Char">
    <w:name w:val="Heading 1 Char"/>
    <w:locked/>
    <w:rsid w:val="005C25E7"/>
    <w:rPr>
      <w:rFonts w:ascii="Arial" w:hAnsi="Arial" w:cs="Times New Roman"/>
      <w:b/>
      <w:sz w:val="72"/>
    </w:rPr>
  </w:style>
  <w:style w:type="character" w:customStyle="1" w:styleId="HeaderChar">
    <w:name w:val="Header Char"/>
    <w:locked/>
    <w:rsid w:val="00257073"/>
    <w:rPr>
      <w:rFonts w:cs="Times New Roman"/>
      <w:sz w:val="24"/>
      <w:szCs w:val="24"/>
      <w:lang w:val="ru-RU" w:eastAsia="zh-CN" w:bidi="ar-SA"/>
    </w:rPr>
  </w:style>
  <w:style w:type="paragraph" w:styleId="afb">
    <w:name w:val="Balloon Text"/>
    <w:basedOn w:val="a"/>
    <w:link w:val="afc"/>
    <w:semiHidden/>
    <w:unhideWhenUsed/>
    <w:rsid w:val="00EE64B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semiHidden/>
    <w:rsid w:val="00EE64BD"/>
    <w:rPr>
      <w:rFonts w:ascii="Segoe UI" w:hAnsi="Segoe UI" w:cs="Segoe UI"/>
      <w:sz w:val="18"/>
      <w:szCs w:val="18"/>
    </w:rPr>
  </w:style>
  <w:style w:type="paragraph" w:styleId="afd">
    <w:name w:val="TOC Heading"/>
    <w:basedOn w:val="1"/>
    <w:next w:val="a"/>
    <w:uiPriority w:val="39"/>
    <w:unhideWhenUsed/>
    <w:qFormat/>
    <w:rsid w:val="003A7B5C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jpeg"/><Relationship Id="rId25" Type="http://schemas.openxmlformats.org/officeDocument/2006/relationships/hyperlink" Target="mailto:info@smartves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0.jpeg"/><Relationship Id="rId10" Type="http://schemas.openxmlformats.org/officeDocument/2006/relationships/image" Target="media/image3.emf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F0D7B-0F96-48B7-AC50-EA334884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ВЕСЫ ПЛАТФОРМЕННЫЕ</vt:lpstr>
    </vt:vector>
  </TitlesOfParts>
  <Company/>
  <LinksUpToDate>false</LinksUpToDate>
  <CharactersWithSpaces>25243</CharactersWithSpaces>
  <SharedDoc>false</SharedDoc>
  <HLinks>
    <vt:vector size="132" baseType="variant">
      <vt:variant>
        <vt:i4>4522086</vt:i4>
      </vt:variant>
      <vt:variant>
        <vt:i4>129</vt:i4>
      </vt:variant>
      <vt:variant>
        <vt:i4>0</vt:i4>
      </vt:variant>
      <vt:variant>
        <vt:i4>5</vt:i4>
      </vt:variant>
      <vt:variant>
        <vt:lpwstr>mailto:info@smartves.ru</vt:lpwstr>
      </vt:variant>
      <vt:variant>
        <vt:lpwstr/>
      </vt:variant>
      <vt:variant>
        <vt:i4>1638462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_Toc455578862</vt:lpwstr>
      </vt:variant>
      <vt:variant>
        <vt:i4>1638462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_Toc455578861</vt:lpwstr>
      </vt:variant>
      <vt:variant>
        <vt:i4>1638462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_Toc455578860</vt:lpwstr>
      </vt:variant>
      <vt:variant>
        <vt:i4>1703998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_Toc455578859</vt:lpwstr>
      </vt:variant>
      <vt:variant>
        <vt:i4>1703998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_Toc455578858</vt:lpwstr>
      </vt:variant>
      <vt:variant>
        <vt:i4>1703998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_Toc455578857</vt:lpwstr>
      </vt:variant>
      <vt:variant>
        <vt:i4>1703998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_Toc455578856</vt:lpwstr>
      </vt:variant>
      <vt:variant>
        <vt:i4>1703998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_Toc455578855</vt:lpwstr>
      </vt:variant>
      <vt:variant>
        <vt:i4>1703998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_Toc455578854</vt:lpwstr>
      </vt:variant>
      <vt:variant>
        <vt:i4>1703998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_Toc455578853</vt:lpwstr>
      </vt:variant>
      <vt:variant>
        <vt:i4>1703998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_Toc455578852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_Toc455578851</vt:lpwstr>
      </vt:variant>
      <vt:variant>
        <vt:i4>1703998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_Toc455578850</vt:lpwstr>
      </vt:variant>
      <vt:variant>
        <vt:i4>1769534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_Toc455578849</vt:lpwstr>
      </vt:variant>
      <vt:variant>
        <vt:i4>1769534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_Toc455578848</vt:lpwstr>
      </vt:variant>
      <vt:variant>
        <vt:i4>1769534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_Toc455578847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_Toc455578846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_Toc455578845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_Toc455578844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_Toc455578843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_Toc455578842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ВЕСЫ ПЛАТФОРМЕННЫЕ</dc:title>
  <dc:creator>Nick</dc:creator>
  <cp:lastModifiedBy>Admin</cp:lastModifiedBy>
  <cp:revision>15</cp:revision>
  <cp:lastPrinted>2023-06-26T10:13:00Z</cp:lastPrinted>
  <dcterms:created xsi:type="dcterms:W3CDTF">2023-06-21T15:15:00Z</dcterms:created>
  <dcterms:modified xsi:type="dcterms:W3CDTF">2023-09-20T10:15:00Z</dcterms:modified>
</cp:coreProperties>
</file>