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877D5" w:rsidRDefault="003F5DE1" w:rsidP="003F5D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Паспорт</w:t>
      </w:r>
    </w:p>
    <w:p w14:paraId="00000002" w14:textId="77777777" w:rsidR="006877D5" w:rsidRDefault="003F5DE1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1.         Общие данные </w:t>
      </w:r>
      <w:r>
        <w:rPr>
          <w:u w:val="single"/>
        </w:rPr>
        <w:t>Складные строительные подмости</w:t>
      </w:r>
    </w:p>
    <w:p w14:paraId="00000003" w14:textId="77777777" w:rsidR="006877D5" w:rsidRDefault="003F5DE1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color w:val="000000"/>
        </w:rPr>
        <w:t xml:space="preserve">Наименование </w:t>
      </w:r>
      <w:r>
        <w:rPr>
          <w:color w:val="000000"/>
          <w:u w:val="single"/>
        </w:rPr>
        <w:t>«</w:t>
      </w:r>
      <w:r>
        <w:rPr>
          <w:u w:val="single"/>
        </w:rPr>
        <w:t>Атлант-М</w:t>
      </w:r>
      <w:r>
        <w:rPr>
          <w:color w:val="000000"/>
          <w:u w:val="single"/>
        </w:rPr>
        <w:t xml:space="preserve">» </w:t>
      </w:r>
    </w:p>
    <w:p w14:paraId="00000004" w14:textId="77777777" w:rsidR="006877D5" w:rsidRDefault="003F5DE1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color w:val="000000"/>
        </w:rPr>
        <w:t xml:space="preserve">Организация-разработчик </w:t>
      </w:r>
      <w:r>
        <w:rPr>
          <w:u w:val="single"/>
        </w:rPr>
        <w:t>ИП</w:t>
      </w:r>
      <w:r>
        <w:rPr>
          <w:color w:val="000000"/>
          <w:u w:val="single"/>
        </w:rPr>
        <w:t xml:space="preserve"> </w:t>
      </w:r>
      <w:r>
        <w:rPr>
          <w:u w:val="single"/>
        </w:rPr>
        <w:t xml:space="preserve">Сейферман М.В. </w:t>
      </w:r>
      <w:r>
        <w:rPr>
          <w:color w:val="000000"/>
          <w:u w:val="single"/>
        </w:rPr>
        <w:t xml:space="preserve"> г. </w:t>
      </w:r>
      <w:r>
        <w:rPr>
          <w:u w:val="single"/>
        </w:rPr>
        <w:t>Вологда</w:t>
      </w:r>
    </w:p>
    <w:p w14:paraId="00000005" w14:textId="77777777" w:rsidR="006877D5" w:rsidRDefault="003F5DE1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color w:val="000000"/>
        </w:rPr>
        <w:t xml:space="preserve">Предприятие (организация)-изготовитель </w:t>
      </w:r>
      <w:r>
        <w:t>ИП Сейферман М.В.</w:t>
      </w:r>
    </w:p>
    <w:p w14:paraId="00000006" w14:textId="0C726F60" w:rsidR="006877D5" w:rsidRDefault="003F5DE1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color w:val="000000"/>
        </w:rPr>
        <w:t xml:space="preserve">Дата изготовления </w:t>
      </w:r>
      <w:r w:rsidR="0053369C">
        <w:rPr>
          <w:color w:val="000000"/>
        </w:rPr>
        <w:t>01.03.2024</w:t>
      </w:r>
      <w:bookmarkStart w:id="0" w:name="_GoBack"/>
      <w:bookmarkEnd w:id="0"/>
    </w:p>
    <w:p w14:paraId="00000007" w14:textId="77777777" w:rsidR="006877D5" w:rsidRDefault="003F5DE1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Допускаемая температура окружающей среды, *С (минимальная и максимальная) </w:t>
      </w:r>
      <w:r>
        <w:rPr>
          <w:color w:val="000000"/>
          <w:u w:val="single"/>
        </w:rPr>
        <w:t>+40,-40</w:t>
      </w:r>
    </w:p>
    <w:p w14:paraId="00000008" w14:textId="591F73F4" w:rsidR="006877D5" w:rsidRDefault="003F5DE1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 xml:space="preserve">Нормы </w:t>
      </w:r>
      <w:proofErr w:type="gramStart"/>
      <w:r>
        <w:rPr>
          <w:color w:val="000000"/>
          <w:u w:val="single"/>
        </w:rPr>
        <w:t>проектирования</w:t>
      </w:r>
      <w:r>
        <w:rPr>
          <w:color w:val="000000"/>
        </w:rPr>
        <w:t xml:space="preserve"> :</w:t>
      </w:r>
      <w:proofErr w:type="spellStart"/>
      <w:r>
        <w:rPr>
          <w:color w:val="000000"/>
        </w:rPr>
        <w:t>СниП</w:t>
      </w:r>
      <w:proofErr w:type="spellEnd"/>
      <w:proofErr w:type="gramEnd"/>
      <w:r>
        <w:rPr>
          <w:color w:val="000000"/>
        </w:rPr>
        <w:t xml:space="preserve"> 12-03.2001 «Безопасность труда в строительстве. Часть1. Общие требования», </w:t>
      </w:r>
      <w:proofErr w:type="spellStart"/>
      <w:r>
        <w:rPr>
          <w:color w:val="000000"/>
        </w:rPr>
        <w:t>ГоСТ</w:t>
      </w:r>
      <w:proofErr w:type="spellEnd"/>
      <w:r>
        <w:rPr>
          <w:color w:val="000000"/>
        </w:rPr>
        <w:t xml:space="preserve"> 24258-88 «Средства </w:t>
      </w:r>
      <w:proofErr w:type="spellStart"/>
      <w:r>
        <w:rPr>
          <w:color w:val="000000"/>
        </w:rPr>
        <w:t>подма</w:t>
      </w:r>
      <w:r w:rsidR="006C3904">
        <w:rPr>
          <w:color w:val="000000"/>
        </w:rPr>
        <w:t>щ</w:t>
      </w:r>
      <w:r>
        <w:rPr>
          <w:color w:val="000000"/>
        </w:rPr>
        <w:t>ивания</w:t>
      </w:r>
      <w:proofErr w:type="spellEnd"/>
      <w:r>
        <w:rPr>
          <w:color w:val="000000"/>
        </w:rPr>
        <w:t>. Общие технические требования.</w:t>
      </w:r>
      <w:proofErr w:type="gramStart"/>
      <w:r>
        <w:rPr>
          <w:color w:val="000000"/>
        </w:rPr>
        <w:t xml:space="preserve">»,  </w:t>
      </w:r>
      <w:proofErr w:type="spellStart"/>
      <w:r>
        <w:rPr>
          <w:color w:val="000000"/>
        </w:rPr>
        <w:t>ГоСТ</w:t>
      </w:r>
      <w:proofErr w:type="spellEnd"/>
      <w:proofErr w:type="gramEnd"/>
      <w:r>
        <w:rPr>
          <w:color w:val="000000"/>
        </w:rPr>
        <w:t xml:space="preserve"> 28012-89 «Подмости передвижные сборно-разборные»</w:t>
      </w:r>
    </w:p>
    <w:p w14:paraId="0000000A" w14:textId="36A6261F" w:rsidR="006877D5" w:rsidRDefault="003F5DE1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Нормы </w:t>
      </w:r>
      <w:proofErr w:type="gramStart"/>
      <w:r>
        <w:rPr>
          <w:color w:val="000000"/>
          <w:u w:val="single"/>
        </w:rPr>
        <w:t>изготовления</w:t>
      </w:r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Технические условия»,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12-03.2001 «Безопасность труда в строительстве. Часть1. Общие требования», </w:t>
      </w:r>
      <w:proofErr w:type="spellStart"/>
      <w:r>
        <w:rPr>
          <w:color w:val="000000"/>
        </w:rPr>
        <w:t>ГоСТ</w:t>
      </w:r>
      <w:proofErr w:type="spellEnd"/>
      <w:r>
        <w:rPr>
          <w:color w:val="000000"/>
        </w:rPr>
        <w:t xml:space="preserve"> 24258-88 «Средства </w:t>
      </w:r>
      <w:proofErr w:type="spellStart"/>
      <w:r>
        <w:rPr>
          <w:color w:val="000000"/>
        </w:rPr>
        <w:t>подмащивания</w:t>
      </w:r>
      <w:proofErr w:type="spellEnd"/>
      <w:r>
        <w:rPr>
          <w:color w:val="000000"/>
        </w:rPr>
        <w:t>. Общие технические требования.</w:t>
      </w:r>
      <w:proofErr w:type="gramStart"/>
      <w:r>
        <w:rPr>
          <w:color w:val="000000"/>
        </w:rPr>
        <w:t xml:space="preserve">»,  </w:t>
      </w:r>
      <w:proofErr w:type="spellStart"/>
      <w:r>
        <w:rPr>
          <w:color w:val="000000"/>
        </w:rPr>
        <w:t>ГоСТ</w:t>
      </w:r>
      <w:proofErr w:type="spellEnd"/>
      <w:proofErr w:type="gramEnd"/>
      <w:r>
        <w:rPr>
          <w:color w:val="000000"/>
        </w:rPr>
        <w:t xml:space="preserve"> 28012-89 «Подмости передвижные сборно-разборные»,</w:t>
      </w:r>
      <w:r w:rsidRPr="003F5DE1">
        <w:rPr>
          <w:color w:val="000000"/>
        </w:rPr>
        <w:t xml:space="preserve"> </w:t>
      </w:r>
      <w:proofErr w:type="spellStart"/>
      <w:r>
        <w:rPr>
          <w:color w:val="000000"/>
        </w:rPr>
        <w:t>ГоСТ</w:t>
      </w:r>
      <w:proofErr w:type="spellEnd"/>
      <w:r>
        <w:rPr>
          <w:color w:val="000000"/>
        </w:rPr>
        <w:t xml:space="preserve"> 9.402-80 «ЕСЗКС. Покрытие лакокрасочное. Подготовка </w:t>
      </w:r>
      <w:proofErr w:type="gramStart"/>
      <w:r>
        <w:rPr>
          <w:color w:val="000000"/>
        </w:rPr>
        <w:t>металлических  поверхностей</w:t>
      </w:r>
      <w:proofErr w:type="gramEnd"/>
      <w:r>
        <w:rPr>
          <w:color w:val="000000"/>
        </w:rPr>
        <w:t xml:space="preserve"> перед окрашиванием.», </w:t>
      </w:r>
      <w:proofErr w:type="spellStart"/>
      <w:r>
        <w:rPr>
          <w:color w:val="000000"/>
        </w:rPr>
        <w:t>ГоСТ</w:t>
      </w:r>
      <w:proofErr w:type="spellEnd"/>
      <w:r>
        <w:rPr>
          <w:color w:val="000000"/>
        </w:rPr>
        <w:t xml:space="preserve"> 12.3.002-75 «ССБТ. Процессы производственные. Общие требования безопасности.», </w:t>
      </w:r>
      <w:proofErr w:type="spellStart"/>
      <w:r>
        <w:rPr>
          <w:color w:val="000000"/>
        </w:rPr>
        <w:t>ГоСТ</w:t>
      </w:r>
      <w:proofErr w:type="spellEnd"/>
      <w:r>
        <w:rPr>
          <w:color w:val="000000"/>
        </w:rPr>
        <w:t xml:space="preserve"> 166-89 «Штангенциркули. Технические условия.</w:t>
      </w:r>
      <w:proofErr w:type="gramStart"/>
      <w:r>
        <w:rPr>
          <w:color w:val="000000"/>
        </w:rPr>
        <w:t xml:space="preserve">»,  </w:t>
      </w:r>
      <w:proofErr w:type="spellStart"/>
      <w:r>
        <w:rPr>
          <w:color w:val="000000"/>
        </w:rPr>
        <w:t>ГоСТ</w:t>
      </w:r>
      <w:proofErr w:type="spellEnd"/>
      <w:proofErr w:type="gramEnd"/>
      <w:r>
        <w:rPr>
          <w:color w:val="000000"/>
        </w:rPr>
        <w:t xml:space="preserve"> 2789-73 «Шероховатость поверхности. Параметры и характеристики.», </w:t>
      </w:r>
      <w:proofErr w:type="spellStart"/>
      <w:r>
        <w:rPr>
          <w:color w:val="000000"/>
        </w:rPr>
        <w:t>ГоСТ</w:t>
      </w:r>
      <w:proofErr w:type="spellEnd"/>
      <w:r>
        <w:rPr>
          <w:color w:val="000000"/>
        </w:rPr>
        <w:t xml:space="preserve"> 3242-79 «Соединения сварные. Методы контроля качества.»</w:t>
      </w:r>
    </w:p>
    <w:p w14:paraId="0000000B" w14:textId="77777777" w:rsidR="006877D5" w:rsidRDefault="003F5DE1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2.         </w:t>
      </w:r>
      <w:r>
        <w:rPr>
          <w:color w:val="000000"/>
          <w:u w:val="single"/>
        </w:rPr>
        <w:t>Характеристика и основные технические данные:</w:t>
      </w:r>
      <w:r>
        <w:rPr>
          <w:color w:val="000000"/>
        </w:rPr>
        <w:t xml:space="preserve"> Металлические </w:t>
      </w:r>
      <w:r>
        <w:t>складные</w:t>
      </w:r>
      <w:r>
        <w:rPr>
          <w:color w:val="000000"/>
        </w:rPr>
        <w:t xml:space="preserve"> передвижные подмости, применяемые в процессе </w:t>
      </w:r>
      <w:r>
        <w:t>строительно-отделочных работ</w:t>
      </w:r>
      <w:r>
        <w:rPr>
          <w:color w:val="000000"/>
        </w:rPr>
        <w:t xml:space="preserve"> при возведении, реконструкции и ремонте зданий и сооружений для размещения рабочих и материалов непосредственно в зоне производства работ.</w:t>
      </w:r>
    </w:p>
    <w:p w14:paraId="0000000C" w14:textId="3C798DE9" w:rsidR="006877D5" w:rsidRDefault="003F5DE1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    Нормативная </w:t>
      </w:r>
      <w:r w:rsidR="001901C1">
        <w:rPr>
          <w:color w:val="000000"/>
        </w:rPr>
        <w:t xml:space="preserve">статическая </w:t>
      </w:r>
      <w:r>
        <w:rPr>
          <w:color w:val="000000"/>
        </w:rPr>
        <w:t xml:space="preserve">нагрузка, (кг) </w:t>
      </w:r>
      <w:r>
        <w:t>18</w:t>
      </w:r>
      <w:r>
        <w:rPr>
          <w:color w:val="000000"/>
        </w:rPr>
        <w:t>0</w:t>
      </w:r>
    </w:p>
    <w:p w14:paraId="1E45F64B" w14:textId="305A701A" w:rsidR="001901C1" w:rsidRDefault="001901C1" w:rsidP="001901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u w:val="single"/>
        </w:rPr>
      </w:pPr>
      <w:r>
        <w:rPr>
          <w:color w:val="000000"/>
        </w:rPr>
        <w:t>Нормативная динамическая нагрузка (кг) 100</w:t>
      </w:r>
    </w:p>
    <w:p w14:paraId="0000000D" w14:textId="77777777" w:rsidR="006877D5" w:rsidRDefault="003F5DE1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    Максимальная высота (подъема, </w:t>
      </w:r>
      <w:proofErr w:type="gramStart"/>
      <w:r>
        <w:rPr>
          <w:color w:val="000000"/>
        </w:rPr>
        <w:t>установки)м</w:t>
      </w:r>
      <w:proofErr w:type="gramEnd"/>
      <w:r>
        <w:rPr>
          <w:color w:val="000000"/>
        </w:rPr>
        <w:t xml:space="preserve">,   </w:t>
      </w:r>
      <w:r>
        <w:t>1</w:t>
      </w:r>
      <w:r>
        <w:rPr>
          <w:color w:val="000000"/>
        </w:rPr>
        <w:t>,</w:t>
      </w:r>
      <w:r>
        <w:t>2</w:t>
      </w:r>
    </w:p>
    <w:p w14:paraId="0000000E" w14:textId="77777777" w:rsidR="006877D5" w:rsidRDefault="003F5DE1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color w:val="000000"/>
        </w:rPr>
        <w:t xml:space="preserve">Масса комплекта лесов, </w:t>
      </w:r>
      <w:r>
        <w:t xml:space="preserve">25 </w:t>
      </w:r>
      <w:r>
        <w:rPr>
          <w:color w:val="000000"/>
        </w:rPr>
        <w:t>кг</w:t>
      </w:r>
    </w:p>
    <w:p w14:paraId="0000000F" w14:textId="77777777" w:rsidR="006877D5" w:rsidRDefault="003F5DE1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3.          Данные о материале несущих (расчетных) элементов</w:t>
      </w:r>
    </w:p>
    <w:p w14:paraId="00000010" w14:textId="77777777" w:rsidR="006877D5" w:rsidRDefault="003F5DE1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     Наименование элементов и деталей: </w:t>
      </w:r>
    </w:p>
    <w:p w14:paraId="00000011" w14:textId="77777777" w:rsidR="006877D5" w:rsidRDefault="003F5DE1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color w:val="000000"/>
        </w:rPr>
        <w:t xml:space="preserve">3.1 Несущая </w:t>
      </w:r>
      <w:r>
        <w:t>р</w:t>
      </w:r>
      <w:r>
        <w:rPr>
          <w:color w:val="000000"/>
        </w:rPr>
        <w:t xml:space="preserve">ама </w:t>
      </w:r>
      <w:r>
        <w:t>1</w:t>
      </w:r>
      <w:r>
        <w:rPr>
          <w:color w:val="000000"/>
        </w:rPr>
        <w:t xml:space="preserve">,1 х </w:t>
      </w:r>
      <w:r>
        <w:t>0</w:t>
      </w:r>
      <w:r>
        <w:rPr>
          <w:color w:val="000000"/>
        </w:rPr>
        <w:t>,</w:t>
      </w:r>
      <w:r>
        <w:t>54</w:t>
      </w:r>
      <w:r>
        <w:rPr>
          <w:color w:val="000000"/>
        </w:rPr>
        <w:t xml:space="preserve"> </w:t>
      </w:r>
    </w:p>
    <w:p w14:paraId="00000012" w14:textId="17AA79AD" w:rsidR="006877D5" w:rsidRDefault="003F5DE1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      Материал: </w:t>
      </w:r>
      <w:r w:rsidR="00440445">
        <w:rPr>
          <w:color w:val="000000"/>
        </w:rPr>
        <w:t xml:space="preserve">профильная </w:t>
      </w:r>
      <w:r>
        <w:rPr>
          <w:color w:val="000000"/>
        </w:rPr>
        <w:t xml:space="preserve">труба </w:t>
      </w:r>
      <w:proofErr w:type="spellStart"/>
      <w:r>
        <w:rPr>
          <w:color w:val="000000"/>
        </w:rPr>
        <w:t>ГоСТ</w:t>
      </w:r>
      <w:proofErr w:type="spellEnd"/>
      <w:r>
        <w:rPr>
          <w:color w:val="000000"/>
        </w:rPr>
        <w:t xml:space="preserve"> </w:t>
      </w:r>
      <w:r>
        <w:t>8639-82</w:t>
      </w:r>
      <w:r>
        <w:rPr>
          <w:color w:val="000000"/>
        </w:rPr>
        <w:t xml:space="preserve"> </w:t>
      </w:r>
    </w:p>
    <w:p w14:paraId="00000013" w14:textId="77777777" w:rsidR="006877D5" w:rsidRDefault="003F5DE1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t xml:space="preserve"> </w:t>
      </w:r>
    </w:p>
    <w:p w14:paraId="00000014" w14:textId="77777777" w:rsidR="006877D5" w:rsidRDefault="003F5DE1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3.2 </w:t>
      </w:r>
      <w:r>
        <w:t>Опоры металлические</w:t>
      </w:r>
    </w:p>
    <w:p w14:paraId="00000015" w14:textId="020AA3CA" w:rsidR="006877D5" w:rsidRDefault="003F5DE1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      Материал: </w:t>
      </w:r>
      <w:r>
        <w:t xml:space="preserve">листовой металл </w:t>
      </w:r>
      <w:proofErr w:type="spellStart"/>
      <w:r>
        <w:rPr>
          <w:color w:val="000000"/>
        </w:rPr>
        <w:t>ГоСТ</w:t>
      </w:r>
      <w:proofErr w:type="spellEnd"/>
      <w:r>
        <w:rPr>
          <w:color w:val="000000"/>
        </w:rPr>
        <w:t xml:space="preserve"> </w:t>
      </w:r>
      <w:r>
        <w:t>19903-2015</w:t>
      </w:r>
    </w:p>
    <w:p w14:paraId="00000016" w14:textId="77777777" w:rsidR="006877D5" w:rsidRDefault="006877D5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7" w14:textId="77777777" w:rsidR="006877D5" w:rsidRDefault="003F5DE1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Изготовитель удостоверяет следующее:</w:t>
      </w:r>
    </w:p>
    <w:p w14:paraId="00000018" w14:textId="77777777" w:rsidR="006877D5" w:rsidRDefault="006877D5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9" w14:textId="77777777" w:rsidR="006877D5" w:rsidRDefault="003F5DE1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t xml:space="preserve">1. </w:t>
      </w:r>
      <w:r>
        <w:rPr>
          <w:color w:val="000000"/>
        </w:rPr>
        <w:t xml:space="preserve">Проведены испытания статической нагрузкой </w:t>
      </w:r>
      <w:r>
        <w:t xml:space="preserve">массой в 180 кг. </w:t>
      </w:r>
      <w:r>
        <w:rPr>
          <w:color w:val="000000"/>
        </w:rPr>
        <w:t xml:space="preserve">Продолжительность испытания </w:t>
      </w:r>
      <w:r>
        <w:rPr>
          <w:color w:val="000000"/>
          <w:u w:val="single"/>
        </w:rPr>
        <w:t>120 мин.</w:t>
      </w:r>
      <w:r>
        <w:rPr>
          <w:color w:val="000000"/>
        </w:rPr>
        <w:t xml:space="preserve"> </w:t>
      </w:r>
    </w:p>
    <w:p w14:paraId="0000001A" w14:textId="26B03228" w:rsidR="006877D5" w:rsidRDefault="003F5DE1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t>2</w:t>
      </w:r>
      <w:r>
        <w:rPr>
          <w:color w:val="000000"/>
        </w:rPr>
        <w:t xml:space="preserve">. </w:t>
      </w:r>
      <w:r>
        <w:rPr>
          <w:u w:val="single"/>
        </w:rPr>
        <w:t>Модель</w:t>
      </w:r>
      <w:r>
        <w:rPr>
          <w:color w:val="000000"/>
          <w:u w:val="single"/>
        </w:rPr>
        <w:t xml:space="preserve"> «А</w:t>
      </w:r>
      <w:r>
        <w:rPr>
          <w:u w:val="single"/>
        </w:rPr>
        <w:t>тлант-М</w:t>
      </w:r>
      <w:r>
        <w:rPr>
          <w:color w:val="000000"/>
          <w:u w:val="single"/>
        </w:rPr>
        <w:t>»</w:t>
      </w:r>
      <w:r>
        <w:rPr>
          <w:color w:val="000000"/>
        </w:rPr>
        <w:t xml:space="preserve"> признана годной для работы.</w:t>
      </w:r>
    </w:p>
    <w:p w14:paraId="5080EC31" w14:textId="6A153FB1" w:rsidR="006C3904" w:rsidRDefault="006C3904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Гарантийный срок: 12 мес.</w:t>
      </w:r>
    </w:p>
    <w:p w14:paraId="4C396814" w14:textId="3EA3A97E" w:rsidR="006C3904" w:rsidRDefault="006C3904" w:rsidP="006C3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Срок эксплуатации неограничен</w:t>
      </w:r>
    </w:p>
    <w:p w14:paraId="0000001C" w14:textId="77777777" w:rsidR="006877D5" w:rsidRDefault="006877D5" w:rsidP="003F5D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D" w14:textId="77777777" w:rsidR="006877D5" w:rsidRDefault="006877D5" w:rsidP="003F5D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E" w14:textId="77777777" w:rsidR="006877D5" w:rsidRDefault="003F5DE1" w:rsidP="003F5D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.                                                                     ___     _________________________    </w:t>
      </w:r>
    </w:p>
    <w:p w14:paraId="0000001F" w14:textId="77777777" w:rsidR="006877D5" w:rsidRDefault="006877D5" w:rsidP="003F5D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0" w14:textId="4E2ED5C9" w:rsidR="006877D5" w:rsidRDefault="00340C2A" w:rsidP="006877D5">
      <w:pPr>
        <w:ind w:left="0" w:hanging="2"/>
        <w:rPr>
          <w:u w:val="single"/>
        </w:rPr>
      </w:pPr>
      <w:proofErr w:type="spellStart"/>
      <w:r>
        <w:rPr>
          <w:u w:val="single"/>
        </w:rPr>
        <w:t>М</w:t>
      </w:r>
      <w:r w:rsidR="003F5DE1">
        <w:rPr>
          <w:u w:val="single"/>
        </w:rPr>
        <w:t>п</w:t>
      </w:r>
      <w:proofErr w:type="spellEnd"/>
    </w:p>
    <w:p w14:paraId="7B7FAF33" w14:textId="75CC5044" w:rsidR="00340C2A" w:rsidRDefault="00340C2A" w:rsidP="006877D5">
      <w:pPr>
        <w:ind w:left="0" w:hanging="2"/>
        <w:rPr>
          <w:u w:val="single"/>
        </w:rPr>
      </w:pPr>
    </w:p>
    <w:p w14:paraId="3A302F26" w14:textId="658D94C0" w:rsidR="00340C2A" w:rsidRDefault="00340C2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u w:val="single"/>
        </w:rPr>
      </w:pPr>
      <w:r>
        <w:rPr>
          <w:u w:val="single"/>
        </w:rPr>
        <w:br w:type="page"/>
      </w:r>
    </w:p>
    <w:p w14:paraId="6244CC21" w14:textId="77777777" w:rsidR="00340C2A" w:rsidRDefault="00340C2A" w:rsidP="00340C2A">
      <w:pPr>
        <w:pStyle w:val="1"/>
        <w:ind w:left="3" w:hanging="5"/>
      </w:pPr>
      <w:r>
        <w:lastRenderedPageBreak/>
        <w:t>ГАРАНТИЙНЫЙ ТАЛОН № ________</w:t>
      </w:r>
    </w:p>
    <w:p w14:paraId="0457F252" w14:textId="77777777" w:rsidR="00340C2A" w:rsidRDefault="00340C2A" w:rsidP="00340C2A">
      <w:pPr>
        <w:ind w:left="0" w:hanging="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7"/>
        <w:gridCol w:w="4814"/>
      </w:tblGrid>
      <w:tr w:rsidR="00340C2A" w14:paraId="6F01DB2B" w14:textId="77777777" w:rsidTr="00385E17">
        <w:tc>
          <w:tcPr>
            <w:tcW w:w="2485" w:type="pct"/>
          </w:tcPr>
          <w:p w14:paraId="3CF7EF95" w14:textId="77777777" w:rsidR="00340C2A" w:rsidRPr="0075313D" w:rsidRDefault="00340C2A" w:rsidP="00385E17">
            <w:pPr>
              <w:pStyle w:val="Preformatted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313D">
              <w:rPr>
                <w:rFonts w:ascii="Times New Roman" w:hAnsi="Times New Roman"/>
                <w:sz w:val="24"/>
                <w:szCs w:val="24"/>
              </w:rPr>
              <w:t>Продавец:</w:t>
            </w:r>
          </w:p>
        </w:tc>
        <w:tc>
          <w:tcPr>
            <w:tcW w:w="2515" w:type="pct"/>
          </w:tcPr>
          <w:p w14:paraId="0EAEFF06" w14:textId="77777777" w:rsidR="00340C2A" w:rsidRDefault="00340C2A" w:rsidP="00385E17">
            <w:pPr>
              <w:pStyle w:val="Preformatted"/>
              <w:tabs>
                <w:tab w:val="clear" w:pos="95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7A3F20" w14:textId="77777777" w:rsidR="00340C2A" w:rsidRDefault="00340C2A" w:rsidP="00385E17">
            <w:pPr>
              <w:pStyle w:val="Preformatted"/>
              <w:tabs>
                <w:tab w:val="clear" w:pos="95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D4A66F" w14:textId="77777777" w:rsidR="00340C2A" w:rsidRPr="0075313D" w:rsidRDefault="00340C2A" w:rsidP="00385E17">
            <w:pPr>
              <w:pStyle w:val="Preformatted"/>
              <w:tabs>
                <w:tab w:val="clear" w:pos="95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C2A" w14:paraId="18DF440C" w14:textId="77777777" w:rsidTr="00385E17">
        <w:tc>
          <w:tcPr>
            <w:tcW w:w="2485" w:type="pct"/>
          </w:tcPr>
          <w:p w14:paraId="354201B9" w14:textId="77777777" w:rsidR="00340C2A" w:rsidRPr="0075313D" w:rsidRDefault="00340C2A" w:rsidP="00385E17">
            <w:pPr>
              <w:pStyle w:val="Preformatted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313D">
              <w:rPr>
                <w:rFonts w:ascii="Times New Roman" w:hAnsi="Times New Roman"/>
                <w:sz w:val="24"/>
                <w:szCs w:val="24"/>
              </w:rPr>
              <w:t>Покупатель</w:t>
            </w:r>
            <w:r w:rsidRPr="0075313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15" w:type="pct"/>
          </w:tcPr>
          <w:p w14:paraId="4048EED9" w14:textId="77777777" w:rsidR="00340C2A" w:rsidRDefault="00340C2A" w:rsidP="00385E17">
            <w:pPr>
              <w:pStyle w:val="Preformatted"/>
              <w:tabs>
                <w:tab w:val="clear" w:pos="9590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48FFD01A" w14:textId="77777777" w:rsidR="00340C2A" w:rsidRPr="0075313D" w:rsidRDefault="00340C2A" w:rsidP="00385E17">
            <w:pPr>
              <w:pStyle w:val="Preformatted"/>
              <w:tabs>
                <w:tab w:val="clear" w:pos="9590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40C2A" w:rsidRPr="0075313D" w14:paraId="1EEED19D" w14:textId="77777777" w:rsidTr="00385E17">
        <w:tc>
          <w:tcPr>
            <w:tcW w:w="2485" w:type="pct"/>
          </w:tcPr>
          <w:p w14:paraId="48424897" w14:textId="77777777" w:rsidR="00340C2A" w:rsidRPr="0075313D" w:rsidRDefault="00340C2A" w:rsidP="00385E17">
            <w:pPr>
              <w:pStyle w:val="Preformatted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313D">
              <w:rPr>
                <w:rFonts w:ascii="Times New Roman" w:hAnsi="Times New Roman"/>
                <w:sz w:val="24"/>
                <w:szCs w:val="24"/>
              </w:rPr>
              <w:t>Название оборудования:</w:t>
            </w:r>
          </w:p>
        </w:tc>
        <w:tc>
          <w:tcPr>
            <w:tcW w:w="2515" w:type="pct"/>
          </w:tcPr>
          <w:p w14:paraId="31E7A698" w14:textId="77777777" w:rsidR="00340C2A" w:rsidRPr="00E43526" w:rsidRDefault="00340C2A" w:rsidP="00385E17">
            <w:pPr>
              <w:pStyle w:val="Preformatted"/>
              <w:tabs>
                <w:tab w:val="clear" w:pos="959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3526">
              <w:rPr>
                <w:rFonts w:ascii="Times New Roman" w:hAnsi="Times New Roman"/>
                <w:sz w:val="24"/>
                <w:szCs w:val="24"/>
              </w:rPr>
              <w:t>Строительные подмости Атлант-М</w:t>
            </w:r>
          </w:p>
        </w:tc>
      </w:tr>
      <w:tr w:rsidR="00340C2A" w14:paraId="2809E2EE" w14:textId="77777777" w:rsidTr="00385E17">
        <w:tc>
          <w:tcPr>
            <w:tcW w:w="2485" w:type="pct"/>
          </w:tcPr>
          <w:p w14:paraId="4AEC36F2" w14:textId="77777777" w:rsidR="00340C2A" w:rsidRPr="0075313D" w:rsidRDefault="00340C2A" w:rsidP="00385E17">
            <w:pPr>
              <w:pStyle w:val="Preformatted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313D">
              <w:rPr>
                <w:rFonts w:ascii="Times New Roman" w:hAnsi="Times New Roman"/>
                <w:sz w:val="24"/>
                <w:szCs w:val="24"/>
              </w:rPr>
              <w:t>Срок гарантийной поддержки:</w:t>
            </w:r>
          </w:p>
        </w:tc>
        <w:tc>
          <w:tcPr>
            <w:tcW w:w="2515" w:type="pct"/>
          </w:tcPr>
          <w:p w14:paraId="6304C39E" w14:textId="77777777" w:rsidR="00340C2A" w:rsidRPr="00E43526" w:rsidRDefault="00340C2A" w:rsidP="00385E17">
            <w:pPr>
              <w:pStyle w:val="Preformatted"/>
              <w:tabs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E43526">
              <w:rPr>
                <w:rFonts w:ascii="Times New Roman" w:hAnsi="Times New Roman"/>
                <w:sz w:val="24"/>
                <w:szCs w:val="24"/>
              </w:rPr>
              <w:t>12 месяцев с момента оплаты товара</w:t>
            </w:r>
            <w:r>
              <w:rPr>
                <w:rFonts w:ascii="Times New Roman" w:hAnsi="Times New Roman"/>
                <w:sz w:val="24"/>
                <w:szCs w:val="24"/>
              </w:rPr>
              <w:t>. Гарантия на колеса - 4 месяца.</w:t>
            </w:r>
          </w:p>
          <w:p w14:paraId="48D17F35" w14:textId="77777777" w:rsidR="00340C2A" w:rsidRPr="00E43526" w:rsidRDefault="00340C2A" w:rsidP="00385E17">
            <w:pPr>
              <w:pStyle w:val="Preformatted"/>
              <w:tabs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5393AA" w14:textId="1BAE192D" w:rsidR="00340C2A" w:rsidRDefault="00340C2A" w:rsidP="00340C2A">
      <w:pPr>
        <w:pStyle w:val="a6"/>
        <w:ind w:hanging="2"/>
      </w:pPr>
      <w:r>
        <w:rPr>
          <w:rStyle w:val="a7"/>
          <w:sz w:val="20"/>
          <w:szCs w:val="20"/>
        </w:rPr>
        <w:t>Условия предоставления гарантии</w:t>
      </w:r>
      <w:r>
        <w:rPr>
          <w:sz w:val="20"/>
          <w:szCs w:val="20"/>
        </w:rPr>
        <w:br/>
        <w:t>1.Гарантийный ремонт оборудования проводится при предъявлении клиентом полностью заполненного гарантийного талона.</w:t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2.При</w:t>
      </w:r>
      <w:proofErr w:type="gramEnd"/>
      <w:r>
        <w:rPr>
          <w:sz w:val="20"/>
          <w:szCs w:val="20"/>
        </w:rPr>
        <w:t xml:space="preserve"> возникновении гарантийного случая обращение происходит к Продавцу, либо напрямую к производителю по </w:t>
      </w:r>
      <w:r w:rsidRPr="00A67717">
        <w:rPr>
          <w:b/>
          <w:sz w:val="20"/>
          <w:szCs w:val="20"/>
        </w:rPr>
        <w:t>тел. 8</w:t>
      </w:r>
      <w:r w:rsidR="004E4724" w:rsidRPr="00A67717">
        <w:rPr>
          <w:b/>
          <w:sz w:val="20"/>
          <w:szCs w:val="20"/>
        </w:rPr>
        <w:t>9115433120</w:t>
      </w:r>
      <w:r>
        <w:rPr>
          <w:sz w:val="20"/>
          <w:szCs w:val="20"/>
        </w:rPr>
        <w:t>, адрес : г. Вологда, ул. Дальняя, д1 . Доставка оборудования, подлежащего гарантийному ремонту, осуществляется клиентом самостоятельно и за свой счет до терминала транспортной компании в г. Вологда, если иное не оговорено в дополнительных письменных соглашениях с Продавцом.</w:t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3.Гарантийные</w:t>
      </w:r>
      <w:proofErr w:type="gramEnd"/>
      <w:r>
        <w:rPr>
          <w:sz w:val="20"/>
          <w:szCs w:val="20"/>
        </w:rPr>
        <w:t xml:space="preserve"> обязательства не распространяются на материалы и детали, считающиеся расходуемыми в процессе эксплуатации.</w:t>
      </w:r>
    </w:p>
    <w:p w14:paraId="07549403" w14:textId="77777777" w:rsidR="00340C2A" w:rsidRDefault="00340C2A" w:rsidP="00340C2A">
      <w:pPr>
        <w:pStyle w:val="a6"/>
        <w:ind w:hanging="2"/>
        <w:rPr>
          <w:sz w:val="20"/>
          <w:szCs w:val="20"/>
        </w:rPr>
      </w:pPr>
      <w:r w:rsidRPr="005A0A27">
        <w:rPr>
          <w:rStyle w:val="a7"/>
          <w:sz w:val="20"/>
          <w:szCs w:val="20"/>
        </w:rPr>
        <w:t>Условия прерывания гарантийных обязательств</w:t>
      </w:r>
      <w:r w:rsidRPr="005A0A27">
        <w:rPr>
          <w:sz w:val="20"/>
          <w:szCs w:val="20"/>
        </w:rPr>
        <w:br/>
        <w:t>Гарантийные обязательства могут быть прерваны в следующих случаях:</w:t>
      </w:r>
    </w:p>
    <w:p w14:paraId="52BEF3DB" w14:textId="77777777" w:rsidR="00340C2A" w:rsidRPr="00340C2A" w:rsidRDefault="00340C2A" w:rsidP="00340C2A">
      <w:pPr>
        <w:pStyle w:val="a6"/>
        <w:ind w:hanging="2"/>
        <w:rPr>
          <w:sz w:val="20"/>
          <w:szCs w:val="20"/>
        </w:rPr>
      </w:pPr>
      <w:r w:rsidRPr="005A0A27">
        <w:rPr>
          <w:sz w:val="20"/>
          <w:szCs w:val="20"/>
        </w:rPr>
        <w:br/>
      </w:r>
      <w:r>
        <w:rPr>
          <w:sz w:val="20"/>
          <w:szCs w:val="20"/>
        </w:rPr>
        <w:t>1</w:t>
      </w:r>
      <w:r w:rsidRPr="005A0A27">
        <w:rPr>
          <w:sz w:val="20"/>
          <w:szCs w:val="20"/>
        </w:rPr>
        <w:t>.Наличие явных или скрытых механических повреждений оборудования, вызванных нарушением правил транспортировки, хранения или эксплуатации.</w:t>
      </w:r>
      <w:r w:rsidRPr="005A0A27">
        <w:rPr>
          <w:sz w:val="20"/>
          <w:szCs w:val="20"/>
        </w:rPr>
        <w:br/>
      </w:r>
      <w:r>
        <w:rPr>
          <w:sz w:val="20"/>
          <w:szCs w:val="20"/>
        </w:rPr>
        <w:t>2</w:t>
      </w:r>
      <w:r w:rsidRPr="005A0A27">
        <w:rPr>
          <w:sz w:val="20"/>
          <w:szCs w:val="20"/>
        </w:rPr>
        <w:t>.Выявленное в процессе ремонта несоответствие Правилам и условиям эксплуатации, предъявляемым к оборудованию данного типа.</w:t>
      </w:r>
      <w:r w:rsidRPr="005A0A27">
        <w:rPr>
          <w:sz w:val="20"/>
          <w:szCs w:val="20"/>
        </w:rPr>
        <w:br/>
      </w:r>
      <w:r>
        <w:rPr>
          <w:sz w:val="20"/>
          <w:szCs w:val="20"/>
        </w:rPr>
        <w:t>3</w:t>
      </w:r>
      <w:r w:rsidRPr="005A0A27">
        <w:rPr>
          <w:sz w:val="20"/>
          <w:szCs w:val="20"/>
        </w:rPr>
        <w:t>.Повреждение контрольных этикеток и пломб (если таковые имеются).</w:t>
      </w:r>
      <w:r w:rsidRPr="005A0A27">
        <w:rPr>
          <w:sz w:val="20"/>
          <w:szCs w:val="20"/>
        </w:rPr>
        <w:br/>
      </w:r>
      <w:r>
        <w:rPr>
          <w:sz w:val="20"/>
          <w:szCs w:val="20"/>
        </w:rPr>
        <w:t>4</w:t>
      </w:r>
      <w:r w:rsidRPr="005A0A27">
        <w:rPr>
          <w:sz w:val="20"/>
          <w:szCs w:val="20"/>
        </w:rPr>
        <w:t>.Наличие внутри корпуса оборудования посторонних предметов, независимо от их природы, если возможность подобного не оговорена в технической документации и Инструкциях по эксплуатации.</w:t>
      </w:r>
      <w:r w:rsidRPr="005A0A27">
        <w:rPr>
          <w:sz w:val="20"/>
          <w:szCs w:val="20"/>
        </w:rPr>
        <w:br/>
      </w:r>
      <w:r>
        <w:rPr>
          <w:sz w:val="20"/>
          <w:szCs w:val="20"/>
        </w:rPr>
        <w:t>5</w:t>
      </w:r>
      <w:r w:rsidRPr="005A0A27">
        <w:rPr>
          <w:sz w:val="20"/>
          <w:szCs w:val="20"/>
        </w:rPr>
        <w:t>.Отказ оборудования, вызванный воздействием факторов непреодолимой силы и/или действиями третьих лиц.</w:t>
      </w:r>
      <w:r w:rsidRPr="005A0A27">
        <w:rPr>
          <w:sz w:val="20"/>
          <w:szCs w:val="20"/>
        </w:rPr>
        <w:br/>
      </w:r>
    </w:p>
    <w:p w14:paraId="029DFE51" w14:textId="77777777" w:rsidR="00340C2A" w:rsidRPr="00340C2A" w:rsidRDefault="00340C2A" w:rsidP="00340C2A">
      <w:pPr>
        <w:shd w:val="clear" w:color="auto" w:fill="FFFFFF"/>
        <w:ind w:left="0" w:hanging="2"/>
        <w:rPr>
          <w:color w:val="000000"/>
          <w:sz w:val="20"/>
          <w:szCs w:val="20"/>
        </w:rPr>
      </w:pPr>
    </w:p>
    <w:p w14:paraId="0232102B" w14:textId="77777777" w:rsidR="00340C2A" w:rsidRPr="00340C2A" w:rsidRDefault="00340C2A" w:rsidP="00340C2A">
      <w:pPr>
        <w:shd w:val="clear" w:color="auto" w:fill="FFFFFF"/>
        <w:spacing w:line="360" w:lineRule="auto"/>
        <w:ind w:left="0" w:hanging="2"/>
        <w:rPr>
          <w:color w:val="000000"/>
          <w:sz w:val="20"/>
          <w:szCs w:val="20"/>
        </w:rPr>
      </w:pPr>
      <w:r w:rsidRPr="00340C2A">
        <w:rPr>
          <w:b/>
          <w:color w:val="000000"/>
          <w:sz w:val="20"/>
          <w:szCs w:val="20"/>
        </w:rPr>
        <w:t>С условием гарантии согласен</w:t>
      </w:r>
      <w:r w:rsidRPr="00340C2A">
        <w:rPr>
          <w:color w:val="000000"/>
          <w:sz w:val="20"/>
          <w:szCs w:val="20"/>
        </w:rPr>
        <w:tab/>
      </w:r>
      <w:r w:rsidRPr="00340C2A">
        <w:rPr>
          <w:color w:val="000000"/>
          <w:sz w:val="20"/>
          <w:szCs w:val="20"/>
        </w:rPr>
        <w:tab/>
      </w:r>
      <w:r w:rsidRPr="00340C2A">
        <w:rPr>
          <w:color w:val="000000"/>
          <w:sz w:val="20"/>
          <w:szCs w:val="20"/>
        </w:rPr>
        <w:tab/>
      </w:r>
      <w:r w:rsidRPr="00340C2A">
        <w:rPr>
          <w:color w:val="000000"/>
          <w:sz w:val="20"/>
          <w:szCs w:val="20"/>
        </w:rPr>
        <w:tab/>
      </w:r>
      <w:r w:rsidRPr="00340C2A">
        <w:rPr>
          <w:color w:val="000000"/>
          <w:sz w:val="20"/>
          <w:szCs w:val="20"/>
        </w:rPr>
        <w:tab/>
        <w:t>Дата продажи</w:t>
      </w:r>
    </w:p>
    <w:p w14:paraId="55A2F194" w14:textId="77777777" w:rsidR="00340C2A" w:rsidRPr="00340C2A" w:rsidRDefault="00340C2A" w:rsidP="00340C2A">
      <w:pPr>
        <w:shd w:val="clear" w:color="auto" w:fill="FFFFFF"/>
        <w:spacing w:line="360" w:lineRule="auto"/>
        <w:ind w:left="0" w:hanging="2"/>
        <w:rPr>
          <w:color w:val="000000"/>
          <w:sz w:val="20"/>
          <w:szCs w:val="20"/>
        </w:rPr>
      </w:pPr>
      <w:r w:rsidRPr="00340C2A">
        <w:rPr>
          <w:color w:val="000000"/>
          <w:sz w:val="20"/>
          <w:szCs w:val="20"/>
        </w:rPr>
        <w:t>___________________________ (фамилия покупателя)</w:t>
      </w:r>
      <w:r w:rsidRPr="00340C2A">
        <w:rPr>
          <w:color w:val="000000"/>
          <w:sz w:val="20"/>
          <w:szCs w:val="20"/>
        </w:rPr>
        <w:tab/>
      </w:r>
      <w:r w:rsidRPr="00340C2A">
        <w:rPr>
          <w:color w:val="000000"/>
          <w:sz w:val="20"/>
          <w:szCs w:val="20"/>
        </w:rPr>
        <w:tab/>
        <w:t>«</w:t>
      </w:r>
      <w:r w:rsidRPr="00340C2A">
        <w:rPr>
          <w:color w:val="000000"/>
          <w:sz w:val="20"/>
          <w:szCs w:val="20"/>
          <w:lang w:val="uk-UA"/>
        </w:rPr>
        <w:t>__</w:t>
      </w:r>
      <w:r w:rsidRPr="00340C2A">
        <w:rPr>
          <w:color w:val="000000"/>
          <w:sz w:val="20"/>
          <w:szCs w:val="20"/>
        </w:rPr>
        <w:t>»</w:t>
      </w:r>
      <w:r w:rsidRPr="00340C2A">
        <w:rPr>
          <w:color w:val="000000"/>
          <w:sz w:val="20"/>
          <w:szCs w:val="20"/>
          <w:lang w:val="uk-UA"/>
        </w:rPr>
        <w:t xml:space="preserve"> ________</w:t>
      </w:r>
      <w:r w:rsidRPr="00340C2A">
        <w:rPr>
          <w:color w:val="000000"/>
          <w:sz w:val="20"/>
          <w:szCs w:val="20"/>
        </w:rPr>
        <w:t xml:space="preserve"> 20___г.</w:t>
      </w:r>
    </w:p>
    <w:p w14:paraId="671A8ED4" w14:textId="77777777" w:rsidR="00340C2A" w:rsidRPr="00340C2A" w:rsidRDefault="00340C2A" w:rsidP="00340C2A">
      <w:pPr>
        <w:shd w:val="clear" w:color="auto" w:fill="FFFFFF"/>
        <w:spacing w:line="360" w:lineRule="auto"/>
        <w:ind w:left="0" w:hanging="2"/>
        <w:rPr>
          <w:color w:val="000000"/>
          <w:sz w:val="20"/>
          <w:szCs w:val="20"/>
        </w:rPr>
      </w:pPr>
      <w:r w:rsidRPr="00340C2A">
        <w:rPr>
          <w:color w:val="000000"/>
          <w:sz w:val="20"/>
          <w:szCs w:val="20"/>
        </w:rPr>
        <w:t>___________________________ (подпись покупателя)</w:t>
      </w:r>
      <w:r w:rsidRPr="00340C2A">
        <w:rPr>
          <w:color w:val="000000"/>
          <w:sz w:val="20"/>
          <w:szCs w:val="20"/>
        </w:rPr>
        <w:tab/>
      </w:r>
      <w:r w:rsidRPr="00340C2A">
        <w:rPr>
          <w:color w:val="000000"/>
          <w:sz w:val="20"/>
          <w:szCs w:val="20"/>
        </w:rPr>
        <w:tab/>
      </w:r>
    </w:p>
    <w:p w14:paraId="00E64BF0" w14:textId="77777777" w:rsidR="00340C2A" w:rsidRPr="00340C2A" w:rsidRDefault="00340C2A" w:rsidP="00340C2A">
      <w:pPr>
        <w:shd w:val="clear" w:color="auto" w:fill="FFFFFF"/>
        <w:spacing w:line="360" w:lineRule="auto"/>
        <w:ind w:left="0" w:hanging="2"/>
        <w:rPr>
          <w:color w:val="000000"/>
          <w:sz w:val="20"/>
          <w:szCs w:val="20"/>
        </w:rPr>
      </w:pPr>
      <w:r w:rsidRPr="00340C2A">
        <w:rPr>
          <w:color w:val="000000"/>
          <w:sz w:val="20"/>
          <w:szCs w:val="20"/>
        </w:rPr>
        <w:tab/>
      </w:r>
      <w:r w:rsidRPr="00340C2A">
        <w:rPr>
          <w:color w:val="000000"/>
          <w:sz w:val="20"/>
          <w:szCs w:val="20"/>
        </w:rPr>
        <w:tab/>
      </w:r>
      <w:r w:rsidRPr="00340C2A">
        <w:rPr>
          <w:color w:val="000000"/>
          <w:sz w:val="20"/>
          <w:szCs w:val="20"/>
        </w:rPr>
        <w:tab/>
      </w:r>
      <w:r w:rsidRPr="00340C2A">
        <w:rPr>
          <w:color w:val="000000"/>
          <w:sz w:val="20"/>
          <w:szCs w:val="20"/>
        </w:rPr>
        <w:tab/>
      </w:r>
      <w:r w:rsidRPr="00340C2A">
        <w:rPr>
          <w:color w:val="000000"/>
          <w:sz w:val="20"/>
          <w:szCs w:val="20"/>
        </w:rPr>
        <w:tab/>
      </w:r>
      <w:r w:rsidRPr="00340C2A">
        <w:rPr>
          <w:color w:val="000000"/>
          <w:sz w:val="20"/>
          <w:szCs w:val="20"/>
        </w:rPr>
        <w:tab/>
      </w:r>
      <w:r w:rsidRPr="00340C2A">
        <w:rPr>
          <w:color w:val="000000"/>
          <w:sz w:val="20"/>
          <w:szCs w:val="20"/>
        </w:rPr>
        <w:tab/>
      </w:r>
      <w:r w:rsidRPr="00340C2A">
        <w:rPr>
          <w:color w:val="000000"/>
          <w:sz w:val="20"/>
          <w:szCs w:val="20"/>
        </w:rPr>
        <w:tab/>
      </w:r>
      <w:r w:rsidRPr="00340C2A">
        <w:rPr>
          <w:color w:val="000000"/>
          <w:sz w:val="20"/>
          <w:szCs w:val="20"/>
        </w:rPr>
        <w:tab/>
        <w:t>М.П.</w:t>
      </w:r>
    </w:p>
    <w:p w14:paraId="1DFBDF67" w14:textId="77777777" w:rsidR="00340C2A" w:rsidRPr="00340C2A" w:rsidRDefault="00340C2A" w:rsidP="00340C2A">
      <w:pPr>
        <w:shd w:val="clear" w:color="auto" w:fill="FFFFFF"/>
        <w:spacing w:line="360" w:lineRule="auto"/>
        <w:ind w:left="0" w:hanging="2"/>
        <w:rPr>
          <w:color w:val="000000"/>
          <w:sz w:val="20"/>
          <w:szCs w:val="20"/>
        </w:rPr>
      </w:pPr>
      <w:r w:rsidRPr="00340C2A">
        <w:rPr>
          <w:color w:val="000000"/>
          <w:sz w:val="20"/>
          <w:szCs w:val="20"/>
        </w:rPr>
        <w:tab/>
      </w:r>
      <w:r w:rsidRPr="00340C2A">
        <w:rPr>
          <w:color w:val="000000"/>
          <w:sz w:val="20"/>
          <w:szCs w:val="20"/>
        </w:rPr>
        <w:tab/>
      </w:r>
      <w:r w:rsidRPr="00340C2A">
        <w:rPr>
          <w:color w:val="000000"/>
          <w:sz w:val="20"/>
          <w:szCs w:val="20"/>
        </w:rPr>
        <w:tab/>
      </w:r>
      <w:r w:rsidRPr="00340C2A">
        <w:rPr>
          <w:color w:val="000000"/>
          <w:sz w:val="20"/>
          <w:szCs w:val="20"/>
        </w:rPr>
        <w:tab/>
      </w:r>
      <w:r w:rsidRPr="00340C2A">
        <w:rPr>
          <w:color w:val="000000"/>
          <w:sz w:val="20"/>
          <w:szCs w:val="20"/>
        </w:rPr>
        <w:tab/>
      </w:r>
      <w:r w:rsidRPr="00340C2A">
        <w:rPr>
          <w:color w:val="000000"/>
          <w:sz w:val="20"/>
          <w:szCs w:val="20"/>
        </w:rPr>
        <w:tab/>
      </w:r>
      <w:r w:rsidRPr="00340C2A">
        <w:rPr>
          <w:color w:val="000000"/>
          <w:sz w:val="20"/>
          <w:szCs w:val="20"/>
        </w:rPr>
        <w:tab/>
      </w:r>
      <w:r w:rsidRPr="00340C2A">
        <w:rPr>
          <w:color w:val="000000"/>
          <w:sz w:val="20"/>
          <w:szCs w:val="20"/>
        </w:rPr>
        <w:tab/>
      </w:r>
      <w:r w:rsidRPr="00340C2A">
        <w:rPr>
          <w:color w:val="000000"/>
          <w:sz w:val="20"/>
          <w:szCs w:val="20"/>
        </w:rPr>
        <w:tab/>
      </w:r>
    </w:p>
    <w:p w14:paraId="62B62226" w14:textId="77777777" w:rsidR="00340C2A" w:rsidRPr="00340C2A" w:rsidRDefault="00340C2A" w:rsidP="00340C2A">
      <w:pPr>
        <w:shd w:val="clear" w:color="auto" w:fill="FFFFFF"/>
        <w:spacing w:line="360" w:lineRule="auto"/>
        <w:ind w:left="0" w:hanging="2"/>
        <w:rPr>
          <w:color w:val="000000"/>
          <w:sz w:val="20"/>
          <w:szCs w:val="20"/>
        </w:rPr>
      </w:pPr>
      <w:r w:rsidRPr="00340C2A">
        <w:rPr>
          <w:color w:val="000000"/>
          <w:sz w:val="20"/>
          <w:szCs w:val="20"/>
        </w:rPr>
        <w:t xml:space="preserve">Продающая организация ________________________ </w:t>
      </w:r>
      <w:r w:rsidRPr="00340C2A">
        <w:rPr>
          <w:b/>
          <w:color w:val="000000"/>
          <w:sz w:val="20"/>
          <w:szCs w:val="20"/>
        </w:rPr>
        <w:t>__________________</w:t>
      </w:r>
    </w:p>
    <w:p w14:paraId="0048E5D6" w14:textId="77777777" w:rsidR="00340C2A" w:rsidRPr="00340C2A" w:rsidRDefault="00340C2A" w:rsidP="00340C2A">
      <w:pPr>
        <w:shd w:val="clear" w:color="auto" w:fill="FFFFFF"/>
        <w:spacing w:line="360" w:lineRule="auto"/>
        <w:ind w:left="0" w:hanging="2"/>
        <w:rPr>
          <w:color w:val="000000"/>
          <w:sz w:val="20"/>
          <w:szCs w:val="20"/>
          <w:lang w:val="uk-UA"/>
        </w:rPr>
      </w:pPr>
      <w:r w:rsidRPr="00340C2A">
        <w:rPr>
          <w:color w:val="000000"/>
          <w:sz w:val="20"/>
          <w:szCs w:val="20"/>
        </w:rPr>
        <w:t>Фамилия и подпись продавца _________________</w:t>
      </w:r>
      <w:proofErr w:type="gramStart"/>
      <w:r w:rsidRPr="00340C2A">
        <w:rPr>
          <w:color w:val="000000"/>
          <w:sz w:val="20"/>
          <w:szCs w:val="20"/>
        </w:rPr>
        <w:t xml:space="preserve">_  </w:t>
      </w:r>
      <w:r w:rsidRPr="00340C2A">
        <w:rPr>
          <w:b/>
          <w:color w:val="000000"/>
          <w:sz w:val="20"/>
          <w:szCs w:val="20"/>
        </w:rPr>
        <w:t>_</w:t>
      </w:r>
      <w:proofErr w:type="gramEnd"/>
      <w:r w:rsidRPr="00340C2A">
        <w:rPr>
          <w:b/>
          <w:color w:val="000000"/>
          <w:sz w:val="20"/>
          <w:szCs w:val="20"/>
        </w:rPr>
        <w:t>_________________</w:t>
      </w:r>
    </w:p>
    <w:p w14:paraId="039082B0" w14:textId="77777777" w:rsidR="00340C2A" w:rsidRPr="00340C2A" w:rsidRDefault="00340C2A" w:rsidP="006877D5">
      <w:pPr>
        <w:ind w:left="0" w:hanging="2"/>
        <w:rPr>
          <w:color w:val="000000"/>
          <w:u w:val="single"/>
          <w:lang w:val="uk-UA"/>
        </w:rPr>
      </w:pPr>
    </w:p>
    <w:sectPr w:rsidR="00340C2A" w:rsidRPr="00340C2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77D5"/>
    <w:rsid w:val="001901C1"/>
    <w:rsid w:val="002A10F0"/>
    <w:rsid w:val="00340C2A"/>
    <w:rsid w:val="003F5DE1"/>
    <w:rsid w:val="00440445"/>
    <w:rsid w:val="004E4724"/>
    <w:rsid w:val="0053369C"/>
    <w:rsid w:val="006877D5"/>
    <w:rsid w:val="006C3904"/>
    <w:rsid w:val="00A67717"/>
    <w:rsid w:val="00D8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DDBB"/>
  <w15:docId w15:val="{0E0E15E4-87D0-4DB5-9CA6-4B05CD37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jc w:val="center"/>
    </w:pPr>
    <w:rPr>
      <w:sz w:val="32"/>
    </w:rPr>
  </w:style>
  <w:style w:type="paragraph" w:styleId="a4">
    <w:name w:val="Body Text Indent"/>
    <w:basedOn w:val="a"/>
    <w:pPr>
      <w:ind w:left="720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reformatted">
    <w:name w:val="Preformatted"/>
    <w:basedOn w:val="a"/>
    <w:rsid w:val="00340C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/>
      <w:snapToGrid w:val="0"/>
      <w:position w:val="0"/>
      <w:sz w:val="20"/>
      <w:szCs w:val="20"/>
      <w:lang w:eastAsia="en-US"/>
    </w:rPr>
  </w:style>
  <w:style w:type="paragraph" w:styleId="a6">
    <w:name w:val="Normal (Web)"/>
    <w:basedOn w:val="a"/>
    <w:rsid w:val="00340C2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000000"/>
      <w:position w:val="0"/>
    </w:rPr>
  </w:style>
  <w:style w:type="character" w:styleId="a7">
    <w:name w:val="Strong"/>
    <w:qFormat/>
    <w:rsid w:val="00340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VnEjyLyfvI449Re7y7vk2HceSg==">AMUW2mVqNidYiqDSltFlj2kPMfgODXMNglD2/hUx3a/f3Vh+Y7gDm9vIxKZs4Dbv5BIzwZzbHHHwUM/5W0+SHFwk88d35KE8GqctokwJ68ihhFp3AkVw1EM=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VolZP</cp:lastModifiedBy>
  <cp:revision>10</cp:revision>
  <cp:lastPrinted>2024-03-01T15:00:00Z</cp:lastPrinted>
  <dcterms:created xsi:type="dcterms:W3CDTF">2010-03-22T14:20:00Z</dcterms:created>
  <dcterms:modified xsi:type="dcterms:W3CDTF">2024-03-04T06:20:00Z</dcterms:modified>
</cp:coreProperties>
</file>