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9C" w:rsidRDefault="0008389C" w:rsidP="0008389C"/>
    <w:p w:rsidR="0008389C" w:rsidRPr="004E6526" w:rsidRDefault="0008389C">
      <w:pPr>
        <w:rPr>
          <w:rFonts w:ascii="Times New Roman" w:hAnsi="Times New Roman" w:cs="Times New Roman"/>
          <w:sz w:val="40"/>
          <w:szCs w:val="40"/>
        </w:rPr>
      </w:pPr>
      <w:r w:rsidRPr="004E6526">
        <w:rPr>
          <w:rFonts w:ascii="Times New Roman" w:hAnsi="Times New Roman" w:cs="Times New Roman"/>
        </w:rPr>
        <w:t xml:space="preserve">                 </w:t>
      </w:r>
      <w:r w:rsidR="006447A8">
        <w:rPr>
          <w:rFonts w:ascii="Times New Roman" w:hAnsi="Times New Roman" w:cs="Times New Roman"/>
        </w:rPr>
        <w:t xml:space="preserve">                       </w:t>
      </w:r>
      <w:r w:rsidRPr="004E6526">
        <w:rPr>
          <w:rFonts w:ascii="Times New Roman" w:hAnsi="Times New Roman" w:cs="Times New Roman"/>
        </w:rPr>
        <w:t xml:space="preserve">   </w:t>
      </w:r>
      <w:r w:rsidR="006447A8">
        <w:rPr>
          <w:rFonts w:ascii="Times New Roman" w:hAnsi="Times New Roman" w:cs="Times New Roman"/>
          <w:sz w:val="40"/>
          <w:szCs w:val="40"/>
        </w:rPr>
        <w:t>Боты  диэлектрические</w:t>
      </w:r>
    </w:p>
    <w:p w:rsidR="008D7784" w:rsidRPr="008D7784" w:rsidRDefault="005D3A8D" w:rsidP="004E6526">
      <w:pPr>
        <w:suppressAutoHyphens/>
        <w:spacing w:after="0" w:line="360" w:lineRule="auto"/>
        <w:ind w:firstLine="72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</w:t>
      </w:r>
      <w:r w:rsidR="009712F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8D7784" w:rsidRPr="008D778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Техническое описание</w:t>
      </w:r>
    </w:p>
    <w:p w:rsidR="008D7784" w:rsidRPr="008D7784" w:rsidRDefault="008D7784" w:rsidP="008D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           Боты диэлектрические ГОСТ 13385-78 торговой марки </w:t>
      </w:r>
      <w:r w:rsidRPr="008D778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zh-CN"/>
        </w:rPr>
        <w:t>МЕРИОН-Спецодежда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, изготавливаются из резиновой смеси ДБ-</w:t>
      </w:r>
      <w:bookmarkStart w:id="0" w:name="_GoBack"/>
      <w:bookmarkEnd w:id="0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11, производств</w:t>
      </w:r>
      <w:proofErr w:type="gramStart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а ООО</w:t>
      </w:r>
      <w:proofErr w:type="gramEnd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«</w:t>
      </w:r>
      <w:r w:rsidR="00F20C98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МЕРИОН-РТИ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». Основа резиновой смеси явля</w:t>
      </w:r>
      <w:r w:rsidR="009712F3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е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тся </w:t>
      </w:r>
      <w:r w:rsidR="009712F3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="009712F3"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каучука</w:t>
      </w:r>
      <w:r w:rsidR="009712F3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СКИ-3, СКМС30АРКМ15. </w:t>
      </w:r>
      <w:proofErr w:type="gramStart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Наполнители</w:t>
      </w:r>
      <w:proofErr w:type="gramEnd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обеспечивающие диэлектрические свойства: мел, сажа, масло индустриальное</w:t>
      </w:r>
      <w:r w:rsidR="004E6526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,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сера, белила цинковые.</w:t>
      </w:r>
    </w:p>
    <w:p w:rsidR="004E6526" w:rsidRDefault="008D7784" w:rsidP="004E6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            Изготовление резиновой смеси производится на смесительных вальцах. Резиновая смесь подается в формовой цех для изготовления бот и галош. Предварительно она разогревается на вальцах и снимается заготовка в виде ленты. Лента подается к прессам, где навешивается по весу, укладывается в пресс форму, которые установлены на формовых прессах</w:t>
      </w:r>
      <w:proofErr w:type="gramStart"/>
      <w:r w:rsidR="004E6526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.</w:t>
      </w:r>
      <w:proofErr w:type="gramEnd"/>
      <w:r w:rsidR="004E6526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Д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алее резиновая смесь формуется под высоким давлением и вулканизируется изделие. Через 1</w:t>
      </w:r>
      <w:r w:rsidR="00D21193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2</w:t>
      </w:r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минут изделие снимается воздухом и поступает на обработку. Обрезается </w:t>
      </w:r>
      <w:proofErr w:type="spellStart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облой</w:t>
      </w:r>
      <w:proofErr w:type="spellEnd"/>
      <w:r w:rsidRPr="008D778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, далее изделие идет на контроль. Вначале ОТК  проверяет визуально на наличие отклонений от эталона. Затем изделие проверяется на соответствие диэлектрическим параметрам. И</w:t>
      </w:r>
      <w:r w:rsidR="004E6526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зделие сушится и упаковывается.</w:t>
      </w:r>
    </w:p>
    <w:p w:rsidR="004E6526" w:rsidRPr="004E6526" w:rsidRDefault="004E6526" w:rsidP="004E6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:rsidR="008D7784" w:rsidRPr="008D7784" w:rsidRDefault="009712F3" w:rsidP="009712F3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     </w:t>
      </w:r>
      <w:r w:rsidR="008D7784" w:rsidRPr="008D7784">
        <w:rPr>
          <w:rFonts w:ascii="Times New Roman" w:eastAsia="Lucida Sans Unicode" w:hAnsi="Times New Roman" w:cs="Times New Roman"/>
          <w:kern w:val="1"/>
        </w:rPr>
        <w:t>С</w:t>
      </w:r>
      <w:r w:rsidR="008D7784" w:rsidRPr="008D7784">
        <w:rPr>
          <w:rFonts w:ascii="Times New Roman" w:eastAsia="Lucida Sans Unicode" w:hAnsi="Times New Roman" w:cs="Times New Roman"/>
          <w:b/>
          <w:kern w:val="1"/>
        </w:rPr>
        <w:t>редства индивидуальной защиты  боты  резиновые  диэлектрические формовые</w:t>
      </w:r>
    </w:p>
    <w:p w:rsidR="008D7784" w:rsidRPr="008D7784" w:rsidRDefault="008D7784" w:rsidP="004E6526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kern w:val="1"/>
        </w:rPr>
        <w:t>Область применения: Диэлектрические боты</w:t>
      </w:r>
      <w:r w:rsidR="009712F3">
        <w:rPr>
          <w:rFonts w:ascii="Times New Roman" w:eastAsia="Lucida Sans Unicode" w:hAnsi="Times New Roman" w:cs="Times New Roman"/>
          <w:kern w:val="1"/>
        </w:rPr>
        <w:t xml:space="preserve">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являются дополнительным средством защиты от электрического тока при работе </w:t>
      </w:r>
      <w:proofErr w:type="gramStart"/>
      <w:r w:rsidRPr="008D7784">
        <w:rPr>
          <w:rFonts w:ascii="Times New Roman" w:eastAsia="Lucida Sans Unicode" w:hAnsi="Times New Roman" w:cs="Times New Roman"/>
          <w:kern w:val="1"/>
        </w:rPr>
        <w:t>в</w:t>
      </w:r>
      <w:proofErr w:type="gramEnd"/>
      <w:r w:rsidRPr="008D7784">
        <w:rPr>
          <w:rFonts w:ascii="Times New Roman" w:eastAsia="Lucida Sans Unicode" w:hAnsi="Times New Roman" w:cs="Times New Roman"/>
          <w:kern w:val="1"/>
        </w:rPr>
        <w:t xml:space="preserve"> закрытых</w:t>
      </w:r>
      <w:r w:rsidR="005D3A8D">
        <w:rPr>
          <w:rFonts w:ascii="Times New Roman" w:eastAsia="Lucida Sans Unicode" w:hAnsi="Times New Roman" w:cs="Times New Roman"/>
          <w:kern w:val="1"/>
        </w:rPr>
        <w:t>,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</w:t>
      </w:r>
      <w:r w:rsidR="005D3A8D">
        <w:rPr>
          <w:rFonts w:ascii="Times New Roman" w:eastAsia="Lucida Sans Unicode" w:hAnsi="Times New Roman" w:cs="Times New Roman"/>
          <w:kern w:val="1"/>
        </w:rPr>
        <w:t>а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при отсутствии осадков на открытых электроустановках.</w:t>
      </w:r>
      <w:r w:rsidR="005D3A8D">
        <w:rPr>
          <w:rFonts w:ascii="Times New Roman" w:eastAsia="Lucida Sans Unicode" w:hAnsi="Times New Roman" w:cs="Times New Roman"/>
          <w:kern w:val="1"/>
        </w:rPr>
        <w:t xml:space="preserve">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Предназначены для защиты  от воздействия электрического</w:t>
      </w:r>
      <w:r w:rsidR="009D5478">
        <w:rPr>
          <w:rFonts w:ascii="Times New Roman" w:eastAsia="Lucida Sans Unicode" w:hAnsi="Times New Roman" w:cs="Times New Roman"/>
          <w:kern w:val="1"/>
        </w:rPr>
        <w:t xml:space="preserve"> тока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напряжени</w:t>
      </w:r>
      <w:r w:rsidR="009D5478">
        <w:rPr>
          <w:rFonts w:ascii="Times New Roman" w:eastAsia="Lucida Sans Unicode" w:hAnsi="Times New Roman" w:cs="Times New Roman"/>
          <w:kern w:val="1"/>
        </w:rPr>
        <w:t>ем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свыше 1</w:t>
      </w:r>
      <w:r w:rsidR="005D3A8D">
        <w:rPr>
          <w:rFonts w:ascii="Times New Roman" w:eastAsia="Lucida Sans Unicode" w:hAnsi="Times New Roman" w:cs="Times New Roman"/>
          <w:kern w:val="1"/>
        </w:rPr>
        <w:t>к</w:t>
      </w:r>
      <w:r w:rsidRPr="008D7784">
        <w:rPr>
          <w:rFonts w:ascii="Times New Roman" w:eastAsia="Lucida Sans Unicode" w:hAnsi="Times New Roman" w:cs="Times New Roman"/>
          <w:kern w:val="1"/>
        </w:rPr>
        <w:t>В.</w:t>
      </w:r>
      <w:r w:rsidR="005D3A8D">
        <w:rPr>
          <w:rFonts w:ascii="Times New Roman" w:eastAsia="Lucida Sans Unicode" w:hAnsi="Times New Roman" w:cs="Times New Roman"/>
          <w:kern w:val="1"/>
        </w:rPr>
        <w:t xml:space="preserve"> и температуре от -30</w:t>
      </w:r>
      <w:proofErr w:type="gramStart"/>
      <w:r w:rsidR="005D3A8D">
        <w:rPr>
          <w:rFonts w:ascii="Times New Roman" w:eastAsia="Lucida Sans Unicode" w:hAnsi="Times New Roman" w:cs="Times New Roman"/>
          <w:kern w:val="1"/>
        </w:rPr>
        <w:t>º С</w:t>
      </w:r>
      <w:proofErr w:type="gramEnd"/>
      <w:r w:rsidR="005D3A8D">
        <w:rPr>
          <w:rFonts w:ascii="Times New Roman" w:eastAsia="Lucida Sans Unicode" w:hAnsi="Times New Roman" w:cs="Times New Roman"/>
          <w:kern w:val="1"/>
        </w:rPr>
        <w:t xml:space="preserve"> до + 50º С </w:t>
      </w:r>
      <w:r w:rsidR="005D3A8D" w:rsidRPr="008D7784">
        <w:rPr>
          <w:rFonts w:ascii="Times New Roman" w:eastAsia="Lucida Sans Unicode" w:hAnsi="Times New Roman" w:cs="Times New Roman"/>
          <w:kern w:val="1"/>
        </w:rPr>
        <w:t>при относительной влажности воздуха до 95%.</w:t>
      </w:r>
    </w:p>
    <w:p w:rsidR="008D7784" w:rsidRPr="008D7784" w:rsidRDefault="008D7784" w:rsidP="004E6526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Times New Roman" w:hAnsi="Times New Roman" w:cs="Times New Roman"/>
          <w:lang w:eastAsia="zh-CN"/>
        </w:rPr>
        <w:t>Боты формовые состоят из рези</w:t>
      </w:r>
      <w:r w:rsidR="00CC1988">
        <w:rPr>
          <w:rFonts w:ascii="Times New Roman" w:eastAsia="Times New Roman" w:hAnsi="Times New Roman" w:cs="Times New Roman"/>
          <w:lang w:eastAsia="zh-CN"/>
        </w:rPr>
        <w:t>нового верха и рифленой подошвы</w:t>
      </w:r>
      <w:r w:rsidRPr="008D7784">
        <w:rPr>
          <w:rFonts w:ascii="Times New Roman" w:eastAsia="Times New Roman" w:hAnsi="Times New Roman" w:cs="Times New Roman"/>
          <w:lang w:eastAsia="zh-CN"/>
        </w:rPr>
        <w:t>. Боты изготавливают светло-серого или бежевого цветов.</w:t>
      </w:r>
    </w:p>
    <w:p w:rsidR="00070E8E" w:rsidRPr="004E6526" w:rsidRDefault="005D3A8D" w:rsidP="004E6526">
      <w:pPr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C1988">
        <w:rPr>
          <w:rFonts w:ascii="Times New Roman" w:eastAsia="Lucida Sans Unicode" w:hAnsi="Times New Roman" w:cs="Times New Roman"/>
          <w:b/>
          <w:kern w:val="1"/>
        </w:rPr>
        <w:t xml:space="preserve">             </w:t>
      </w:r>
      <w:r w:rsidR="00070E8E" w:rsidRPr="00070E8E">
        <w:rPr>
          <w:rFonts w:ascii="Times New Roman" w:eastAsia="Times New Roman" w:hAnsi="Times New Roman" w:cs="Times New Roman"/>
          <w:b/>
          <w:lang w:eastAsia="zh-CN"/>
        </w:rPr>
        <w:t xml:space="preserve">Таблица примерного соответствия размеров диэлектрических бот выпускаемых ООО «МЕРИОН-Спецодежда» по ГОСТ 13385-78 </w:t>
      </w:r>
      <w:proofErr w:type="spellStart"/>
      <w:r w:rsidR="00070E8E" w:rsidRPr="00070E8E">
        <w:rPr>
          <w:rFonts w:ascii="Times New Roman" w:eastAsia="Times New Roman" w:hAnsi="Times New Roman" w:cs="Times New Roman"/>
          <w:b/>
          <w:lang w:eastAsia="zh-CN"/>
        </w:rPr>
        <w:t>штихмасовому</w:t>
      </w:r>
      <w:proofErr w:type="spellEnd"/>
      <w:r w:rsidR="00070E8E" w:rsidRPr="00070E8E">
        <w:rPr>
          <w:rFonts w:ascii="Times New Roman" w:eastAsia="Times New Roman" w:hAnsi="Times New Roman" w:cs="Times New Roman"/>
          <w:b/>
          <w:lang w:eastAsia="zh-CN"/>
        </w:rPr>
        <w:t xml:space="preserve"> размеру обуви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134"/>
        <w:gridCol w:w="1275"/>
        <w:gridCol w:w="1426"/>
        <w:gridCol w:w="1320"/>
        <w:gridCol w:w="1321"/>
        <w:gridCol w:w="1446"/>
      </w:tblGrid>
      <w:tr w:rsidR="00070E8E" w:rsidRPr="00070E8E" w:rsidTr="006846D5">
        <w:trPr>
          <w:trHeight w:val="695"/>
        </w:trPr>
        <w:tc>
          <w:tcPr>
            <w:tcW w:w="1418" w:type="dxa"/>
          </w:tcPr>
          <w:p w:rsidR="00070E8E" w:rsidRPr="00070E8E" w:rsidRDefault="00070E8E" w:rsidP="00070E8E">
            <w:r w:rsidRPr="00070E8E">
              <w:t>Размер по ГОСТ 13385-78</w:t>
            </w:r>
          </w:p>
        </w:tc>
        <w:tc>
          <w:tcPr>
            <w:tcW w:w="1208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315</w:t>
            </w:r>
          </w:p>
        </w:tc>
        <w:tc>
          <w:tcPr>
            <w:tcW w:w="1367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322</w:t>
            </w:r>
          </w:p>
        </w:tc>
        <w:tc>
          <w:tcPr>
            <w:tcW w:w="1536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330</w:t>
            </w:r>
          </w:p>
        </w:tc>
        <w:tc>
          <w:tcPr>
            <w:tcW w:w="1417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337</w:t>
            </w:r>
          </w:p>
        </w:tc>
        <w:tc>
          <w:tcPr>
            <w:tcW w:w="1418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345</w:t>
            </w:r>
          </w:p>
        </w:tc>
        <w:tc>
          <w:tcPr>
            <w:tcW w:w="1559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352</w:t>
            </w:r>
          </w:p>
        </w:tc>
      </w:tr>
      <w:tr w:rsidR="00070E8E" w:rsidRPr="00070E8E" w:rsidTr="006846D5">
        <w:trPr>
          <w:trHeight w:val="846"/>
        </w:trPr>
        <w:tc>
          <w:tcPr>
            <w:tcW w:w="1418" w:type="dxa"/>
          </w:tcPr>
          <w:p w:rsidR="00070E8E" w:rsidRPr="00070E8E" w:rsidRDefault="00070E8E" w:rsidP="00070E8E">
            <w:proofErr w:type="spellStart"/>
            <w:r w:rsidRPr="00070E8E">
              <w:t>Штихмасовый</w:t>
            </w:r>
            <w:proofErr w:type="spellEnd"/>
            <w:r w:rsidRPr="00070E8E">
              <w:t xml:space="preserve"> размер</w:t>
            </w:r>
          </w:p>
        </w:tc>
        <w:tc>
          <w:tcPr>
            <w:tcW w:w="1208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42</w:t>
            </w:r>
          </w:p>
        </w:tc>
        <w:tc>
          <w:tcPr>
            <w:tcW w:w="1367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43</w:t>
            </w:r>
          </w:p>
        </w:tc>
        <w:tc>
          <w:tcPr>
            <w:tcW w:w="1536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44</w:t>
            </w:r>
          </w:p>
        </w:tc>
        <w:tc>
          <w:tcPr>
            <w:tcW w:w="1417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45</w:t>
            </w:r>
          </w:p>
        </w:tc>
        <w:tc>
          <w:tcPr>
            <w:tcW w:w="1418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46</w:t>
            </w:r>
          </w:p>
        </w:tc>
        <w:tc>
          <w:tcPr>
            <w:tcW w:w="1559" w:type="dxa"/>
          </w:tcPr>
          <w:p w:rsidR="00070E8E" w:rsidRPr="00070E8E" w:rsidRDefault="00070E8E" w:rsidP="00070E8E"/>
          <w:p w:rsidR="00070E8E" w:rsidRPr="00070E8E" w:rsidRDefault="00070E8E" w:rsidP="00070E8E">
            <w:pPr>
              <w:jc w:val="center"/>
            </w:pPr>
            <w:r w:rsidRPr="00070E8E">
              <w:t>47</w:t>
            </w:r>
          </w:p>
        </w:tc>
      </w:tr>
    </w:tbl>
    <w:p w:rsidR="008D7784" w:rsidRPr="00CC1988" w:rsidRDefault="008D7784" w:rsidP="00CC1988">
      <w:pPr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</w:rPr>
      </w:pPr>
    </w:p>
    <w:p w:rsidR="008D7784" w:rsidRPr="008D7784" w:rsidRDefault="008D7784" w:rsidP="004E6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D7784">
        <w:rPr>
          <w:rFonts w:ascii="Times New Roman" w:eastAsia="Lucida Sans Unicode" w:hAnsi="Times New Roman" w:cs="Times New Roman"/>
          <w:kern w:val="1"/>
        </w:rPr>
        <w:t xml:space="preserve">Боты  изготавливаются из </w:t>
      </w:r>
      <w:r w:rsidR="005D3A8D">
        <w:rPr>
          <w:rFonts w:ascii="Times New Roman" w:eastAsia="Lucida Sans Unicode" w:hAnsi="Times New Roman" w:cs="Times New Roman"/>
          <w:kern w:val="1"/>
        </w:rPr>
        <w:t xml:space="preserve">смеси </w:t>
      </w:r>
      <w:r w:rsidRPr="008D7784">
        <w:rPr>
          <w:rFonts w:ascii="Times New Roman" w:eastAsia="Lucida Sans Unicode" w:hAnsi="Times New Roman" w:cs="Times New Roman"/>
          <w:kern w:val="1"/>
        </w:rPr>
        <w:t>синтетическ</w:t>
      </w:r>
      <w:r w:rsidR="005D3A8D">
        <w:rPr>
          <w:rFonts w:ascii="Times New Roman" w:eastAsia="Lucida Sans Unicode" w:hAnsi="Times New Roman" w:cs="Times New Roman"/>
          <w:kern w:val="1"/>
        </w:rPr>
        <w:t>их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каучук</w:t>
      </w:r>
      <w:r w:rsidR="005D3A8D">
        <w:rPr>
          <w:rFonts w:ascii="Times New Roman" w:eastAsia="Lucida Sans Unicode" w:hAnsi="Times New Roman" w:cs="Times New Roman"/>
          <w:kern w:val="1"/>
        </w:rPr>
        <w:t xml:space="preserve">ов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методом формования на прессах с последующей проверкой на пробой </w:t>
      </w:r>
      <w:r w:rsidRPr="008D7784">
        <w:rPr>
          <w:rFonts w:ascii="Times New Roman" w:eastAsia="Times New Roman" w:hAnsi="Times New Roman" w:cs="Times New Roman"/>
          <w:lang w:eastAsia="zh-CN"/>
        </w:rPr>
        <w:t xml:space="preserve"> высотой не менее 160 мм.</w:t>
      </w:r>
    </w:p>
    <w:p w:rsidR="008D7784" w:rsidRPr="008D7784" w:rsidRDefault="008D7784" w:rsidP="008D778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8D7784">
        <w:rPr>
          <w:rFonts w:ascii="Times New Roman" w:eastAsia="Times New Roman" w:hAnsi="Times New Roman" w:cs="Times New Roman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2100" cy="1152525"/>
            <wp:effectExtent l="0" t="0" r="0" b="9525"/>
            <wp:docPr id="4" name="Рисунок 4" descr="http://tehnorma.ru/gosttext/gost/gost_783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ehnorma.ru/gosttext/gost/gost_783.files/image0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784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8D7784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zh-CN"/>
        </w:rPr>
        <w:t>l = 30%L;   </w:t>
      </w:r>
      <w:r>
        <w:rPr>
          <w:rFonts w:ascii="Calibri" w:eastAsia="Times New Roman" w:hAnsi="Calibri" w:cs="Times New Rom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57225" cy="228600"/>
            <wp:effectExtent l="0" t="0" r="9525" b="0"/>
            <wp:docPr id="3" name="Рисунок 3" descr="http://tehnorma.ru/gosttext/gost/gost_783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ehnorma.ru/gosttext/gost/gost_783.files/image0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784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zh-CN"/>
        </w:rPr>
        <w:t>; </w:t>
      </w:r>
      <w:r>
        <w:rPr>
          <w:rFonts w:ascii="Calibri" w:eastAsia="Times New Roman" w:hAnsi="Calibri" w:cs="Times New Rom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723900" cy="228600"/>
            <wp:effectExtent l="0" t="0" r="0" b="0"/>
            <wp:docPr id="2" name="Рисунок 2" descr="http://tehnorma.ru/gosttext/gost/gost_783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ehnorma.ru/gosttext/gost/gost_783.files/image0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784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zh-CN"/>
        </w:rPr>
        <w:t>; h = 58%H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                             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Зона измерения         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Толщина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,м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не 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менее                                                                             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Носковая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часть 1         │   5,0  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Передовая часть 2        │   4,0  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Задниковая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часть         │         │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r w:rsidRPr="008D778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у каблука) 3</w:t>
      </w: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      │   5,0  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                  │         │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Верх у основания отворота│        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бот 5                     │   3,5   │     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Верх в боковых частях 6  │    -   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Подошва в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подметочной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     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7                   │   7,5   │     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Подошва вместе           │         │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каблуком 8              │   9,5   │    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Подошва в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геленочной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│        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9                   │   5,5   │     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Отворот 10               │   2,5   │               </w:t>
      </w:r>
    </w:p>
    <w:p w:rsidR="008D7784" w:rsidRPr="008D7784" w:rsidRDefault="008D7784" w:rsidP="008D7784">
      <w:pPr>
        <w:suppressAutoHyphens/>
        <w:spacing w:after="0" w:line="360" w:lineRule="auto"/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D7784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8D7784" w:rsidRPr="008D7784" w:rsidRDefault="008D7784" w:rsidP="008D778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7784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    </w:t>
      </w:r>
      <w:r w:rsidRPr="008D7784">
        <w:rPr>
          <w:rFonts w:ascii="Times New Roman" w:eastAsia="Times New Roman" w:hAnsi="Times New Roman" w:cs="Times New Roman"/>
          <w:color w:val="000000"/>
          <w:lang w:eastAsia="ru-RU"/>
        </w:rPr>
        <w:t>По физико-механическим показателям резина должна соответствовать нормам, указанным в табл.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778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───────────────────┬─────────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Наименование    │ Норма  │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показателя     ├─────────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  │        │   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   │ Боты   │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│        │ 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│формовые│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───────────────────┼────────┼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Условная          │ 8 (80) │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прочность,         │        │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МПа (кгс/см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     │        │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менее           │        │ 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Относительное     │  550   │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удлинение, %,      │        │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менее           │        │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778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7784">
        <w:rPr>
          <w:rFonts w:ascii="Times New Roman" w:eastAsia="Times New Roman" w:hAnsi="Times New Roman" w:cs="Times New Roman"/>
          <w:color w:val="000000"/>
          <w:lang w:eastAsia="ru-RU"/>
        </w:rPr>
        <w:t xml:space="preserve"> Обувь не должна иметь посторонних жестких включений, отслоения облицовочных деталей, расслоения внутренних деталей, не затяжки подкладки на стельку, расхождения концов подкладки, выступания серы.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zh-CN"/>
        </w:rPr>
      </w:pPr>
      <w:r w:rsidRPr="008D778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zh-CN"/>
        </w:rPr>
        <w:t>Отклонения показателей внешнего вида обуви не должны превышать значений, указанных в табл.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zh-CN"/>
        </w:rPr>
      </w:pP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8D7784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Наименование отклонения</w:t>
      </w: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   Величина 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Pr="008D7784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отклонения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│  Боты  │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│формовые│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├────────┤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──────────────────────────────┼────────┼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1.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Пузыри в резине (кроме    │        │                </w:t>
      </w:r>
      <w:proofErr w:type="gramEnd"/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носковой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части), не более:    │        │                 </w:t>
      </w:r>
      <w:proofErr w:type="gramEnd"/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 количестве, шт.            │   3    │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                         │       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сумма произведений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наибольшей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1,2   │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длины и ширины, 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носковой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│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части:                        │     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 количестве, шт.            │   2 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сумма произведений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наибольшей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0,8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длины и ширины, 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│        │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2. Углубления, сумма         │        │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произведений наибольшей длины 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ширины, 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более:  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на поверхности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резинового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2,0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верха, глубиной не более 1/4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толщины резины            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на высоте H-h                │  4,0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на подошве                   │  6,0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3.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Выпрессовки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линии     │   1    │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разъема пресс-форм высотой,   │        │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                  │        │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4.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Недопрессовка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рифов      │   4    │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подошвы, сумма произведений   │       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наибольшей длины и ширины,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             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5. Местные возвышения на     │  1,0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поверхности обуви, в том числе│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починки, высотой,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более                      │        │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Сумма произведений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наибольшей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3    │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длины и ширины, см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│        │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6.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Несовмещение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оттиска      │   2    │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линии смыкания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полуформ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     │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рисунка рифа подошвы после  │        │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починки с оттиском, полученным│        │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</w:t>
      </w:r>
      <w:proofErr w:type="spell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полуформ</w:t>
      </w:r>
      <w:proofErr w:type="spell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пуансона        │        │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основной вулканизации,    │        │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расстоянии, </w:t>
      </w:r>
      <w:proofErr w:type="gramStart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</w:t>
      </w:r>
      <w:proofErr w:type="gramEnd"/>
      <w:r w:rsidRPr="008D77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   │        │                         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778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7784">
        <w:rPr>
          <w:rFonts w:ascii="Times New Roman" w:eastAsia="Times New Roman" w:hAnsi="Times New Roman" w:cs="Times New Roman"/>
          <w:color w:val="000000"/>
          <w:lang w:eastAsia="ru-RU"/>
        </w:rPr>
        <w:t>Отклонения показателей внешнего вида обуви для районов с тропическим климатом должны соответствовать только 1-му сорту.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7784">
        <w:rPr>
          <w:rFonts w:ascii="Times New Roman" w:eastAsia="Times New Roman" w:hAnsi="Times New Roman" w:cs="Times New Roman"/>
          <w:color w:val="000000"/>
          <w:lang w:eastAsia="ru-RU"/>
        </w:rPr>
        <w:t>. Средний календарный срок службы формовых диэлектрических бот - 18 мес. Показатель справочный и проверке не подлежит.</w:t>
      </w:r>
    </w:p>
    <w:p w:rsidR="008D7784" w:rsidRPr="008D7784" w:rsidRDefault="008D7784" w:rsidP="008D7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Боты, выпускаемые предприятием – изготовителем по диэлектрическим свойствам соответствуют следующим требованиям : ток утечки при напряжении 20 </w:t>
      </w:r>
      <w:proofErr w:type="spellStart"/>
      <w:r w:rsidRPr="008D7784">
        <w:rPr>
          <w:rFonts w:ascii="Times New Roman" w:eastAsia="Lucida Sans Unicode" w:hAnsi="Times New Roman" w:cs="Times New Roman"/>
          <w:kern w:val="1"/>
        </w:rPr>
        <w:t>кВ</w:t>
      </w:r>
      <w:proofErr w:type="spellEnd"/>
      <w:r w:rsidRPr="008D7784">
        <w:rPr>
          <w:rFonts w:ascii="Times New Roman" w:eastAsia="Lucida Sans Unicode" w:hAnsi="Times New Roman" w:cs="Times New Roman"/>
          <w:kern w:val="1"/>
        </w:rPr>
        <w:t xml:space="preserve"> переменного тока частотой 50  </w:t>
      </w:r>
      <w:r>
        <w:rPr>
          <w:rFonts w:ascii="Times New Roman" w:eastAsia="Lucida Sans Unicode" w:hAnsi="Times New Roman" w:cs="Times New Roman"/>
          <w:kern w:val="1"/>
        </w:rPr>
        <w:t>±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0,5 Гц, приложенного в течени</w:t>
      </w:r>
      <w:proofErr w:type="gramStart"/>
      <w:r w:rsidRPr="008D7784">
        <w:rPr>
          <w:rFonts w:ascii="Times New Roman" w:eastAsia="Lucida Sans Unicode" w:hAnsi="Times New Roman" w:cs="Times New Roman"/>
          <w:kern w:val="1"/>
        </w:rPr>
        <w:t>и</w:t>
      </w:r>
      <w:proofErr w:type="gramEnd"/>
      <w:r w:rsidRPr="008D7784">
        <w:rPr>
          <w:rFonts w:ascii="Times New Roman" w:eastAsia="Lucida Sans Unicode" w:hAnsi="Times New Roman" w:cs="Times New Roman"/>
          <w:kern w:val="1"/>
        </w:rPr>
        <w:t xml:space="preserve"> </w:t>
      </w:r>
      <w:r>
        <w:rPr>
          <w:rFonts w:ascii="Times New Roman" w:eastAsia="Lucida Sans Unicode" w:hAnsi="Times New Roman" w:cs="Times New Roman"/>
          <w:kern w:val="1"/>
        </w:rPr>
        <w:t xml:space="preserve">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120 сек, не должен превышать  </w:t>
      </w:r>
      <w:r w:rsidR="009E3DE9">
        <w:rPr>
          <w:rFonts w:ascii="Times New Roman" w:eastAsia="Lucida Sans Unicode" w:hAnsi="Times New Roman" w:cs="Times New Roman"/>
          <w:kern w:val="1"/>
        </w:rPr>
        <w:t>10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мА.</w:t>
      </w:r>
    </w:p>
    <w:p w:rsidR="008D7784" w:rsidRPr="008D7784" w:rsidRDefault="008D7784" w:rsidP="006447A8">
      <w:p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Times New Roman" w:hAnsi="Times New Roman" w:cs="Times New Roman"/>
          <w:kern w:val="1"/>
        </w:rPr>
        <w:t xml:space="preserve"> 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При выпуске на  каждом изделии оттиском  на </w:t>
      </w:r>
      <w:proofErr w:type="spellStart"/>
      <w:r w:rsidRPr="008D7784">
        <w:rPr>
          <w:rFonts w:ascii="Times New Roman" w:eastAsia="Lucida Sans Unicode" w:hAnsi="Times New Roman" w:cs="Times New Roman"/>
          <w:kern w:val="1"/>
        </w:rPr>
        <w:t>голеночной</w:t>
      </w:r>
      <w:proofErr w:type="spellEnd"/>
      <w:r w:rsidRPr="008D7784">
        <w:rPr>
          <w:rFonts w:ascii="Times New Roman" w:eastAsia="Lucida Sans Unicode" w:hAnsi="Times New Roman" w:cs="Times New Roman"/>
          <w:kern w:val="1"/>
        </w:rPr>
        <w:t xml:space="preserve"> части подошвы или штампом  </w:t>
      </w:r>
    </w:p>
    <w:p w:rsidR="008D7784" w:rsidRPr="008D7784" w:rsidRDefault="008D7784" w:rsidP="006447A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D7784">
        <w:rPr>
          <w:rFonts w:ascii="Times New Roman" w:eastAsia="Lucida Sans Unicode" w:hAnsi="Times New Roman" w:cs="Times New Roman"/>
          <w:kern w:val="1"/>
        </w:rPr>
        <w:t>на голенище подкладки или на трудно удаляемой этикетке должны быть нанесены следующие данные:</w:t>
      </w:r>
    </w:p>
    <w:p w:rsidR="008D7784" w:rsidRPr="008D7784" w:rsidRDefault="006447A8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наименование изделия</w:t>
      </w:r>
      <w:r w:rsidR="008D7784" w:rsidRPr="008D7784">
        <w:rPr>
          <w:rFonts w:ascii="Times New Roman" w:eastAsia="Calibri" w:hAnsi="Times New Roman" w:cs="Times New Roman"/>
        </w:rPr>
        <w:t>;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>наименование из</w:t>
      </w:r>
      <w:r w:rsidR="006447A8">
        <w:rPr>
          <w:rFonts w:ascii="Times New Roman" w:eastAsia="Calibri" w:hAnsi="Times New Roman" w:cs="Times New Roman"/>
        </w:rPr>
        <w:t>готовителя и  его товарный знак</w:t>
      </w:r>
      <w:r w:rsidRPr="008D7784">
        <w:rPr>
          <w:rFonts w:ascii="Times New Roman" w:eastAsia="Calibri" w:hAnsi="Times New Roman" w:cs="Times New Roman"/>
        </w:rPr>
        <w:t xml:space="preserve">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защитные свойства; </w:t>
      </w:r>
    </w:p>
    <w:p w:rsidR="008D7784" w:rsidRPr="008D7784" w:rsidRDefault="006447A8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размер</w:t>
      </w:r>
      <w:r w:rsidR="008D7784" w:rsidRPr="008D7784">
        <w:rPr>
          <w:rFonts w:ascii="Times New Roman" w:eastAsia="Calibri" w:hAnsi="Times New Roman" w:cs="Times New Roman"/>
        </w:rPr>
        <w:t xml:space="preserve">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обозначение настоящего технического регламента Таможенного союза,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D7784">
        <w:rPr>
          <w:rFonts w:ascii="Times New Roman" w:eastAsia="Calibri" w:hAnsi="Times New Roman" w:cs="Times New Roman"/>
        </w:rPr>
        <w:t>требованиям</w:t>
      </w:r>
      <w:proofErr w:type="gramEnd"/>
      <w:r w:rsidRPr="008D7784">
        <w:rPr>
          <w:rFonts w:ascii="Times New Roman" w:eastAsia="Calibri" w:hAnsi="Times New Roman" w:cs="Times New Roman"/>
        </w:rPr>
        <w:t xml:space="preserve"> которого должно соответствовать средство индивидуальной защиты;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единый знак обращения продукции на рынке государств-членов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Таможенного союза;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дату (месяц, год) изготовления;  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сведения о классе защиты и климатическом поясе;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сведения о способах ухода и требованиях к утилизации средства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индивидуальной защиты;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D7784">
        <w:rPr>
          <w:rFonts w:ascii="Times New Roman" w:eastAsia="Calibri" w:hAnsi="Times New Roman" w:cs="Times New Roman"/>
        </w:rPr>
        <w:t xml:space="preserve">сведения о документе, в соответствии с которым изготовлено средство </w:t>
      </w:r>
    </w:p>
    <w:p w:rsidR="008D7784" w:rsidRPr="008D7784" w:rsidRDefault="008D7784" w:rsidP="006447A8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Calibri" w:hAnsi="Times New Roman" w:cs="Times New Roman"/>
        </w:rPr>
        <w:t xml:space="preserve">индивидуальной защиты; </w:t>
      </w:r>
    </w:p>
    <w:p w:rsidR="008D7784" w:rsidRPr="008D7784" w:rsidRDefault="008D7784" w:rsidP="006447A8">
      <w:pPr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kern w:val="1"/>
        </w:rPr>
        <w:t xml:space="preserve">Упаковка: Боты по две  пары упаковывают в пакеты из полиэтиленовой пленки или другого материала по нормативно-технической документации.  Каждый пакет должен быть снабжен временной инструкцией по эксплуатации бот. </w:t>
      </w:r>
    </w:p>
    <w:p w:rsidR="008D7784" w:rsidRPr="008D7784" w:rsidRDefault="008D7784" w:rsidP="006447A8">
      <w:pPr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kern w:val="1"/>
        </w:rPr>
        <w:t>Возможно, утилизировать с повторной обработкой сырья, как вторичный ресурс или              вместе с бытовым мусором без особых ограничений.</w:t>
      </w:r>
    </w:p>
    <w:p w:rsidR="008D7784" w:rsidRPr="008D7784" w:rsidRDefault="008D7784" w:rsidP="006447A8">
      <w:pPr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kern w:val="1"/>
        </w:rPr>
        <w:t>Транспортировка: без ограничений, любым видом транспорта, при условии соблюдений всех мер безопасности к продукции: перевозка в индивидуальной упаковке и в транспортной таре, при отсутствии воздействия прямых источников света, в защищенных от влаги условиях, вдали от растворителей, ГСМ и прочих химикатов, при отсутствии условий для механических повреждений.</w:t>
      </w:r>
    </w:p>
    <w:p w:rsidR="008D7784" w:rsidRPr="008D7784" w:rsidRDefault="008D7784" w:rsidP="006447A8">
      <w:pPr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Lucida Sans Unicode" w:hAnsi="Times New Roman" w:cs="Times New Roman"/>
          <w:kern w:val="1"/>
        </w:rPr>
        <w:t xml:space="preserve">Гарантийный срок хранения – 12 месяцев, а для районов Крайнего Севера и отдаленных районов -18 месяцев со дня изготовления.   Диэлектрические боты должны эксплуатироваться в </w:t>
      </w:r>
      <w:r w:rsidRPr="008D7784">
        <w:rPr>
          <w:rFonts w:ascii="Times New Roman" w:eastAsia="Lucida Sans Unicode" w:hAnsi="Times New Roman" w:cs="Times New Roman"/>
          <w:kern w:val="1"/>
        </w:rPr>
        <w:lastRenderedPageBreak/>
        <w:t xml:space="preserve">соответствии с требованиями «Правил применения и испытания средств защиты, используемых в электроустановках».   </w:t>
      </w:r>
    </w:p>
    <w:p w:rsidR="008D7784" w:rsidRPr="008D7784" w:rsidRDefault="008D7784" w:rsidP="006447A8">
      <w:pPr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</w:rPr>
      </w:pPr>
      <w:r w:rsidRPr="008D778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zh-CN"/>
        </w:rPr>
        <w:t>Обувь в процессе эксплуатации не должна подвергаться воздействию предметов, вызывающих ее механические повреждения, а также воздействию агрессивных сред.</w:t>
      </w:r>
      <w:r w:rsidRPr="008D7784">
        <w:rPr>
          <w:rFonts w:ascii="Times New Roman" w:eastAsia="Lucida Sans Unicode" w:hAnsi="Times New Roman" w:cs="Times New Roman"/>
          <w:kern w:val="1"/>
        </w:rPr>
        <w:t xml:space="preserve">                                                                                                                                                Годность изделия подтверждается при прохождении периодических испытаний повышенным напряжением 1раз, каждые 36 месяцев.                                                                                                   </w:t>
      </w:r>
    </w:p>
    <w:p w:rsidR="00C36AF0" w:rsidRPr="000269A8" w:rsidRDefault="00C36AF0" w:rsidP="006447A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C36AF0" w:rsidRPr="0002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9C"/>
    <w:rsid w:val="00003E02"/>
    <w:rsid w:val="00023C32"/>
    <w:rsid w:val="000269A8"/>
    <w:rsid w:val="0005708B"/>
    <w:rsid w:val="0005760C"/>
    <w:rsid w:val="00070E8E"/>
    <w:rsid w:val="0008389C"/>
    <w:rsid w:val="0009661E"/>
    <w:rsid w:val="000C6300"/>
    <w:rsid w:val="00143A92"/>
    <w:rsid w:val="00157E78"/>
    <w:rsid w:val="001F42FF"/>
    <w:rsid w:val="00215842"/>
    <w:rsid w:val="00292DD0"/>
    <w:rsid w:val="00311C36"/>
    <w:rsid w:val="003A25B8"/>
    <w:rsid w:val="003A70EA"/>
    <w:rsid w:val="003C020D"/>
    <w:rsid w:val="003D30EA"/>
    <w:rsid w:val="00430775"/>
    <w:rsid w:val="00493EC8"/>
    <w:rsid w:val="004E6526"/>
    <w:rsid w:val="00582C6F"/>
    <w:rsid w:val="005B5936"/>
    <w:rsid w:val="005D3A8D"/>
    <w:rsid w:val="00615F49"/>
    <w:rsid w:val="00620E14"/>
    <w:rsid w:val="006447A8"/>
    <w:rsid w:val="00663D50"/>
    <w:rsid w:val="00664564"/>
    <w:rsid w:val="0069246A"/>
    <w:rsid w:val="006C5B89"/>
    <w:rsid w:val="00724E4F"/>
    <w:rsid w:val="00730085"/>
    <w:rsid w:val="007326C8"/>
    <w:rsid w:val="007A015E"/>
    <w:rsid w:val="00875348"/>
    <w:rsid w:val="008D7784"/>
    <w:rsid w:val="008E6954"/>
    <w:rsid w:val="009712F3"/>
    <w:rsid w:val="009738CB"/>
    <w:rsid w:val="00995F17"/>
    <w:rsid w:val="009C4D49"/>
    <w:rsid w:val="009D5478"/>
    <w:rsid w:val="009E3DE9"/>
    <w:rsid w:val="009E4B97"/>
    <w:rsid w:val="00A019AE"/>
    <w:rsid w:val="00A1248E"/>
    <w:rsid w:val="00AD3996"/>
    <w:rsid w:val="00AD6ED1"/>
    <w:rsid w:val="00B43B48"/>
    <w:rsid w:val="00C22392"/>
    <w:rsid w:val="00C36AF0"/>
    <w:rsid w:val="00C438E5"/>
    <w:rsid w:val="00C57DE6"/>
    <w:rsid w:val="00C63FFC"/>
    <w:rsid w:val="00C83A15"/>
    <w:rsid w:val="00CB4E22"/>
    <w:rsid w:val="00CC1988"/>
    <w:rsid w:val="00CE5A7F"/>
    <w:rsid w:val="00D21193"/>
    <w:rsid w:val="00E11F6A"/>
    <w:rsid w:val="00E76298"/>
    <w:rsid w:val="00E91AE9"/>
    <w:rsid w:val="00EC6805"/>
    <w:rsid w:val="00ED7CAE"/>
    <w:rsid w:val="00F20C98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Суховеев Андрей</cp:lastModifiedBy>
  <cp:revision>2</cp:revision>
  <dcterms:created xsi:type="dcterms:W3CDTF">2024-02-14T06:21:00Z</dcterms:created>
  <dcterms:modified xsi:type="dcterms:W3CDTF">2024-02-14T06:21:00Z</dcterms:modified>
</cp:coreProperties>
</file>