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6F" w:rsidRPr="004741E6" w:rsidRDefault="0004676F" w:rsidP="0004676F">
      <w:pPr>
        <w:ind w:firstLine="540"/>
        <w:jc w:val="center"/>
        <w:rPr>
          <w:b/>
          <w:sz w:val="28"/>
          <w:szCs w:val="28"/>
        </w:rPr>
      </w:pPr>
      <w:bookmarkStart w:id="0" w:name="_GoBack"/>
      <w:bookmarkEnd w:id="0"/>
      <w:r w:rsidRPr="004741E6">
        <w:rPr>
          <w:b/>
          <w:noProof/>
          <w:sz w:val="28"/>
          <w:szCs w:val="28"/>
        </w:rPr>
        <w:drawing>
          <wp:anchor distT="0" distB="0" distL="114300" distR="114300" simplePos="0" relativeHeight="251660288" behindDoc="0" locked="0" layoutInCell="1" allowOverlap="1">
            <wp:simplePos x="0" y="0"/>
            <wp:positionH relativeFrom="column">
              <wp:posOffset>-45648</wp:posOffset>
            </wp:positionH>
            <wp:positionV relativeFrom="paragraph">
              <wp:posOffset>36135</wp:posOffset>
            </wp:positionV>
            <wp:extent cx="468846" cy="457200"/>
            <wp:effectExtent l="19050" t="0" r="7404"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68846" cy="457200"/>
                    </a:xfrm>
                    <a:prstGeom prst="rect">
                      <a:avLst/>
                    </a:prstGeom>
                    <a:noFill/>
                    <a:ln w="9525">
                      <a:noFill/>
                      <a:miter lim="800000"/>
                      <a:headEnd/>
                      <a:tailEnd/>
                    </a:ln>
                  </pic:spPr>
                </pic:pic>
              </a:graphicData>
            </a:graphic>
          </wp:anchor>
        </w:drawing>
      </w:r>
      <w:r w:rsidRPr="004741E6">
        <w:rPr>
          <w:b/>
          <w:sz w:val="28"/>
          <w:szCs w:val="28"/>
        </w:rPr>
        <w:t>Домкрат подкатной гидравлический</w:t>
      </w:r>
    </w:p>
    <w:p w:rsidR="0004676F" w:rsidRPr="004741E6" w:rsidRDefault="0004676F" w:rsidP="0004676F">
      <w:pPr>
        <w:ind w:firstLine="540"/>
        <w:jc w:val="center"/>
        <w:rPr>
          <w:b/>
          <w:sz w:val="28"/>
          <w:szCs w:val="28"/>
        </w:rPr>
      </w:pPr>
      <w:r w:rsidRPr="004741E6">
        <w:rPr>
          <w:b/>
          <w:sz w:val="28"/>
          <w:szCs w:val="28"/>
        </w:rPr>
        <w:t>Паспорт (Руководство по эксплуатации и технике безопасности)</w:t>
      </w:r>
    </w:p>
    <w:p w:rsidR="004741E6" w:rsidRPr="00DE31FC" w:rsidRDefault="00840B46" w:rsidP="0004676F">
      <w:pPr>
        <w:ind w:firstLine="540"/>
        <w:jc w:val="center"/>
        <w:rPr>
          <w:b/>
          <w:sz w:val="22"/>
          <w:szCs w:val="22"/>
        </w:rPr>
      </w:pPr>
      <w:r>
        <w:rPr>
          <w:b/>
          <w:noProof/>
          <w:sz w:val="22"/>
          <w:szCs w:val="22"/>
        </w:rPr>
        <w:drawing>
          <wp:anchor distT="0" distB="0" distL="114300" distR="114300" simplePos="0" relativeHeight="251668480" behindDoc="0" locked="0" layoutInCell="1" allowOverlap="1" wp14:anchorId="59D13632" wp14:editId="4A1909B5">
            <wp:simplePos x="0" y="0"/>
            <wp:positionH relativeFrom="column">
              <wp:posOffset>-99695</wp:posOffset>
            </wp:positionH>
            <wp:positionV relativeFrom="paragraph">
              <wp:posOffset>84455</wp:posOffset>
            </wp:positionV>
            <wp:extent cx="526415" cy="377190"/>
            <wp:effectExtent l="0" t="0" r="6985" b="3810"/>
            <wp:wrapSquare wrapText="bothSides"/>
            <wp:docPr id="11" name="Obraz 1" descr="C:\Users\Ольга\AppData\Local\Microsoft\Windows\INetCache\Content.Word\even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Ольга\AppData\Local\Microsoft\Windows\INetCache\Content.Word\event02.jpg"/>
                    <pic:cNvPicPr>
                      <a:picLocks noChangeAspect="1" noChangeArrowheads="1"/>
                    </pic:cNvPicPr>
                  </pic:nvPicPr>
                  <pic:blipFill rotWithShape="1">
                    <a:blip r:embed="rId8" cstate="print">
                      <a:grayscl/>
                    </a:blip>
                    <a:srcRect l="10685" t="23077" r="7700" b="17954"/>
                    <a:stretch/>
                  </pic:blipFill>
                  <pic:spPr bwMode="auto">
                    <a:xfrm>
                      <a:off x="0" y="0"/>
                      <a:ext cx="526415" cy="377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676F" w:rsidRPr="00DE31FC" w:rsidRDefault="0004676F" w:rsidP="00F305D5">
      <w:pPr>
        <w:ind w:hanging="142"/>
        <w:jc w:val="center"/>
        <w:rPr>
          <w:b/>
          <w:sz w:val="22"/>
          <w:szCs w:val="22"/>
        </w:rPr>
      </w:pPr>
    </w:p>
    <w:p w:rsidR="000602AC" w:rsidRDefault="00EF770B" w:rsidP="0042750A">
      <w:pPr>
        <w:jc w:val="center"/>
        <w:rPr>
          <w:b/>
          <w:sz w:val="22"/>
          <w:szCs w:val="22"/>
        </w:rPr>
      </w:pPr>
      <w:r w:rsidRPr="00EF770B">
        <w:rPr>
          <w:b/>
          <w:noProof/>
          <w:sz w:val="22"/>
          <w:szCs w:val="22"/>
        </w:rPr>
        <w:drawing>
          <wp:inline distT="0" distB="0" distL="0" distR="0" wp14:anchorId="24DB8BD0" wp14:editId="06BE1F74">
            <wp:extent cx="2963008" cy="1811216"/>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803" t="3138" r="2724" b="4485"/>
                    <a:stretch/>
                  </pic:blipFill>
                  <pic:spPr bwMode="auto">
                    <a:xfrm>
                      <a:off x="0" y="0"/>
                      <a:ext cx="2961997" cy="1810598"/>
                    </a:xfrm>
                    <a:prstGeom prst="rect">
                      <a:avLst/>
                    </a:prstGeom>
                    <a:ln>
                      <a:noFill/>
                    </a:ln>
                    <a:extLst>
                      <a:ext uri="{53640926-AAD7-44D8-BBD7-CCE9431645EC}">
                        <a14:shadowObscured xmlns:a14="http://schemas.microsoft.com/office/drawing/2010/main"/>
                      </a:ext>
                    </a:extLst>
                  </pic:spPr>
                </pic:pic>
              </a:graphicData>
            </a:graphic>
          </wp:inline>
        </w:drawing>
      </w:r>
    </w:p>
    <w:p w:rsidR="0004676F" w:rsidRPr="00DE31FC" w:rsidRDefault="0004676F" w:rsidP="007D3480">
      <w:pPr>
        <w:spacing w:before="240"/>
        <w:ind w:firstLine="540"/>
        <w:jc w:val="center"/>
        <w:rPr>
          <w:b/>
          <w:sz w:val="22"/>
          <w:szCs w:val="22"/>
        </w:rPr>
      </w:pPr>
      <w:r w:rsidRPr="00DE31FC">
        <w:rPr>
          <w:b/>
          <w:sz w:val="22"/>
          <w:szCs w:val="22"/>
        </w:rPr>
        <w:t>НАЗНАЧЕНИЕ ИЗДЕЛИЯ</w:t>
      </w:r>
    </w:p>
    <w:p w:rsidR="0004676F" w:rsidRPr="00DE31FC" w:rsidRDefault="0004676F" w:rsidP="007D3480">
      <w:pPr>
        <w:spacing w:before="240"/>
        <w:ind w:firstLine="540"/>
        <w:jc w:val="both"/>
        <w:rPr>
          <w:sz w:val="22"/>
          <w:szCs w:val="22"/>
        </w:rPr>
      </w:pPr>
      <w:r w:rsidRPr="00DE31FC">
        <w:rPr>
          <w:sz w:val="22"/>
          <w:szCs w:val="22"/>
        </w:rPr>
        <w:t xml:space="preserve">Домкрат гидравлический подкатной представляет собой устройство с ручным приводом, предназначенное для поднятия автотранспорта и грузов. Домкрат предназначен для использования в качестве вспомогательного оборудования авторемонтных мастерских, гаражей и пр.. Домкрат отличается компактностью конструкции, простотой в обслуживании и надежностью в эксплуатации, позволяя осуществлять плавные подъем груза и его точную остановку на заданной высоте при небольшом рабочем усилии, благодаря высокому передаточному отношению между площадями поперечного сечения цилиндра и плунжера насоса. </w:t>
      </w:r>
    </w:p>
    <w:p w:rsidR="0004676F" w:rsidRPr="00DE31FC" w:rsidRDefault="0004676F" w:rsidP="007D3480">
      <w:pPr>
        <w:spacing w:before="240"/>
        <w:ind w:firstLine="540"/>
        <w:jc w:val="center"/>
        <w:rPr>
          <w:b/>
          <w:sz w:val="22"/>
          <w:szCs w:val="22"/>
        </w:rPr>
      </w:pPr>
      <w:r w:rsidRPr="00DE31FC">
        <w:rPr>
          <w:b/>
          <w:sz w:val="22"/>
          <w:szCs w:val="22"/>
        </w:rPr>
        <w:t>ПОДГОТОВКА К РАБОТЕ</w:t>
      </w:r>
    </w:p>
    <w:p w:rsidR="0004676F" w:rsidRPr="00DE31FC" w:rsidRDefault="0004676F" w:rsidP="009E15A6">
      <w:pPr>
        <w:spacing w:before="240"/>
        <w:ind w:firstLine="540"/>
        <w:jc w:val="both"/>
        <w:rPr>
          <w:sz w:val="22"/>
          <w:szCs w:val="22"/>
        </w:rPr>
      </w:pPr>
      <w:r w:rsidRPr="00DE31FC">
        <w:rPr>
          <w:sz w:val="22"/>
          <w:szCs w:val="22"/>
        </w:rPr>
        <w:t xml:space="preserve">Перед началом работы убедитесь, что все движущиеся части домкрата смазаны. </w:t>
      </w:r>
    </w:p>
    <w:p w:rsidR="0004676F" w:rsidRPr="00DE31FC" w:rsidRDefault="0004676F" w:rsidP="0004676F">
      <w:pPr>
        <w:ind w:firstLine="540"/>
        <w:jc w:val="both"/>
        <w:rPr>
          <w:sz w:val="22"/>
          <w:szCs w:val="22"/>
        </w:rPr>
      </w:pPr>
      <w:r w:rsidRPr="00DE31FC">
        <w:rPr>
          <w:sz w:val="22"/>
          <w:szCs w:val="22"/>
        </w:rPr>
        <w:t xml:space="preserve">1. РУКОЯТЬ. </w:t>
      </w:r>
    </w:p>
    <w:p w:rsidR="0004676F" w:rsidRPr="00DE31FC" w:rsidRDefault="0004676F" w:rsidP="0004676F">
      <w:pPr>
        <w:ind w:firstLine="540"/>
        <w:jc w:val="both"/>
        <w:rPr>
          <w:sz w:val="22"/>
          <w:szCs w:val="22"/>
        </w:rPr>
      </w:pPr>
      <w:r w:rsidRPr="00DE31FC">
        <w:rPr>
          <w:sz w:val="22"/>
          <w:szCs w:val="22"/>
        </w:rPr>
        <w:t xml:space="preserve">Используйте лёгкую смазку на подвижные части рукояти. Слегка смажьте её у входа в гнездо. </w:t>
      </w:r>
    </w:p>
    <w:p w:rsidR="0004676F" w:rsidRPr="00DE31FC" w:rsidRDefault="0004676F" w:rsidP="0004676F">
      <w:pPr>
        <w:ind w:firstLine="540"/>
        <w:jc w:val="both"/>
        <w:rPr>
          <w:sz w:val="22"/>
          <w:szCs w:val="22"/>
        </w:rPr>
      </w:pPr>
      <w:r w:rsidRPr="00DE31FC">
        <w:rPr>
          <w:sz w:val="22"/>
          <w:szCs w:val="22"/>
        </w:rPr>
        <w:t xml:space="preserve">2. КОЛЁСА. </w:t>
      </w:r>
    </w:p>
    <w:p w:rsidR="0004676F" w:rsidRPr="00DE31FC" w:rsidRDefault="0004676F" w:rsidP="0004676F">
      <w:pPr>
        <w:ind w:firstLine="540"/>
        <w:jc w:val="both"/>
        <w:rPr>
          <w:sz w:val="22"/>
          <w:szCs w:val="22"/>
        </w:rPr>
      </w:pPr>
      <w:r w:rsidRPr="00DE31FC">
        <w:rPr>
          <w:sz w:val="22"/>
          <w:szCs w:val="22"/>
        </w:rPr>
        <w:t xml:space="preserve">Используйте лёгкую смазку для оси и роликовых подшипников. </w:t>
      </w:r>
    </w:p>
    <w:p w:rsidR="0004676F" w:rsidRPr="00DE31FC" w:rsidRDefault="0004676F" w:rsidP="0004676F">
      <w:pPr>
        <w:ind w:firstLine="540"/>
        <w:jc w:val="both"/>
        <w:rPr>
          <w:sz w:val="22"/>
          <w:szCs w:val="22"/>
        </w:rPr>
      </w:pPr>
      <w:r w:rsidRPr="00DE31FC">
        <w:rPr>
          <w:sz w:val="22"/>
          <w:szCs w:val="22"/>
        </w:rPr>
        <w:t xml:space="preserve">3. ПОДЪЁМНЫЕ РЫЧАГИ. </w:t>
      </w:r>
    </w:p>
    <w:p w:rsidR="0004676F" w:rsidRPr="00DE31FC" w:rsidRDefault="0004676F" w:rsidP="0004676F">
      <w:pPr>
        <w:ind w:firstLine="540"/>
        <w:jc w:val="both"/>
        <w:rPr>
          <w:sz w:val="22"/>
          <w:szCs w:val="22"/>
        </w:rPr>
      </w:pPr>
      <w:r w:rsidRPr="00DE31FC">
        <w:rPr>
          <w:sz w:val="22"/>
          <w:szCs w:val="22"/>
        </w:rPr>
        <w:t xml:space="preserve">Введите смазку в предназначенное для неё отверстие. </w:t>
      </w:r>
    </w:p>
    <w:p w:rsidR="0004676F" w:rsidRPr="00DE31FC" w:rsidRDefault="0004676F" w:rsidP="0004676F">
      <w:pPr>
        <w:ind w:firstLine="540"/>
        <w:jc w:val="both"/>
        <w:rPr>
          <w:sz w:val="22"/>
          <w:szCs w:val="22"/>
        </w:rPr>
      </w:pPr>
      <w:r w:rsidRPr="00DE31FC">
        <w:rPr>
          <w:sz w:val="22"/>
          <w:szCs w:val="22"/>
        </w:rPr>
        <w:t xml:space="preserve">4. ПЯТА И СОЕДЕНИТЕЛЬНЫЕ ЧАСТИ. </w:t>
      </w:r>
    </w:p>
    <w:p w:rsidR="0004676F" w:rsidRPr="00DE31FC" w:rsidRDefault="0004676F" w:rsidP="0004676F">
      <w:pPr>
        <w:ind w:firstLine="540"/>
        <w:jc w:val="both"/>
        <w:rPr>
          <w:sz w:val="22"/>
          <w:szCs w:val="22"/>
        </w:rPr>
      </w:pPr>
      <w:r w:rsidRPr="00DE31FC">
        <w:rPr>
          <w:sz w:val="22"/>
          <w:szCs w:val="22"/>
        </w:rPr>
        <w:t xml:space="preserve">Используйте лёгкую смазку для подвижных и вращающихся частей домкрата. </w:t>
      </w:r>
    </w:p>
    <w:p w:rsidR="0004676F" w:rsidRPr="00DE31FC" w:rsidRDefault="0004676F" w:rsidP="0004676F">
      <w:pPr>
        <w:ind w:firstLine="540"/>
        <w:jc w:val="both"/>
        <w:rPr>
          <w:sz w:val="22"/>
          <w:szCs w:val="22"/>
        </w:rPr>
      </w:pPr>
      <w:r w:rsidRPr="00DE31FC">
        <w:rPr>
          <w:sz w:val="22"/>
          <w:szCs w:val="22"/>
        </w:rPr>
        <w:t xml:space="preserve">5. ВРАЩАЮЩИЕСЯ БОЛТЫ РАЗЪЁМА ГНЕЗДА. </w:t>
      </w:r>
    </w:p>
    <w:p w:rsidR="0004676F" w:rsidRPr="00DE31FC" w:rsidRDefault="0004676F" w:rsidP="0004676F">
      <w:pPr>
        <w:ind w:firstLine="540"/>
        <w:jc w:val="both"/>
        <w:rPr>
          <w:sz w:val="22"/>
          <w:szCs w:val="22"/>
        </w:rPr>
      </w:pPr>
      <w:r w:rsidRPr="00DE31FC">
        <w:rPr>
          <w:sz w:val="22"/>
          <w:szCs w:val="22"/>
        </w:rPr>
        <w:t xml:space="preserve">Используйте лёгкую смазку для вращающихся болтов. </w:t>
      </w:r>
    </w:p>
    <w:p w:rsidR="0004676F" w:rsidRPr="00DE31FC" w:rsidRDefault="0004676F" w:rsidP="0004676F">
      <w:pPr>
        <w:ind w:firstLine="540"/>
        <w:jc w:val="both"/>
        <w:rPr>
          <w:sz w:val="22"/>
          <w:szCs w:val="22"/>
        </w:rPr>
      </w:pPr>
      <w:r w:rsidRPr="00DE31FC">
        <w:rPr>
          <w:sz w:val="22"/>
          <w:szCs w:val="22"/>
        </w:rPr>
        <w:t xml:space="preserve">6. ПОРШЕНЬ И ПОРШНЕВОЙ ПАЛЕЦ. </w:t>
      </w:r>
    </w:p>
    <w:p w:rsidR="0004676F" w:rsidRPr="00DE31FC" w:rsidRDefault="0004676F" w:rsidP="0004676F">
      <w:pPr>
        <w:ind w:firstLine="540"/>
        <w:jc w:val="both"/>
        <w:rPr>
          <w:sz w:val="22"/>
          <w:szCs w:val="22"/>
        </w:rPr>
      </w:pPr>
      <w:r w:rsidRPr="00DE31FC">
        <w:rPr>
          <w:sz w:val="22"/>
          <w:szCs w:val="22"/>
        </w:rPr>
        <w:t>Используйте густую смазку в соединении между поршнем насоса и штифтом в разъёме рукояти.</w:t>
      </w:r>
    </w:p>
    <w:p w:rsidR="000602AC" w:rsidRDefault="000602AC" w:rsidP="0004676F">
      <w:pPr>
        <w:ind w:firstLine="540"/>
        <w:jc w:val="center"/>
        <w:rPr>
          <w:b/>
          <w:sz w:val="22"/>
          <w:szCs w:val="22"/>
        </w:rPr>
      </w:pPr>
    </w:p>
    <w:p w:rsidR="0004676F" w:rsidRDefault="0004676F" w:rsidP="0004676F">
      <w:pPr>
        <w:ind w:firstLine="540"/>
        <w:jc w:val="center"/>
        <w:rPr>
          <w:b/>
          <w:sz w:val="22"/>
          <w:szCs w:val="22"/>
        </w:rPr>
      </w:pPr>
      <w:r w:rsidRPr="00DE31FC">
        <w:rPr>
          <w:b/>
          <w:sz w:val="22"/>
          <w:szCs w:val="22"/>
        </w:rPr>
        <w:t>ПОРЯДОК РАБОТЫ</w:t>
      </w:r>
    </w:p>
    <w:p w:rsidR="000602AC" w:rsidRDefault="000602AC" w:rsidP="0004676F">
      <w:pPr>
        <w:ind w:firstLine="540"/>
        <w:jc w:val="center"/>
        <w:rPr>
          <w:b/>
          <w:sz w:val="22"/>
          <w:szCs w:val="22"/>
        </w:rPr>
      </w:pPr>
    </w:p>
    <w:p w:rsidR="009E15A6" w:rsidRPr="00DE31FC" w:rsidRDefault="009E15A6" w:rsidP="009E15A6">
      <w:pPr>
        <w:ind w:firstLine="540"/>
        <w:jc w:val="both"/>
        <w:rPr>
          <w:b/>
          <w:sz w:val="22"/>
          <w:szCs w:val="22"/>
        </w:rPr>
      </w:pPr>
      <w:r w:rsidRPr="009E15A6">
        <w:rPr>
          <w:b/>
          <w:sz w:val="22"/>
          <w:szCs w:val="22"/>
        </w:rPr>
        <w:t>Внимание! Площадка под домкратом должна бы</w:t>
      </w:r>
      <w:r>
        <w:rPr>
          <w:b/>
          <w:sz w:val="22"/>
          <w:szCs w:val="22"/>
        </w:rPr>
        <w:t xml:space="preserve">ть ровной и достаточно жёсткой. </w:t>
      </w:r>
      <w:r w:rsidRPr="009E15A6">
        <w:rPr>
          <w:b/>
          <w:sz w:val="22"/>
          <w:szCs w:val="22"/>
        </w:rPr>
        <w:t>Использование домкрата на рыхлых поверхностях запрещено!</w:t>
      </w:r>
    </w:p>
    <w:p w:rsidR="0004676F" w:rsidRPr="00DE31FC" w:rsidRDefault="0004676F" w:rsidP="007D3480">
      <w:pPr>
        <w:ind w:firstLine="567"/>
        <w:jc w:val="both"/>
        <w:rPr>
          <w:b/>
          <w:sz w:val="20"/>
          <w:szCs w:val="20"/>
        </w:rPr>
      </w:pPr>
      <w:r w:rsidRPr="00DE31FC">
        <w:rPr>
          <w:b/>
          <w:sz w:val="20"/>
          <w:szCs w:val="20"/>
        </w:rPr>
        <w:t>ПЕРЕД ПОДЪЁМОМ ГРУЗА</w:t>
      </w:r>
    </w:p>
    <w:p w:rsidR="0004676F" w:rsidRDefault="0004676F" w:rsidP="0004676F">
      <w:pPr>
        <w:ind w:firstLine="540"/>
        <w:jc w:val="both"/>
        <w:rPr>
          <w:sz w:val="22"/>
          <w:szCs w:val="22"/>
        </w:rPr>
      </w:pPr>
      <w:r w:rsidRPr="00DE31FC">
        <w:rPr>
          <w:sz w:val="22"/>
          <w:szCs w:val="22"/>
        </w:rPr>
        <w:t>Для начал</w:t>
      </w:r>
      <w:r w:rsidR="00AA0B46">
        <w:rPr>
          <w:sz w:val="22"/>
          <w:szCs w:val="22"/>
        </w:rPr>
        <w:t>а</w:t>
      </w:r>
      <w:r w:rsidRPr="00DE31FC">
        <w:rPr>
          <w:sz w:val="22"/>
          <w:szCs w:val="22"/>
        </w:rPr>
        <w:t xml:space="preserve"> работы с домкратом вставьте ручку в разъём. Поверните ручку спускного клапана против часовой стрелки для открытия выпускного клапана. Удалите воздух из гидравлической системы, качнув несколько раз рукоять или педаль при удерживании пяты от поднятия. </w:t>
      </w:r>
    </w:p>
    <w:p w:rsidR="009E15A6" w:rsidRPr="00DE31FC" w:rsidRDefault="009E15A6" w:rsidP="0004676F">
      <w:pPr>
        <w:ind w:firstLine="540"/>
        <w:jc w:val="both"/>
        <w:rPr>
          <w:sz w:val="22"/>
          <w:szCs w:val="22"/>
        </w:rPr>
      </w:pPr>
      <w:r>
        <w:rPr>
          <w:sz w:val="22"/>
          <w:szCs w:val="22"/>
        </w:rPr>
        <w:t xml:space="preserve">Зафиксируйте поднимаемый груз при помощи упоров, исключив его дальнейшее перемещение при подъеме. </w:t>
      </w:r>
    </w:p>
    <w:p w:rsidR="0004676F" w:rsidRPr="00DE31FC" w:rsidRDefault="0004676F" w:rsidP="007D3480">
      <w:pPr>
        <w:ind w:firstLine="567"/>
        <w:jc w:val="both"/>
        <w:rPr>
          <w:b/>
          <w:sz w:val="20"/>
          <w:szCs w:val="20"/>
        </w:rPr>
      </w:pPr>
      <w:r w:rsidRPr="00DE31FC">
        <w:rPr>
          <w:b/>
          <w:sz w:val="20"/>
          <w:szCs w:val="20"/>
        </w:rPr>
        <w:t>ПОДЪЁМ ГРУЗА</w:t>
      </w:r>
    </w:p>
    <w:p w:rsidR="0004676F" w:rsidRPr="00DE31FC" w:rsidRDefault="0004676F" w:rsidP="0004676F">
      <w:pPr>
        <w:ind w:firstLine="540"/>
        <w:jc w:val="both"/>
        <w:rPr>
          <w:sz w:val="22"/>
          <w:szCs w:val="22"/>
        </w:rPr>
      </w:pPr>
      <w:r w:rsidRPr="00DE31FC">
        <w:rPr>
          <w:sz w:val="22"/>
          <w:szCs w:val="22"/>
        </w:rPr>
        <w:t xml:space="preserve">1. Вращением ручки спускного клапана по часовой стрелке закройте выпускной клапан, не перекручивая его. </w:t>
      </w:r>
    </w:p>
    <w:p w:rsidR="0004676F" w:rsidRPr="00DE31FC" w:rsidRDefault="0004676F" w:rsidP="0004676F">
      <w:pPr>
        <w:ind w:firstLine="540"/>
        <w:jc w:val="both"/>
        <w:rPr>
          <w:sz w:val="22"/>
          <w:szCs w:val="22"/>
        </w:rPr>
      </w:pPr>
      <w:r w:rsidRPr="00DE31FC">
        <w:rPr>
          <w:sz w:val="22"/>
          <w:szCs w:val="22"/>
        </w:rPr>
        <w:t>2. Поместите домкрат непосредственно под объект, который вы собираетес</w:t>
      </w:r>
      <w:r w:rsidR="00AF2373">
        <w:rPr>
          <w:sz w:val="22"/>
          <w:szCs w:val="22"/>
        </w:rPr>
        <w:t>ь поднимать, таким образом, что</w:t>
      </w:r>
      <w:r w:rsidRPr="00DE31FC">
        <w:rPr>
          <w:sz w:val="22"/>
          <w:szCs w:val="22"/>
        </w:rPr>
        <w:t xml:space="preserve">бы пята приняла нагрузку по центру. Проверьте правильность установки сначала при небольшой нагрузке, чтобы убедиться, что домкрат не будет скользить в процессе работы. </w:t>
      </w:r>
    </w:p>
    <w:p w:rsidR="0004676F" w:rsidRPr="00DE31FC" w:rsidRDefault="0004676F" w:rsidP="0004676F">
      <w:pPr>
        <w:ind w:firstLine="540"/>
        <w:jc w:val="both"/>
        <w:rPr>
          <w:sz w:val="22"/>
          <w:szCs w:val="22"/>
        </w:rPr>
      </w:pPr>
      <w:r w:rsidRPr="00DE31FC">
        <w:rPr>
          <w:sz w:val="22"/>
          <w:szCs w:val="22"/>
        </w:rPr>
        <w:lastRenderedPageBreak/>
        <w:t xml:space="preserve">3. Качая рукоять, педаль домкрата или нажав клапан пневматической системы, поднимите груз на требуемую высоту. После поднятия используйте специальные подставки для удерживания груза в течении работы. </w:t>
      </w:r>
    </w:p>
    <w:p w:rsidR="0004676F" w:rsidRPr="00DE31FC" w:rsidRDefault="0004676F" w:rsidP="007D3480">
      <w:pPr>
        <w:ind w:firstLine="567"/>
        <w:jc w:val="both"/>
        <w:rPr>
          <w:b/>
          <w:sz w:val="20"/>
          <w:szCs w:val="20"/>
        </w:rPr>
      </w:pPr>
      <w:r w:rsidRPr="00DE31FC">
        <w:rPr>
          <w:b/>
          <w:sz w:val="20"/>
          <w:szCs w:val="20"/>
        </w:rPr>
        <w:t>ОПУСКАНИЕ ГРУЗА</w:t>
      </w:r>
    </w:p>
    <w:p w:rsidR="0004676F" w:rsidRPr="00DE31FC" w:rsidRDefault="0004676F" w:rsidP="0004676F">
      <w:pPr>
        <w:ind w:firstLine="540"/>
        <w:jc w:val="both"/>
        <w:rPr>
          <w:sz w:val="22"/>
          <w:szCs w:val="22"/>
        </w:rPr>
      </w:pPr>
      <w:r w:rsidRPr="00DE31FC">
        <w:rPr>
          <w:sz w:val="22"/>
          <w:szCs w:val="22"/>
        </w:rPr>
        <w:t>Медленно поверните ручку спускного клапана против часовой стрелки. Скорость опускания груза зависит от скорости открытия выпускного клапана.</w:t>
      </w:r>
    </w:p>
    <w:p w:rsidR="0004676F" w:rsidRPr="00DE31FC" w:rsidRDefault="0004676F" w:rsidP="007D3480">
      <w:pPr>
        <w:spacing w:before="240"/>
        <w:ind w:firstLine="540"/>
        <w:jc w:val="center"/>
        <w:rPr>
          <w:b/>
          <w:sz w:val="22"/>
          <w:szCs w:val="22"/>
        </w:rPr>
      </w:pPr>
      <w:r w:rsidRPr="00DE31FC">
        <w:rPr>
          <w:b/>
          <w:sz w:val="22"/>
          <w:szCs w:val="22"/>
        </w:rPr>
        <w:t>ТРЕБОВАНИЯ БЕЗОПАСНОСТИ</w:t>
      </w:r>
    </w:p>
    <w:p w:rsidR="0004676F" w:rsidRPr="00DE31FC" w:rsidRDefault="0004676F" w:rsidP="007D3480">
      <w:pPr>
        <w:spacing w:before="240"/>
        <w:ind w:firstLine="540"/>
        <w:jc w:val="both"/>
        <w:rPr>
          <w:sz w:val="22"/>
          <w:szCs w:val="22"/>
        </w:rPr>
      </w:pPr>
      <w:r w:rsidRPr="00DE31FC">
        <w:rPr>
          <w:sz w:val="22"/>
          <w:szCs w:val="22"/>
        </w:rPr>
        <w:t>Данный домкрат предназначен только для поднятия грузов и не должен использоваться в качестве подставки для них в течение долгого периода времени.</w:t>
      </w:r>
    </w:p>
    <w:p w:rsidR="0004676F" w:rsidRPr="00DE31FC" w:rsidRDefault="00AF2373" w:rsidP="0004676F">
      <w:pPr>
        <w:ind w:firstLine="540"/>
        <w:jc w:val="both"/>
        <w:rPr>
          <w:sz w:val="22"/>
          <w:szCs w:val="22"/>
        </w:rPr>
      </w:pPr>
      <w:r>
        <w:rPr>
          <w:sz w:val="22"/>
          <w:szCs w:val="22"/>
        </w:rPr>
        <w:t>В</w:t>
      </w:r>
      <w:r w:rsidR="0004676F" w:rsidRPr="00DE31FC">
        <w:rPr>
          <w:sz w:val="22"/>
          <w:szCs w:val="22"/>
        </w:rPr>
        <w:t xml:space="preserve">сегда </w:t>
      </w:r>
      <w:r w:rsidR="009E15A6">
        <w:rPr>
          <w:sz w:val="22"/>
          <w:szCs w:val="22"/>
        </w:rPr>
        <w:t xml:space="preserve">используйте подставки для груза и противооткатные упоры (для автомобилей). </w:t>
      </w:r>
    </w:p>
    <w:p w:rsidR="0004676F" w:rsidRPr="00DE31FC" w:rsidRDefault="0004676F" w:rsidP="0004676F">
      <w:pPr>
        <w:ind w:firstLine="540"/>
        <w:jc w:val="both"/>
        <w:rPr>
          <w:sz w:val="22"/>
          <w:szCs w:val="22"/>
        </w:rPr>
      </w:pPr>
      <w:r w:rsidRPr="00DE31FC">
        <w:rPr>
          <w:sz w:val="22"/>
          <w:szCs w:val="22"/>
        </w:rPr>
        <w:t>Всегда устанавливайте домкрат на ровной и твердой поверхности.</w:t>
      </w:r>
    </w:p>
    <w:p w:rsidR="0004676F" w:rsidRPr="00DE31FC" w:rsidRDefault="0004676F" w:rsidP="0004676F">
      <w:pPr>
        <w:ind w:firstLine="540"/>
        <w:jc w:val="both"/>
        <w:rPr>
          <w:sz w:val="22"/>
          <w:szCs w:val="22"/>
        </w:rPr>
      </w:pPr>
      <w:r w:rsidRPr="00DE31FC">
        <w:rPr>
          <w:sz w:val="22"/>
          <w:szCs w:val="22"/>
        </w:rPr>
        <w:t>Не двигайте домкрат, когда на нем находится груз.</w:t>
      </w:r>
    </w:p>
    <w:p w:rsidR="0004676F" w:rsidRPr="00DE31FC" w:rsidRDefault="0004676F" w:rsidP="0004676F">
      <w:pPr>
        <w:ind w:firstLine="540"/>
        <w:jc w:val="both"/>
        <w:rPr>
          <w:sz w:val="22"/>
          <w:szCs w:val="22"/>
        </w:rPr>
      </w:pPr>
      <w:r w:rsidRPr="00DE31FC">
        <w:rPr>
          <w:sz w:val="22"/>
          <w:szCs w:val="22"/>
        </w:rPr>
        <w:t>Не пытайтесь сами настраивать клапан. Для этого обращайтесь в сервисную службу.</w:t>
      </w:r>
    </w:p>
    <w:p w:rsidR="0004676F" w:rsidRPr="00DE31FC" w:rsidRDefault="0004676F" w:rsidP="0004676F">
      <w:pPr>
        <w:ind w:firstLine="540"/>
        <w:jc w:val="both"/>
        <w:rPr>
          <w:sz w:val="22"/>
          <w:szCs w:val="22"/>
        </w:rPr>
      </w:pPr>
      <w:r w:rsidRPr="00DE31FC">
        <w:rPr>
          <w:sz w:val="22"/>
          <w:szCs w:val="22"/>
        </w:rPr>
        <w:t>Не делайте какого-либо рода изменений во внешнем виде или устройстве домкрата.</w:t>
      </w:r>
    </w:p>
    <w:p w:rsidR="0004676F" w:rsidRPr="00DE31FC" w:rsidRDefault="0004676F" w:rsidP="0004676F">
      <w:pPr>
        <w:ind w:firstLine="540"/>
        <w:jc w:val="both"/>
        <w:rPr>
          <w:sz w:val="22"/>
          <w:szCs w:val="22"/>
        </w:rPr>
      </w:pPr>
      <w:r w:rsidRPr="00DE31FC">
        <w:rPr>
          <w:sz w:val="22"/>
          <w:szCs w:val="22"/>
        </w:rPr>
        <w:t>Не перегружайте домкрат грузами, вес которых превышает подъемную норму данного домкрата.</w:t>
      </w:r>
    </w:p>
    <w:p w:rsidR="0004676F" w:rsidRPr="00DE31FC" w:rsidRDefault="0004676F" w:rsidP="007D3480">
      <w:pPr>
        <w:spacing w:before="240"/>
        <w:ind w:firstLine="540"/>
        <w:jc w:val="center"/>
        <w:rPr>
          <w:b/>
          <w:sz w:val="22"/>
          <w:szCs w:val="22"/>
        </w:rPr>
      </w:pPr>
      <w:r w:rsidRPr="00DE31FC">
        <w:rPr>
          <w:b/>
          <w:sz w:val="22"/>
          <w:szCs w:val="22"/>
        </w:rPr>
        <w:t>УСТРАНЕНИЕ НЕИСПРАВНОСТЕЙ</w:t>
      </w:r>
    </w:p>
    <w:p w:rsidR="0004676F" w:rsidRPr="00DE31FC" w:rsidRDefault="0004676F" w:rsidP="007D3480">
      <w:pPr>
        <w:spacing w:before="240"/>
        <w:ind w:firstLine="540"/>
        <w:jc w:val="both"/>
        <w:rPr>
          <w:sz w:val="22"/>
          <w:szCs w:val="22"/>
        </w:rPr>
      </w:pPr>
      <w:r w:rsidRPr="00DE31FC">
        <w:rPr>
          <w:sz w:val="22"/>
          <w:szCs w:val="22"/>
        </w:rPr>
        <w:t xml:space="preserve">Рукоять домкрата опускается под грузом </w:t>
      </w:r>
      <w:r w:rsidRPr="00DE31FC">
        <w:rPr>
          <w:sz w:val="22"/>
          <w:szCs w:val="22"/>
        </w:rPr>
        <w:tab/>
      </w:r>
      <w:r w:rsidRPr="00DE31FC">
        <w:rPr>
          <w:sz w:val="22"/>
          <w:szCs w:val="22"/>
        </w:rPr>
        <w:tab/>
        <w:t>4</w:t>
      </w:r>
    </w:p>
    <w:p w:rsidR="0004676F" w:rsidRPr="00DE31FC" w:rsidRDefault="0004676F" w:rsidP="0004676F">
      <w:pPr>
        <w:ind w:firstLine="540"/>
        <w:jc w:val="both"/>
        <w:rPr>
          <w:sz w:val="22"/>
          <w:szCs w:val="22"/>
        </w:rPr>
      </w:pPr>
      <w:r w:rsidRPr="00DE31FC">
        <w:rPr>
          <w:sz w:val="22"/>
          <w:szCs w:val="22"/>
        </w:rPr>
        <w:t xml:space="preserve">Домкрат не поднимает груз </w:t>
      </w:r>
      <w:r w:rsidRPr="00DE31FC">
        <w:rPr>
          <w:sz w:val="22"/>
          <w:szCs w:val="22"/>
        </w:rPr>
        <w:tab/>
      </w:r>
      <w:r w:rsidRPr="00DE31FC">
        <w:rPr>
          <w:sz w:val="22"/>
          <w:szCs w:val="22"/>
        </w:rPr>
        <w:tab/>
      </w:r>
      <w:r w:rsidRPr="00DE31FC">
        <w:rPr>
          <w:sz w:val="22"/>
          <w:szCs w:val="22"/>
        </w:rPr>
        <w:tab/>
      </w:r>
      <w:r w:rsidRPr="00DE31FC">
        <w:rPr>
          <w:sz w:val="22"/>
          <w:szCs w:val="22"/>
        </w:rPr>
        <w:tab/>
        <w:t>1, 2, 3, 4</w:t>
      </w:r>
    </w:p>
    <w:p w:rsidR="0004676F" w:rsidRPr="00DE31FC" w:rsidRDefault="0004676F" w:rsidP="0004676F">
      <w:pPr>
        <w:ind w:firstLine="540"/>
        <w:jc w:val="both"/>
        <w:rPr>
          <w:sz w:val="22"/>
          <w:szCs w:val="22"/>
        </w:rPr>
      </w:pPr>
      <w:r w:rsidRPr="00DE31FC">
        <w:rPr>
          <w:sz w:val="22"/>
          <w:szCs w:val="22"/>
        </w:rPr>
        <w:t>Домкрат не удерживает груз</w:t>
      </w:r>
      <w:r w:rsidRPr="00DE31FC">
        <w:rPr>
          <w:sz w:val="22"/>
          <w:szCs w:val="22"/>
        </w:rPr>
        <w:tab/>
      </w:r>
      <w:r w:rsidRPr="00DE31FC">
        <w:rPr>
          <w:sz w:val="22"/>
          <w:szCs w:val="22"/>
        </w:rPr>
        <w:tab/>
      </w:r>
      <w:r w:rsidRPr="00DE31FC">
        <w:rPr>
          <w:sz w:val="22"/>
          <w:szCs w:val="22"/>
        </w:rPr>
        <w:tab/>
      </w:r>
      <w:r w:rsidRPr="00DE31FC">
        <w:rPr>
          <w:sz w:val="22"/>
          <w:szCs w:val="22"/>
        </w:rPr>
        <w:tab/>
        <w:t>4</w:t>
      </w:r>
    </w:p>
    <w:p w:rsidR="0004676F" w:rsidRPr="00DE31FC" w:rsidRDefault="0004676F" w:rsidP="0004676F">
      <w:pPr>
        <w:ind w:firstLine="540"/>
        <w:jc w:val="both"/>
        <w:rPr>
          <w:sz w:val="22"/>
          <w:szCs w:val="22"/>
        </w:rPr>
      </w:pPr>
      <w:r w:rsidRPr="00DE31FC">
        <w:rPr>
          <w:sz w:val="22"/>
          <w:szCs w:val="22"/>
        </w:rPr>
        <w:t xml:space="preserve">Домкрат не поднимается на максимальную высоту </w:t>
      </w:r>
      <w:r w:rsidRPr="00DE31FC">
        <w:rPr>
          <w:sz w:val="22"/>
          <w:szCs w:val="22"/>
        </w:rPr>
        <w:tab/>
        <w:t>1, 2, 3</w:t>
      </w:r>
    </w:p>
    <w:p w:rsidR="0004676F" w:rsidRPr="00DE31FC" w:rsidRDefault="0004676F" w:rsidP="0004676F">
      <w:pPr>
        <w:ind w:firstLine="540"/>
        <w:jc w:val="both"/>
        <w:rPr>
          <w:sz w:val="22"/>
          <w:szCs w:val="22"/>
        </w:rPr>
      </w:pPr>
      <w:r w:rsidRPr="00DE31FC">
        <w:rPr>
          <w:sz w:val="22"/>
          <w:szCs w:val="22"/>
        </w:rPr>
        <w:t>Насос не устойчив под грузом</w:t>
      </w:r>
      <w:r w:rsidRPr="00DE31FC">
        <w:rPr>
          <w:sz w:val="22"/>
          <w:szCs w:val="22"/>
        </w:rPr>
        <w:tab/>
      </w:r>
      <w:r w:rsidRPr="00DE31FC">
        <w:rPr>
          <w:sz w:val="22"/>
          <w:szCs w:val="22"/>
        </w:rPr>
        <w:tab/>
      </w:r>
      <w:r w:rsidRPr="00DE31FC">
        <w:rPr>
          <w:sz w:val="22"/>
          <w:szCs w:val="22"/>
        </w:rPr>
        <w:tab/>
      </w:r>
      <w:r w:rsidRPr="00DE31FC">
        <w:rPr>
          <w:sz w:val="22"/>
          <w:szCs w:val="22"/>
        </w:rPr>
        <w:tab/>
        <w:t>1, 3</w:t>
      </w:r>
    </w:p>
    <w:p w:rsidR="0004676F" w:rsidRPr="00DE31FC" w:rsidRDefault="0004676F" w:rsidP="0004676F">
      <w:pPr>
        <w:ind w:firstLine="540"/>
        <w:jc w:val="both"/>
        <w:rPr>
          <w:sz w:val="22"/>
          <w:szCs w:val="22"/>
        </w:rPr>
      </w:pPr>
      <w:r w:rsidRPr="00DE31FC">
        <w:rPr>
          <w:sz w:val="22"/>
          <w:szCs w:val="22"/>
        </w:rPr>
        <w:t xml:space="preserve">Домкрат не полностью опускается после поднятия </w:t>
      </w:r>
      <w:r w:rsidRPr="00DE31FC">
        <w:rPr>
          <w:sz w:val="22"/>
          <w:szCs w:val="22"/>
        </w:rPr>
        <w:tab/>
        <w:t>2, 5</w:t>
      </w:r>
    </w:p>
    <w:p w:rsidR="0004676F" w:rsidRPr="00DE31FC" w:rsidRDefault="0004676F" w:rsidP="0004676F">
      <w:pPr>
        <w:ind w:firstLine="540"/>
        <w:jc w:val="both"/>
        <w:rPr>
          <w:sz w:val="22"/>
          <w:szCs w:val="22"/>
        </w:rPr>
      </w:pPr>
      <w:r w:rsidRPr="00DE31FC">
        <w:rPr>
          <w:sz w:val="22"/>
          <w:szCs w:val="22"/>
        </w:rPr>
        <w:t xml:space="preserve">1. Низкое содержание масла в домкрате. Снимите пробку масленого резервуара и введите чистое </w:t>
      </w:r>
      <w:r w:rsidR="009E15A6">
        <w:rPr>
          <w:sz w:val="22"/>
          <w:szCs w:val="22"/>
        </w:rPr>
        <w:t xml:space="preserve">гидравлическое </w:t>
      </w:r>
      <w:r w:rsidRPr="00DE31FC">
        <w:rPr>
          <w:sz w:val="22"/>
          <w:szCs w:val="22"/>
        </w:rPr>
        <w:t>масло в гидравлическую систему.</w:t>
      </w:r>
    </w:p>
    <w:p w:rsidR="0004676F" w:rsidRPr="00DE31FC" w:rsidRDefault="0004676F" w:rsidP="0004676F">
      <w:pPr>
        <w:ind w:firstLine="540"/>
        <w:jc w:val="both"/>
        <w:rPr>
          <w:sz w:val="22"/>
          <w:szCs w:val="22"/>
        </w:rPr>
      </w:pPr>
      <w:r w:rsidRPr="00DE31FC">
        <w:rPr>
          <w:sz w:val="22"/>
          <w:szCs w:val="22"/>
        </w:rPr>
        <w:t>2. Снимите пробку, чтобы выпустить попавший в систему воздух.</w:t>
      </w:r>
    </w:p>
    <w:p w:rsidR="0004676F" w:rsidRPr="00DE31FC" w:rsidRDefault="0004676F" w:rsidP="0004676F">
      <w:pPr>
        <w:ind w:firstLine="540"/>
        <w:jc w:val="both"/>
        <w:rPr>
          <w:sz w:val="22"/>
          <w:szCs w:val="22"/>
        </w:rPr>
      </w:pPr>
      <w:r w:rsidRPr="00DE31FC">
        <w:rPr>
          <w:sz w:val="22"/>
          <w:szCs w:val="22"/>
        </w:rPr>
        <w:t>3. В домкрате воздух. Полностью откройте выпускной клапан. Приведите домкрат в вертикальное положение задними колёсами вверх. Сильно качните рукоять или педаль. Закройте выпускной клапан и приступайте к работе.</w:t>
      </w:r>
    </w:p>
    <w:p w:rsidR="0004676F" w:rsidRPr="00DE31FC" w:rsidRDefault="0004676F" w:rsidP="0004676F">
      <w:pPr>
        <w:ind w:firstLine="540"/>
        <w:jc w:val="both"/>
        <w:rPr>
          <w:sz w:val="22"/>
          <w:szCs w:val="22"/>
        </w:rPr>
      </w:pPr>
      <w:r w:rsidRPr="00DE31FC">
        <w:rPr>
          <w:sz w:val="22"/>
          <w:szCs w:val="22"/>
        </w:rPr>
        <w:t>4. Возможно, клапан не закрыт. Опустите подъёмную плиту. Закройте выпускной клапан. Поставьте ногу на переднее колесо и поднимите подъёмную плиту на максимальную высоту. Откройте клапан, чтобы опустить подъёмную плиту. Поле этого домкрат должен начать работать.</w:t>
      </w:r>
    </w:p>
    <w:p w:rsidR="0004676F" w:rsidRPr="00DE31FC" w:rsidRDefault="0004676F" w:rsidP="0004676F">
      <w:pPr>
        <w:ind w:firstLine="540"/>
        <w:jc w:val="both"/>
        <w:rPr>
          <w:sz w:val="22"/>
          <w:szCs w:val="22"/>
        </w:rPr>
      </w:pPr>
      <w:r w:rsidRPr="00DE31FC">
        <w:rPr>
          <w:sz w:val="22"/>
          <w:szCs w:val="22"/>
        </w:rPr>
        <w:t>5. Возвратная пружина подъёмной плиты может быть сломана или не закреплена. Замените пружину. Возможно, её нужно смазать. Очистите и смажьте все подвижные части подъёмной плиты.</w:t>
      </w:r>
    </w:p>
    <w:p w:rsidR="0004676F" w:rsidRPr="00DE31FC" w:rsidRDefault="0004676F" w:rsidP="007D3480">
      <w:pPr>
        <w:spacing w:before="240"/>
        <w:ind w:firstLine="540"/>
        <w:jc w:val="center"/>
        <w:rPr>
          <w:b/>
          <w:sz w:val="22"/>
          <w:szCs w:val="22"/>
        </w:rPr>
      </w:pPr>
      <w:r w:rsidRPr="00DE31FC">
        <w:rPr>
          <w:b/>
          <w:sz w:val="22"/>
          <w:szCs w:val="22"/>
        </w:rPr>
        <w:t>РЕКОМЕНДАЦИИ ПО УХОДУ И ОБСЛУЖИВАНИЮ</w:t>
      </w:r>
    </w:p>
    <w:p w:rsidR="0004676F" w:rsidRPr="00DE31FC" w:rsidRDefault="0004676F" w:rsidP="007D3480">
      <w:pPr>
        <w:spacing w:before="240"/>
        <w:ind w:firstLine="540"/>
        <w:jc w:val="both"/>
        <w:rPr>
          <w:sz w:val="22"/>
          <w:szCs w:val="22"/>
        </w:rPr>
      </w:pPr>
      <w:r w:rsidRPr="00DE31FC">
        <w:rPr>
          <w:sz w:val="22"/>
          <w:szCs w:val="22"/>
        </w:rPr>
        <w:t xml:space="preserve">Используйте гидравлическое масло для домкратов только хорошего качества. </w:t>
      </w:r>
      <w:r w:rsidR="009E15A6">
        <w:rPr>
          <w:sz w:val="22"/>
          <w:szCs w:val="22"/>
        </w:rPr>
        <w:t>Н</w:t>
      </w:r>
      <w:r w:rsidRPr="00DE31FC">
        <w:rPr>
          <w:sz w:val="22"/>
          <w:szCs w:val="22"/>
        </w:rPr>
        <w:t>е смешивайте разные типы масел. Не допускайте попадание грязи или других в</w:t>
      </w:r>
      <w:r w:rsidR="00AA0B46">
        <w:rPr>
          <w:sz w:val="22"/>
          <w:szCs w:val="22"/>
        </w:rPr>
        <w:t xml:space="preserve">еществ </w:t>
      </w:r>
      <w:r w:rsidRPr="00DE31FC">
        <w:rPr>
          <w:sz w:val="22"/>
          <w:szCs w:val="22"/>
        </w:rPr>
        <w:t>при заливке масла в гидравлическую систему.</w:t>
      </w:r>
    </w:p>
    <w:p w:rsidR="0004676F" w:rsidRPr="00DE31FC" w:rsidRDefault="0004676F" w:rsidP="0004676F">
      <w:pPr>
        <w:ind w:firstLine="540"/>
        <w:jc w:val="both"/>
        <w:rPr>
          <w:sz w:val="22"/>
          <w:szCs w:val="22"/>
        </w:rPr>
      </w:pPr>
      <w:r w:rsidRPr="00DE31FC">
        <w:rPr>
          <w:sz w:val="22"/>
          <w:szCs w:val="22"/>
        </w:rPr>
        <w:t>Проверяйте гидравлическую систему каждые четыре месяца, что бы убедиться, что не произошла коррозия. Если же коррозия всё-таки обнаружена, зачистите место коррозии и протрите тканью, смоченной в масле. Всегда храните домкрат в сложенном положении.</w:t>
      </w:r>
    </w:p>
    <w:p w:rsidR="0004676F" w:rsidRPr="00DE31FC" w:rsidRDefault="0004676F" w:rsidP="0004676F">
      <w:pPr>
        <w:ind w:firstLine="540"/>
        <w:jc w:val="both"/>
        <w:rPr>
          <w:sz w:val="22"/>
          <w:szCs w:val="22"/>
        </w:rPr>
      </w:pPr>
      <w:r w:rsidRPr="00DE31FC">
        <w:rPr>
          <w:sz w:val="22"/>
          <w:szCs w:val="22"/>
        </w:rPr>
        <w:t>Иногда во время транспортировки или работы воздух может попадать в гидравлическую систему, понижая этим подъёмную силу. Удалите весь воздух из системы путём открытия выпускного клапана, затем, удерживая пяту по направления книзу, быстро качните несколько раз ручку.</w:t>
      </w:r>
    </w:p>
    <w:p w:rsidR="0004676F" w:rsidRPr="00DE31FC" w:rsidRDefault="0004676F" w:rsidP="0004676F">
      <w:pPr>
        <w:ind w:firstLine="540"/>
        <w:jc w:val="both"/>
        <w:rPr>
          <w:sz w:val="22"/>
          <w:szCs w:val="22"/>
        </w:rPr>
      </w:pPr>
      <w:r w:rsidRPr="00DE31FC">
        <w:rPr>
          <w:sz w:val="22"/>
          <w:szCs w:val="22"/>
        </w:rPr>
        <w:t>Периодически добавляйте и через 12 месяцев полностью меняйте гидравлическое масло в гидроцилиндре домкрата.</w:t>
      </w:r>
    </w:p>
    <w:p w:rsidR="0004676F" w:rsidRPr="00DE31FC" w:rsidRDefault="0004676F" w:rsidP="007D3480">
      <w:pPr>
        <w:spacing w:before="240"/>
        <w:ind w:firstLine="540"/>
        <w:jc w:val="center"/>
        <w:rPr>
          <w:b/>
          <w:sz w:val="22"/>
          <w:szCs w:val="22"/>
        </w:rPr>
      </w:pPr>
      <w:r w:rsidRPr="00DE31FC">
        <w:rPr>
          <w:b/>
          <w:sz w:val="22"/>
          <w:szCs w:val="22"/>
        </w:rPr>
        <w:t>УТИЛИЗАЦИЯ</w:t>
      </w:r>
    </w:p>
    <w:p w:rsidR="00AA0B46" w:rsidRPr="00882726" w:rsidRDefault="0004676F" w:rsidP="00882726">
      <w:pPr>
        <w:spacing w:before="240"/>
        <w:ind w:firstLine="540"/>
        <w:jc w:val="both"/>
        <w:rPr>
          <w:sz w:val="22"/>
          <w:szCs w:val="22"/>
        </w:rPr>
      </w:pPr>
      <w:r w:rsidRPr="00DE31FC">
        <w:rPr>
          <w:sz w:val="22"/>
          <w:szCs w:val="22"/>
        </w:rPr>
        <w:t>При списании оборудования после использования оно подлежит демонтажу и утилизации. Перед выполнением демонтажа необходимо слить из цилиндра масло, которое также подлежит утилизации в соответствие с требованиями законодательства, действующего в стране эксплуатации оборудования.</w:t>
      </w:r>
    </w:p>
    <w:p w:rsidR="00882726" w:rsidRPr="00882726" w:rsidRDefault="00882726" w:rsidP="00882726">
      <w:pPr>
        <w:ind w:firstLine="540"/>
        <w:jc w:val="both"/>
        <w:rPr>
          <w:sz w:val="22"/>
          <w:szCs w:val="22"/>
        </w:rPr>
      </w:pPr>
    </w:p>
    <w:p w:rsidR="007D3480" w:rsidRPr="000763FF" w:rsidRDefault="0004676F" w:rsidP="00AA0B46">
      <w:pPr>
        <w:spacing w:after="240"/>
        <w:jc w:val="center"/>
        <w:rPr>
          <w:b/>
          <w:caps/>
          <w:sz w:val="22"/>
          <w:szCs w:val="22"/>
        </w:rPr>
      </w:pPr>
      <w:r w:rsidRPr="00DE31FC">
        <w:rPr>
          <w:b/>
          <w:caps/>
          <w:sz w:val="22"/>
          <w:szCs w:val="22"/>
        </w:rPr>
        <w:t>Гарантийные обязательства</w:t>
      </w:r>
    </w:p>
    <w:p w:rsidR="00AA0B46" w:rsidRPr="00AA0B46" w:rsidRDefault="00AA0B46" w:rsidP="00AA0B46">
      <w:pPr>
        <w:jc w:val="both"/>
        <w:rPr>
          <w:sz w:val="22"/>
          <w:szCs w:val="22"/>
        </w:rPr>
      </w:pPr>
      <w:r w:rsidRPr="00AA0B46">
        <w:rPr>
          <w:sz w:val="22"/>
          <w:szCs w:val="22"/>
        </w:rPr>
        <w:lastRenderedPageBreak/>
        <w:t>Гарантийный срок на изделие (на заводской брак) исчисляется с даты его продажи. В течение гарантийного срока покупатель имеет право на бесплатный ремонт изделия при подтверждении неисправностей, являющихся следствием установленного дефекта материалов или производственных дефектов.</w:t>
      </w:r>
    </w:p>
    <w:p w:rsidR="00AA0B46" w:rsidRPr="00AA0B46" w:rsidRDefault="00AA0B46" w:rsidP="00AA0B46">
      <w:pPr>
        <w:jc w:val="both"/>
        <w:rPr>
          <w:sz w:val="22"/>
          <w:szCs w:val="22"/>
        </w:rPr>
      </w:pPr>
      <w:r w:rsidRPr="00AA0B46">
        <w:rPr>
          <w:sz w:val="22"/>
          <w:szCs w:val="22"/>
        </w:rPr>
        <w:t xml:space="preserve">Срок ремонта зависит от его сложности и наличия запасных частей на складе и осуществляется в сроки, установленные </w:t>
      </w:r>
      <w:r w:rsidR="00AF2373" w:rsidRPr="00AF2373">
        <w:rPr>
          <w:sz w:val="22"/>
          <w:szCs w:val="22"/>
        </w:rPr>
        <w:t>локальными законодательными актами</w:t>
      </w:r>
      <w:r w:rsidRPr="00AA0B46">
        <w:rPr>
          <w:sz w:val="22"/>
          <w:szCs w:val="22"/>
        </w:rPr>
        <w:t>.</w:t>
      </w:r>
    </w:p>
    <w:p w:rsidR="00AA0B46" w:rsidRPr="00AA0B46" w:rsidRDefault="00AA0B46" w:rsidP="00AA0B46">
      <w:pPr>
        <w:jc w:val="both"/>
        <w:rPr>
          <w:sz w:val="22"/>
          <w:szCs w:val="22"/>
        </w:rPr>
      </w:pPr>
      <w:r w:rsidRPr="00AA0B46">
        <w:rPr>
          <w:sz w:val="22"/>
          <w:szCs w:val="22"/>
        </w:rPr>
        <w:t>Изделие не подлежит бесплатному гарантийному ремонту в следующих случаях:</w:t>
      </w:r>
    </w:p>
    <w:p w:rsidR="00AA0B46" w:rsidRPr="00AA0B46" w:rsidRDefault="00AA0B46" w:rsidP="00AA0B46">
      <w:pPr>
        <w:jc w:val="both"/>
        <w:rPr>
          <w:sz w:val="22"/>
          <w:szCs w:val="22"/>
        </w:rPr>
      </w:pPr>
      <w:r w:rsidRPr="00AA0B46">
        <w:rPr>
          <w:sz w:val="22"/>
          <w:szCs w:val="22"/>
        </w:rPr>
        <w:t>- отсутствия гарантийного талона, неправильного, неполного заполнения или наличия исправлений в нем;</w:t>
      </w:r>
    </w:p>
    <w:p w:rsidR="00AA0B46" w:rsidRPr="00AA0B46" w:rsidRDefault="00AA0B46" w:rsidP="00AA0B46">
      <w:pPr>
        <w:jc w:val="both"/>
        <w:rPr>
          <w:sz w:val="22"/>
          <w:szCs w:val="22"/>
        </w:rPr>
      </w:pPr>
      <w:r w:rsidRPr="00AA0B46">
        <w:rPr>
          <w:sz w:val="22"/>
          <w:szCs w:val="22"/>
        </w:rPr>
        <w:t>- невыполнение пользователем требований инструкции по эксплуатации изделия;</w:t>
      </w:r>
    </w:p>
    <w:p w:rsidR="00AA0B46" w:rsidRPr="00AA0B46" w:rsidRDefault="00AA0B46" w:rsidP="00AA0B46">
      <w:pPr>
        <w:jc w:val="both"/>
        <w:rPr>
          <w:sz w:val="22"/>
          <w:szCs w:val="22"/>
        </w:rPr>
      </w:pPr>
      <w:r w:rsidRPr="00AA0B46">
        <w:rPr>
          <w:sz w:val="22"/>
          <w:szCs w:val="22"/>
        </w:rPr>
        <w:t>- поступление в ремонт некомплектного изделия;</w:t>
      </w:r>
    </w:p>
    <w:p w:rsidR="00AA0B46" w:rsidRPr="00AA0B46" w:rsidRDefault="00AA0B46" w:rsidP="00AA0B46">
      <w:pPr>
        <w:jc w:val="both"/>
        <w:rPr>
          <w:sz w:val="22"/>
          <w:szCs w:val="22"/>
        </w:rPr>
      </w:pPr>
      <w:r w:rsidRPr="00AA0B46">
        <w:rPr>
          <w:sz w:val="22"/>
          <w:szCs w:val="22"/>
        </w:rPr>
        <w:t>- повреждение изделия в результате атмосферных воздействий (дождь, снег, пыль, грязь и пр.) и воздействий агрессивных химических сред;</w:t>
      </w:r>
    </w:p>
    <w:p w:rsidR="00AA0B46" w:rsidRPr="00AA0B46" w:rsidRDefault="00AA0B46" w:rsidP="00AA0B46">
      <w:pPr>
        <w:jc w:val="both"/>
        <w:rPr>
          <w:sz w:val="22"/>
          <w:szCs w:val="22"/>
        </w:rPr>
      </w:pPr>
      <w:r w:rsidRPr="00AA0B46">
        <w:rPr>
          <w:sz w:val="22"/>
          <w:szCs w:val="22"/>
        </w:rPr>
        <w:t>- механические повреждения в результате транспортировки, хранения, монтажа и эксплуатации;</w:t>
      </w:r>
    </w:p>
    <w:p w:rsidR="00AA0B46" w:rsidRPr="00AA0B46" w:rsidRDefault="00AA0B46" w:rsidP="00AA0B46">
      <w:pPr>
        <w:jc w:val="both"/>
        <w:rPr>
          <w:sz w:val="22"/>
          <w:szCs w:val="22"/>
        </w:rPr>
      </w:pPr>
      <w:r w:rsidRPr="00AA0B46">
        <w:rPr>
          <w:sz w:val="22"/>
          <w:szCs w:val="22"/>
        </w:rPr>
        <w:t>- неисправность изделия вследствие внешних и внутренних загрязнений, коррозии или попадания внутрь инородных предметов (краска, стружка, песок, пыль и т.д.);</w:t>
      </w:r>
    </w:p>
    <w:p w:rsidR="00AA0B46" w:rsidRPr="00AA0B46" w:rsidRDefault="00AA0B46" w:rsidP="00AA0B46">
      <w:pPr>
        <w:jc w:val="both"/>
        <w:rPr>
          <w:sz w:val="22"/>
          <w:szCs w:val="22"/>
        </w:rPr>
      </w:pPr>
      <w:r w:rsidRPr="00AA0B46">
        <w:rPr>
          <w:sz w:val="22"/>
          <w:szCs w:val="22"/>
        </w:rPr>
        <w:t>- применение некачественных масел и смазочных материалов;</w:t>
      </w:r>
    </w:p>
    <w:p w:rsidR="00AA0B46" w:rsidRPr="00AA0B46" w:rsidRDefault="00AA0B46" w:rsidP="00AA0B46">
      <w:pPr>
        <w:jc w:val="both"/>
        <w:rPr>
          <w:sz w:val="22"/>
          <w:szCs w:val="22"/>
        </w:rPr>
      </w:pPr>
      <w:r w:rsidRPr="00AA0B46">
        <w:rPr>
          <w:sz w:val="22"/>
          <w:szCs w:val="22"/>
        </w:rPr>
        <w:t>- самостоятельное вскрытие, ремонт, внесение изменений в конструкцию изделия;</w:t>
      </w:r>
    </w:p>
    <w:p w:rsidR="00AA0B46" w:rsidRPr="00AA0B46" w:rsidRDefault="00AA0B46" w:rsidP="00AA0B46">
      <w:pPr>
        <w:jc w:val="both"/>
        <w:rPr>
          <w:sz w:val="22"/>
          <w:szCs w:val="22"/>
        </w:rPr>
      </w:pPr>
      <w:r w:rsidRPr="00AA0B46">
        <w:rPr>
          <w:sz w:val="22"/>
          <w:szCs w:val="22"/>
        </w:rPr>
        <w:t>- использование изделия не по назначению;</w:t>
      </w:r>
    </w:p>
    <w:p w:rsidR="0004676F" w:rsidRDefault="00AA0B46" w:rsidP="00AA0B46">
      <w:pPr>
        <w:jc w:val="both"/>
        <w:rPr>
          <w:sz w:val="22"/>
          <w:szCs w:val="22"/>
        </w:rPr>
      </w:pPr>
      <w:r w:rsidRPr="00AA0B46">
        <w:rPr>
          <w:sz w:val="22"/>
          <w:szCs w:val="22"/>
        </w:rPr>
        <w:t>- естественный износ изделия.</w:t>
      </w:r>
    </w:p>
    <w:p w:rsidR="00AA0B46" w:rsidRPr="00DE31FC" w:rsidRDefault="00AA0B46" w:rsidP="00AA0B46">
      <w:pPr>
        <w:jc w:val="both"/>
        <w:rPr>
          <w:sz w:val="16"/>
          <w:szCs w:val="16"/>
        </w:rPr>
      </w:pPr>
    </w:p>
    <w:p w:rsidR="0004676F" w:rsidRPr="00DE31FC" w:rsidRDefault="0004676F" w:rsidP="0004676F">
      <w:pPr>
        <w:rPr>
          <w:sz w:val="22"/>
          <w:szCs w:val="22"/>
        </w:rPr>
      </w:pPr>
      <w:r w:rsidRPr="00DE31FC">
        <w:rPr>
          <w:sz w:val="22"/>
          <w:szCs w:val="22"/>
        </w:rPr>
        <w:t>Официальный представитель и гарантийная мастерская находятся по адресу:</w:t>
      </w:r>
    </w:p>
    <w:p w:rsidR="0004676F" w:rsidRPr="00DE31FC" w:rsidRDefault="0004676F" w:rsidP="0004676F">
      <w:pPr>
        <w:rPr>
          <w:sz w:val="22"/>
          <w:szCs w:val="22"/>
        </w:rPr>
      </w:pPr>
      <w:r w:rsidRPr="00DE31FC">
        <w:rPr>
          <w:sz w:val="22"/>
          <w:szCs w:val="22"/>
        </w:rPr>
        <w:t>Частное предприятие «ТД «Форсаж Инструмент Бел». Тел. (017) 504-89-40, (029) 692-94-21</w:t>
      </w:r>
    </w:p>
    <w:p w:rsidR="0004676F" w:rsidRPr="00DE31FC" w:rsidRDefault="0004676F" w:rsidP="0004676F">
      <w:pPr>
        <w:jc w:val="both"/>
        <w:rPr>
          <w:sz w:val="22"/>
          <w:szCs w:val="22"/>
        </w:rPr>
      </w:pPr>
      <w:r w:rsidRPr="00DE31FC">
        <w:rPr>
          <w:sz w:val="22"/>
          <w:szCs w:val="22"/>
        </w:rPr>
        <w:t>Минская обл., Минский р-н, Папернянский с/с, р-н деревни Дубовляны, д.43, кабинет 22</w:t>
      </w:r>
    </w:p>
    <w:p w:rsidR="007D3480" w:rsidRPr="000763FF" w:rsidRDefault="007D3480" w:rsidP="0004676F">
      <w:pPr>
        <w:ind w:right="76"/>
        <w:jc w:val="both"/>
        <w:rPr>
          <w:sz w:val="22"/>
          <w:szCs w:val="22"/>
        </w:rPr>
      </w:pPr>
    </w:p>
    <w:p w:rsidR="0004676F" w:rsidRPr="00DE31FC" w:rsidRDefault="0004676F" w:rsidP="0004676F">
      <w:pPr>
        <w:ind w:right="76"/>
        <w:jc w:val="both"/>
        <w:rPr>
          <w:sz w:val="22"/>
          <w:szCs w:val="22"/>
        </w:rPr>
      </w:pPr>
      <w:r w:rsidRPr="00DE31FC">
        <w:rPr>
          <w:sz w:val="22"/>
          <w:szCs w:val="22"/>
        </w:rPr>
        <w:t xml:space="preserve">Срок хранения - не ограничен. Срок службы изделия – </w:t>
      </w:r>
      <w:r w:rsidR="002E3B22">
        <w:rPr>
          <w:sz w:val="22"/>
          <w:szCs w:val="22"/>
        </w:rPr>
        <w:t>до естественного износа</w:t>
      </w:r>
      <w:r w:rsidRPr="00DE31FC">
        <w:rPr>
          <w:sz w:val="22"/>
          <w:szCs w:val="22"/>
        </w:rPr>
        <w:t>.</w:t>
      </w:r>
    </w:p>
    <w:p w:rsidR="0004676F" w:rsidRPr="00DE31FC" w:rsidRDefault="0004676F" w:rsidP="0004676F">
      <w:pPr>
        <w:jc w:val="both"/>
        <w:rPr>
          <w:sz w:val="22"/>
          <w:szCs w:val="22"/>
        </w:rPr>
      </w:pPr>
      <w:r w:rsidRPr="00DE31FC">
        <w:rPr>
          <w:sz w:val="22"/>
          <w:szCs w:val="22"/>
        </w:rPr>
        <w:t>Дата изготовления указывается на изделии или его индивидуальной упаковке.</w:t>
      </w:r>
    </w:p>
    <w:p w:rsidR="0004676F" w:rsidRPr="00DE31FC" w:rsidRDefault="0004676F" w:rsidP="0004676F">
      <w:pPr>
        <w:jc w:val="both"/>
        <w:rPr>
          <w:sz w:val="22"/>
          <w:szCs w:val="22"/>
        </w:rPr>
      </w:pPr>
      <w:r w:rsidRPr="00DE31FC">
        <w:rPr>
          <w:sz w:val="22"/>
          <w:szCs w:val="22"/>
        </w:rPr>
        <w:t xml:space="preserve">Гарантия – </w:t>
      </w:r>
      <w:r w:rsidR="006D6365">
        <w:rPr>
          <w:sz w:val="22"/>
          <w:szCs w:val="22"/>
        </w:rPr>
        <w:t>1</w:t>
      </w:r>
      <w:r w:rsidR="00EF770B" w:rsidRPr="00EF770B">
        <w:rPr>
          <w:sz w:val="22"/>
          <w:szCs w:val="22"/>
        </w:rPr>
        <w:t xml:space="preserve"> </w:t>
      </w:r>
      <w:r w:rsidR="00EF770B">
        <w:rPr>
          <w:sz w:val="22"/>
          <w:szCs w:val="22"/>
        </w:rPr>
        <w:t>год</w:t>
      </w:r>
      <w:r w:rsidR="006D6365">
        <w:rPr>
          <w:sz w:val="22"/>
          <w:szCs w:val="22"/>
        </w:rPr>
        <w:t xml:space="preserve"> </w:t>
      </w:r>
      <w:r w:rsidR="006D6365" w:rsidRPr="006D6365">
        <w:rPr>
          <w:sz w:val="22"/>
          <w:szCs w:val="22"/>
        </w:rPr>
        <w:t>(</w:t>
      </w:r>
      <w:r w:rsidR="006D6365">
        <w:rPr>
          <w:sz w:val="22"/>
          <w:szCs w:val="22"/>
        </w:rPr>
        <w:t>на заводской брак)</w:t>
      </w:r>
      <w:r w:rsidRPr="00DE31FC">
        <w:rPr>
          <w:sz w:val="22"/>
          <w:szCs w:val="22"/>
        </w:rPr>
        <w:t>.</w:t>
      </w:r>
    </w:p>
    <w:p w:rsidR="0004676F" w:rsidRPr="00DE31FC" w:rsidRDefault="0004676F" w:rsidP="0004676F">
      <w:pPr>
        <w:jc w:val="both"/>
        <w:rPr>
          <w:sz w:val="16"/>
          <w:szCs w:val="16"/>
        </w:rPr>
      </w:pPr>
    </w:p>
    <w:p w:rsidR="0004676F" w:rsidRPr="00EF770B" w:rsidRDefault="0004676F" w:rsidP="000763FF">
      <w:pPr>
        <w:rPr>
          <w:sz w:val="22"/>
          <w:szCs w:val="22"/>
        </w:rPr>
      </w:pPr>
      <w:r w:rsidRPr="004A6C3D">
        <w:rPr>
          <w:sz w:val="22"/>
          <w:szCs w:val="22"/>
        </w:rPr>
        <w:t>Модель</w:t>
      </w:r>
      <w:r w:rsidR="006D6365">
        <w:rPr>
          <w:sz w:val="22"/>
          <w:szCs w:val="22"/>
        </w:rPr>
        <w:t>ный ряд</w:t>
      </w:r>
      <w:r w:rsidR="0065519D" w:rsidRPr="00EF770B">
        <w:rPr>
          <w:sz w:val="22"/>
          <w:szCs w:val="22"/>
        </w:rPr>
        <w:t>:</w:t>
      </w:r>
      <w:r w:rsidR="00EF770B" w:rsidRPr="00EF770B">
        <w:t xml:space="preserve"> </w:t>
      </w:r>
      <w:r w:rsidR="00EF770B" w:rsidRPr="00EF770B">
        <w:rPr>
          <w:sz w:val="22"/>
          <w:szCs w:val="22"/>
          <w:lang w:val="en-US"/>
        </w:rPr>
        <w:t>T</w:t>
      </w:r>
      <w:r w:rsidR="00EF770B" w:rsidRPr="00EF770B">
        <w:rPr>
          <w:sz w:val="22"/>
          <w:szCs w:val="22"/>
        </w:rPr>
        <w:t xml:space="preserve">830018, </w:t>
      </w:r>
      <w:r w:rsidR="00EF770B" w:rsidRPr="00EF770B">
        <w:rPr>
          <w:sz w:val="22"/>
          <w:szCs w:val="22"/>
          <w:lang w:val="en-US"/>
        </w:rPr>
        <w:t>T</w:t>
      </w:r>
      <w:r w:rsidR="00EF770B" w:rsidRPr="00EF770B">
        <w:rPr>
          <w:sz w:val="22"/>
          <w:szCs w:val="22"/>
        </w:rPr>
        <w:t xml:space="preserve">83505, </w:t>
      </w:r>
      <w:r w:rsidR="00EF770B" w:rsidRPr="00EF770B">
        <w:rPr>
          <w:sz w:val="22"/>
          <w:szCs w:val="22"/>
          <w:lang w:val="en-US"/>
        </w:rPr>
        <w:t>TR</w:t>
      </w:r>
      <w:r w:rsidR="00EF770B" w:rsidRPr="00EF770B">
        <w:rPr>
          <w:sz w:val="22"/>
          <w:szCs w:val="22"/>
        </w:rPr>
        <w:t xml:space="preserve">50001, </w:t>
      </w:r>
      <w:r w:rsidR="00EF770B" w:rsidRPr="00EF770B">
        <w:rPr>
          <w:sz w:val="22"/>
          <w:szCs w:val="22"/>
          <w:lang w:val="en-US"/>
        </w:rPr>
        <w:t>TA</w:t>
      </w:r>
      <w:r w:rsidR="00EF770B" w:rsidRPr="00EF770B">
        <w:rPr>
          <w:sz w:val="22"/>
          <w:szCs w:val="22"/>
        </w:rPr>
        <w:t xml:space="preserve">820012, </w:t>
      </w:r>
      <w:r w:rsidR="00EF770B" w:rsidRPr="00EF770B">
        <w:rPr>
          <w:sz w:val="22"/>
          <w:szCs w:val="22"/>
          <w:lang w:val="en-US"/>
        </w:rPr>
        <w:t>T</w:t>
      </w:r>
      <w:r w:rsidR="00EF770B" w:rsidRPr="00EF770B">
        <w:rPr>
          <w:sz w:val="22"/>
          <w:szCs w:val="22"/>
        </w:rPr>
        <w:t xml:space="preserve">825021, </w:t>
      </w:r>
      <w:r w:rsidR="00EF770B" w:rsidRPr="00EF770B">
        <w:rPr>
          <w:sz w:val="22"/>
          <w:szCs w:val="22"/>
          <w:lang w:val="en-US"/>
        </w:rPr>
        <w:t>DG</w:t>
      </w:r>
      <w:r w:rsidR="00EF770B" w:rsidRPr="00EF770B">
        <w:rPr>
          <w:sz w:val="22"/>
          <w:szCs w:val="22"/>
        </w:rPr>
        <w:t xml:space="preserve">3003, TR20003, T815016L, T830011L, </w:t>
      </w:r>
      <w:r w:rsidR="00EF770B">
        <w:rPr>
          <w:sz w:val="22"/>
          <w:szCs w:val="22"/>
        </w:rPr>
        <w:t>T830025</w:t>
      </w:r>
      <w:r w:rsidR="00EF770B" w:rsidRPr="00EF770B">
        <w:rPr>
          <w:sz w:val="22"/>
          <w:szCs w:val="22"/>
        </w:rPr>
        <w:t>, T825010R</w:t>
      </w:r>
      <w:r w:rsidR="000763FF" w:rsidRPr="00EF770B">
        <w:rPr>
          <w:sz w:val="22"/>
          <w:szCs w:val="22"/>
        </w:rPr>
        <w:t>.</w:t>
      </w:r>
    </w:p>
    <w:p w:rsidR="004A6C3D" w:rsidRPr="00EF770B" w:rsidRDefault="004A6C3D" w:rsidP="0004676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34"/>
        <w:gridCol w:w="1078"/>
        <w:gridCol w:w="1154"/>
        <w:gridCol w:w="1170"/>
        <w:gridCol w:w="1153"/>
        <w:gridCol w:w="1276"/>
      </w:tblGrid>
      <w:tr w:rsidR="002B645A" w:rsidRPr="0065519D" w:rsidTr="002B645A">
        <w:trPr>
          <w:trHeight w:val="283"/>
        </w:trPr>
        <w:tc>
          <w:tcPr>
            <w:tcW w:w="2518" w:type="dxa"/>
            <w:vAlign w:val="center"/>
          </w:tcPr>
          <w:p w:rsidR="000B21A1" w:rsidRPr="00FC3420" w:rsidRDefault="000B21A1" w:rsidP="0065519D">
            <w:pPr>
              <w:rPr>
                <w:sz w:val="22"/>
                <w:szCs w:val="22"/>
              </w:rPr>
            </w:pPr>
            <w:r w:rsidRPr="00FC3420">
              <w:rPr>
                <w:sz w:val="22"/>
                <w:szCs w:val="22"/>
              </w:rPr>
              <w:t>Модель</w:t>
            </w:r>
          </w:p>
        </w:tc>
        <w:tc>
          <w:tcPr>
            <w:tcW w:w="1134" w:type="dxa"/>
            <w:vAlign w:val="center"/>
          </w:tcPr>
          <w:p w:rsidR="000B21A1" w:rsidRPr="000B21A1" w:rsidRDefault="000B21A1" w:rsidP="00483D34">
            <w:pPr>
              <w:jc w:val="center"/>
              <w:rPr>
                <w:sz w:val="22"/>
                <w:szCs w:val="22"/>
                <w:lang w:val="en-US"/>
              </w:rPr>
            </w:pPr>
            <w:r>
              <w:rPr>
                <w:sz w:val="22"/>
                <w:szCs w:val="22"/>
                <w:lang w:val="en-US"/>
              </w:rPr>
              <w:t>T830018</w:t>
            </w:r>
          </w:p>
        </w:tc>
        <w:tc>
          <w:tcPr>
            <w:tcW w:w="1078" w:type="dxa"/>
            <w:vAlign w:val="center"/>
          </w:tcPr>
          <w:p w:rsidR="000B21A1" w:rsidRPr="00FC3420" w:rsidRDefault="000B21A1" w:rsidP="000B21A1">
            <w:pPr>
              <w:jc w:val="center"/>
              <w:rPr>
                <w:sz w:val="22"/>
                <w:szCs w:val="22"/>
              </w:rPr>
            </w:pPr>
            <w:r w:rsidRPr="000B21A1">
              <w:rPr>
                <w:sz w:val="22"/>
                <w:szCs w:val="22"/>
              </w:rPr>
              <w:t>T83</w:t>
            </w:r>
            <w:r>
              <w:rPr>
                <w:sz w:val="22"/>
                <w:szCs w:val="22"/>
              </w:rPr>
              <w:t>505</w:t>
            </w:r>
          </w:p>
        </w:tc>
        <w:tc>
          <w:tcPr>
            <w:tcW w:w="1154" w:type="dxa"/>
            <w:vAlign w:val="center"/>
          </w:tcPr>
          <w:p w:rsidR="000B21A1" w:rsidRPr="000B21A1" w:rsidRDefault="000B21A1" w:rsidP="0042750A">
            <w:pPr>
              <w:jc w:val="center"/>
              <w:rPr>
                <w:sz w:val="22"/>
                <w:szCs w:val="22"/>
                <w:lang w:val="en-US"/>
              </w:rPr>
            </w:pPr>
            <w:r>
              <w:rPr>
                <w:sz w:val="22"/>
                <w:szCs w:val="22"/>
                <w:lang w:val="en-US"/>
              </w:rPr>
              <w:t>TR50001</w:t>
            </w:r>
          </w:p>
        </w:tc>
        <w:tc>
          <w:tcPr>
            <w:tcW w:w="1170" w:type="dxa"/>
            <w:vAlign w:val="center"/>
          </w:tcPr>
          <w:p w:rsidR="000B21A1" w:rsidRPr="00FC3420" w:rsidRDefault="000B21A1" w:rsidP="000B21A1">
            <w:pPr>
              <w:jc w:val="center"/>
              <w:rPr>
                <w:sz w:val="22"/>
                <w:szCs w:val="22"/>
              </w:rPr>
            </w:pPr>
            <w:r>
              <w:rPr>
                <w:sz w:val="22"/>
                <w:szCs w:val="22"/>
                <w:lang w:val="en-US"/>
              </w:rPr>
              <w:t>TA820012</w:t>
            </w:r>
          </w:p>
        </w:tc>
        <w:tc>
          <w:tcPr>
            <w:tcW w:w="1153" w:type="dxa"/>
            <w:vAlign w:val="center"/>
          </w:tcPr>
          <w:p w:rsidR="000B21A1" w:rsidRPr="000B21A1" w:rsidRDefault="000B21A1" w:rsidP="000B21A1">
            <w:pPr>
              <w:jc w:val="center"/>
              <w:rPr>
                <w:sz w:val="22"/>
                <w:szCs w:val="22"/>
                <w:lang w:val="en-US"/>
              </w:rPr>
            </w:pPr>
            <w:r w:rsidRPr="000B21A1">
              <w:rPr>
                <w:sz w:val="22"/>
                <w:szCs w:val="22"/>
              </w:rPr>
              <w:t>T82</w:t>
            </w:r>
            <w:r>
              <w:rPr>
                <w:sz w:val="22"/>
                <w:szCs w:val="22"/>
                <w:lang w:val="en-US"/>
              </w:rPr>
              <w:t>5021</w:t>
            </w:r>
          </w:p>
        </w:tc>
        <w:tc>
          <w:tcPr>
            <w:tcW w:w="1276" w:type="dxa"/>
            <w:vAlign w:val="center"/>
          </w:tcPr>
          <w:p w:rsidR="000B21A1" w:rsidRPr="00FC3420" w:rsidRDefault="000B21A1" w:rsidP="0042750A">
            <w:pPr>
              <w:jc w:val="center"/>
              <w:rPr>
                <w:sz w:val="22"/>
                <w:szCs w:val="22"/>
              </w:rPr>
            </w:pPr>
            <w:r>
              <w:rPr>
                <w:sz w:val="22"/>
                <w:szCs w:val="22"/>
                <w:lang w:val="en-US"/>
              </w:rPr>
              <w:t>DG3003</w:t>
            </w:r>
            <w:r w:rsidRPr="000763FF">
              <w:rPr>
                <w:sz w:val="22"/>
                <w:szCs w:val="22"/>
              </w:rPr>
              <w:t xml:space="preserve"> </w:t>
            </w:r>
          </w:p>
        </w:tc>
      </w:tr>
      <w:tr w:rsidR="002B645A" w:rsidRPr="0065519D" w:rsidTr="002B645A">
        <w:trPr>
          <w:trHeight w:val="283"/>
        </w:trPr>
        <w:tc>
          <w:tcPr>
            <w:tcW w:w="2518" w:type="dxa"/>
            <w:tcBorders>
              <w:bottom w:val="single" w:sz="4" w:space="0" w:color="auto"/>
            </w:tcBorders>
            <w:vAlign w:val="center"/>
          </w:tcPr>
          <w:p w:rsidR="000B21A1" w:rsidRPr="00FC3420" w:rsidRDefault="000B21A1" w:rsidP="0065519D">
            <w:pPr>
              <w:rPr>
                <w:sz w:val="22"/>
                <w:szCs w:val="22"/>
                <w:lang w:val="en-US"/>
              </w:rPr>
            </w:pPr>
            <w:r w:rsidRPr="00FC3420">
              <w:rPr>
                <w:sz w:val="22"/>
                <w:szCs w:val="22"/>
              </w:rPr>
              <w:t>Грузоподъемность</w:t>
            </w:r>
            <w:r w:rsidRPr="00FC3420">
              <w:rPr>
                <w:sz w:val="22"/>
                <w:szCs w:val="22"/>
                <w:lang w:val="en-US"/>
              </w:rPr>
              <w:t xml:space="preserve">, </w:t>
            </w:r>
            <w:r w:rsidRPr="00FC3420">
              <w:rPr>
                <w:sz w:val="22"/>
                <w:szCs w:val="22"/>
              </w:rPr>
              <w:t>т</w:t>
            </w:r>
          </w:p>
        </w:tc>
        <w:tc>
          <w:tcPr>
            <w:tcW w:w="1134" w:type="dxa"/>
            <w:tcBorders>
              <w:bottom w:val="single" w:sz="4" w:space="0" w:color="auto"/>
            </w:tcBorders>
            <w:vAlign w:val="center"/>
          </w:tcPr>
          <w:p w:rsidR="000B21A1" w:rsidRPr="000B21A1" w:rsidRDefault="000B21A1" w:rsidP="000763FF">
            <w:pPr>
              <w:jc w:val="center"/>
              <w:rPr>
                <w:sz w:val="22"/>
                <w:szCs w:val="22"/>
                <w:lang w:val="en-US"/>
              </w:rPr>
            </w:pPr>
            <w:r>
              <w:rPr>
                <w:sz w:val="22"/>
                <w:szCs w:val="22"/>
                <w:lang w:val="en-US"/>
              </w:rPr>
              <w:t>3</w:t>
            </w:r>
          </w:p>
        </w:tc>
        <w:tc>
          <w:tcPr>
            <w:tcW w:w="1078" w:type="dxa"/>
            <w:tcBorders>
              <w:bottom w:val="single" w:sz="4" w:space="0" w:color="auto"/>
            </w:tcBorders>
            <w:vAlign w:val="center"/>
          </w:tcPr>
          <w:p w:rsidR="000B21A1" w:rsidRPr="00FC3420" w:rsidRDefault="000B21A1" w:rsidP="000763FF">
            <w:pPr>
              <w:jc w:val="center"/>
              <w:rPr>
                <w:sz w:val="22"/>
                <w:szCs w:val="22"/>
              </w:rPr>
            </w:pPr>
            <w:r>
              <w:rPr>
                <w:sz w:val="22"/>
                <w:szCs w:val="22"/>
              </w:rPr>
              <w:t>3</w:t>
            </w:r>
          </w:p>
        </w:tc>
        <w:tc>
          <w:tcPr>
            <w:tcW w:w="1154" w:type="dxa"/>
            <w:tcBorders>
              <w:bottom w:val="single" w:sz="4" w:space="0" w:color="auto"/>
            </w:tcBorders>
            <w:vAlign w:val="center"/>
          </w:tcPr>
          <w:p w:rsidR="000B21A1" w:rsidRPr="000B21A1" w:rsidRDefault="000B21A1" w:rsidP="000763FF">
            <w:pPr>
              <w:jc w:val="center"/>
              <w:rPr>
                <w:sz w:val="22"/>
                <w:szCs w:val="22"/>
                <w:lang w:val="en-US"/>
              </w:rPr>
            </w:pPr>
            <w:r>
              <w:rPr>
                <w:sz w:val="22"/>
                <w:szCs w:val="22"/>
                <w:lang w:val="en-US"/>
              </w:rPr>
              <w:t>5</w:t>
            </w:r>
          </w:p>
        </w:tc>
        <w:tc>
          <w:tcPr>
            <w:tcW w:w="1170" w:type="dxa"/>
            <w:tcBorders>
              <w:bottom w:val="single" w:sz="4" w:space="0" w:color="auto"/>
            </w:tcBorders>
            <w:vAlign w:val="center"/>
          </w:tcPr>
          <w:p w:rsidR="000B21A1" w:rsidRPr="000B21A1" w:rsidRDefault="000B21A1" w:rsidP="000763FF">
            <w:pPr>
              <w:jc w:val="center"/>
              <w:rPr>
                <w:sz w:val="22"/>
                <w:szCs w:val="22"/>
                <w:lang w:val="en-US"/>
              </w:rPr>
            </w:pPr>
            <w:r>
              <w:rPr>
                <w:sz w:val="22"/>
                <w:szCs w:val="22"/>
                <w:lang w:val="en-US"/>
              </w:rPr>
              <w:t>2</w:t>
            </w:r>
          </w:p>
        </w:tc>
        <w:tc>
          <w:tcPr>
            <w:tcW w:w="1153" w:type="dxa"/>
            <w:tcBorders>
              <w:bottom w:val="single" w:sz="4" w:space="0" w:color="auto"/>
            </w:tcBorders>
            <w:vAlign w:val="center"/>
          </w:tcPr>
          <w:p w:rsidR="000B21A1" w:rsidRPr="000B21A1" w:rsidRDefault="000B21A1" w:rsidP="000763FF">
            <w:pPr>
              <w:jc w:val="center"/>
              <w:rPr>
                <w:sz w:val="22"/>
                <w:szCs w:val="22"/>
                <w:lang w:val="en-US"/>
              </w:rPr>
            </w:pPr>
            <w:r>
              <w:rPr>
                <w:sz w:val="22"/>
                <w:szCs w:val="22"/>
                <w:lang w:val="en-US"/>
              </w:rPr>
              <w:t>3</w:t>
            </w:r>
          </w:p>
        </w:tc>
        <w:tc>
          <w:tcPr>
            <w:tcW w:w="1276" w:type="dxa"/>
            <w:tcBorders>
              <w:bottom w:val="single" w:sz="4" w:space="0" w:color="auto"/>
            </w:tcBorders>
            <w:vAlign w:val="center"/>
          </w:tcPr>
          <w:p w:rsidR="000B21A1" w:rsidRPr="00FC3420" w:rsidRDefault="000B21A1" w:rsidP="000763FF">
            <w:pPr>
              <w:jc w:val="center"/>
              <w:rPr>
                <w:sz w:val="22"/>
                <w:szCs w:val="22"/>
              </w:rPr>
            </w:pPr>
            <w:r>
              <w:rPr>
                <w:sz w:val="22"/>
                <w:szCs w:val="22"/>
              </w:rPr>
              <w:t>3</w:t>
            </w:r>
          </w:p>
        </w:tc>
      </w:tr>
      <w:tr w:rsidR="002B645A" w:rsidRPr="0065519D" w:rsidTr="002B645A">
        <w:trPr>
          <w:trHeight w:val="283"/>
        </w:trPr>
        <w:tc>
          <w:tcPr>
            <w:tcW w:w="2518" w:type="dxa"/>
            <w:vAlign w:val="center"/>
          </w:tcPr>
          <w:p w:rsidR="000B21A1" w:rsidRPr="00FC3420" w:rsidRDefault="000B21A1" w:rsidP="0065519D">
            <w:pPr>
              <w:rPr>
                <w:sz w:val="22"/>
                <w:szCs w:val="22"/>
                <w:lang w:val="en-US"/>
              </w:rPr>
            </w:pPr>
            <w:r w:rsidRPr="00FC3420">
              <w:rPr>
                <w:sz w:val="22"/>
                <w:szCs w:val="22"/>
              </w:rPr>
              <w:t>Высота</w:t>
            </w:r>
            <w:r w:rsidRPr="00FC3420">
              <w:rPr>
                <w:sz w:val="22"/>
                <w:szCs w:val="22"/>
                <w:lang w:val="en-US"/>
              </w:rPr>
              <w:t xml:space="preserve"> </w:t>
            </w:r>
            <w:r w:rsidRPr="00FC3420">
              <w:rPr>
                <w:sz w:val="22"/>
                <w:szCs w:val="22"/>
              </w:rPr>
              <w:t>подхвата</w:t>
            </w:r>
            <w:r w:rsidRPr="00FC3420">
              <w:rPr>
                <w:sz w:val="22"/>
                <w:szCs w:val="22"/>
                <w:lang w:val="en-US"/>
              </w:rPr>
              <w:t xml:space="preserve">, </w:t>
            </w:r>
            <w:r w:rsidRPr="00FC3420">
              <w:rPr>
                <w:sz w:val="22"/>
                <w:szCs w:val="22"/>
              </w:rPr>
              <w:t>мм</w:t>
            </w:r>
          </w:p>
        </w:tc>
        <w:tc>
          <w:tcPr>
            <w:tcW w:w="1134" w:type="dxa"/>
            <w:vAlign w:val="center"/>
          </w:tcPr>
          <w:p w:rsidR="000B21A1" w:rsidRPr="000B21A1" w:rsidRDefault="000B21A1" w:rsidP="000763FF">
            <w:pPr>
              <w:jc w:val="center"/>
              <w:rPr>
                <w:sz w:val="22"/>
                <w:szCs w:val="22"/>
                <w:lang w:val="en-US"/>
              </w:rPr>
            </w:pPr>
            <w:r>
              <w:rPr>
                <w:sz w:val="22"/>
                <w:szCs w:val="22"/>
                <w:lang w:val="en-US"/>
              </w:rPr>
              <w:t>75</w:t>
            </w:r>
          </w:p>
        </w:tc>
        <w:tc>
          <w:tcPr>
            <w:tcW w:w="1078" w:type="dxa"/>
            <w:vAlign w:val="center"/>
          </w:tcPr>
          <w:p w:rsidR="000B21A1" w:rsidRPr="00FC3420" w:rsidRDefault="000B21A1" w:rsidP="000763FF">
            <w:pPr>
              <w:jc w:val="center"/>
              <w:rPr>
                <w:sz w:val="22"/>
                <w:szCs w:val="22"/>
              </w:rPr>
            </w:pPr>
            <w:r>
              <w:rPr>
                <w:sz w:val="22"/>
                <w:szCs w:val="22"/>
              </w:rPr>
              <w:t>135</w:t>
            </w:r>
          </w:p>
        </w:tc>
        <w:tc>
          <w:tcPr>
            <w:tcW w:w="1154" w:type="dxa"/>
            <w:vAlign w:val="center"/>
          </w:tcPr>
          <w:p w:rsidR="000B21A1" w:rsidRPr="000B21A1" w:rsidRDefault="000B21A1" w:rsidP="000763FF">
            <w:pPr>
              <w:jc w:val="center"/>
              <w:rPr>
                <w:sz w:val="22"/>
                <w:szCs w:val="22"/>
                <w:lang w:val="en-US"/>
              </w:rPr>
            </w:pPr>
            <w:r>
              <w:rPr>
                <w:sz w:val="22"/>
                <w:szCs w:val="22"/>
                <w:lang w:val="en-US"/>
              </w:rPr>
              <w:t>90</w:t>
            </w:r>
          </w:p>
        </w:tc>
        <w:tc>
          <w:tcPr>
            <w:tcW w:w="1170" w:type="dxa"/>
            <w:vAlign w:val="center"/>
          </w:tcPr>
          <w:p w:rsidR="000B21A1" w:rsidRPr="000B21A1" w:rsidRDefault="000B21A1" w:rsidP="000763FF">
            <w:pPr>
              <w:jc w:val="center"/>
              <w:rPr>
                <w:sz w:val="22"/>
                <w:szCs w:val="22"/>
                <w:lang w:val="en-US"/>
              </w:rPr>
            </w:pPr>
            <w:r>
              <w:rPr>
                <w:sz w:val="22"/>
                <w:szCs w:val="22"/>
                <w:lang w:val="en-US"/>
              </w:rPr>
              <w:t>130</w:t>
            </w:r>
          </w:p>
        </w:tc>
        <w:tc>
          <w:tcPr>
            <w:tcW w:w="1153" w:type="dxa"/>
            <w:vAlign w:val="center"/>
          </w:tcPr>
          <w:p w:rsidR="000B21A1" w:rsidRPr="000B21A1" w:rsidRDefault="000B21A1" w:rsidP="000763FF">
            <w:pPr>
              <w:jc w:val="center"/>
              <w:rPr>
                <w:sz w:val="22"/>
                <w:szCs w:val="22"/>
                <w:lang w:val="en-US"/>
              </w:rPr>
            </w:pPr>
            <w:r>
              <w:rPr>
                <w:sz w:val="22"/>
                <w:szCs w:val="22"/>
                <w:lang w:val="en-US"/>
              </w:rPr>
              <w:t>85</w:t>
            </w:r>
          </w:p>
        </w:tc>
        <w:tc>
          <w:tcPr>
            <w:tcW w:w="1276" w:type="dxa"/>
            <w:vAlign w:val="center"/>
          </w:tcPr>
          <w:p w:rsidR="000B21A1" w:rsidRPr="000B21A1" w:rsidRDefault="000B21A1" w:rsidP="000763FF">
            <w:pPr>
              <w:jc w:val="center"/>
              <w:rPr>
                <w:sz w:val="22"/>
                <w:szCs w:val="22"/>
                <w:lang w:val="en-US"/>
              </w:rPr>
            </w:pPr>
            <w:r>
              <w:rPr>
                <w:sz w:val="22"/>
                <w:szCs w:val="22"/>
                <w:lang w:val="en-US"/>
              </w:rPr>
              <w:t>85</w:t>
            </w:r>
          </w:p>
        </w:tc>
      </w:tr>
      <w:tr w:rsidR="002B645A" w:rsidRPr="0065519D" w:rsidTr="002B645A">
        <w:trPr>
          <w:trHeight w:val="283"/>
        </w:trPr>
        <w:tc>
          <w:tcPr>
            <w:tcW w:w="2518" w:type="dxa"/>
            <w:tcBorders>
              <w:bottom w:val="single" w:sz="4" w:space="0" w:color="auto"/>
            </w:tcBorders>
            <w:vAlign w:val="center"/>
          </w:tcPr>
          <w:p w:rsidR="000B21A1" w:rsidRPr="00FC3420" w:rsidRDefault="000B21A1" w:rsidP="004A6C3D">
            <w:pPr>
              <w:rPr>
                <w:sz w:val="22"/>
                <w:szCs w:val="22"/>
              </w:rPr>
            </w:pPr>
            <w:r w:rsidRPr="00FC3420">
              <w:rPr>
                <w:sz w:val="22"/>
                <w:szCs w:val="22"/>
              </w:rPr>
              <w:t>Высота подъема, мм</w:t>
            </w:r>
          </w:p>
        </w:tc>
        <w:tc>
          <w:tcPr>
            <w:tcW w:w="1134" w:type="dxa"/>
            <w:tcBorders>
              <w:bottom w:val="single" w:sz="4" w:space="0" w:color="auto"/>
            </w:tcBorders>
            <w:vAlign w:val="center"/>
          </w:tcPr>
          <w:p w:rsidR="000B21A1" w:rsidRPr="000B21A1" w:rsidRDefault="000B21A1" w:rsidP="000763FF">
            <w:pPr>
              <w:jc w:val="center"/>
              <w:rPr>
                <w:sz w:val="22"/>
                <w:szCs w:val="22"/>
              </w:rPr>
            </w:pPr>
            <w:r>
              <w:rPr>
                <w:sz w:val="22"/>
                <w:szCs w:val="22"/>
                <w:lang w:val="en-US"/>
              </w:rPr>
              <w:t>510</w:t>
            </w:r>
          </w:p>
        </w:tc>
        <w:tc>
          <w:tcPr>
            <w:tcW w:w="1078" w:type="dxa"/>
            <w:tcBorders>
              <w:bottom w:val="single" w:sz="4" w:space="0" w:color="auto"/>
            </w:tcBorders>
            <w:vAlign w:val="center"/>
          </w:tcPr>
          <w:p w:rsidR="000B21A1" w:rsidRPr="000B21A1" w:rsidRDefault="000B21A1" w:rsidP="000763FF">
            <w:pPr>
              <w:jc w:val="center"/>
              <w:rPr>
                <w:sz w:val="22"/>
                <w:szCs w:val="22"/>
              </w:rPr>
            </w:pPr>
            <w:r>
              <w:rPr>
                <w:sz w:val="22"/>
                <w:szCs w:val="22"/>
              </w:rPr>
              <w:t>465</w:t>
            </w:r>
          </w:p>
        </w:tc>
        <w:tc>
          <w:tcPr>
            <w:tcW w:w="1154" w:type="dxa"/>
            <w:tcBorders>
              <w:bottom w:val="single" w:sz="4" w:space="0" w:color="auto"/>
            </w:tcBorders>
            <w:vAlign w:val="center"/>
          </w:tcPr>
          <w:p w:rsidR="000B21A1" w:rsidRPr="000B21A1" w:rsidRDefault="000B21A1" w:rsidP="000763FF">
            <w:pPr>
              <w:jc w:val="center"/>
              <w:rPr>
                <w:sz w:val="22"/>
                <w:szCs w:val="22"/>
                <w:lang w:val="en-US"/>
              </w:rPr>
            </w:pPr>
            <w:r>
              <w:rPr>
                <w:sz w:val="22"/>
                <w:szCs w:val="22"/>
                <w:lang w:val="en-US"/>
              </w:rPr>
              <w:t>550</w:t>
            </w:r>
          </w:p>
        </w:tc>
        <w:tc>
          <w:tcPr>
            <w:tcW w:w="1170" w:type="dxa"/>
            <w:tcBorders>
              <w:bottom w:val="single" w:sz="4" w:space="0" w:color="auto"/>
            </w:tcBorders>
            <w:vAlign w:val="center"/>
          </w:tcPr>
          <w:p w:rsidR="000B21A1" w:rsidRPr="000B21A1" w:rsidRDefault="000B21A1" w:rsidP="000763FF">
            <w:pPr>
              <w:jc w:val="center"/>
              <w:rPr>
                <w:sz w:val="22"/>
                <w:szCs w:val="22"/>
                <w:lang w:val="en-US"/>
              </w:rPr>
            </w:pPr>
            <w:r>
              <w:rPr>
                <w:sz w:val="22"/>
                <w:szCs w:val="22"/>
                <w:lang w:val="en-US"/>
              </w:rPr>
              <w:t>340</w:t>
            </w:r>
          </w:p>
        </w:tc>
        <w:tc>
          <w:tcPr>
            <w:tcW w:w="1153" w:type="dxa"/>
            <w:tcBorders>
              <w:bottom w:val="single" w:sz="4" w:space="0" w:color="auto"/>
            </w:tcBorders>
            <w:vAlign w:val="center"/>
          </w:tcPr>
          <w:p w:rsidR="000B21A1" w:rsidRPr="000B21A1" w:rsidRDefault="000B21A1" w:rsidP="000763FF">
            <w:pPr>
              <w:jc w:val="center"/>
              <w:rPr>
                <w:sz w:val="22"/>
                <w:szCs w:val="22"/>
                <w:lang w:val="en-US"/>
              </w:rPr>
            </w:pPr>
            <w:r>
              <w:rPr>
                <w:sz w:val="22"/>
                <w:szCs w:val="22"/>
                <w:lang w:val="en-US"/>
              </w:rPr>
              <w:t>385</w:t>
            </w:r>
          </w:p>
        </w:tc>
        <w:tc>
          <w:tcPr>
            <w:tcW w:w="1276" w:type="dxa"/>
            <w:tcBorders>
              <w:bottom w:val="single" w:sz="4" w:space="0" w:color="auto"/>
            </w:tcBorders>
            <w:vAlign w:val="center"/>
          </w:tcPr>
          <w:p w:rsidR="000B21A1" w:rsidRPr="000B21A1" w:rsidRDefault="000B21A1" w:rsidP="000763FF">
            <w:pPr>
              <w:jc w:val="center"/>
              <w:rPr>
                <w:sz w:val="22"/>
                <w:szCs w:val="22"/>
                <w:lang w:val="en-US"/>
              </w:rPr>
            </w:pPr>
            <w:r>
              <w:rPr>
                <w:sz w:val="22"/>
                <w:szCs w:val="22"/>
                <w:lang w:val="en-US"/>
              </w:rPr>
              <w:t>385</w:t>
            </w:r>
          </w:p>
        </w:tc>
      </w:tr>
    </w:tbl>
    <w:p w:rsidR="0004676F" w:rsidRDefault="0004676F" w:rsidP="0004676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76"/>
        <w:gridCol w:w="1276"/>
        <w:gridCol w:w="1275"/>
        <w:gridCol w:w="1418"/>
        <w:gridCol w:w="1417"/>
      </w:tblGrid>
      <w:tr w:rsidR="00EF770B" w:rsidRPr="0065519D" w:rsidTr="002B645A">
        <w:trPr>
          <w:trHeight w:val="283"/>
        </w:trPr>
        <w:tc>
          <w:tcPr>
            <w:tcW w:w="2518" w:type="dxa"/>
            <w:vAlign w:val="center"/>
          </w:tcPr>
          <w:p w:rsidR="00EF770B" w:rsidRPr="00FC3420" w:rsidRDefault="00EF770B" w:rsidP="00DE49BC">
            <w:pPr>
              <w:rPr>
                <w:sz w:val="22"/>
                <w:szCs w:val="22"/>
              </w:rPr>
            </w:pPr>
            <w:r w:rsidRPr="00FC3420">
              <w:rPr>
                <w:sz w:val="22"/>
                <w:szCs w:val="22"/>
              </w:rPr>
              <w:t>Модель</w:t>
            </w:r>
          </w:p>
        </w:tc>
        <w:tc>
          <w:tcPr>
            <w:tcW w:w="1276" w:type="dxa"/>
            <w:vAlign w:val="center"/>
          </w:tcPr>
          <w:p w:rsidR="00EF770B" w:rsidRPr="000763FF" w:rsidRDefault="00EF770B" w:rsidP="000B21A1">
            <w:pPr>
              <w:jc w:val="center"/>
              <w:rPr>
                <w:sz w:val="22"/>
                <w:szCs w:val="22"/>
              </w:rPr>
            </w:pPr>
            <w:r w:rsidRPr="000B21A1">
              <w:rPr>
                <w:sz w:val="22"/>
                <w:szCs w:val="22"/>
                <w:lang w:val="en-US"/>
              </w:rPr>
              <w:t>TR</w:t>
            </w:r>
            <w:r>
              <w:rPr>
                <w:sz w:val="22"/>
                <w:szCs w:val="22"/>
                <w:lang w:val="en-US"/>
              </w:rPr>
              <w:t>20003</w:t>
            </w:r>
          </w:p>
        </w:tc>
        <w:tc>
          <w:tcPr>
            <w:tcW w:w="1276" w:type="dxa"/>
            <w:vAlign w:val="center"/>
          </w:tcPr>
          <w:p w:rsidR="00EF770B" w:rsidRPr="00EF770B" w:rsidRDefault="00EF770B" w:rsidP="00EF770B">
            <w:pPr>
              <w:jc w:val="center"/>
              <w:rPr>
                <w:sz w:val="22"/>
                <w:szCs w:val="22"/>
                <w:lang w:val="en-US"/>
              </w:rPr>
            </w:pPr>
            <w:r w:rsidRPr="00FC3420">
              <w:rPr>
                <w:sz w:val="22"/>
                <w:szCs w:val="22"/>
              </w:rPr>
              <w:t>T</w:t>
            </w:r>
            <w:r>
              <w:rPr>
                <w:sz w:val="22"/>
                <w:szCs w:val="22"/>
                <w:lang w:val="en-US"/>
              </w:rPr>
              <w:t>815016L</w:t>
            </w:r>
          </w:p>
        </w:tc>
        <w:tc>
          <w:tcPr>
            <w:tcW w:w="1275" w:type="dxa"/>
            <w:vAlign w:val="center"/>
          </w:tcPr>
          <w:p w:rsidR="00EF770B" w:rsidRPr="00EF770B" w:rsidRDefault="00EF770B" w:rsidP="00EF770B">
            <w:pPr>
              <w:jc w:val="center"/>
              <w:rPr>
                <w:sz w:val="22"/>
                <w:szCs w:val="22"/>
                <w:lang w:val="en-US"/>
              </w:rPr>
            </w:pPr>
            <w:r w:rsidRPr="000763FF">
              <w:rPr>
                <w:sz w:val="22"/>
                <w:szCs w:val="22"/>
              </w:rPr>
              <w:t>T</w:t>
            </w:r>
            <w:r>
              <w:rPr>
                <w:sz w:val="22"/>
                <w:szCs w:val="22"/>
                <w:lang w:val="en-US"/>
              </w:rPr>
              <w:t>830011L</w:t>
            </w:r>
          </w:p>
        </w:tc>
        <w:tc>
          <w:tcPr>
            <w:tcW w:w="1418" w:type="dxa"/>
            <w:vAlign w:val="center"/>
          </w:tcPr>
          <w:p w:rsidR="00EF770B" w:rsidRPr="00FC3420" w:rsidRDefault="00EF770B" w:rsidP="00EF770B">
            <w:pPr>
              <w:jc w:val="center"/>
              <w:rPr>
                <w:sz w:val="22"/>
                <w:szCs w:val="22"/>
              </w:rPr>
            </w:pPr>
            <w:r w:rsidRPr="000763FF">
              <w:rPr>
                <w:sz w:val="22"/>
                <w:szCs w:val="22"/>
              </w:rPr>
              <w:t>T</w:t>
            </w:r>
            <w:r>
              <w:rPr>
                <w:sz w:val="22"/>
                <w:szCs w:val="22"/>
                <w:lang w:val="en-US"/>
              </w:rPr>
              <w:t>830025</w:t>
            </w:r>
            <w:r w:rsidRPr="000763FF">
              <w:rPr>
                <w:sz w:val="22"/>
                <w:szCs w:val="22"/>
              </w:rPr>
              <w:t xml:space="preserve"> </w:t>
            </w:r>
          </w:p>
        </w:tc>
        <w:tc>
          <w:tcPr>
            <w:tcW w:w="1417" w:type="dxa"/>
            <w:vAlign w:val="center"/>
          </w:tcPr>
          <w:p w:rsidR="00EF770B" w:rsidRPr="00EF770B" w:rsidRDefault="00EF770B" w:rsidP="00EF770B">
            <w:pPr>
              <w:jc w:val="center"/>
              <w:rPr>
                <w:sz w:val="22"/>
                <w:szCs w:val="22"/>
                <w:lang w:val="en-US"/>
              </w:rPr>
            </w:pPr>
            <w:r w:rsidRPr="000763FF">
              <w:rPr>
                <w:sz w:val="22"/>
                <w:szCs w:val="22"/>
              </w:rPr>
              <w:t>T825</w:t>
            </w:r>
            <w:r>
              <w:rPr>
                <w:sz w:val="22"/>
                <w:szCs w:val="22"/>
                <w:lang w:val="en-US"/>
              </w:rPr>
              <w:t>010R</w:t>
            </w:r>
          </w:p>
        </w:tc>
      </w:tr>
      <w:tr w:rsidR="00EF770B" w:rsidRPr="0065519D" w:rsidTr="002B645A">
        <w:trPr>
          <w:trHeight w:val="283"/>
        </w:trPr>
        <w:tc>
          <w:tcPr>
            <w:tcW w:w="2518" w:type="dxa"/>
            <w:tcBorders>
              <w:bottom w:val="single" w:sz="4" w:space="0" w:color="auto"/>
            </w:tcBorders>
            <w:vAlign w:val="center"/>
          </w:tcPr>
          <w:p w:rsidR="00EF770B" w:rsidRPr="00FC3420" w:rsidRDefault="00EF770B" w:rsidP="00DE49BC">
            <w:pPr>
              <w:rPr>
                <w:sz w:val="22"/>
                <w:szCs w:val="22"/>
                <w:lang w:val="en-US"/>
              </w:rPr>
            </w:pPr>
            <w:r w:rsidRPr="00FC3420">
              <w:rPr>
                <w:sz w:val="22"/>
                <w:szCs w:val="22"/>
              </w:rPr>
              <w:t>Грузоподъемность</w:t>
            </w:r>
            <w:r w:rsidRPr="00FC3420">
              <w:rPr>
                <w:sz w:val="22"/>
                <w:szCs w:val="22"/>
                <w:lang w:val="en-US"/>
              </w:rPr>
              <w:t xml:space="preserve">, </w:t>
            </w:r>
            <w:r w:rsidRPr="00FC3420">
              <w:rPr>
                <w:sz w:val="22"/>
                <w:szCs w:val="22"/>
              </w:rPr>
              <w:t>т</w:t>
            </w:r>
          </w:p>
        </w:tc>
        <w:tc>
          <w:tcPr>
            <w:tcW w:w="1276" w:type="dxa"/>
            <w:tcBorders>
              <w:bottom w:val="single" w:sz="4" w:space="0" w:color="auto"/>
            </w:tcBorders>
            <w:vAlign w:val="center"/>
          </w:tcPr>
          <w:p w:rsidR="00EF770B" w:rsidRPr="000B21A1" w:rsidRDefault="00EF770B" w:rsidP="00DE49BC">
            <w:pPr>
              <w:jc w:val="center"/>
              <w:rPr>
                <w:sz w:val="22"/>
                <w:szCs w:val="22"/>
                <w:lang w:val="en-US"/>
              </w:rPr>
            </w:pPr>
            <w:r>
              <w:rPr>
                <w:sz w:val="22"/>
                <w:szCs w:val="22"/>
                <w:lang w:val="en-US"/>
              </w:rPr>
              <w:t>3</w:t>
            </w:r>
          </w:p>
        </w:tc>
        <w:tc>
          <w:tcPr>
            <w:tcW w:w="1276" w:type="dxa"/>
            <w:tcBorders>
              <w:bottom w:val="single" w:sz="4" w:space="0" w:color="auto"/>
            </w:tcBorders>
            <w:vAlign w:val="center"/>
          </w:tcPr>
          <w:p w:rsidR="00EF770B" w:rsidRPr="00EF770B" w:rsidRDefault="00EF770B" w:rsidP="00DE49BC">
            <w:pPr>
              <w:jc w:val="center"/>
              <w:rPr>
                <w:sz w:val="22"/>
                <w:szCs w:val="22"/>
                <w:lang w:val="en-US"/>
              </w:rPr>
            </w:pPr>
            <w:r>
              <w:rPr>
                <w:sz w:val="22"/>
                <w:szCs w:val="22"/>
                <w:lang w:val="en-US"/>
              </w:rPr>
              <w:t>3</w:t>
            </w:r>
          </w:p>
        </w:tc>
        <w:tc>
          <w:tcPr>
            <w:tcW w:w="1275" w:type="dxa"/>
            <w:tcBorders>
              <w:bottom w:val="single" w:sz="4" w:space="0" w:color="auto"/>
            </w:tcBorders>
            <w:vAlign w:val="center"/>
          </w:tcPr>
          <w:p w:rsidR="00EF770B" w:rsidRPr="00FC3420" w:rsidRDefault="00EF770B" w:rsidP="00DE49BC">
            <w:pPr>
              <w:jc w:val="center"/>
              <w:rPr>
                <w:sz w:val="22"/>
                <w:szCs w:val="22"/>
              </w:rPr>
            </w:pPr>
            <w:r>
              <w:rPr>
                <w:sz w:val="22"/>
                <w:szCs w:val="22"/>
              </w:rPr>
              <w:t>3</w:t>
            </w:r>
          </w:p>
        </w:tc>
        <w:tc>
          <w:tcPr>
            <w:tcW w:w="1418" w:type="dxa"/>
            <w:tcBorders>
              <w:bottom w:val="single" w:sz="4" w:space="0" w:color="auto"/>
            </w:tcBorders>
            <w:vAlign w:val="center"/>
          </w:tcPr>
          <w:p w:rsidR="00EF770B" w:rsidRPr="00FC3420" w:rsidRDefault="00EF770B" w:rsidP="00DE49BC">
            <w:pPr>
              <w:jc w:val="center"/>
              <w:rPr>
                <w:sz w:val="22"/>
                <w:szCs w:val="22"/>
              </w:rPr>
            </w:pPr>
            <w:r>
              <w:rPr>
                <w:sz w:val="22"/>
                <w:szCs w:val="22"/>
              </w:rPr>
              <w:t>3</w:t>
            </w:r>
          </w:p>
        </w:tc>
        <w:tc>
          <w:tcPr>
            <w:tcW w:w="1417" w:type="dxa"/>
            <w:tcBorders>
              <w:bottom w:val="single" w:sz="4" w:space="0" w:color="auto"/>
            </w:tcBorders>
            <w:vAlign w:val="center"/>
          </w:tcPr>
          <w:p w:rsidR="00EF770B" w:rsidRPr="00FC3420" w:rsidRDefault="00EF770B" w:rsidP="00DE49BC">
            <w:pPr>
              <w:jc w:val="center"/>
              <w:rPr>
                <w:sz w:val="22"/>
                <w:szCs w:val="22"/>
              </w:rPr>
            </w:pPr>
            <w:r>
              <w:rPr>
                <w:sz w:val="22"/>
                <w:szCs w:val="22"/>
              </w:rPr>
              <w:t>3</w:t>
            </w:r>
          </w:p>
        </w:tc>
      </w:tr>
      <w:tr w:rsidR="00EF770B" w:rsidRPr="0065519D" w:rsidTr="002B645A">
        <w:trPr>
          <w:trHeight w:val="283"/>
        </w:trPr>
        <w:tc>
          <w:tcPr>
            <w:tcW w:w="2518" w:type="dxa"/>
            <w:vAlign w:val="center"/>
          </w:tcPr>
          <w:p w:rsidR="00EF770B" w:rsidRPr="00FC3420" w:rsidRDefault="00EF770B" w:rsidP="00DE49BC">
            <w:pPr>
              <w:rPr>
                <w:sz w:val="22"/>
                <w:szCs w:val="22"/>
                <w:lang w:val="en-US"/>
              </w:rPr>
            </w:pPr>
            <w:r w:rsidRPr="00FC3420">
              <w:rPr>
                <w:sz w:val="22"/>
                <w:szCs w:val="22"/>
              </w:rPr>
              <w:t>Высота</w:t>
            </w:r>
            <w:r w:rsidRPr="00FC3420">
              <w:rPr>
                <w:sz w:val="22"/>
                <w:szCs w:val="22"/>
                <w:lang w:val="en-US"/>
              </w:rPr>
              <w:t xml:space="preserve"> </w:t>
            </w:r>
            <w:r w:rsidRPr="00FC3420">
              <w:rPr>
                <w:sz w:val="22"/>
                <w:szCs w:val="22"/>
              </w:rPr>
              <w:t>подхвата</w:t>
            </w:r>
            <w:r w:rsidRPr="00FC3420">
              <w:rPr>
                <w:sz w:val="22"/>
                <w:szCs w:val="22"/>
                <w:lang w:val="en-US"/>
              </w:rPr>
              <w:t xml:space="preserve">, </w:t>
            </w:r>
            <w:r w:rsidRPr="00FC3420">
              <w:rPr>
                <w:sz w:val="22"/>
                <w:szCs w:val="22"/>
              </w:rPr>
              <w:t>мм</w:t>
            </w:r>
          </w:p>
        </w:tc>
        <w:tc>
          <w:tcPr>
            <w:tcW w:w="1276" w:type="dxa"/>
            <w:vAlign w:val="center"/>
          </w:tcPr>
          <w:p w:rsidR="00EF770B" w:rsidRPr="000B21A1" w:rsidRDefault="00EF770B" w:rsidP="000B21A1">
            <w:pPr>
              <w:jc w:val="center"/>
              <w:rPr>
                <w:sz w:val="22"/>
                <w:szCs w:val="22"/>
                <w:lang w:val="en-US"/>
              </w:rPr>
            </w:pPr>
            <w:r w:rsidRPr="00FC3420">
              <w:rPr>
                <w:sz w:val="22"/>
                <w:szCs w:val="22"/>
              </w:rPr>
              <w:t>13</w:t>
            </w:r>
            <w:r>
              <w:rPr>
                <w:sz w:val="22"/>
                <w:szCs w:val="22"/>
                <w:lang w:val="en-US"/>
              </w:rPr>
              <w:t>5</w:t>
            </w:r>
          </w:p>
        </w:tc>
        <w:tc>
          <w:tcPr>
            <w:tcW w:w="1276" w:type="dxa"/>
            <w:vAlign w:val="center"/>
          </w:tcPr>
          <w:p w:rsidR="00EF770B" w:rsidRPr="00EF770B" w:rsidRDefault="00EF770B" w:rsidP="00DE49BC">
            <w:pPr>
              <w:jc w:val="center"/>
              <w:rPr>
                <w:sz w:val="22"/>
                <w:szCs w:val="22"/>
                <w:lang w:val="en-US"/>
              </w:rPr>
            </w:pPr>
            <w:r>
              <w:rPr>
                <w:sz w:val="22"/>
                <w:szCs w:val="22"/>
                <w:lang w:val="en-US"/>
              </w:rPr>
              <w:t>195</w:t>
            </w:r>
          </w:p>
        </w:tc>
        <w:tc>
          <w:tcPr>
            <w:tcW w:w="1275" w:type="dxa"/>
            <w:vAlign w:val="center"/>
          </w:tcPr>
          <w:p w:rsidR="00EF770B" w:rsidRPr="00EF770B" w:rsidRDefault="00EF770B" w:rsidP="00EF770B">
            <w:pPr>
              <w:jc w:val="center"/>
              <w:rPr>
                <w:sz w:val="22"/>
                <w:szCs w:val="22"/>
                <w:lang w:val="en-US"/>
              </w:rPr>
            </w:pPr>
            <w:r>
              <w:rPr>
                <w:sz w:val="22"/>
                <w:szCs w:val="22"/>
              </w:rPr>
              <w:t>1</w:t>
            </w:r>
            <w:r>
              <w:rPr>
                <w:sz w:val="22"/>
                <w:szCs w:val="22"/>
                <w:lang w:val="en-US"/>
              </w:rPr>
              <w:t>35</w:t>
            </w:r>
          </w:p>
        </w:tc>
        <w:tc>
          <w:tcPr>
            <w:tcW w:w="1418" w:type="dxa"/>
            <w:vAlign w:val="center"/>
          </w:tcPr>
          <w:p w:rsidR="00EF770B" w:rsidRPr="00EF770B" w:rsidRDefault="00EF770B" w:rsidP="00EF770B">
            <w:pPr>
              <w:jc w:val="center"/>
              <w:rPr>
                <w:sz w:val="22"/>
                <w:szCs w:val="22"/>
                <w:lang w:val="en-US"/>
              </w:rPr>
            </w:pPr>
            <w:r>
              <w:rPr>
                <w:sz w:val="22"/>
                <w:szCs w:val="22"/>
              </w:rPr>
              <w:t>1</w:t>
            </w:r>
            <w:r>
              <w:rPr>
                <w:sz w:val="22"/>
                <w:szCs w:val="22"/>
                <w:lang w:val="en-US"/>
              </w:rPr>
              <w:t>45</w:t>
            </w:r>
          </w:p>
        </w:tc>
        <w:tc>
          <w:tcPr>
            <w:tcW w:w="1417" w:type="dxa"/>
            <w:vAlign w:val="center"/>
          </w:tcPr>
          <w:p w:rsidR="00EF770B" w:rsidRPr="00EF770B" w:rsidRDefault="00EF770B" w:rsidP="00EF770B">
            <w:pPr>
              <w:jc w:val="center"/>
              <w:rPr>
                <w:sz w:val="22"/>
                <w:szCs w:val="22"/>
                <w:lang w:val="en-US"/>
              </w:rPr>
            </w:pPr>
            <w:r>
              <w:rPr>
                <w:sz w:val="22"/>
                <w:szCs w:val="22"/>
              </w:rPr>
              <w:t>8</w:t>
            </w:r>
            <w:r>
              <w:rPr>
                <w:sz w:val="22"/>
                <w:szCs w:val="22"/>
                <w:lang w:val="en-US"/>
              </w:rPr>
              <w:t>5</w:t>
            </w:r>
          </w:p>
        </w:tc>
      </w:tr>
      <w:tr w:rsidR="00EF770B" w:rsidRPr="0065519D" w:rsidTr="002B645A">
        <w:trPr>
          <w:trHeight w:val="283"/>
        </w:trPr>
        <w:tc>
          <w:tcPr>
            <w:tcW w:w="2518" w:type="dxa"/>
            <w:tcBorders>
              <w:bottom w:val="single" w:sz="4" w:space="0" w:color="auto"/>
            </w:tcBorders>
            <w:vAlign w:val="center"/>
          </w:tcPr>
          <w:p w:rsidR="00EF770B" w:rsidRPr="00FC3420" w:rsidRDefault="00EF770B" w:rsidP="00DE49BC">
            <w:pPr>
              <w:rPr>
                <w:sz w:val="22"/>
                <w:szCs w:val="22"/>
              </w:rPr>
            </w:pPr>
            <w:r w:rsidRPr="00FC3420">
              <w:rPr>
                <w:sz w:val="22"/>
                <w:szCs w:val="22"/>
              </w:rPr>
              <w:t>Высота подъема, мм</w:t>
            </w:r>
          </w:p>
        </w:tc>
        <w:tc>
          <w:tcPr>
            <w:tcW w:w="1276" w:type="dxa"/>
            <w:tcBorders>
              <w:bottom w:val="single" w:sz="4" w:space="0" w:color="auto"/>
            </w:tcBorders>
            <w:vAlign w:val="center"/>
          </w:tcPr>
          <w:p w:rsidR="00EF770B" w:rsidRPr="00FC3420" w:rsidRDefault="00EF770B" w:rsidP="000B21A1">
            <w:pPr>
              <w:jc w:val="center"/>
              <w:rPr>
                <w:sz w:val="22"/>
                <w:szCs w:val="22"/>
              </w:rPr>
            </w:pPr>
            <w:r w:rsidRPr="00FC3420">
              <w:rPr>
                <w:sz w:val="22"/>
                <w:szCs w:val="22"/>
              </w:rPr>
              <w:t>3</w:t>
            </w:r>
            <w:r>
              <w:rPr>
                <w:sz w:val="22"/>
                <w:szCs w:val="22"/>
                <w:lang w:val="en-US"/>
              </w:rPr>
              <w:t>9</w:t>
            </w:r>
            <w:r w:rsidRPr="00FC3420">
              <w:rPr>
                <w:sz w:val="22"/>
                <w:szCs w:val="22"/>
              </w:rPr>
              <w:t>0</w:t>
            </w:r>
          </w:p>
        </w:tc>
        <w:tc>
          <w:tcPr>
            <w:tcW w:w="1276" w:type="dxa"/>
            <w:tcBorders>
              <w:bottom w:val="single" w:sz="4" w:space="0" w:color="auto"/>
            </w:tcBorders>
            <w:vAlign w:val="center"/>
          </w:tcPr>
          <w:p w:rsidR="00EF770B" w:rsidRPr="00EF770B" w:rsidRDefault="00EF770B" w:rsidP="00DE49BC">
            <w:pPr>
              <w:jc w:val="center"/>
              <w:rPr>
                <w:sz w:val="22"/>
                <w:szCs w:val="22"/>
                <w:lang w:val="en-US"/>
              </w:rPr>
            </w:pPr>
            <w:r>
              <w:rPr>
                <w:sz w:val="22"/>
                <w:szCs w:val="22"/>
                <w:lang w:val="en-US"/>
              </w:rPr>
              <w:t>533</w:t>
            </w:r>
          </w:p>
        </w:tc>
        <w:tc>
          <w:tcPr>
            <w:tcW w:w="1275" w:type="dxa"/>
            <w:tcBorders>
              <w:bottom w:val="single" w:sz="4" w:space="0" w:color="auto"/>
            </w:tcBorders>
            <w:vAlign w:val="center"/>
          </w:tcPr>
          <w:p w:rsidR="00EF770B" w:rsidRPr="00EF770B" w:rsidRDefault="00EF770B" w:rsidP="00DE49BC">
            <w:pPr>
              <w:jc w:val="center"/>
              <w:rPr>
                <w:sz w:val="22"/>
                <w:szCs w:val="22"/>
                <w:lang w:val="en-US"/>
              </w:rPr>
            </w:pPr>
            <w:r>
              <w:rPr>
                <w:sz w:val="22"/>
                <w:szCs w:val="22"/>
                <w:lang w:val="en-US"/>
              </w:rPr>
              <w:t>420</w:t>
            </w:r>
          </w:p>
        </w:tc>
        <w:tc>
          <w:tcPr>
            <w:tcW w:w="1418" w:type="dxa"/>
            <w:tcBorders>
              <w:bottom w:val="single" w:sz="4" w:space="0" w:color="auto"/>
            </w:tcBorders>
            <w:vAlign w:val="center"/>
          </w:tcPr>
          <w:p w:rsidR="00EF770B" w:rsidRPr="00EF770B" w:rsidRDefault="00EF770B" w:rsidP="00DE49BC">
            <w:pPr>
              <w:jc w:val="center"/>
              <w:rPr>
                <w:sz w:val="22"/>
                <w:szCs w:val="22"/>
                <w:lang w:val="en-US"/>
              </w:rPr>
            </w:pPr>
            <w:r>
              <w:rPr>
                <w:sz w:val="22"/>
                <w:szCs w:val="22"/>
                <w:lang w:val="en-US"/>
              </w:rPr>
              <w:t>465</w:t>
            </w:r>
          </w:p>
        </w:tc>
        <w:tc>
          <w:tcPr>
            <w:tcW w:w="1417" w:type="dxa"/>
            <w:tcBorders>
              <w:bottom w:val="single" w:sz="4" w:space="0" w:color="auto"/>
            </w:tcBorders>
            <w:vAlign w:val="center"/>
          </w:tcPr>
          <w:p w:rsidR="00EF770B" w:rsidRPr="00EF770B" w:rsidRDefault="00EF770B" w:rsidP="00DE49BC">
            <w:pPr>
              <w:jc w:val="center"/>
              <w:rPr>
                <w:sz w:val="22"/>
                <w:szCs w:val="22"/>
                <w:lang w:val="en-US"/>
              </w:rPr>
            </w:pPr>
            <w:r>
              <w:rPr>
                <w:sz w:val="22"/>
                <w:szCs w:val="22"/>
              </w:rPr>
              <w:t>38</w:t>
            </w:r>
            <w:r>
              <w:rPr>
                <w:sz w:val="22"/>
                <w:szCs w:val="22"/>
                <w:lang w:val="en-US"/>
              </w:rPr>
              <w:t>5</w:t>
            </w:r>
          </w:p>
        </w:tc>
      </w:tr>
    </w:tbl>
    <w:p w:rsidR="00EF770B" w:rsidRDefault="00EF770B" w:rsidP="0004676F">
      <w:pPr>
        <w:rPr>
          <w:sz w:val="20"/>
          <w:szCs w:val="20"/>
          <w:lang w:val="en-US"/>
        </w:rPr>
      </w:pPr>
    </w:p>
    <w:p w:rsidR="0004676F" w:rsidRPr="00FC3420" w:rsidRDefault="0004676F" w:rsidP="0004676F">
      <w:pPr>
        <w:rPr>
          <w:rFonts w:eastAsia="Calibri"/>
          <w:color w:val="000000"/>
          <w:sz w:val="22"/>
          <w:szCs w:val="22"/>
          <w:lang w:val="en-US"/>
        </w:rPr>
      </w:pPr>
      <w:r w:rsidRPr="00FC3420">
        <w:rPr>
          <w:sz w:val="22"/>
          <w:szCs w:val="22"/>
        </w:rPr>
        <w:t>Производитель</w:t>
      </w:r>
      <w:r w:rsidRPr="00FC3420">
        <w:rPr>
          <w:sz w:val="22"/>
          <w:szCs w:val="22"/>
          <w:lang w:val="en-US"/>
        </w:rPr>
        <w:t>: "CHANGSHU TONGRUN AUTO ACCESSORY CO., LTD". New Longteng Industrial Pack, Changshu Economic Development Zone, Jiangsu, China</w:t>
      </w:r>
      <w:r w:rsidR="00DE31FC" w:rsidRPr="00FC3420">
        <w:rPr>
          <w:sz w:val="22"/>
          <w:szCs w:val="22"/>
          <w:lang w:val="en-US"/>
        </w:rPr>
        <w:t>.</w:t>
      </w:r>
    </w:p>
    <w:p w:rsidR="0004676F" w:rsidRPr="00FC3420" w:rsidRDefault="0004676F" w:rsidP="0004676F">
      <w:pPr>
        <w:rPr>
          <w:sz w:val="22"/>
          <w:szCs w:val="22"/>
          <w:lang w:val="en-US"/>
        </w:rPr>
      </w:pPr>
    </w:p>
    <w:p w:rsidR="0004676F" w:rsidRPr="00FC3420" w:rsidRDefault="0004676F" w:rsidP="0004676F">
      <w:pPr>
        <w:rPr>
          <w:sz w:val="22"/>
          <w:szCs w:val="22"/>
          <w:lang w:val="en-US"/>
        </w:rPr>
      </w:pPr>
      <w:r w:rsidRPr="00FC3420">
        <w:rPr>
          <w:sz w:val="22"/>
          <w:szCs w:val="22"/>
        </w:rPr>
        <w:t>Производственные</w:t>
      </w:r>
      <w:r w:rsidRPr="00FC3420">
        <w:rPr>
          <w:sz w:val="22"/>
          <w:szCs w:val="22"/>
          <w:lang w:val="en-US"/>
        </w:rPr>
        <w:t xml:space="preserve"> </w:t>
      </w:r>
      <w:r w:rsidRPr="00FC3420">
        <w:rPr>
          <w:sz w:val="22"/>
          <w:szCs w:val="22"/>
        </w:rPr>
        <w:t>площадки</w:t>
      </w:r>
      <w:r w:rsidRPr="00FC3420">
        <w:rPr>
          <w:sz w:val="22"/>
          <w:szCs w:val="22"/>
          <w:lang w:val="en-US"/>
        </w:rPr>
        <w:t>:</w:t>
      </w:r>
    </w:p>
    <w:p w:rsidR="0004676F" w:rsidRPr="00FC3420" w:rsidRDefault="0004676F" w:rsidP="0004676F">
      <w:pPr>
        <w:rPr>
          <w:sz w:val="22"/>
          <w:szCs w:val="22"/>
          <w:lang w:val="en-US"/>
        </w:rPr>
      </w:pPr>
    </w:p>
    <w:p w:rsidR="0004676F" w:rsidRPr="00FC3420" w:rsidRDefault="0004676F" w:rsidP="0004676F">
      <w:pPr>
        <w:rPr>
          <w:rFonts w:eastAsia="Calibri"/>
          <w:color w:val="000000"/>
          <w:sz w:val="22"/>
          <w:szCs w:val="22"/>
          <w:lang w:val="en-US"/>
        </w:rPr>
      </w:pPr>
      <w:r w:rsidRPr="00FC3420">
        <w:rPr>
          <w:sz w:val="22"/>
          <w:szCs w:val="22"/>
          <w:lang w:val="en-US"/>
        </w:rPr>
        <w:t xml:space="preserve">□  </w:t>
      </w:r>
      <w:r w:rsidRPr="00FC3420">
        <w:rPr>
          <w:rFonts w:eastAsia="Calibri"/>
          <w:color w:val="000000"/>
          <w:sz w:val="22"/>
          <w:szCs w:val="22"/>
          <w:lang w:val="en-US"/>
        </w:rPr>
        <w:t>ROOM 506-6, BINJIANG INTERNATIONAL BUILDING, NO.88 TONGGANG ROAD, CHANGSHU ECONOMIC DEVELOPMENT ZONE, JIANGSU, CHINA.</w:t>
      </w:r>
      <w:r w:rsidRPr="00FC3420">
        <w:rPr>
          <w:color w:val="000000"/>
          <w:sz w:val="22"/>
          <w:szCs w:val="22"/>
          <w:lang w:val="en-US"/>
        </w:rPr>
        <w:t xml:space="preserve"> Китай</w:t>
      </w:r>
    </w:p>
    <w:p w:rsidR="0004676F" w:rsidRPr="00FC3420" w:rsidRDefault="0004676F" w:rsidP="0004676F">
      <w:pPr>
        <w:rPr>
          <w:sz w:val="22"/>
          <w:szCs w:val="22"/>
          <w:lang w:val="en-US"/>
        </w:rPr>
      </w:pPr>
    </w:p>
    <w:p w:rsidR="0004676F" w:rsidRPr="00FC3420" w:rsidRDefault="0004676F" w:rsidP="0004676F">
      <w:pPr>
        <w:jc w:val="both"/>
        <w:rPr>
          <w:sz w:val="22"/>
          <w:szCs w:val="22"/>
          <w:lang w:val="en-US"/>
        </w:rPr>
      </w:pPr>
      <w:r w:rsidRPr="00FC3420">
        <w:rPr>
          <w:sz w:val="22"/>
          <w:szCs w:val="22"/>
          <w:lang w:val="en-US"/>
        </w:rPr>
        <w:t>□ Caoqiao Shilong NO.1 road, Pinghu Economic Development Zone, Zhenjiang, China,</w:t>
      </w:r>
      <w:r w:rsidRPr="00FC3420">
        <w:rPr>
          <w:color w:val="000000"/>
          <w:sz w:val="22"/>
          <w:szCs w:val="22"/>
          <w:lang w:val="en-US"/>
        </w:rPr>
        <w:t xml:space="preserve"> Китай</w:t>
      </w:r>
    </w:p>
    <w:p w:rsidR="0004676F" w:rsidRPr="00FC3420" w:rsidRDefault="0004676F" w:rsidP="0004676F">
      <w:pPr>
        <w:rPr>
          <w:sz w:val="22"/>
          <w:szCs w:val="22"/>
          <w:lang w:val="en-US"/>
        </w:rPr>
      </w:pPr>
    </w:p>
    <w:p w:rsidR="0004676F" w:rsidRPr="00FC3420" w:rsidRDefault="0004676F" w:rsidP="0004676F">
      <w:pPr>
        <w:rPr>
          <w:color w:val="000000"/>
          <w:sz w:val="22"/>
          <w:szCs w:val="22"/>
          <w:lang w:val="en-US"/>
        </w:rPr>
      </w:pPr>
      <w:r w:rsidRPr="00FC3420">
        <w:rPr>
          <w:sz w:val="22"/>
          <w:szCs w:val="22"/>
          <w:lang w:val="en-US"/>
        </w:rPr>
        <w:t xml:space="preserve">□  </w:t>
      </w:r>
      <w:r w:rsidRPr="00FC3420">
        <w:rPr>
          <w:color w:val="000000"/>
          <w:sz w:val="22"/>
          <w:szCs w:val="22"/>
          <w:lang w:val="en-US"/>
        </w:rPr>
        <w:t>ROOM 2501, #1 BAOFENG BUILDING, NO.345 EAST ZHENXING ROAD, TONGXIANG CITY, ZHEJIANG, CHINA, Китай</w:t>
      </w:r>
    </w:p>
    <w:p w:rsidR="0004676F" w:rsidRPr="00FC3420" w:rsidRDefault="0004676F" w:rsidP="0004676F">
      <w:pPr>
        <w:jc w:val="both"/>
        <w:rPr>
          <w:sz w:val="22"/>
          <w:szCs w:val="22"/>
          <w:lang w:val="en-US"/>
        </w:rPr>
      </w:pPr>
    </w:p>
    <w:p w:rsidR="0004676F" w:rsidRPr="00FC3420" w:rsidRDefault="0004676F" w:rsidP="0004676F">
      <w:pPr>
        <w:pStyle w:val="a5"/>
        <w:rPr>
          <w:color w:val="000000"/>
          <w:sz w:val="22"/>
          <w:szCs w:val="22"/>
        </w:rPr>
      </w:pPr>
      <w:r w:rsidRPr="00FC3420">
        <w:rPr>
          <w:sz w:val="22"/>
          <w:szCs w:val="22"/>
        </w:rPr>
        <w:t xml:space="preserve">□  </w:t>
      </w:r>
      <w:r w:rsidRPr="00FC3420">
        <w:rPr>
          <w:color w:val="000000"/>
          <w:sz w:val="22"/>
          <w:szCs w:val="22"/>
        </w:rPr>
        <w:t>No.62, Zone C, Xiwan Village, Zeguo Town, Wenling City, Taizhou City, Zhejiang, China, Китай</w:t>
      </w:r>
    </w:p>
    <w:p w:rsidR="0004676F" w:rsidRPr="00FC3420" w:rsidRDefault="0004676F" w:rsidP="0004676F">
      <w:pPr>
        <w:pStyle w:val="a5"/>
        <w:rPr>
          <w:color w:val="000000"/>
          <w:sz w:val="22"/>
          <w:szCs w:val="22"/>
        </w:rPr>
      </w:pPr>
    </w:p>
    <w:p w:rsidR="0004676F" w:rsidRPr="00FC3420" w:rsidRDefault="0004676F" w:rsidP="0004676F">
      <w:pPr>
        <w:jc w:val="both"/>
        <w:rPr>
          <w:color w:val="000000"/>
          <w:sz w:val="22"/>
          <w:szCs w:val="22"/>
          <w:lang w:val="en-US"/>
        </w:rPr>
      </w:pPr>
      <w:r w:rsidRPr="00FC3420">
        <w:rPr>
          <w:sz w:val="22"/>
          <w:szCs w:val="22"/>
          <w:lang w:val="en-US"/>
        </w:rPr>
        <w:t xml:space="preserve">□  </w:t>
      </w:r>
      <w:r w:rsidRPr="00FC3420">
        <w:rPr>
          <w:color w:val="000000"/>
          <w:sz w:val="22"/>
          <w:szCs w:val="22"/>
          <w:lang w:val="en-US"/>
        </w:rPr>
        <w:t>NO.113 BANQIAO LINAN, HANGZHOU, ZHEJIANG, CHINA, Китай</w:t>
      </w:r>
    </w:p>
    <w:p w:rsidR="0004676F" w:rsidRPr="00FC3420" w:rsidRDefault="0004676F" w:rsidP="0004676F">
      <w:pPr>
        <w:jc w:val="both"/>
        <w:rPr>
          <w:sz w:val="22"/>
          <w:szCs w:val="22"/>
          <w:lang w:val="en-US"/>
        </w:rPr>
      </w:pPr>
    </w:p>
    <w:p w:rsidR="0004676F" w:rsidRPr="000763FF" w:rsidRDefault="0004676F" w:rsidP="004A6C3D">
      <w:pPr>
        <w:jc w:val="both"/>
        <w:rPr>
          <w:sz w:val="22"/>
          <w:szCs w:val="22"/>
        </w:rPr>
      </w:pPr>
      <w:r w:rsidRPr="00FC3420">
        <w:rPr>
          <w:sz w:val="22"/>
          <w:szCs w:val="22"/>
        </w:rPr>
        <w:t>Торгов</w:t>
      </w:r>
      <w:r w:rsidR="004A6C3D" w:rsidRPr="00FC3420">
        <w:rPr>
          <w:sz w:val="22"/>
          <w:szCs w:val="22"/>
        </w:rPr>
        <w:t>ая</w:t>
      </w:r>
      <w:r w:rsidRPr="000763FF">
        <w:rPr>
          <w:sz w:val="22"/>
          <w:szCs w:val="22"/>
        </w:rPr>
        <w:t xml:space="preserve"> </w:t>
      </w:r>
      <w:r w:rsidRPr="00FC3420">
        <w:rPr>
          <w:sz w:val="22"/>
          <w:szCs w:val="22"/>
        </w:rPr>
        <w:t>марк</w:t>
      </w:r>
      <w:r w:rsidR="004A6C3D" w:rsidRPr="00FC3420">
        <w:rPr>
          <w:sz w:val="22"/>
          <w:szCs w:val="22"/>
        </w:rPr>
        <w:t>а</w:t>
      </w:r>
      <w:r w:rsidRPr="000763FF">
        <w:rPr>
          <w:sz w:val="22"/>
          <w:szCs w:val="22"/>
        </w:rPr>
        <w:t>:</w:t>
      </w:r>
      <w:r w:rsidR="004A6C3D" w:rsidRPr="000763FF">
        <w:rPr>
          <w:sz w:val="22"/>
          <w:szCs w:val="22"/>
        </w:rPr>
        <w:t xml:space="preserve"> </w:t>
      </w:r>
      <w:r w:rsidRPr="000763FF">
        <w:rPr>
          <w:sz w:val="22"/>
          <w:szCs w:val="22"/>
        </w:rPr>
        <w:t xml:space="preserve">□ </w:t>
      </w:r>
      <w:r w:rsidR="00EF770B">
        <w:rPr>
          <w:sz w:val="22"/>
          <w:szCs w:val="22"/>
          <w:lang w:val="en-US"/>
        </w:rPr>
        <w:t>JCB</w:t>
      </w:r>
      <w:r w:rsidR="00FC3420" w:rsidRPr="000763FF">
        <w:rPr>
          <w:sz w:val="22"/>
          <w:szCs w:val="22"/>
        </w:rPr>
        <w:t>.</w:t>
      </w:r>
    </w:p>
    <w:p w:rsidR="00FC3420" w:rsidRPr="00EF770B" w:rsidRDefault="00FC3420" w:rsidP="004A6C3D">
      <w:pPr>
        <w:jc w:val="both"/>
        <w:rPr>
          <w:sz w:val="22"/>
          <w:szCs w:val="22"/>
        </w:rPr>
      </w:pPr>
    </w:p>
    <w:p w:rsidR="00EF770B" w:rsidRPr="00EF770B" w:rsidRDefault="00EF770B" w:rsidP="004A6C3D">
      <w:pPr>
        <w:jc w:val="both"/>
        <w:rPr>
          <w:sz w:val="22"/>
          <w:szCs w:val="22"/>
        </w:rPr>
      </w:pPr>
    </w:p>
    <w:p w:rsidR="00882726" w:rsidRPr="00496242" w:rsidRDefault="00882726" w:rsidP="00882726">
      <w:pPr>
        <w:jc w:val="both"/>
        <w:rPr>
          <w:sz w:val="22"/>
          <w:szCs w:val="22"/>
        </w:rPr>
      </w:pPr>
      <w:r w:rsidRPr="00882726">
        <w:rPr>
          <w:sz w:val="22"/>
          <w:szCs w:val="22"/>
        </w:rPr>
        <w:t>Модель______________________</w:t>
      </w:r>
      <w:r w:rsidRPr="00882726">
        <w:rPr>
          <w:sz w:val="22"/>
          <w:szCs w:val="22"/>
        </w:rPr>
        <w:tab/>
      </w:r>
      <w:r w:rsidRPr="00882726">
        <w:rPr>
          <w:sz w:val="22"/>
          <w:szCs w:val="22"/>
        </w:rPr>
        <w:tab/>
      </w:r>
      <w:r w:rsidRPr="00882726">
        <w:rPr>
          <w:sz w:val="22"/>
          <w:szCs w:val="22"/>
        </w:rPr>
        <w:tab/>
      </w:r>
      <w:r w:rsidRPr="00882726">
        <w:rPr>
          <w:sz w:val="22"/>
          <w:szCs w:val="22"/>
        </w:rPr>
        <w:tab/>
        <w:t>Серийный номер______________</w:t>
      </w:r>
    </w:p>
    <w:p w:rsidR="00882726" w:rsidRPr="00496242" w:rsidRDefault="00882726" w:rsidP="00882726">
      <w:pPr>
        <w:jc w:val="both"/>
        <w:rPr>
          <w:sz w:val="22"/>
          <w:szCs w:val="22"/>
        </w:rPr>
      </w:pPr>
    </w:p>
    <w:p w:rsidR="0004676F" w:rsidRPr="000763FF" w:rsidRDefault="00882726" w:rsidP="00882726">
      <w:pPr>
        <w:jc w:val="both"/>
        <w:rPr>
          <w:sz w:val="22"/>
          <w:szCs w:val="22"/>
        </w:rPr>
      </w:pPr>
      <w:r w:rsidRPr="00882726">
        <w:rPr>
          <w:sz w:val="22"/>
          <w:szCs w:val="22"/>
        </w:rPr>
        <w:t>Дата изготовления________________</w:t>
      </w:r>
      <w:r w:rsidRPr="00882726">
        <w:rPr>
          <w:sz w:val="22"/>
          <w:szCs w:val="22"/>
        </w:rPr>
        <w:tab/>
      </w:r>
      <w:r w:rsidRPr="00882726">
        <w:rPr>
          <w:sz w:val="22"/>
          <w:szCs w:val="22"/>
        </w:rPr>
        <w:tab/>
      </w:r>
      <w:r w:rsidRPr="00882726">
        <w:rPr>
          <w:sz w:val="22"/>
          <w:szCs w:val="22"/>
        </w:rPr>
        <w:tab/>
      </w:r>
      <w:r w:rsidRPr="00882726">
        <w:rPr>
          <w:sz w:val="22"/>
          <w:szCs w:val="22"/>
        </w:rPr>
        <w:tab/>
        <w:t>Дата продажи________________</w:t>
      </w:r>
    </w:p>
    <w:p w:rsidR="00882726" w:rsidRPr="00496242" w:rsidRDefault="00882726" w:rsidP="00AA0B46">
      <w:pPr>
        <w:tabs>
          <w:tab w:val="left" w:pos="1348"/>
        </w:tabs>
        <w:spacing w:after="240"/>
        <w:jc w:val="center"/>
        <w:rPr>
          <w:rFonts w:eastAsia="Calibri"/>
          <w:b/>
          <w:lang w:eastAsia="en-US"/>
        </w:rPr>
      </w:pPr>
    </w:p>
    <w:p w:rsidR="00AA0B46" w:rsidRPr="00AA0B46" w:rsidRDefault="00AA0B46" w:rsidP="00AA0B46">
      <w:pPr>
        <w:tabs>
          <w:tab w:val="left" w:pos="1348"/>
        </w:tabs>
        <w:spacing w:after="240"/>
        <w:jc w:val="center"/>
        <w:rPr>
          <w:rFonts w:eastAsia="Calibri"/>
          <w:b/>
          <w:lang w:eastAsia="en-US"/>
        </w:rPr>
      </w:pPr>
      <w:r w:rsidRPr="00AA0B46">
        <w:rPr>
          <w:rFonts w:eastAsia="Calibri"/>
          <w:b/>
          <w:lang w:eastAsia="en-US"/>
        </w:rPr>
        <w:t>Гарантийный талон</w:t>
      </w:r>
    </w:p>
    <w:tbl>
      <w:tblPr>
        <w:tblW w:w="6685" w:type="dxa"/>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942"/>
        <w:gridCol w:w="264"/>
        <w:gridCol w:w="1215"/>
        <w:gridCol w:w="3035"/>
      </w:tblGrid>
      <w:tr w:rsidR="00AA0B46" w:rsidRPr="0042750A" w:rsidTr="0037374F">
        <w:trPr>
          <w:trHeight w:val="261"/>
        </w:trPr>
        <w:tc>
          <w:tcPr>
            <w:tcW w:w="2171" w:type="dxa"/>
            <w:gridSpan w:val="2"/>
            <w:shd w:val="clear" w:color="auto" w:fill="auto"/>
            <w:vAlign w:val="center"/>
          </w:tcPr>
          <w:p w:rsidR="00AA0B46" w:rsidRPr="0042750A" w:rsidRDefault="00AA0B46" w:rsidP="0037374F">
            <w:pPr>
              <w:jc w:val="center"/>
              <w:rPr>
                <w:rFonts w:eastAsia="Calibri"/>
                <w:sz w:val="22"/>
                <w:szCs w:val="22"/>
                <w:lang w:eastAsia="en-US"/>
              </w:rPr>
            </w:pPr>
            <w:r w:rsidRPr="0042750A">
              <w:rPr>
                <w:rFonts w:eastAsia="Calibri"/>
                <w:sz w:val="22"/>
                <w:szCs w:val="22"/>
                <w:lang w:eastAsia="en-US"/>
              </w:rPr>
              <w:t>Серийный номер</w:t>
            </w:r>
          </w:p>
        </w:tc>
        <w:tc>
          <w:tcPr>
            <w:tcW w:w="4514" w:type="dxa"/>
            <w:gridSpan w:val="3"/>
            <w:shd w:val="clear" w:color="auto" w:fill="auto"/>
          </w:tcPr>
          <w:p w:rsidR="00AA0B46" w:rsidRPr="0042750A" w:rsidRDefault="00AA0B46" w:rsidP="0037374F">
            <w:pPr>
              <w:jc w:val="center"/>
              <w:rPr>
                <w:rFonts w:eastAsia="Calibri"/>
                <w:sz w:val="22"/>
                <w:szCs w:val="22"/>
                <w:lang w:eastAsia="en-US"/>
              </w:rPr>
            </w:pPr>
          </w:p>
        </w:tc>
      </w:tr>
      <w:tr w:rsidR="00AA0B46" w:rsidRPr="0042750A" w:rsidTr="0037374F">
        <w:trPr>
          <w:trHeight w:val="229"/>
        </w:trPr>
        <w:tc>
          <w:tcPr>
            <w:tcW w:w="2171" w:type="dxa"/>
            <w:gridSpan w:val="2"/>
            <w:shd w:val="clear" w:color="auto" w:fill="auto"/>
            <w:vAlign w:val="center"/>
          </w:tcPr>
          <w:p w:rsidR="00AA0B46" w:rsidRPr="0042750A" w:rsidRDefault="00AA0B46" w:rsidP="0037374F">
            <w:pPr>
              <w:jc w:val="center"/>
              <w:rPr>
                <w:rFonts w:eastAsia="Calibri"/>
                <w:sz w:val="22"/>
                <w:szCs w:val="22"/>
                <w:lang w:eastAsia="en-US"/>
              </w:rPr>
            </w:pPr>
            <w:r w:rsidRPr="0042750A">
              <w:rPr>
                <w:rFonts w:eastAsia="Calibri"/>
                <w:sz w:val="22"/>
                <w:szCs w:val="22"/>
                <w:lang w:eastAsia="en-US"/>
              </w:rPr>
              <w:t>Дата производства</w:t>
            </w:r>
          </w:p>
        </w:tc>
        <w:tc>
          <w:tcPr>
            <w:tcW w:w="4514" w:type="dxa"/>
            <w:gridSpan w:val="3"/>
            <w:shd w:val="clear" w:color="auto" w:fill="auto"/>
          </w:tcPr>
          <w:p w:rsidR="00AA0B46" w:rsidRPr="0042750A" w:rsidRDefault="00AA0B46" w:rsidP="0037374F">
            <w:pPr>
              <w:jc w:val="center"/>
              <w:rPr>
                <w:rFonts w:eastAsia="Calibri"/>
                <w:sz w:val="22"/>
                <w:szCs w:val="22"/>
                <w:lang w:eastAsia="en-US"/>
              </w:rPr>
            </w:pPr>
          </w:p>
        </w:tc>
      </w:tr>
      <w:tr w:rsidR="00AA0B46" w:rsidRPr="0042750A" w:rsidTr="0037374F">
        <w:trPr>
          <w:trHeight w:val="247"/>
        </w:trPr>
        <w:tc>
          <w:tcPr>
            <w:tcW w:w="2171" w:type="dxa"/>
            <w:gridSpan w:val="2"/>
            <w:shd w:val="clear" w:color="auto" w:fill="auto"/>
            <w:vAlign w:val="center"/>
          </w:tcPr>
          <w:p w:rsidR="00AA0B46" w:rsidRPr="0042750A" w:rsidRDefault="00AA0B46" w:rsidP="0037374F">
            <w:pPr>
              <w:jc w:val="center"/>
              <w:rPr>
                <w:rFonts w:eastAsia="Calibri"/>
                <w:sz w:val="22"/>
                <w:szCs w:val="22"/>
                <w:lang w:eastAsia="en-US"/>
              </w:rPr>
            </w:pPr>
            <w:r w:rsidRPr="0042750A">
              <w:rPr>
                <w:rFonts w:eastAsia="Calibri"/>
                <w:sz w:val="22"/>
                <w:szCs w:val="22"/>
                <w:lang w:eastAsia="en-US"/>
              </w:rPr>
              <w:t>Дата продажи</w:t>
            </w:r>
          </w:p>
        </w:tc>
        <w:tc>
          <w:tcPr>
            <w:tcW w:w="4514" w:type="dxa"/>
            <w:gridSpan w:val="3"/>
            <w:shd w:val="clear" w:color="auto" w:fill="auto"/>
          </w:tcPr>
          <w:p w:rsidR="00AA0B46" w:rsidRPr="0042750A" w:rsidRDefault="00AA0B46" w:rsidP="0037374F">
            <w:pPr>
              <w:jc w:val="center"/>
              <w:rPr>
                <w:rFonts w:eastAsia="Calibri"/>
                <w:sz w:val="22"/>
                <w:szCs w:val="22"/>
                <w:lang w:eastAsia="en-US"/>
              </w:rPr>
            </w:pPr>
          </w:p>
        </w:tc>
      </w:tr>
      <w:tr w:rsidR="00AA0B46" w:rsidRPr="0042750A" w:rsidTr="0037374F">
        <w:trPr>
          <w:trHeight w:val="1089"/>
        </w:trPr>
        <w:tc>
          <w:tcPr>
            <w:tcW w:w="2171" w:type="dxa"/>
            <w:gridSpan w:val="2"/>
            <w:shd w:val="clear" w:color="auto" w:fill="auto"/>
            <w:vAlign w:val="center"/>
          </w:tcPr>
          <w:p w:rsidR="00AA0B46" w:rsidRPr="0042750A" w:rsidRDefault="00AA0B46" w:rsidP="0037374F">
            <w:pPr>
              <w:jc w:val="center"/>
              <w:rPr>
                <w:rFonts w:eastAsia="Calibri"/>
                <w:sz w:val="22"/>
                <w:szCs w:val="22"/>
                <w:lang w:eastAsia="en-US"/>
              </w:rPr>
            </w:pPr>
            <w:r w:rsidRPr="0042750A">
              <w:rPr>
                <w:rFonts w:eastAsia="Calibri"/>
                <w:sz w:val="22"/>
                <w:szCs w:val="22"/>
                <w:lang w:eastAsia="en-US"/>
              </w:rPr>
              <w:t>Подпись и печать продавца</w:t>
            </w:r>
          </w:p>
        </w:tc>
        <w:tc>
          <w:tcPr>
            <w:tcW w:w="4514" w:type="dxa"/>
            <w:gridSpan w:val="3"/>
            <w:shd w:val="clear" w:color="auto" w:fill="auto"/>
            <w:vAlign w:val="center"/>
          </w:tcPr>
          <w:p w:rsidR="00AA0B46" w:rsidRPr="0042750A" w:rsidRDefault="00AA0B46" w:rsidP="0037374F">
            <w:pPr>
              <w:jc w:val="center"/>
              <w:rPr>
                <w:rFonts w:eastAsia="Calibri"/>
                <w:sz w:val="22"/>
                <w:szCs w:val="22"/>
                <w:lang w:eastAsia="en-US"/>
              </w:rPr>
            </w:pPr>
          </w:p>
        </w:tc>
      </w:tr>
      <w:tr w:rsidR="00AA0B46" w:rsidRPr="0042750A" w:rsidTr="0037374F">
        <w:trPr>
          <w:trHeight w:val="296"/>
        </w:trPr>
        <w:tc>
          <w:tcPr>
            <w:tcW w:w="6685" w:type="dxa"/>
            <w:gridSpan w:val="5"/>
            <w:shd w:val="clear" w:color="auto" w:fill="auto"/>
            <w:vAlign w:val="center"/>
          </w:tcPr>
          <w:p w:rsidR="00AA0B46" w:rsidRPr="0042750A" w:rsidRDefault="00AA0B46" w:rsidP="0037374F">
            <w:pPr>
              <w:jc w:val="center"/>
              <w:rPr>
                <w:rFonts w:eastAsia="Calibri"/>
                <w:b/>
                <w:sz w:val="22"/>
                <w:szCs w:val="22"/>
                <w:lang w:eastAsia="en-US"/>
              </w:rPr>
            </w:pPr>
            <w:r w:rsidRPr="0042750A">
              <w:rPr>
                <w:rFonts w:eastAsia="Calibri"/>
                <w:b/>
                <w:sz w:val="22"/>
                <w:szCs w:val="22"/>
                <w:lang w:eastAsia="en-US"/>
              </w:rPr>
              <w:t>Отметки сервисной службы</w:t>
            </w:r>
          </w:p>
        </w:tc>
      </w:tr>
      <w:tr w:rsidR="00AA0B46" w:rsidRPr="0042750A" w:rsidTr="0037374F">
        <w:trPr>
          <w:trHeight w:val="116"/>
        </w:trPr>
        <w:tc>
          <w:tcPr>
            <w:tcW w:w="1229" w:type="dxa"/>
            <w:shd w:val="clear" w:color="auto" w:fill="auto"/>
            <w:vAlign w:val="center"/>
          </w:tcPr>
          <w:p w:rsidR="00AA0B46" w:rsidRPr="0042750A" w:rsidRDefault="00AA0B46" w:rsidP="0037374F">
            <w:pPr>
              <w:jc w:val="center"/>
              <w:rPr>
                <w:rFonts w:eastAsia="Calibri"/>
                <w:sz w:val="22"/>
                <w:szCs w:val="22"/>
                <w:lang w:eastAsia="en-US"/>
              </w:rPr>
            </w:pPr>
            <w:r w:rsidRPr="0042750A">
              <w:rPr>
                <w:rFonts w:eastAsia="Calibri"/>
                <w:sz w:val="22"/>
                <w:szCs w:val="22"/>
                <w:lang w:eastAsia="en-US"/>
              </w:rPr>
              <w:t>Дата</w:t>
            </w:r>
          </w:p>
          <w:p w:rsidR="00AA0B46" w:rsidRPr="0042750A" w:rsidRDefault="00AA0B46" w:rsidP="0037374F">
            <w:pPr>
              <w:jc w:val="center"/>
              <w:rPr>
                <w:rFonts w:eastAsia="Calibri"/>
                <w:sz w:val="22"/>
                <w:szCs w:val="22"/>
                <w:lang w:eastAsia="en-US"/>
              </w:rPr>
            </w:pPr>
            <w:r w:rsidRPr="0042750A">
              <w:rPr>
                <w:rFonts w:eastAsia="Calibri"/>
                <w:sz w:val="22"/>
                <w:szCs w:val="22"/>
                <w:lang w:eastAsia="en-US"/>
              </w:rPr>
              <w:t>приемки</w:t>
            </w:r>
          </w:p>
        </w:tc>
        <w:tc>
          <w:tcPr>
            <w:tcW w:w="1206" w:type="dxa"/>
            <w:gridSpan w:val="2"/>
            <w:shd w:val="clear" w:color="auto" w:fill="auto"/>
            <w:vAlign w:val="center"/>
          </w:tcPr>
          <w:p w:rsidR="00AA0B46" w:rsidRPr="0042750A" w:rsidRDefault="00AA0B46" w:rsidP="0037374F">
            <w:pPr>
              <w:jc w:val="center"/>
              <w:rPr>
                <w:rFonts w:eastAsia="Calibri"/>
                <w:sz w:val="22"/>
                <w:szCs w:val="22"/>
                <w:lang w:eastAsia="en-US"/>
              </w:rPr>
            </w:pPr>
            <w:r w:rsidRPr="0042750A">
              <w:rPr>
                <w:rFonts w:eastAsia="Calibri"/>
                <w:sz w:val="22"/>
                <w:szCs w:val="22"/>
                <w:lang w:eastAsia="en-US"/>
              </w:rPr>
              <w:t>Дата окончания ремонта</w:t>
            </w:r>
          </w:p>
        </w:tc>
        <w:tc>
          <w:tcPr>
            <w:tcW w:w="1215" w:type="dxa"/>
            <w:shd w:val="clear" w:color="auto" w:fill="auto"/>
            <w:vAlign w:val="center"/>
          </w:tcPr>
          <w:p w:rsidR="00AA0B46" w:rsidRPr="0042750A" w:rsidRDefault="00AA0B46" w:rsidP="0037374F">
            <w:pPr>
              <w:jc w:val="center"/>
              <w:rPr>
                <w:rFonts w:eastAsia="Calibri"/>
                <w:sz w:val="22"/>
                <w:szCs w:val="22"/>
                <w:lang w:eastAsia="en-US"/>
              </w:rPr>
            </w:pPr>
            <w:r w:rsidRPr="0042750A">
              <w:rPr>
                <w:rFonts w:eastAsia="Calibri"/>
                <w:sz w:val="22"/>
                <w:szCs w:val="22"/>
                <w:lang w:eastAsia="en-US"/>
              </w:rPr>
              <w:t>Номер дефектной ведомости</w:t>
            </w:r>
          </w:p>
        </w:tc>
        <w:tc>
          <w:tcPr>
            <w:tcW w:w="3035" w:type="dxa"/>
            <w:shd w:val="clear" w:color="auto" w:fill="auto"/>
            <w:vAlign w:val="center"/>
          </w:tcPr>
          <w:p w:rsidR="00AA0B46" w:rsidRPr="0042750A" w:rsidRDefault="00AA0B46" w:rsidP="0037374F">
            <w:pPr>
              <w:jc w:val="center"/>
              <w:rPr>
                <w:rFonts w:eastAsia="Calibri"/>
                <w:sz w:val="22"/>
                <w:szCs w:val="22"/>
                <w:lang w:eastAsia="en-US"/>
              </w:rPr>
            </w:pPr>
            <w:r w:rsidRPr="0042750A">
              <w:rPr>
                <w:rFonts w:eastAsia="Calibri"/>
                <w:sz w:val="22"/>
                <w:szCs w:val="22"/>
                <w:lang w:eastAsia="en-US"/>
              </w:rPr>
              <w:t>Подпись</w:t>
            </w:r>
          </w:p>
        </w:tc>
      </w:tr>
      <w:tr w:rsidR="00AA0B46" w:rsidRPr="0042750A" w:rsidTr="0037374F">
        <w:trPr>
          <w:trHeight w:val="369"/>
        </w:trPr>
        <w:tc>
          <w:tcPr>
            <w:tcW w:w="1229" w:type="dxa"/>
            <w:shd w:val="clear" w:color="auto" w:fill="auto"/>
          </w:tcPr>
          <w:p w:rsidR="00AA0B46" w:rsidRPr="0042750A" w:rsidRDefault="00AA0B46" w:rsidP="0037374F">
            <w:pPr>
              <w:jc w:val="center"/>
              <w:rPr>
                <w:rFonts w:eastAsia="Calibri"/>
                <w:sz w:val="22"/>
                <w:szCs w:val="22"/>
                <w:lang w:eastAsia="en-US"/>
              </w:rPr>
            </w:pPr>
          </w:p>
        </w:tc>
        <w:tc>
          <w:tcPr>
            <w:tcW w:w="1206" w:type="dxa"/>
            <w:gridSpan w:val="2"/>
            <w:shd w:val="clear" w:color="auto" w:fill="auto"/>
          </w:tcPr>
          <w:p w:rsidR="00AA0B46" w:rsidRPr="0042750A" w:rsidRDefault="00AA0B46" w:rsidP="0037374F">
            <w:pPr>
              <w:jc w:val="center"/>
              <w:rPr>
                <w:rFonts w:eastAsia="Calibri"/>
                <w:sz w:val="22"/>
                <w:szCs w:val="22"/>
                <w:lang w:eastAsia="en-US"/>
              </w:rPr>
            </w:pPr>
          </w:p>
        </w:tc>
        <w:tc>
          <w:tcPr>
            <w:tcW w:w="1215" w:type="dxa"/>
            <w:shd w:val="clear" w:color="auto" w:fill="auto"/>
          </w:tcPr>
          <w:p w:rsidR="00AA0B46" w:rsidRPr="0042750A" w:rsidRDefault="00AA0B46" w:rsidP="0037374F">
            <w:pPr>
              <w:jc w:val="center"/>
              <w:rPr>
                <w:rFonts w:eastAsia="Calibri"/>
                <w:sz w:val="22"/>
                <w:szCs w:val="22"/>
                <w:lang w:eastAsia="en-US"/>
              </w:rPr>
            </w:pPr>
          </w:p>
        </w:tc>
        <w:tc>
          <w:tcPr>
            <w:tcW w:w="3035" w:type="dxa"/>
            <w:shd w:val="clear" w:color="auto" w:fill="auto"/>
          </w:tcPr>
          <w:p w:rsidR="00AA0B46" w:rsidRPr="0042750A" w:rsidRDefault="00AA0B46" w:rsidP="0037374F">
            <w:pPr>
              <w:jc w:val="center"/>
              <w:rPr>
                <w:rFonts w:eastAsia="Calibri"/>
                <w:sz w:val="22"/>
                <w:szCs w:val="22"/>
                <w:lang w:eastAsia="en-US"/>
              </w:rPr>
            </w:pPr>
          </w:p>
        </w:tc>
      </w:tr>
      <w:tr w:rsidR="00AA0B46" w:rsidRPr="0042750A" w:rsidTr="0037374F">
        <w:trPr>
          <w:trHeight w:val="369"/>
        </w:trPr>
        <w:tc>
          <w:tcPr>
            <w:tcW w:w="1229" w:type="dxa"/>
            <w:shd w:val="clear" w:color="auto" w:fill="auto"/>
          </w:tcPr>
          <w:p w:rsidR="00AA0B46" w:rsidRPr="0042750A" w:rsidRDefault="00AA0B46" w:rsidP="0037374F">
            <w:pPr>
              <w:jc w:val="center"/>
              <w:rPr>
                <w:rFonts w:eastAsia="Calibri"/>
                <w:sz w:val="22"/>
                <w:szCs w:val="22"/>
                <w:lang w:eastAsia="en-US"/>
              </w:rPr>
            </w:pPr>
          </w:p>
        </w:tc>
        <w:tc>
          <w:tcPr>
            <w:tcW w:w="1206" w:type="dxa"/>
            <w:gridSpan w:val="2"/>
            <w:shd w:val="clear" w:color="auto" w:fill="auto"/>
          </w:tcPr>
          <w:p w:rsidR="00AA0B46" w:rsidRPr="0042750A" w:rsidRDefault="00AA0B46" w:rsidP="0037374F">
            <w:pPr>
              <w:jc w:val="center"/>
              <w:rPr>
                <w:rFonts w:eastAsia="Calibri"/>
                <w:sz w:val="22"/>
                <w:szCs w:val="22"/>
                <w:lang w:eastAsia="en-US"/>
              </w:rPr>
            </w:pPr>
          </w:p>
        </w:tc>
        <w:tc>
          <w:tcPr>
            <w:tcW w:w="1215" w:type="dxa"/>
            <w:shd w:val="clear" w:color="auto" w:fill="auto"/>
          </w:tcPr>
          <w:p w:rsidR="00AA0B46" w:rsidRPr="0042750A" w:rsidRDefault="00AA0B46" w:rsidP="0037374F">
            <w:pPr>
              <w:jc w:val="center"/>
              <w:rPr>
                <w:rFonts w:eastAsia="Calibri"/>
                <w:sz w:val="22"/>
                <w:szCs w:val="22"/>
                <w:lang w:eastAsia="en-US"/>
              </w:rPr>
            </w:pPr>
          </w:p>
        </w:tc>
        <w:tc>
          <w:tcPr>
            <w:tcW w:w="3035" w:type="dxa"/>
            <w:shd w:val="clear" w:color="auto" w:fill="auto"/>
          </w:tcPr>
          <w:p w:rsidR="00AA0B46" w:rsidRPr="0042750A" w:rsidRDefault="00AA0B46" w:rsidP="0037374F">
            <w:pPr>
              <w:jc w:val="center"/>
              <w:rPr>
                <w:rFonts w:eastAsia="Calibri"/>
                <w:sz w:val="22"/>
                <w:szCs w:val="22"/>
                <w:lang w:eastAsia="en-US"/>
              </w:rPr>
            </w:pPr>
          </w:p>
        </w:tc>
      </w:tr>
      <w:tr w:rsidR="00AA0B46" w:rsidRPr="0042750A" w:rsidTr="0037374F">
        <w:trPr>
          <w:trHeight w:val="369"/>
        </w:trPr>
        <w:tc>
          <w:tcPr>
            <w:tcW w:w="1229" w:type="dxa"/>
            <w:shd w:val="clear" w:color="auto" w:fill="auto"/>
          </w:tcPr>
          <w:p w:rsidR="00AA0B46" w:rsidRPr="0042750A" w:rsidRDefault="00AA0B46" w:rsidP="0037374F">
            <w:pPr>
              <w:jc w:val="center"/>
              <w:rPr>
                <w:rFonts w:eastAsia="Calibri"/>
                <w:sz w:val="22"/>
                <w:szCs w:val="22"/>
                <w:lang w:eastAsia="en-US"/>
              </w:rPr>
            </w:pPr>
          </w:p>
        </w:tc>
        <w:tc>
          <w:tcPr>
            <w:tcW w:w="1206" w:type="dxa"/>
            <w:gridSpan w:val="2"/>
            <w:shd w:val="clear" w:color="auto" w:fill="auto"/>
          </w:tcPr>
          <w:p w:rsidR="00AA0B46" w:rsidRPr="0042750A" w:rsidRDefault="00AA0B46" w:rsidP="0037374F">
            <w:pPr>
              <w:jc w:val="center"/>
              <w:rPr>
                <w:rFonts w:eastAsia="Calibri"/>
                <w:sz w:val="22"/>
                <w:szCs w:val="22"/>
                <w:lang w:eastAsia="en-US"/>
              </w:rPr>
            </w:pPr>
          </w:p>
        </w:tc>
        <w:tc>
          <w:tcPr>
            <w:tcW w:w="1215" w:type="dxa"/>
            <w:shd w:val="clear" w:color="auto" w:fill="auto"/>
          </w:tcPr>
          <w:p w:rsidR="00AA0B46" w:rsidRPr="0042750A" w:rsidRDefault="00AA0B46" w:rsidP="0037374F">
            <w:pPr>
              <w:jc w:val="center"/>
              <w:rPr>
                <w:rFonts w:eastAsia="Calibri"/>
                <w:sz w:val="22"/>
                <w:szCs w:val="22"/>
                <w:lang w:eastAsia="en-US"/>
              </w:rPr>
            </w:pPr>
          </w:p>
        </w:tc>
        <w:tc>
          <w:tcPr>
            <w:tcW w:w="3035" w:type="dxa"/>
            <w:shd w:val="clear" w:color="auto" w:fill="auto"/>
          </w:tcPr>
          <w:p w:rsidR="00AA0B46" w:rsidRPr="0042750A" w:rsidRDefault="00AA0B46" w:rsidP="0037374F">
            <w:pPr>
              <w:jc w:val="center"/>
              <w:rPr>
                <w:rFonts w:eastAsia="Calibri"/>
                <w:sz w:val="22"/>
                <w:szCs w:val="22"/>
                <w:lang w:eastAsia="en-US"/>
              </w:rPr>
            </w:pPr>
          </w:p>
        </w:tc>
      </w:tr>
      <w:tr w:rsidR="00AA0B46" w:rsidRPr="0042750A" w:rsidTr="0037374F">
        <w:trPr>
          <w:trHeight w:val="993"/>
        </w:trPr>
        <w:tc>
          <w:tcPr>
            <w:tcW w:w="6685" w:type="dxa"/>
            <w:gridSpan w:val="5"/>
            <w:shd w:val="clear" w:color="auto" w:fill="auto"/>
          </w:tcPr>
          <w:p w:rsidR="00AA0B46" w:rsidRPr="0042750A" w:rsidRDefault="00AA0B46" w:rsidP="0037374F">
            <w:pPr>
              <w:jc w:val="center"/>
              <w:rPr>
                <w:rFonts w:eastAsia="Calibri"/>
                <w:sz w:val="22"/>
                <w:szCs w:val="22"/>
                <w:lang w:eastAsia="en-US"/>
              </w:rPr>
            </w:pPr>
            <w:r w:rsidRPr="0042750A">
              <w:rPr>
                <w:rFonts w:eastAsia="Calibri"/>
                <w:sz w:val="22"/>
                <w:szCs w:val="22"/>
                <w:lang w:eastAsia="en-US"/>
              </w:rPr>
              <w:t>Примечание:</w:t>
            </w:r>
          </w:p>
          <w:p w:rsidR="00AA0B46" w:rsidRPr="0042750A" w:rsidRDefault="00AA0B46" w:rsidP="0037374F">
            <w:pPr>
              <w:jc w:val="center"/>
              <w:rPr>
                <w:rFonts w:eastAsia="Calibri"/>
                <w:sz w:val="22"/>
                <w:szCs w:val="22"/>
                <w:lang w:eastAsia="en-US"/>
              </w:rPr>
            </w:pPr>
          </w:p>
          <w:p w:rsidR="00AA0B46" w:rsidRPr="0042750A" w:rsidRDefault="00AA0B46" w:rsidP="0037374F">
            <w:pPr>
              <w:jc w:val="center"/>
              <w:rPr>
                <w:rFonts w:eastAsia="Calibri"/>
                <w:sz w:val="22"/>
                <w:szCs w:val="22"/>
                <w:lang w:eastAsia="en-US"/>
              </w:rPr>
            </w:pPr>
          </w:p>
          <w:p w:rsidR="00AA0B46" w:rsidRPr="0042750A" w:rsidRDefault="00AA0B46" w:rsidP="0037374F">
            <w:pPr>
              <w:jc w:val="center"/>
              <w:rPr>
                <w:rFonts w:eastAsia="Calibri"/>
                <w:sz w:val="22"/>
                <w:szCs w:val="22"/>
                <w:lang w:eastAsia="en-US"/>
              </w:rPr>
            </w:pPr>
          </w:p>
          <w:p w:rsidR="00AA0B46" w:rsidRPr="0042750A" w:rsidRDefault="00AA0B46" w:rsidP="0037374F">
            <w:pPr>
              <w:rPr>
                <w:rFonts w:eastAsia="Calibri"/>
                <w:sz w:val="22"/>
                <w:szCs w:val="22"/>
                <w:lang w:eastAsia="en-US"/>
              </w:rPr>
            </w:pPr>
          </w:p>
          <w:p w:rsidR="00AA0B46" w:rsidRPr="0042750A" w:rsidRDefault="00AA0B46" w:rsidP="0037374F">
            <w:pPr>
              <w:rPr>
                <w:rFonts w:eastAsia="Calibri"/>
                <w:sz w:val="22"/>
                <w:szCs w:val="22"/>
                <w:lang w:val="en-US" w:eastAsia="en-US"/>
              </w:rPr>
            </w:pPr>
          </w:p>
          <w:p w:rsidR="00AA0B46" w:rsidRPr="0042750A" w:rsidRDefault="00AA0B46" w:rsidP="0037374F">
            <w:pPr>
              <w:rPr>
                <w:rFonts w:eastAsia="Calibri"/>
                <w:sz w:val="22"/>
                <w:szCs w:val="22"/>
                <w:lang w:val="en-US" w:eastAsia="en-US"/>
              </w:rPr>
            </w:pPr>
          </w:p>
          <w:p w:rsidR="00AA0B46" w:rsidRPr="0042750A" w:rsidRDefault="00AA0B46" w:rsidP="0037374F">
            <w:pPr>
              <w:rPr>
                <w:rFonts w:eastAsia="Calibri"/>
                <w:sz w:val="22"/>
                <w:szCs w:val="22"/>
                <w:lang w:val="en-US" w:eastAsia="en-US"/>
              </w:rPr>
            </w:pPr>
          </w:p>
          <w:p w:rsidR="00AA0B46" w:rsidRPr="0042750A" w:rsidRDefault="00AA0B46" w:rsidP="0037374F">
            <w:pPr>
              <w:rPr>
                <w:rFonts w:eastAsia="Calibri"/>
                <w:sz w:val="22"/>
                <w:szCs w:val="22"/>
                <w:lang w:val="en-US" w:eastAsia="en-US"/>
              </w:rPr>
            </w:pPr>
          </w:p>
        </w:tc>
      </w:tr>
    </w:tbl>
    <w:p w:rsidR="0004676F" w:rsidRDefault="0004676F" w:rsidP="0004676F">
      <w:pPr>
        <w:rPr>
          <w:sz w:val="22"/>
          <w:szCs w:val="22"/>
        </w:rPr>
      </w:pPr>
    </w:p>
    <w:p w:rsidR="00AA0B46" w:rsidRDefault="00AA0B46" w:rsidP="0004676F">
      <w:pPr>
        <w:rPr>
          <w:sz w:val="22"/>
          <w:szCs w:val="22"/>
        </w:rPr>
      </w:pPr>
    </w:p>
    <w:p w:rsidR="00AA0B46" w:rsidRDefault="00AA0B46" w:rsidP="0004676F">
      <w:pPr>
        <w:rPr>
          <w:sz w:val="22"/>
          <w:szCs w:val="22"/>
        </w:rPr>
      </w:pPr>
    </w:p>
    <w:p w:rsidR="006D6365" w:rsidRDefault="006D6365">
      <w:pPr>
        <w:spacing w:after="200" w:line="276" w:lineRule="auto"/>
        <w:rPr>
          <w:sz w:val="22"/>
          <w:szCs w:val="22"/>
          <w:lang w:val="en-US"/>
        </w:rPr>
      </w:pPr>
      <w:r>
        <w:rPr>
          <w:sz w:val="22"/>
          <w:szCs w:val="22"/>
          <w:lang w:val="en-US"/>
        </w:rPr>
        <w:br w:type="page"/>
      </w:r>
    </w:p>
    <w:p w:rsidR="006D6365" w:rsidRPr="00AA0B46" w:rsidRDefault="006D6365" w:rsidP="006D6365">
      <w:pPr>
        <w:spacing w:line="276" w:lineRule="auto"/>
        <w:jc w:val="center"/>
        <w:rPr>
          <w:b/>
          <w:sz w:val="32"/>
          <w:szCs w:val="32"/>
          <w:lang w:val="en-US"/>
        </w:rPr>
      </w:pPr>
      <w:r>
        <w:rPr>
          <w:b/>
          <w:noProof/>
          <w:sz w:val="32"/>
          <w:szCs w:val="32"/>
        </w:rPr>
        <w:lastRenderedPageBreak/>
        <w:drawing>
          <wp:anchor distT="0" distB="0" distL="114300" distR="114300" simplePos="0" relativeHeight="251671552" behindDoc="0" locked="0" layoutInCell="1" allowOverlap="1" wp14:anchorId="3A601D19" wp14:editId="1449254C">
            <wp:simplePos x="0" y="0"/>
            <wp:positionH relativeFrom="column">
              <wp:posOffset>-160020</wp:posOffset>
            </wp:positionH>
            <wp:positionV relativeFrom="paragraph">
              <wp:posOffset>8255</wp:posOffset>
            </wp:positionV>
            <wp:extent cx="420370" cy="4051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20370" cy="405130"/>
                    </a:xfrm>
                    <a:prstGeom prst="rect">
                      <a:avLst/>
                    </a:prstGeom>
                    <a:noFill/>
                    <a:ln w="9525">
                      <a:noFill/>
                      <a:miter lim="800000"/>
                      <a:headEnd/>
                      <a:tailEnd/>
                    </a:ln>
                  </pic:spPr>
                </pic:pic>
              </a:graphicData>
            </a:graphic>
          </wp:anchor>
        </w:drawing>
      </w:r>
      <w:r w:rsidRPr="00DE31FC">
        <w:rPr>
          <w:b/>
          <w:sz w:val="32"/>
          <w:szCs w:val="32"/>
          <w:lang w:val="en-US"/>
        </w:rPr>
        <w:t>Hydraulic</w:t>
      </w:r>
      <w:r w:rsidRPr="00AA0B46">
        <w:rPr>
          <w:b/>
          <w:sz w:val="32"/>
          <w:szCs w:val="32"/>
          <w:lang w:val="en-US"/>
        </w:rPr>
        <w:t xml:space="preserve"> </w:t>
      </w:r>
      <w:r>
        <w:rPr>
          <w:b/>
          <w:sz w:val="32"/>
          <w:szCs w:val="32"/>
          <w:lang w:val="en-US"/>
        </w:rPr>
        <w:t>F</w:t>
      </w:r>
      <w:r w:rsidRPr="00DE31FC">
        <w:rPr>
          <w:b/>
          <w:sz w:val="32"/>
          <w:szCs w:val="32"/>
          <w:lang w:val="en-US"/>
        </w:rPr>
        <w:t>loor</w:t>
      </w:r>
      <w:r w:rsidRPr="00AA0B46">
        <w:rPr>
          <w:b/>
          <w:sz w:val="32"/>
          <w:szCs w:val="32"/>
          <w:lang w:val="en-US"/>
        </w:rPr>
        <w:t xml:space="preserve"> </w:t>
      </w:r>
      <w:r>
        <w:rPr>
          <w:b/>
          <w:sz w:val="32"/>
          <w:szCs w:val="32"/>
          <w:lang w:val="en-US"/>
        </w:rPr>
        <w:t>J</w:t>
      </w:r>
      <w:r w:rsidRPr="00DE31FC">
        <w:rPr>
          <w:b/>
          <w:sz w:val="32"/>
          <w:szCs w:val="32"/>
          <w:lang w:val="en-US"/>
        </w:rPr>
        <w:t>ack</w:t>
      </w:r>
    </w:p>
    <w:p w:rsidR="006D6365" w:rsidRPr="00DE31FC" w:rsidRDefault="006D6365" w:rsidP="006D6365">
      <w:pPr>
        <w:jc w:val="center"/>
        <w:rPr>
          <w:b/>
          <w:sz w:val="32"/>
          <w:szCs w:val="32"/>
          <w:lang w:val="en-US"/>
        </w:rPr>
      </w:pPr>
      <w:r>
        <w:rPr>
          <w:b/>
          <w:noProof/>
          <w:sz w:val="32"/>
          <w:szCs w:val="32"/>
        </w:rPr>
        <w:drawing>
          <wp:anchor distT="0" distB="0" distL="114300" distR="114300" simplePos="0" relativeHeight="251670528" behindDoc="0" locked="0" layoutInCell="1" allowOverlap="1" wp14:anchorId="55288696" wp14:editId="0EC00841">
            <wp:simplePos x="0" y="0"/>
            <wp:positionH relativeFrom="margin">
              <wp:posOffset>-249555</wp:posOffset>
            </wp:positionH>
            <wp:positionV relativeFrom="margin">
              <wp:posOffset>415925</wp:posOffset>
            </wp:positionV>
            <wp:extent cx="506730" cy="436880"/>
            <wp:effectExtent l="0" t="0" r="7620" b="127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3714" t="20001" r="8630" b="12307"/>
                    <a:stretch/>
                  </pic:blipFill>
                  <pic:spPr bwMode="auto">
                    <a:xfrm>
                      <a:off x="0" y="0"/>
                      <a:ext cx="506730" cy="436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31FC">
        <w:rPr>
          <w:b/>
          <w:sz w:val="32"/>
          <w:szCs w:val="32"/>
          <w:lang w:val="en-US"/>
        </w:rPr>
        <w:t>Operation manual</w:t>
      </w:r>
    </w:p>
    <w:p w:rsidR="006D6365" w:rsidRPr="004741E6" w:rsidRDefault="006D6365" w:rsidP="006D6365">
      <w:pPr>
        <w:jc w:val="center"/>
        <w:rPr>
          <w:b/>
          <w:sz w:val="28"/>
          <w:lang w:val="en-US"/>
        </w:rPr>
      </w:pPr>
      <w:r w:rsidRPr="00EF770B">
        <w:rPr>
          <w:b/>
          <w:noProof/>
          <w:sz w:val="22"/>
          <w:szCs w:val="22"/>
        </w:rPr>
        <w:drawing>
          <wp:inline distT="0" distB="0" distL="0" distR="0" wp14:anchorId="52BFE4A2" wp14:editId="26B30CBF">
            <wp:extent cx="2963008" cy="1811216"/>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803" t="3138" r="2724" b="4485"/>
                    <a:stretch/>
                  </pic:blipFill>
                  <pic:spPr bwMode="auto">
                    <a:xfrm>
                      <a:off x="0" y="0"/>
                      <a:ext cx="2961997" cy="1810598"/>
                    </a:xfrm>
                    <a:prstGeom prst="rect">
                      <a:avLst/>
                    </a:prstGeom>
                    <a:ln>
                      <a:noFill/>
                    </a:ln>
                    <a:extLst>
                      <a:ext uri="{53640926-AAD7-44D8-BBD7-CCE9431645EC}">
                        <a14:shadowObscured xmlns:a14="http://schemas.microsoft.com/office/drawing/2010/main"/>
                      </a:ext>
                    </a:extLst>
                  </pic:spPr>
                </pic:pic>
              </a:graphicData>
            </a:graphic>
          </wp:inline>
        </w:drawing>
      </w:r>
    </w:p>
    <w:p w:rsidR="006D6365" w:rsidRPr="00856794" w:rsidRDefault="006D6365" w:rsidP="006D6365">
      <w:pPr>
        <w:jc w:val="center"/>
        <w:rPr>
          <w:b/>
          <w:sz w:val="22"/>
          <w:szCs w:val="22"/>
          <w:lang w:val="en-US"/>
        </w:rPr>
      </w:pPr>
    </w:p>
    <w:p w:rsidR="006D6365" w:rsidRDefault="006D6365" w:rsidP="006D6365">
      <w:pPr>
        <w:jc w:val="center"/>
        <w:rPr>
          <w:b/>
          <w:sz w:val="22"/>
          <w:szCs w:val="22"/>
          <w:lang w:val="en-US"/>
        </w:rPr>
      </w:pPr>
      <w:r w:rsidRPr="00856794">
        <w:rPr>
          <w:b/>
          <w:sz w:val="22"/>
          <w:szCs w:val="22"/>
          <w:lang w:val="en-US"/>
        </w:rPr>
        <w:t>PURPOSE OF THE PRODUCT</w:t>
      </w:r>
    </w:p>
    <w:p w:rsidR="006D6365" w:rsidRPr="00856794" w:rsidRDefault="006D6365" w:rsidP="006D6365">
      <w:pPr>
        <w:jc w:val="center"/>
        <w:rPr>
          <w:b/>
          <w:sz w:val="22"/>
          <w:szCs w:val="22"/>
          <w:lang w:val="en-US"/>
        </w:rPr>
      </w:pPr>
    </w:p>
    <w:p w:rsidR="006D6365" w:rsidRPr="00856794" w:rsidRDefault="006D6365" w:rsidP="006D6365">
      <w:pPr>
        <w:jc w:val="both"/>
        <w:rPr>
          <w:sz w:val="22"/>
          <w:szCs w:val="22"/>
          <w:lang w:val="en-US"/>
        </w:rPr>
      </w:pPr>
      <w:r w:rsidRPr="00856794">
        <w:rPr>
          <w:sz w:val="22"/>
          <w:szCs w:val="22"/>
          <w:lang w:val="en-US"/>
        </w:rPr>
        <w:t>The hydraulic floor jack is a hand-operated device designed for lifting vehicles and goods. The jack is intended for use as auxiliary equipment of auto repair shops, garages, etc. The jack is distinguished by its compact design, ease of maintenance and reliability in operation, allowing the smooth lifting of the load and its exact stop at a given height with a small working effort, due to a high gear ratio between the cross-sectional areas of the cylinder and the pump plunger.</w:t>
      </w:r>
    </w:p>
    <w:p w:rsidR="006D6365" w:rsidRDefault="006D6365" w:rsidP="006D6365">
      <w:pPr>
        <w:jc w:val="center"/>
        <w:rPr>
          <w:b/>
          <w:sz w:val="22"/>
          <w:szCs w:val="22"/>
          <w:lang w:val="en-US"/>
        </w:rPr>
      </w:pPr>
    </w:p>
    <w:p w:rsidR="006D6365" w:rsidRDefault="006D6365" w:rsidP="006D6365">
      <w:pPr>
        <w:jc w:val="center"/>
        <w:rPr>
          <w:b/>
          <w:sz w:val="22"/>
          <w:szCs w:val="22"/>
          <w:lang w:val="en-US"/>
        </w:rPr>
      </w:pPr>
      <w:r w:rsidRPr="00856794">
        <w:rPr>
          <w:b/>
          <w:sz w:val="22"/>
          <w:szCs w:val="22"/>
          <w:lang w:val="en-US"/>
        </w:rPr>
        <w:t>PREPARATION FOR WORK</w:t>
      </w:r>
    </w:p>
    <w:p w:rsidR="006D6365" w:rsidRPr="00856794" w:rsidRDefault="006D6365" w:rsidP="006D6365">
      <w:pPr>
        <w:jc w:val="center"/>
        <w:rPr>
          <w:b/>
          <w:sz w:val="22"/>
          <w:szCs w:val="22"/>
          <w:lang w:val="en-US"/>
        </w:rPr>
      </w:pPr>
    </w:p>
    <w:p w:rsidR="006D6365" w:rsidRPr="00856794" w:rsidRDefault="006D6365" w:rsidP="006D6365">
      <w:pPr>
        <w:jc w:val="both"/>
        <w:rPr>
          <w:sz w:val="22"/>
          <w:szCs w:val="22"/>
          <w:lang w:val="en-US"/>
        </w:rPr>
      </w:pPr>
      <w:r w:rsidRPr="00856794">
        <w:rPr>
          <w:sz w:val="22"/>
          <w:szCs w:val="22"/>
          <w:lang w:val="en-US"/>
        </w:rPr>
        <w:t>Ensure that all moving parts of the jack are lubricated before starting work.</w:t>
      </w:r>
    </w:p>
    <w:p w:rsidR="006D6365" w:rsidRPr="00856794" w:rsidRDefault="006D6365" w:rsidP="006D6365">
      <w:pPr>
        <w:jc w:val="both"/>
        <w:rPr>
          <w:sz w:val="22"/>
          <w:szCs w:val="22"/>
          <w:lang w:val="en-US"/>
        </w:rPr>
      </w:pPr>
      <w:r w:rsidRPr="00856794">
        <w:rPr>
          <w:sz w:val="22"/>
          <w:szCs w:val="22"/>
          <w:lang w:val="en-US"/>
        </w:rPr>
        <w:t>1. HANDLE.</w:t>
      </w:r>
    </w:p>
    <w:p w:rsidR="006D6365" w:rsidRPr="00856794" w:rsidRDefault="006D6365" w:rsidP="006D6365">
      <w:pPr>
        <w:jc w:val="both"/>
        <w:rPr>
          <w:sz w:val="22"/>
          <w:szCs w:val="22"/>
          <w:lang w:val="en-US"/>
        </w:rPr>
      </w:pPr>
      <w:r w:rsidRPr="00856794">
        <w:rPr>
          <w:sz w:val="22"/>
          <w:szCs w:val="22"/>
          <w:lang w:val="en-US"/>
        </w:rPr>
        <w:t>Use light grease on the moving parts of the handle. Lightly grease it at the entrance to the hole.</w:t>
      </w:r>
    </w:p>
    <w:p w:rsidR="006D6365" w:rsidRPr="00856794" w:rsidRDefault="006D6365" w:rsidP="006D6365">
      <w:pPr>
        <w:jc w:val="both"/>
        <w:rPr>
          <w:sz w:val="22"/>
          <w:szCs w:val="22"/>
          <w:lang w:val="en-US"/>
        </w:rPr>
      </w:pPr>
      <w:r w:rsidRPr="00856794">
        <w:rPr>
          <w:sz w:val="22"/>
          <w:szCs w:val="22"/>
          <w:lang w:val="en-US"/>
        </w:rPr>
        <w:t>2. WHEELS.</w:t>
      </w:r>
    </w:p>
    <w:p w:rsidR="006D6365" w:rsidRPr="00856794" w:rsidRDefault="006D6365" w:rsidP="006D6365">
      <w:pPr>
        <w:jc w:val="both"/>
        <w:rPr>
          <w:sz w:val="22"/>
          <w:szCs w:val="22"/>
          <w:lang w:val="en-US"/>
        </w:rPr>
      </w:pPr>
      <w:r w:rsidRPr="00856794">
        <w:rPr>
          <w:sz w:val="22"/>
          <w:szCs w:val="22"/>
          <w:lang w:val="en-US"/>
        </w:rPr>
        <w:t>Use light grease on the axle and roller bearings.</w:t>
      </w:r>
    </w:p>
    <w:p w:rsidR="006D6365" w:rsidRPr="00856794" w:rsidRDefault="006D6365" w:rsidP="006D6365">
      <w:pPr>
        <w:jc w:val="both"/>
        <w:rPr>
          <w:sz w:val="22"/>
          <w:szCs w:val="22"/>
          <w:lang w:val="en-US"/>
        </w:rPr>
      </w:pPr>
      <w:r w:rsidRPr="00856794">
        <w:rPr>
          <w:sz w:val="22"/>
          <w:szCs w:val="22"/>
          <w:lang w:val="en-US"/>
        </w:rPr>
        <w:t>3. LIFTING ARMS.</w:t>
      </w:r>
    </w:p>
    <w:p w:rsidR="006D6365" w:rsidRPr="00856794" w:rsidRDefault="006D6365" w:rsidP="006D6365">
      <w:pPr>
        <w:jc w:val="both"/>
        <w:rPr>
          <w:sz w:val="22"/>
          <w:szCs w:val="22"/>
          <w:lang w:val="en-US"/>
        </w:rPr>
      </w:pPr>
      <w:r w:rsidRPr="00856794">
        <w:rPr>
          <w:sz w:val="22"/>
          <w:szCs w:val="22"/>
          <w:lang w:val="en-US"/>
        </w:rPr>
        <w:t>Insert the grease into the hole provided.</w:t>
      </w:r>
    </w:p>
    <w:p w:rsidR="006D6365" w:rsidRPr="00856794" w:rsidRDefault="006D6365" w:rsidP="006D6365">
      <w:pPr>
        <w:jc w:val="both"/>
        <w:rPr>
          <w:sz w:val="22"/>
          <w:szCs w:val="22"/>
          <w:lang w:val="en-US"/>
        </w:rPr>
      </w:pPr>
      <w:r w:rsidRPr="00856794">
        <w:rPr>
          <w:sz w:val="22"/>
          <w:szCs w:val="22"/>
          <w:lang w:val="en-US"/>
        </w:rPr>
        <w:t>4. HEEL AND CONNECTING PARTS.</w:t>
      </w:r>
    </w:p>
    <w:p w:rsidR="006D6365" w:rsidRPr="00856794" w:rsidRDefault="006D6365" w:rsidP="006D6365">
      <w:pPr>
        <w:jc w:val="both"/>
        <w:rPr>
          <w:sz w:val="22"/>
          <w:szCs w:val="22"/>
          <w:lang w:val="en-US"/>
        </w:rPr>
      </w:pPr>
      <w:r w:rsidRPr="00856794">
        <w:rPr>
          <w:sz w:val="22"/>
          <w:szCs w:val="22"/>
          <w:lang w:val="en-US"/>
        </w:rPr>
        <w:t>Use a light grease on the moving and rotating parts of the jack.</w:t>
      </w:r>
    </w:p>
    <w:p w:rsidR="006D6365" w:rsidRPr="00856794" w:rsidRDefault="006D6365" w:rsidP="006D6365">
      <w:pPr>
        <w:jc w:val="both"/>
        <w:rPr>
          <w:sz w:val="22"/>
          <w:szCs w:val="22"/>
          <w:lang w:val="en-US"/>
        </w:rPr>
      </w:pPr>
      <w:r w:rsidRPr="00856794">
        <w:rPr>
          <w:sz w:val="22"/>
          <w:szCs w:val="22"/>
          <w:lang w:val="en-US"/>
        </w:rPr>
        <w:t>5. ROTATING SOCKET CONNECTOR BOLTS.</w:t>
      </w:r>
    </w:p>
    <w:p w:rsidR="006D6365" w:rsidRPr="00856794" w:rsidRDefault="006D6365" w:rsidP="006D6365">
      <w:pPr>
        <w:jc w:val="both"/>
        <w:rPr>
          <w:sz w:val="22"/>
          <w:szCs w:val="22"/>
          <w:lang w:val="en-US"/>
        </w:rPr>
      </w:pPr>
      <w:r w:rsidRPr="00856794">
        <w:rPr>
          <w:sz w:val="22"/>
          <w:szCs w:val="22"/>
          <w:lang w:val="en-US"/>
        </w:rPr>
        <w:t>Use a light grease for rotating bolts.</w:t>
      </w:r>
    </w:p>
    <w:p w:rsidR="006D6365" w:rsidRPr="00856794" w:rsidRDefault="006D6365" w:rsidP="006D6365">
      <w:pPr>
        <w:jc w:val="both"/>
        <w:rPr>
          <w:sz w:val="22"/>
          <w:szCs w:val="22"/>
          <w:lang w:val="en-US"/>
        </w:rPr>
      </w:pPr>
      <w:r w:rsidRPr="00856794">
        <w:rPr>
          <w:sz w:val="22"/>
          <w:szCs w:val="22"/>
          <w:lang w:val="en-US"/>
        </w:rPr>
        <w:t>6. PISTON AND PISTON PIN.</w:t>
      </w:r>
    </w:p>
    <w:p w:rsidR="006D6365" w:rsidRPr="00856794" w:rsidRDefault="006D6365" w:rsidP="006D6365">
      <w:pPr>
        <w:jc w:val="both"/>
        <w:rPr>
          <w:sz w:val="22"/>
          <w:szCs w:val="22"/>
          <w:lang w:val="en-US"/>
        </w:rPr>
      </w:pPr>
      <w:r w:rsidRPr="00856794">
        <w:rPr>
          <w:sz w:val="22"/>
          <w:szCs w:val="22"/>
          <w:lang w:val="en-US"/>
        </w:rPr>
        <w:t>Use grease between the pump piston and the pin in the handle connector.</w:t>
      </w:r>
    </w:p>
    <w:p w:rsidR="006D6365" w:rsidRPr="00856794" w:rsidRDefault="006D6365" w:rsidP="006D6365">
      <w:pPr>
        <w:jc w:val="center"/>
        <w:rPr>
          <w:b/>
          <w:sz w:val="22"/>
          <w:szCs w:val="22"/>
          <w:lang w:val="en-US"/>
        </w:rPr>
      </w:pPr>
    </w:p>
    <w:p w:rsidR="006D6365" w:rsidRPr="00496242" w:rsidRDefault="006D6365" w:rsidP="006D6365">
      <w:pPr>
        <w:jc w:val="center"/>
        <w:rPr>
          <w:b/>
          <w:sz w:val="22"/>
          <w:szCs w:val="22"/>
          <w:lang w:val="en-US"/>
        </w:rPr>
      </w:pPr>
      <w:r w:rsidRPr="00856794">
        <w:rPr>
          <w:b/>
          <w:sz w:val="22"/>
          <w:szCs w:val="22"/>
          <w:lang w:val="en-US"/>
        </w:rPr>
        <w:t>OPERATING PROCEDURE</w:t>
      </w:r>
    </w:p>
    <w:p w:rsidR="006D6365" w:rsidRPr="00496242" w:rsidRDefault="006D6365" w:rsidP="006D6365">
      <w:pPr>
        <w:jc w:val="center"/>
        <w:rPr>
          <w:b/>
          <w:sz w:val="22"/>
          <w:szCs w:val="22"/>
          <w:lang w:val="en-US"/>
        </w:rPr>
      </w:pPr>
    </w:p>
    <w:p w:rsidR="006D6365" w:rsidRPr="00856794" w:rsidRDefault="006D6365" w:rsidP="006D6365">
      <w:pPr>
        <w:rPr>
          <w:b/>
          <w:sz w:val="22"/>
          <w:szCs w:val="22"/>
          <w:lang w:val="en-US"/>
        </w:rPr>
      </w:pPr>
      <w:r w:rsidRPr="00AA0B46">
        <w:rPr>
          <w:b/>
          <w:sz w:val="22"/>
          <w:szCs w:val="22"/>
          <w:lang w:val="en-US"/>
        </w:rPr>
        <w:t>Attention! The platform under the jack should be flat and sufficiently rigid. The use of the jack on loose surfaces is prohibited!</w:t>
      </w:r>
    </w:p>
    <w:p w:rsidR="006D6365" w:rsidRPr="00856794" w:rsidRDefault="006D6365" w:rsidP="006D6365">
      <w:pPr>
        <w:jc w:val="both"/>
        <w:rPr>
          <w:b/>
          <w:sz w:val="22"/>
          <w:szCs w:val="22"/>
          <w:lang w:val="en-US"/>
        </w:rPr>
      </w:pPr>
      <w:r w:rsidRPr="00856794">
        <w:rPr>
          <w:b/>
          <w:sz w:val="22"/>
          <w:szCs w:val="22"/>
          <w:lang w:val="en-US"/>
        </w:rPr>
        <w:t>BEFORE LIFTING THE LOAD</w:t>
      </w:r>
    </w:p>
    <w:p w:rsidR="006D6365" w:rsidRDefault="006D6365" w:rsidP="006D6365">
      <w:pPr>
        <w:jc w:val="both"/>
        <w:rPr>
          <w:sz w:val="22"/>
          <w:szCs w:val="22"/>
          <w:lang w:val="en-US"/>
        </w:rPr>
      </w:pPr>
      <w:r w:rsidRPr="00856794">
        <w:rPr>
          <w:sz w:val="22"/>
          <w:szCs w:val="22"/>
          <w:lang w:val="en-US"/>
        </w:rPr>
        <w:t>To start working with the jack, insert the handle into the connector. Turn the drain valve handle counterclockwise to open the drain valve. Purge the air from the hydraulic system by swinging the handle or pedal several times while keeping the heel from lifting.</w:t>
      </w:r>
    </w:p>
    <w:p w:rsidR="006D6365" w:rsidRPr="00856794" w:rsidRDefault="006D6365" w:rsidP="006D6365">
      <w:pPr>
        <w:jc w:val="both"/>
        <w:rPr>
          <w:sz w:val="22"/>
          <w:szCs w:val="22"/>
          <w:lang w:val="en-US"/>
        </w:rPr>
      </w:pPr>
      <w:r w:rsidRPr="006A52E8">
        <w:rPr>
          <w:sz w:val="22"/>
          <w:szCs w:val="22"/>
          <w:lang w:val="en-US"/>
        </w:rPr>
        <w:t>Fix the lifted load with the help of stops, eliminating its further movement during lifting.</w:t>
      </w:r>
    </w:p>
    <w:p w:rsidR="006D6365" w:rsidRPr="00856794" w:rsidRDefault="006D6365" w:rsidP="006D6365">
      <w:pPr>
        <w:jc w:val="both"/>
        <w:rPr>
          <w:b/>
          <w:sz w:val="22"/>
          <w:szCs w:val="22"/>
          <w:lang w:val="en-US"/>
        </w:rPr>
      </w:pPr>
      <w:r w:rsidRPr="00856794">
        <w:rPr>
          <w:b/>
          <w:sz w:val="22"/>
          <w:szCs w:val="22"/>
          <w:lang w:val="en-US"/>
        </w:rPr>
        <w:t>LIFTING THE LOAD</w:t>
      </w:r>
    </w:p>
    <w:p w:rsidR="006D6365" w:rsidRPr="00856794" w:rsidRDefault="006D6365" w:rsidP="006D6365">
      <w:pPr>
        <w:jc w:val="both"/>
        <w:rPr>
          <w:sz w:val="22"/>
          <w:szCs w:val="22"/>
          <w:lang w:val="en-US"/>
        </w:rPr>
      </w:pPr>
      <w:r w:rsidRPr="00856794">
        <w:rPr>
          <w:sz w:val="22"/>
          <w:szCs w:val="22"/>
          <w:lang w:val="en-US"/>
        </w:rPr>
        <w:t>1. Turn the bleed valve handle clockwise to close the bleed valve without twisting it.</w:t>
      </w:r>
    </w:p>
    <w:p w:rsidR="006D6365" w:rsidRPr="00856794" w:rsidRDefault="006D6365" w:rsidP="006D6365">
      <w:pPr>
        <w:jc w:val="both"/>
        <w:rPr>
          <w:sz w:val="22"/>
          <w:szCs w:val="22"/>
          <w:lang w:val="en-US"/>
        </w:rPr>
      </w:pPr>
      <w:r w:rsidRPr="00856794">
        <w:rPr>
          <w:sz w:val="22"/>
          <w:szCs w:val="22"/>
          <w:lang w:val="en-US"/>
        </w:rPr>
        <w:t>2. Place the jack directly under the object to be lifted so that the heel will take the center load. Check for correct installation first under light load to ensure that the jack does not slip during operation.</w:t>
      </w:r>
    </w:p>
    <w:p w:rsidR="006D6365" w:rsidRPr="00856794" w:rsidRDefault="006D6365" w:rsidP="006D6365">
      <w:pPr>
        <w:jc w:val="both"/>
        <w:rPr>
          <w:sz w:val="22"/>
          <w:szCs w:val="22"/>
          <w:lang w:val="en-US"/>
        </w:rPr>
      </w:pPr>
      <w:r w:rsidRPr="00856794">
        <w:rPr>
          <w:sz w:val="22"/>
          <w:szCs w:val="22"/>
          <w:lang w:val="en-US"/>
        </w:rPr>
        <w:t>3. By swinging the handle, jack pedal or pressing the pneumatic system valve, raise the load to the required height. After lifting, use special supports to hold the load during work.</w:t>
      </w:r>
    </w:p>
    <w:p w:rsidR="006D6365" w:rsidRPr="00856794" w:rsidRDefault="006D6365" w:rsidP="006D6365">
      <w:pPr>
        <w:jc w:val="both"/>
        <w:rPr>
          <w:b/>
          <w:sz w:val="22"/>
          <w:szCs w:val="22"/>
          <w:lang w:val="en-US"/>
        </w:rPr>
      </w:pPr>
      <w:r w:rsidRPr="00856794">
        <w:rPr>
          <w:b/>
          <w:sz w:val="22"/>
          <w:szCs w:val="22"/>
          <w:lang w:val="en-US"/>
        </w:rPr>
        <w:t>LOWERING THE LOAD</w:t>
      </w:r>
    </w:p>
    <w:p w:rsidR="006D6365" w:rsidRPr="00856794" w:rsidRDefault="006D6365" w:rsidP="006D6365">
      <w:pPr>
        <w:jc w:val="both"/>
        <w:rPr>
          <w:sz w:val="22"/>
          <w:szCs w:val="22"/>
          <w:lang w:val="en-US"/>
        </w:rPr>
      </w:pPr>
      <w:r w:rsidRPr="00856794">
        <w:rPr>
          <w:sz w:val="22"/>
          <w:szCs w:val="22"/>
          <w:lang w:val="en-US"/>
        </w:rPr>
        <w:t>Slowly turn the drain valve handle counterclockwise. The lowering speed of the load depends on the opening speed of the outlet valve.</w:t>
      </w:r>
    </w:p>
    <w:p w:rsidR="006D6365" w:rsidRDefault="006D6365" w:rsidP="006D6365">
      <w:pPr>
        <w:jc w:val="center"/>
        <w:rPr>
          <w:b/>
          <w:sz w:val="22"/>
          <w:szCs w:val="22"/>
          <w:lang w:val="en-US"/>
        </w:rPr>
      </w:pPr>
      <w:r w:rsidRPr="00856794">
        <w:rPr>
          <w:b/>
          <w:sz w:val="22"/>
          <w:szCs w:val="22"/>
          <w:lang w:val="en-US"/>
        </w:rPr>
        <w:t>SAFETY REQUIREMENTS</w:t>
      </w:r>
    </w:p>
    <w:p w:rsidR="006D6365" w:rsidRPr="00856794" w:rsidRDefault="006D6365" w:rsidP="006D6365">
      <w:pPr>
        <w:jc w:val="center"/>
        <w:rPr>
          <w:b/>
          <w:sz w:val="22"/>
          <w:szCs w:val="22"/>
          <w:lang w:val="en-US"/>
        </w:rPr>
      </w:pPr>
    </w:p>
    <w:p w:rsidR="006D6365" w:rsidRPr="00856794" w:rsidRDefault="006D6365" w:rsidP="006D6365">
      <w:pPr>
        <w:jc w:val="both"/>
        <w:rPr>
          <w:sz w:val="22"/>
          <w:szCs w:val="22"/>
          <w:lang w:val="en-US"/>
        </w:rPr>
      </w:pPr>
      <w:r w:rsidRPr="00856794">
        <w:rPr>
          <w:sz w:val="22"/>
          <w:szCs w:val="22"/>
          <w:lang w:val="en-US"/>
        </w:rPr>
        <w:lastRenderedPageBreak/>
        <w:t>This jack is only intended for lifting loads and should not be used as a support for them for an extended period of time.</w:t>
      </w:r>
    </w:p>
    <w:p w:rsidR="006D6365" w:rsidRPr="00856794" w:rsidRDefault="006D6365" w:rsidP="006D6365">
      <w:pPr>
        <w:jc w:val="both"/>
        <w:rPr>
          <w:sz w:val="22"/>
          <w:szCs w:val="22"/>
          <w:lang w:val="en-US"/>
        </w:rPr>
      </w:pPr>
      <w:r w:rsidRPr="00856794">
        <w:rPr>
          <w:sz w:val="22"/>
          <w:szCs w:val="22"/>
          <w:lang w:val="en-US"/>
        </w:rPr>
        <w:t xml:space="preserve">Always use load stands </w:t>
      </w:r>
      <w:r w:rsidRPr="006A52E8">
        <w:rPr>
          <w:sz w:val="22"/>
          <w:szCs w:val="22"/>
          <w:lang w:val="en-US"/>
        </w:rPr>
        <w:t>and anti-rollback stops (for cars).</w:t>
      </w:r>
    </w:p>
    <w:p w:rsidR="006D6365" w:rsidRPr="00856794" w:rsidRDefault="006D6365" w:rsidP="006D6365">
      <w:pPr>
        <w:jc w:val="both"/>
        <w:rPr>
          <w:sz w:val="22"/>
          <w:szCs w:val="22"/>
          <w:lang w:val="en-US"/>
        </w:rPr>
      </w:pPr>
      <w:r w:rsidRPr="00856794">
        <w:rPr>
          <w:sz w:val="22"/>
          <w:szCs w:val="22"/>
          <w:lang w:val="en-US"/>
        </w:rPr>
        <w:t>Always place the jack on a level and solid surface.</w:t>
      </w:r>
    </w:p>
    <w:p w:rsidR="006D6365" w:rsidRPr="00856794" w:rsidRDefault="006D6365" w:rsidP="006D6365">
      <w:pPr>
        <w:jc w:val="both"/>
        <w:rPr>
          <w:sz w:val="22"/>
          <w:szCs w:val="22"/>
          <w:lang w:val="en-US"/>
        </w:rPr>
      </w:pPr>
      <w:r w:rsidRPr="00856794">
        <w:rPr>
          <w:sz w:val="22"/>
          <w:szCs w:val="22"/>
          <w:lang w:val="en-US"/>
        </w:rPr>
        <w:t>Do not move the jack with a load on it.</w:t>
      </w:r>
    </w:p>
    <w:p w:rsidR="006D6365" w:rsidRPr="00856794" w:rsidRDefault="006D6365" w:rsidP="006D6365">
      <w:pPr>
        <w:jc w:val="both"/>
        <w:rPr>
          <w:sz w:val="22"/>
          <w:szCs w:val="22"/>
          <w:lang w:val="en-US"/>
        </w:rPr>
      </w:pPr>
      <w:r w:rsidRPr="00856794">
        <w:rPr>
          <w:sz w:val="22"/>
          <w:szCs w:val="22"/>
          <w:lang w:val="en-US"/>
        </w:rPr>
        <w:t>Do not try to adjust the valve yourself. To do this, contact the service department.</w:t>
      </w:r>
    </w:p>
    <w:p w:rsidR="006D6365" w:rsidRPr="00856794" w:rsidRDefault="006D6365" w:rsidP="006D6365">
      <w:pPr>
        <w:jc w:val="both"/>
        <w:rPr>
          <w:sz w:val="22"/>
          <w:szCs w:val="22"/>
          <w:lang w:val="en-US"/>
        </w:rPr>
      </w:pPr>
      <w:r w:rsidRPr="00856794">
        <w:rPr>
          <w:sz w:val="22"/>
          <w:szCs w:val="22"/>
          <w:lang w:val="en-US"/>
        </w:rPr>
        <w:t>Do not make any changes to the appearance or structure of the jack.</w:t>
      </w:r>
    </w:p>
    <w:p w:rsidR="006D6365" w:rsidRDefault="006D6365" w:rsidP="006D6365">
      <w:pPr>
        <w:jc w:val="both"/>
        <w:rPr>
          <w:sz w:val="22"/>
          <w:szCs w:val="22"/>
          <w:lang w:val="en-US"/>
        </w:rPr>
      </w:pPr>
      <w:r w:rsidRPr="00856794">
        <w:rPr>
          <w:sz w:val="22"/>
          <w:szCs w:val="22"/>
          <w:lang w:val="en-US"/>
        </w:rPr>
        <w:t>Do not overload the jack with loads that exceed the lifting capacity of this jack.</w:t>
      </w:r>
    </w:p>
    <w:p w:rsidR="006D6365" w:rsidRPr="00856794" w:rsidRDefault="006D6365" w:rsidP="006D6365">
      <w:pPr>
        <w:jc w:val="both"/>
        <w:rPr>
          <w:sz w:val="22"/>
          <w:szCs w:val="22"/>
          <w:lang w:val="en-US"/>
        </w:rPr>
      </w:pPr>
    </w:p>
    <w:p w:rsidR="006D6365" w:rsidRDefault="006D6365" w:rsidP="006D6365">
      <w:pPr>
        <w:jc w:val="center"/>
        <w:rPr>
          <w:b/>
          <w:sz w:val="22"/>
          <w:szCs w:val="22"/>
          <w:lang w:val="en-US"/>
        </w:rPr>
      </w:pPr>
      <w:r w:rsidRPr="00856794">
        <w:rPr>
          <w:b/>
          <w:sz w:val="22"/>
          <w:szCs w:val="22"/>
          <w:lang w:val="en-US"/>
        </w:rPr>
        <w:t>TROUBLE-SHOOTING</w:t>
      </w:r>
    </w:p>
    <w:p w:rsidR="006D6365" w:rsidRPr="00856794" w:rsidRDefault="006D6365" w:rsidP="006D6365">
      <w:pPr>
        <w:jc w:val="center"/>
        <w:rPr>
          <w:b/>
          <w:sz w:val="22"/>
          <w:szCs w:val="22"/>
          <w:lang w:val="en-US"/>
        </w:rPr>
      </w:pPr>
    </w:p>
    <w:p w:rsidR="006D6365" w:rsidRPr="00856794" w:rsidRDefault="006D6365" w:rsidP="006D6365">
      <w:pPr>
        <w:jc w:val="both"/>
        <w:rPr>
          <w:sz w:val="22"/>
          <w:szCs w:val="22"/>
          <w:lang w:val="en-US"/>
        </w:rPr>
      </w:pPr>
      <w:r w:rsidRPr="00856794">
        <w:rPr>
          <w:sz w:val="22"/>
          <w:szCs w:val="22"/>
          <w:lang w:val="en-US"/>
        </w:rPr>
        <w:t>The jack handle is lowered under the load 4</w:t>
      </w:r>
    </w:p>
    <w:p w:rsidR="006D6365" w:rsidRPr="00856794" w:rsidRDefault="006D6365" w:rsidP="006D6365">
      <w:pPr>
        <w:jc w:val="both"/>
        <w:rPr>
          <w:sz w:val="22"/>
          <w:szCs w:val="22"/>
          <w:lang w:val="en-US"/>
        </w:rPr>
      </w:pPr>
      <w:r w:rsidRPr="00856794">
        <w:rPr>
          <w:sz w:val="22"/>
          <w:szCs w:val="22"/>
          <w:lang w:val="en-US"/>
        </w:rPr>
        <w:t>The jack does not lift the load 1, 2, 3, 4</w:t>
      </w:r>
    </w:p>
    <w:p w:rsidR="006D6365" w:rsidRPr="00856794" w:rsidRDefault="006D6365" w:rsidP="006D6365">
      <w:pPr>
        <w:jc w:val="both"/>
        <w:rPr>
          <w:sz w:val="22"/>
          <w:szCs w:val="22"/>
          <w:lang w:val="en-US"/>
        </w:rPr>
      </w:pPr>
      <w:r w:rsidRPr="00856794">
        <w:rPr>
          <w:sz w:val="22"/>
          <w:szCs w:val="22"/>
          <w:lang w:val="en-US"/>
        </w:rPr>
        <w:t>The jack does not support the load 4</w:t>
      </w:r>
    </w:p>
    <w:p w:rsidR="006D6365" w:rsidRPr="00856794" w:rsidRDefault="006D6365" w:rsidP="006D6365">
      <w:pPr>
        <w:jc w:val="both"/>
        <w:rPr>
          <w:sz w:val="22"/>
          <w:szCs w:val="22"/>
          <w:lang w:val="en-US"/>
        </w:rPr>
      </w:pPr>
      <w:r w:rsidRPr="00856794">
        <w:rPr>
          <w:sz w:val="22"/>
          <w:szCs w:val="22"/>
          <w:lang w:val="en-US"/>
        </w:rPr>
        <w:t>The jack does not rise to the maximum height 1, 2, 3</w:t>
      </w:r>
    </w:p>
    <w:p w:rsidR="006D6365" w:rsidRPr="00856794" w:rsidRDefault="006D6365" w:rsidP="006D6365">
      <w:pPr>
        <w:jc w:val="both"/>
        <w:rPr>
          <w:sz w:val="22"/>
          <w:szCs w:val="22"/>
          <w:lang w:val="en-US"/>
        </w:rPr>
      </w:pPr>
      <w:r w:rsidRPr="00856794">
        <w:rPr>
          <w:sz w:val="22"/>
          <w:szCs w:val="22"/>
          <w:lang w:val="en-US"/>
        </w:rPr>
        <w:t>The pump is not stable under load 1, 3</w:t>
      </w:r>
    </w:p>
    <w:p w:rsidR="006D6365" w:rsidRPr="00856794" w:rsidRDefault="006D6365" w:rsidP="006D6365">
      <w:pPr>
        <w:jc w:val="both"/>
        <w:rPr>
          <w:sz w:val="22"/>
          <w:szCs w:val="22"/>
          <w:lang w:val="en-US"/>
        </w:rPr>
      </w:pPr>
      <w:r w:rsidRPr="00856794">
        <w:rPr>
          <w:sz w:val="22"/>
          <w:szCs w:val="22"/>
          <w:lang w:val="en-US"/>
        </w:rPr>
        <w:t>Jack does not fully lower after lifting 2, 5</w:t>
      </w:r>
    </w:p>
    <w:p w:rsidR="006D6365" w:rsidRPr="00856794" w:rsidRDefault="006D6365" w:rsidP="006D6365">
      <w:pPr>
        <w:jc w:val="both"/>
        <w:rPr>
          <w:sz w:val="22"/>
          <w:szCs w:val="22"/>
          <w:lang w:val="en-US"/>
        </w:rPr>
      </w:pPr>
    </w:p>
    <w:p w:rsidR="006D6365" w:rsidRPr="00856794" w:rsidRDefault="006D6365" w:rsidP="006D6365">
      <w:pPr>
        <w:jc w:val="both"/>
        <w:rPr>
          <w:sz w:val="22"/>
          <w:szCs w:val="22"/>
          <w:lang w:val="en-US"/>
        </w:rPr>
      </w:pPr>
      <w:r w:rsidRPr="00856794">
        <w:rPr>
          <w:sz w:val="22"/>
          <w:szCs w:val="22"/>
          <w:lang w:val="en-US"/>
        </w:rPr>
        <w:t xml:space="preserve">1. Low oil content in the jack. Remove the oil reservoir plug and inject clean </w:t>
      </w:r>
      <w:r w:rsidRPr="006A52E8">
        <w:rPr>
          <w:sz w:val="22"/>
          <w:szCs w:val="22"/>
          <w:lang w:val="en-US"/>
        </w:rPr>
        <w:t xml:space="preserve">hydraulic </w:t>
      </w:r>
      <w:r w:rsidRPr="00856794">
        <w:rPr>
          <w:sz w:val="22"/>
          <w:szCs w:val="22"/>
          <w:lang w:val="en-US"/>
        </w:rPr>
        <w:t>oil into the hydraulic system.</w:t>
      </w:r>
    </w:p>
    <w:p w:rsidR="006D6365" w:rsidRPr="00856794" w:rsidRDefault="006D6365" w:rsidP="006D6365">
      <w:pPr>
        <w:jc w:val="both"/>
        <w:rPr>
          <w:sz w:val="22"/>
          <w:szCs w:val="22"/>
          <w:lang w:val="en-US"/>
        </w:rPr>
      </w:pPr>
      <w:r w:rsidRPr="00856794">
        <w:rPr>
          <w:sz w:val="22"/>
          <w:szCs w:val="22"/>
          <w:lang w:val="en-US"/>
        </w:rPr>
        <w:t>2. Remove the plug to release the trapped air.</w:t>
      </w:r>
    </w:p>
    <w:p w:rsidR="006D6365" w:rsidRPr="00856794" w:rsidRDefault="006D6365" w:rsidP="006D6365">
      <w:pPr>
        <w:jc w:val="both"/>
        <w:rPr>
          <w:sz w:val="22"/>
          <w:szCs w:val="22"/>
          <w:lang w:val="en-US"/>
        </w:rPr>
      </w:pPr>
      <w:r w:rsidRPr="00856794">
        <w:rPr>
          <w:sz w:val="22"/>
          <w:szCs w:val="22"/>
          <w:lang w:val="en-US"/>
        </w:rPr>
        <w:t>3. Air in the jack. Open the outlet valve fully. Bring the jack to a vertical position with the rear wheels up. Rock the handle or pedal vigorously. Close the outlet valve and start to work.</w:t>
      </w:r>
    </w:p>
    <w:p w:rsidR="006D6365" w:rsidRPr="00856794" w:rsidRDefault="006D6365" w:rsidP="006D6365">
      <w:pPr>
        <w:jc w:val="both"/>
        <w:rPr>
          <w:sz w:val="22"/>
          <w:szCs w:val="22"/>
          <w:lang w:val="en-US"/>
        </w:rPr>
      </w:pPr>
      <w:r w:rsidRPr="00856794">
        <w:rPr>
          <w:sz w:val="22"/>
          <w:szCs w:val="22"/>
          <w:lang w:val="en-US"/>
        </w:rPr>
        <w:t>4. The valve may not be closed. Lower the lifting plate. Close the outlet valve. Place your foot on the front wheel and raise the lift plate to its maximum height. Open the valve to lower the lifting plate. After that, the jack should start working.</w:t>
      </w:r>
    </w:p>
    <w:p w:rsidR="006D6365" w:rsidRPr="00856794" w:rsidRDefault="006D6365" w:rsidP="006D6365">
      <w:pPr>
        <w:jc w:val="both"/>
        <w:rPr>
          <w:sz w:val="22"/>
          <w:szCs w:val="22"/>
          <w:lang w:val="en-US"/>
        </w:rPr>
      </w:pPr>
      <w:r w:rsidRPr="00856794">
        <w:rPr>
          <w:sz w:val="22"/>
          <w:szCs w:val="22"/>
          <w:lang w:val="en-US"/>
        </w:rPr>
        <w:t>5. The lift plate return spring may be broken or not secured. Replace the spring. It may need to be lubricated. Clean and lubricate all moving parts of the lift plate.</w:t>
      </w:r>
    </w:p>
    <w:p w:rsidR="006D6365" w:rsidRPr="00856794" w:rsidRDefault="006D6365" w:rsidP="006D6365">
      <w:pPr>
        <w:jc w:val="center"/>
        <w:rPr>
          <w:b/>
          <w:sz w:val="22"/>
          <w:szCs w:val="22"/>
          <w:lang w:val="en-US"/>
        </w:rPr>
      </w:pPr>
    </w:p>
    <w:p w:rsidR="006D6365" w:rsidRDefault="006D6365" w:rsidP="006D6365">
      <w:pPr>
        <w:jc w:val="center"/>
        <w:rPr>
          <w:b/>
          <w:sz w:val="22"/>
          <w:szCs w:val="22"/>
          <w:lang w:val="en-US"/>
        </w:rPr>
      </w:pPr>
      <w:r w:rsidRPr="00856794">
        <w:rPr>
          <w:b/>
          <w:sz w:val="22"/>
          <w:szCs w:val="22"/>
          <w:lang w:val="en-US"/>
        </w:rPr>
        <w:t>CARE AND MAINTENANCE RECOMMENDATIONS</w:t>
      </w:r>
    </w:p>
    <w:p w:rsidR="006D6365" w:rsidRPr="00856794" w:rsidRDefault="006D6365" w:rsidP="006D6365">
      <w:pPr>
        <w:jc w:val="center"/>
        <w:rPr>
          <w:b/>
          <w:sz w:val="22"/>
          <w:szCs w:val="22"/>
          <w:lang w:val="en-US"/>
        </w:rPr>
      </w:pPr>
    </w:p>
    <w:p w:rsidR="006D6365" w:rsidRPr="00856794" w:rsidRDefault="006D6365" w:rsidP="006D6365">
      <w:pPr>
        <w:jc w:val="both"/>
        <w:rPr>
          <w:sz w:val="22"/>
          <w:szCs w:val="22"/>
          <w:lang w:val="en-US"/>
        </w:rPr>
      </w:pPr>
      <w:r w:rsidRPr="00856794">
        <w:rPr>
          <w:sz w:val="22"/>
          <w:szCs w:val="22"/>
          <w:lang w:val="en-US"/>
        </w:rPr>
        <w:t>Use only good quality hydraulic oil for jacks. Do not mix different types of oils. Do not allow dirt or other substances to enter when filling the hydraulic system with oil.</w:t>
      </w:r>
    </w:p>
    <w:p w:rsidR="006D6365" w:rsidRPr="00856794" w:rsidRDefault="006D6365" w:rsidP="006D6365">
      <w:pPr>
        <w:jc w:val="both"/>
        <w:rPr>
          <w:sz w:val="22"/>
          <w:szCs w:val="22"/>
          <w:lang w:val="en-US"/>
        </w:rPr>
      </w:pPr>
      <w:r w:rsidRPr="00856794">
        <w:rPr>
          <w:sz w:val="22"/>
          <w:szCs w:val="22"/>
          <w:lang w:val="en-US"/>
        </w:rPr>
        <w:t>Check the hydraulic system every four months to make sure no corrosion has occurred. If corrosion is found, clean the area of corrosion and wipe with a cloth soaked in oil. Always store the jack in the folded position.</w:t>
      </w:r>
    </w:p>
    <w:p w:rsidR="006D6365" w:rsidRPr="00856794" w:rsidRDefault="006D6365" w:rsidP="006D6365">
      <w:pPr>
        <w:jc w:val="both"/>
        <w:rPr>
          <w:sz w:val="22"/>
          <w:szCs w:val="22"/>
          <w:lang w:val="en-US"/>
        </w:rPr>
      </w:pPr>
      <w:r w:rsidRPr="00856794">
        <w:rPr>
          <w:sz w:val="22"/>
          <w:szCs w:val="22"/>
          <w:lang w:val="en-US"/>
        </w:rPr>
        <w:t>Occasionally, during transport or operation, air can enter the hydraulic system, thereby reducing the lifting force. Remove all air from the system by opening the vent valve, then, while holding the heel downward, quickly swing the handle several times.</w:t>
      </w:r>
    </w:p>
    <w:p w:rsidR="006D6365" w:rsidRPr="00856794" w:rsidRDefault="006D6365" w:rsidP="006D6365">
      <w:pPr>
        <w:jc w:val="both"/>
        <w:rPr>
          <w:sz w:val="22"/>
          <w:szCs w:val="22"/>
          <w:lang w:val="en-US"/>
        </w:rPr>
      </w:pPr>
      <w:r w:rsidRPr="00856794">
        <w:rPr>
          <w:sz w:val="22"/>
          <w:szCs w:val="22"/>
          <w:lang w:val="en-US"/>
        </w:rPr>
        <w:t>Add periodically and after 12 months completely change the hydraulic oil in the jack cylinder.</w:t>
      </w:r>
    </w:p>
    <w:p w:rsidR="006D6365" w:rsidRPr="00856794" w:rsidRDefault="006D6365" w:rsidP="006D6365">
      <w:pPr>
        <w:jc w:val="center"/>
        <w:rPr>
          <w:b/>
          <w:sz w:val="22"/>
          <w:szCs w:val="22"/>
          <w:lang w:val="en-US"/>
        </w:rPr>
      </w:pPr>
    </w:p>
    <w:p w:rsidR="006D6365" w:rsidRDefault="006D6365" w:rsidP="006D6365">
      <w:pPr>
        <w:jc w:val="center"/>
        <w:rPr>
          <w:b/>
          <w:sz w:val="22"/>
          <w:szCs w:val="22"/>
          <w:lang w:val="en-US"/>
        </w:rPr>
      </w:pPr>
      <w:r w:rsidRPr="00856794">
        <w:rPr>
          <w:b/>
          <w:sz w:val="22"/>
          <w:szCs w:val="22"/>
          <w:lang w:val="en-US"/>
        </w:rPr>
        <w:t>UTILIZATION</w:t>
      </w:r>
    </w:p>
    <w:p w:rsidR="006D6365" w:rsidRPr="00856794" w:rsidRDefault="006D6365" w:rsidP="006D6365">
      <w:pPr>
        <w:jc w:val="center"/>
        <w:rPr>
          <w:b/>
          <w:sz w:val="22"/>
          <w:szCs w:val="22"/>
          <w:lang w:val="en-US"/>
        </w:rPr>
      </w:pPr>
    </w:p>
    <w:p w:rsidR="006D6365" w:rsidRPr="00856794" w:rsidRDefault="006D6365" w:rsidP="006D6365">
      <w:pPr>
        <w:jc w:val="both"/>
        <w:rPr>
          <w:sz w:val="22"/>
          <w:szCs w:val="22"/>
          <w:lang w:val="en-US"/>
        </w:rPr>
      </w:pPr>
      <w:r w:rsidRPr="00856794">
        <w:rPr>
          <w:sz w:val="22"/>
          <w:szCs w:val="22"/>
          <w:lang w:val="en-US"/>
        </w:rPr>
        <w:t>When the equipment is decommissioned after use, it must be dismantled and disposed of. Before dismantling, the oil must be drained from the cylinder, which must also be disposed of in accordance with the requirements of the legislation in force in the country of operation of the equipment.</w:t>
      </w:r>
    </w:p>
    <w:p w:rsidR="006D6365" w:rsidRPr="00856794" w:rsidRDefault="006D6365" w:rsidP="006D6365">
      <w:pPr>
        <w:jc w:val="center"/>
        <w:rPr>
          <w:b/>
          <w:sz w:val="22"/>
          <w:szCs w:val="22"/>
          <w:lang w:val="en-US"/>
        </w:rPr>
      </w:pPr>
    </w:p>
    <w:p w:rsidR="006D6365" w:rsidRDefault="006D6365" w:rsidP="006D6365">
      <w:pPr>
        <w:jc w:val="center"/>
        <w:rPr>
          <w:b/>
          <w:sz w:val="22"/>
          <w:szCs w:val="22"/>
          <w:lang w:val="en-US"/>
        </w:rPr>
      </w:pPr>
      <w:r w:rsidRPr="00856794">
        <w:rPr>
          <w:b/>
          <w:sz w:val="22"/>
          <w:szCs w:val="22"/>
          <w:lang w:val="en-US"/>
        </w:rPr>
        <w:t>WARRANTY OBLIGATIONS</w:t>
      </w:r>
    </w:p>
    <w:p w:rsidR="006D6365" w:rsidRPr="00856794" w:rsidRDefault="006D6365" w:rsidP="006D6365">
      <w:pPr>
        <w:jc w:val="center"/>
        <w:rPr>
          <w:b/>
          <w:sz w:val="22"/>
          <w:szCs w:val="22"/>
          <w:lang w:val="en-US"/>
        </w:rPr>
      </w:pPr>
    </w:p>
    <w:p w:rsidR="006D6365" w:rsidRPr="006A52E8" w:rsidRDefault="006D6365" w:rsidP="006D6365">
      <w:pPr>
        <w:jc w:val="both"/>
        <w:rPr>
          <w:sz w:val="22"/>
          <w:szCs w:val="22"/>
          <w:lang w:val="en-US"/>
        </w:rPr>
      </w:pPr>
      <w:r w:rsidRPr="006A52E8">
        <w:rPr>
          <w:sz w:val="22"/>
          <w:szCs w:val="22"/>
          <w:lang w:val="en-US"/>
        </w:rPr>
        <w:t>The warranty period for the product (for factory defects) is calculated from the date of its sale. During the warranty period, the buyer has the right to free repair of the product upon confirmation of malfunctions resulting from an established defect in materials or manufacturing defects.</w:t>
      </w:r>
    </w:p>
    <w:p w:rsidR="006D6365" w:rsidRPr="00AF2373" w:rsidRDefault="006D6365" w:rsidP="006D6365">
      <w:pPr>
        <w:jc w:val="both"/>
        <w:rPr>
          <w:sz w:val="22"/>
          <w:szCs w:val="22"/>
          <w:lang w:val="en-US"/>
        </w:rPr>
      </w:pPr>
      <w:r w:rsidRPr="006A52E8">
        <w:rPr>
          <w:sz w:val="22"/>
          <w:szCs w:val="22"/>
          <w:lang w:val="en-US"/>
        </w:rPr>
        <w:t xml:space="preserve">The repair period depends on its complexity and the availability of spare parts in stock and is carried out within the time limits established </w:t>
      </w:r>
      <w:r w:rsidRPr="00AF2373">
        <w:rPr>
          <w:sz w:val="22"/>
          <w:szCs w:val="22"/>
          <w:lang w:val="en-US"/>
        </w:rPr>
        <w:t>by local laws.</w:t>
      </w:r>
    </w:p>
    <w:p w:rsidR="006D6365" w:rsidRPr="006A52E8" w:rsidRDefault="006D6365" w:rsidP="006D6365">
      <w:pPr>
        <w:jc w:val="both"/>
        <w:rPr>
          <w:sz w:val="22"/>
          <w:szCs w:val="22"/>
          <w:lang w:val="en-US"/>
        </w:rPr>
      </w:pPr>
      <w:r w:rsidRPr="006A52E8">
        <w:rPr>
          <w:sz w:val="22"/>
          <w:szCs w:val="22"/>
          <w:lang w:val="en-US"/>
        </w:rPr>
        <w:t>The product is not subject to free warranty repair in the following cases:</w:t>
      </w:r>
    </w:p>
    <w:p w:rsidR="006D6365" w:rsidRPr="006A52E8" w:rsidRDefault="006D6365" w:rsidP="006D6365">
      <w:pPr>
        <w:jc w:val="both"/>
        <w:rPr>
          <w:sz w:val="22"/>
          <w:szCs w:val="22"/>
          <w:lang w:val="en-US"/>
        </w:rPr>
      </w:pPr>
      <w:r w:rsidRPr="006A52E8">
        <w:rPr>
          <w:sz w:val="22"/>
          <w:szCs w:val="22"/>
          <w:lang w:val="en-US"/>
        </w:rPr>
        <w:t>- the absence of a warranty card, incorrect, incomplete filling or the presence of corrections in it;</w:t>
      </w:r>
    </w:p>
    <w:p w:rsidR="006D6365" w:rsidRPr="006A52E8" w:rsidRDefault="006D6365" w:rsidP="006D6365">
      <w:pPr>
        <w:jc w:val="both"/>
        <w:rPr>
          <w:sz w:val="22"/>
          <w:szCs w:val="22"/>
          <w:lang w:val="en-US"/>
        </w:rPr>
      </w:pPr>
      <w:r w:rsidRPr="006A52E8">
        <w:rPr>
          <w:sz w:val="22"/>
          <w:szCs w:val="22"/>
          <w:lang w:val="en-US"/>
        </w:rPr>
        <w:t>- non-compliance by the user with the requirements of the product operating instructions;</w:t>
      </w:r>
    </w:p>
    <w:p w:rsidR="006D6365" w:rsidRPr="006A52E8" w:rsidRDefault="006D6365" w:rsidP="006D6365">
      <w:pPr>
        <w:jc w:val="both"/>
        <w:rPr>
          <w:sz w:val="22"/>
          <w:szCs w:val="22"/>
          <w:lang w:val="en-US"/>
        </w:rPr>
      </w:pPr>
      <w:r w:rsidRPr="006A52E8">
        <w:rPr>
          <w:sz w:val="22"/>
          <w:szCs w:val="22"/>
          <w:lang w:val="en-US"/>
        </w:rPr>
        <w:t xml:space="preserve">- </w:t>
      </w:r>
      <w:r>
        <w:rPr>
          <w:sz w:val="22"/>
          <w:szCs w:val="22"/>
          <w:lang w:val="en-US"/>
        </w:rPr>
        <w:t>arrival</w:t>
      </w:r>
      <w:r w:rsidRPr="006A52E8">
        <w:rPr>
          <w:sz w:val="22"/>
          <w:szCs w:val="22"/>
          <w:lang w:val="en-US"/>
        </w:rPr>
        <w:t xml:space="preserve"> of an incomplete product for repair;</w:t>
      </w:r>
    </w:p>
    <w:p w:rsidR="006D6365" w:rsidRPr="006A52E8" w:rsidRDefault="006D6365" w:rsidP="006D6365">
      <w:pPr>
        <w:jc w:val="both"/>
        <w:rPr>
          <w:sz w:val="22"/>
          <w:szCs w:val="22"/>
          <w:lang w:val="en-US"/>
        </w:rPr>
      </w:pPr>
      <w:r w:rsidRPr="006A52E8">
        <w:rPr>
          <w:sz w:val="22"/>
          <w:szCs w:val="22"/>
          <w:lang w:val="en-US"/>
        </w:rPr>
        <w:t>- damage to the product as a result of atmospheric influences (rain, snow, dust, dirt, etc.) and the effects of aggressive chemical media;</w:t>
      </w:r>
    </w:p>
    <w:p w:rsidR="006D6365" w:rsidRPr="006A52E8" w:rsidRDefault="006D6365" w:rsidP="006D6365">
      <w:pPr>
        <w:jc w:val="both"/>
        <w:rPr>
          <w:sz w:val="22"/>
          <w:szCs w:val="22"/>
          <w:lang w:val="en-US"/>
        </w:rPr>
      </w:pPr>
      <w:r w:rsidRPr="006A52E8">
        <w:rPr>
          <w:sz w:val="22"/>
          <w:szCs w:val="22"/>
          <w:lang w:val="en-US"/>
        </w:rPr>
        <w:t>- mechanical damage as a result of transportation, storage, installation and operation;</w:t>
      </w:r>
    </w:p>
    <w:p w:rsidR="006D6365" w:rsidRPr="006A52E8" w:rsidRDefault="006D6365" w:rsidP="006D6365">
      <w:pPr>
        <w:jc w:val="both"/>
        <w:rPr>
          <w:sz w:val="22"/>
          <w:szCs w:val="22"/>
          <w:lang w:val="en-US"/>
        </w:rPr>
      </w:pPr>
      <w:r w:rsidRPr="006A52E8">
        <w:rPr>
          <w:sz w:val="22"/>
          <w:szCs w:val="22"/>
          <w:lang w:val="en-US"/>
        </w:rPr>
        <w:lastRenderedPageBreak/>
        <w:t>- malfunction of the product due to external and internal contamination, corrosion or ingress of foreign objects (paint, chips, sand, dust, etc.);</w:t>
      </w:r>
    </w:p>
    <w:p w:rsidR="006D6365" w:rsidRPr="006A52E8" w:rsidRDefault="006D6365" w:rsidP="006D6365">
      <w:pPr>
        <w:jc w:val="both"/>
        <w:rPr>
          <w:sz w:val="22"/>
          <w:szCs w:val="22"/>
          <w:lang w:val="en-US"/>
        </w:rPr>
      </w:pPr>
      <w:r w:rsidRPr="006A52E8">
        <w:rPr>
          <w:sz w:val="22"/>
          <w:szCs w:val="22"/>
          <w:lang w:val="en-US"/>
        </w:rPr>
        <w:t>- use of low-quality oils and lubricants;</w:t>
      </w:r>
    </w:p>
    <w:p w:rsidR="006D6365" w:rsidRPr="006A52E8" w:rsidRDefault="006D6365" w:rsidP="006D6365">
      <w:pPr>
        <w:jc w:val="both"/>
        <w:rPr>
          <w:sz w:val="22"/>
          <w:szCs w:val="22"/>
          <w:lang w:val="en-US"/>
        </w:rPr>
      </w:pPr>
      <w:r w:rsidRPr="006A52E8">
        <w:rPr>
          <w:sz w:val="22"/>
          <w:szCs w:val="22"/>
          <w:lang w:val="en-US"/>
        </w:rPr>
        <w:t>- self-opening, repair, modification of the product design;</w:t>
      </w:r>
    </w:p>
    <w:p w:rsidR="006D6365" w:rsidRPr="006A52E8" w:rsidRDefault="006D6365" w:rsidP="006D6365">
      <w:pPr>
        <w:jc w:val="both"/>
        <w:rPr>
          <w:sz w:val="22"/>
          <w:szCs w:val="22"/>
          <w:lang w:val="en-US"/>
        </w:rPr>
      </w:pPr>
      <w:r w:rsidRPr="006A52E8">
        <w:rPr>
          <w:sz w:val="22"/>
          <w:szCs w:val="22"/>
          <w:lang w:val="en-US"/>
        </w:rPr>
        <w:t>- use of the product for other purposes;</w:t>
      </w:r>
    </w:p>
    <w:p w:rsidR="006D6365" w:rsidRPr="006A52E8" w:rsidRDefault="006D6365" w:rsidP="006D6365">
      <w:pPr>
        <w:jc w:val="both"/>
        <w:rPr>
          <w:sz w:val="22"/>
          <w:szCs w:val="22"/>
          <w:lang w:val="en-US"/>
        </w:rPr>
      </w:pPr>
      <w:r w:rsidRPr="006A52E8">
        <w:rPr>
          <w:sz w:val="22"/>
          <w:szCs w:val="22"/>
          <w:lang w:val="en-US"/>
        </w:rPr>
        <w:t>- natural wear of the product.</w:t>
      </w:r>
    </w:p>
    <w:p w:rsidR="006D6365" w:rsidRPr="00856794" w:rsidRDefault="006D6365" w:rsidP="006D6365">
      <w:pPr>
        <w:jc w:val="both"/>
        <w:rPr>
          <w:sz w:val="22"/>
          <w:szCs w:val="22"/>
          <w:lang w:val="en-US"/>
        </w:rPr>
      </w:pPr>
    </w:p>
    <w:p w:rsidR="006D6365" w:rsidRPr="00856794" w:rsidRDefault="006D6365" w:rsidP="006D6365">
      <w:pPr>
        <w:rPr>
          <w:sz w:val="22"/>
          <w:szCs w:val="22"/>
          <w:lang w:val="en-US"/>
        </w:rPr>
      </w:pPr>
      <w:r w:rsidRPr="00856794">
        <w:rPr>
          <w:sz w:val="22"/>
          <w:szCs w:val="22"/>
          <w:lang w:val="en-US"/>
        </w:rPr>
        <w:t>The official representative and the warranty workshop are located at:</w:t>
      </w:r>
    </w:p>
    <w:p w:rsidR="006D6365" w:rsidRPr="00856794" w:rsidRDefault="006D6365" w:rsidP="006D6365">
      <w:pPr>
        <w:rPr>
          <w:sz w:val="22"/>
          <w:szCs w:val="22"/>
          <w:lang w:val="en-US"/>
        </w:rPr>
      </w:pPr>
      <w:r w:rsidRPr="00856794">
        <w:rPr>
          <w:sz w:val="22"/>
          <w:szCs w:val="22"/>
          <w:lang w:val="en-US"/>
        </w:rPr>
        <w:t>Private company «TD «Forsage Instrument Bel». Belarus, 223043, Minskaja obl., Minskij r-n, Papernjanskij s/s, rajon d. Dubovljany, 43, office 22.</w:t>
      </w:r>
    </w:p>
    <w:p w:rsidR="006D6365" w:rsidRPr="00856794" w:rsidRDefault="006D6365" w:rsidP="006D6365">
      <w:pPr>
        <w:rPr>
          <w:sz w:val="22"/>
          <w:szCs w:val="22"/>
          <w:lang w:val="en-US"/>
        </w:rPr>
      </w:pPr>
      <w:r w:rsidRPr="00856794">
        <w:rPr>
          <w:sz w:val="22"/>
          <w:szCs w:val="22"/>
          <w:lang w:val="en-US"/>
        </w:rPr>
        <w:t xml:space="preserve">Tel: +375(29) 693-94-21, +375 (17) 504 89 40. </w:t>
      </w:r>
    </w:p>
    <w:p w:rsidR="006D6365" w:rsidRPr="00856794" w:rsidRDefault="006D6365" w:rsidP="006D6365">
      <w:pPr>
        <w:jc w:val="both"/>
        <w:rPr>
          <w:sz w:val="22"/>
          <w:szCs w:val="22"/>
          <w:lang w:val="en-US"/>
        </w:rPr>
      </w:pPr>
    </w:p>
    <w:p w:rsidR="006D6365" w:rsidRPr="00856794" w:rsidRDefault="006D6365" w:rsidP="006D6365">
      <w:pPr>
        <w:jc w:val="both"/>
        <w:rPr>
          <w:sz w:val="22"/>
          <w:szCs w:val="22"/>
          <w:lang w:val="en-US"/>
        </w:rPr>
      </w:pPr>
      <w:r w:rsidRPr="00856794">
        <w:rPr>
          <w:sz w:val="22"/>
          <w:szCs w:val="22"/>
          <w:lang w:val="en-US"/>
        </w:rPr>
        <w:t xml:space="preserve">The shelf life is not limited. The serviceable life of the product is </w:t>
      </w:r>
      <w:r>
        <w:rPr>
          <w:sz w:val="22"/>
          <w:szCs w:val="22"/>
          <w:lang w:val="en-US"/>
        </w:rPr>
        <w:t>until natural wear and tear</w:t>
      </w:r>
      <w:r w:rsidRPr="00856794">
        <w:rPr>
          <w:sz w:val="22"/>
          <w:szCs w:val="22"/>
          <w:lang w:val="en-US"/>
        </w:rPr>
        <w:t>.</w:t>
      </w:r>
    </w:p>
    <w:p w:rsidR="006D6365" w:rsidRPr="00856794" w:rsidRDefault="006D6365" w:rsidP="006D6365">
      <w:pPr>
        <w:jc w:val="both"/>
        <w:rPr>
          <w:sz w:val="22"/>
          <w:szCs w:val="22"/>
          <w:lang w:val="en-US"/>
        </w:rPr>
      </w:pPr>
      <w:r w:rsidRPr="00856794">
        <w:rPr>
          <w:sz w:val="22"/>
          <w:szCs w:val="22"/>
          <w:lang w:val="en-US"/>
        </w:rPr>
        <w:t>The date of manufacture is indicated on the product or its individual packaging.</w:t>
      </w:r>
    </w:p>
    <w:p w:rsidR="006D6365" w:rsidRDefault="006D6365" w:rsidP="006D6365">
      <w:pPr>
        <w:jc w:val="both"/>
        <w:rPr>
          <w:sz w:val="22"/>
          <w:szCs w:val="22"/>
          <w:lang w:val="en-US"/>
        </w:rPr>
      </w:pPr>
      <w:r>
        <w:rPr>
          <w:sz w:val="22"/>
          <w:szCs w:val="22"/>
          <w:lang w:val="en-US"/>
        </w:rPr>
        <w:t xml:space="preserve">The warranty - </w:t>
      </w:r>
      <w:r w:rsidRPr="007D3480">
        <w:rPr>
          <w:sz w:val="22"/>
          <w:szCs w:val="22"/>
          <w:lang w:val="en-US"/>
        </w:rPr>
        <w:t>1 year (for a factory defect)</w:t>
      </w:r>
      <w:r w:rsidRPr="00856794">
        <w:rPr>
          <w:sz w:val="22"/>
          <w:szCs w:val="22"/>
          <w:lang w:val="en-US"/>
        </w:rPr>
        <w:t>.</w:t>
      </w:r>
    </w:p>
    <w:p w:rsidR="006D6365" w:rsidRDefault="006D6365" w:rsidP="006D6365">
      <w:pPr>
        <w:jc w:val="both"/>
        <w:rPr>
          <w:sz w:val="22"/>
          <w:szCs w:val="22"/>
          <w:lang w:val="en-US"/>
        </w:rPr>
      </w:pPr>
    </w:p>
    <w:p w:rsidR="006D6365" w:rsidRDefault="006D6365" w:rsidP="006D6365">
      <w:pPr>
        <w:rPr>
          <w:sz w:val="22"/>
          <w:szCs w:val="22"/>
          <w:lang w:val="en-US"/>
        </w:rPr>
      </w:pPr>
      <w:r>
        <w:rPr>
          <w:sz w:val="22"/>
          <w:szCs w:val="22"/>
          <w:lang w:val="en-US"/>
        </w:rPr>
        <w:t>Model</w:t>
      </w:r>
      <w:r w:rsidRPr="006D6365">
        <w:rPr>
          <w:sz w:val="22"/>
          <w:szCs w:val="22"/>
          <w:lang w:val="en-US"/>
        </w:rPr>
        <w:t xml:space="preserve"> </w:t>
      </w:r>
      <w:r>
        <w:rPr>
          <w:sz w:val="22"/>
          <w:szCs w:val="22"/>
          <w:lang w:val="en-US"/>
        </w:rPr>
        <w:t>range</w:t>
      </w:r>
      <w:r w:rsidRPr="000763FF">
        <w:rPr>
          <w:sz w:val="22"/>
          <w:szCs w:val="22"/>
          <w:lang w:val="en-US"/>
        </w:rPr>
        <w:t>:</w:t>
      </w:r>
      <w:r w:rsidRPr="004A6C3D">
        <w:rPr>
          <w:sz w:val="22"/>
          <w:szCs w:val="22"/>
          <w:lang w:val="en-US"/>
        </w:rPr>
        <w:t xml:space="preserve"> </w:t>
      </w:r>
      <w:r w:rsidRPr="006D6365">
        <w:rPr>
          <w:sz w:val="22"/>
          <w:szCs w:val="22"/>
          <w:lang w:val="en-US"/>
        </w:rPr>
        <w:t>T830018, T83505, TR50001, TA820012, T825021, DG3003, TR20003, T815016L, T830011L, T830025, T825010R.</w:t>
      </w:r>
    </w:p>
    <w:p w:rsidR="006D6365" w:rsidRDefault="006D6365" w:rsidP="006D6365">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34"/>
        <w:gridCol w:w="1078"/>
        <w:gridCol w:w="1154"/>
        <w:gridCol w:w="1170"/>
        <w:gridCol w:w="1153"/>
        <w:gridCol w:w="1276"/>
      </w:tblGrid>
      <w:tr w:rsidR="006D6365" w:rsidRPr="0065519D" w:rsidTr="002F4854">
        <w:trPr>
          <w:trHeight w:val="283"/>
        </w:trPr>
        <w:tc>
          <w:tcPr>
            <w:tcW w:w="2518" w:type="dxa"/>
          </w:tcPr>
          <w:p w:rsidR="006D6365" w:rsidRPr="006D6365" w:rsidRDefault="006D6365" w:rsidP="003B6403">
            <w:pPr>
              <w:rPr>
                <w:sz w:val="22"/>
                <w:szCs w:val="22"/>
              </w:rPr>
            </w:pPr>
            <w:r w:rsidRPr="006D6365">
              <w:rPr>
                <w:sz w:val="22"/>
                <w:szCs w:val="22"/>
              </w:rPr>
              <w:t>Model</w:t>
            </w:r>
          </w:p>
        </w:tc>
        <w:tc>
          <w:tcPr>
            <w:tcW w:w="1134" w:type="dxa"/>
            <w:vAlign w:val="center"/>
          </w:tcPr>
          <w:p w:rsidR="006D6365" w:rsidRPr="000B21A1" w:rsidRDefault="006D6365" w:rsidP="002A5621">
            <w:pPr>
              <w:jc w:val="center"/>
              <w:rPr>
                <w:sz w:val="22"/>
                <w:szCs w:val="22"/>
                <w:lang w:val="en-US"/>
              </w:rPr>
            </w:pPr>
            <w:r>
              <w:rPr>
                <w:sz w:val="22"/>
                <w:szCs w:val="22"/>
                <w:lang w:val="en-US"/>
              </w:rPr>
              <w:t>T830018</w:t>
            </w:r>
          </w:p>
        </w:tc>
        <w:tc>
          <w:tcPr>
            <w:tcW w:w="1078" w:type="dxa"/>
            <w:vAlign w:val="center"/>
          </w:tcPr>
          <w:p w:rsidR="006D6365" w:rsidRPr="00FC3420" w:rsidRDefault="006D6365" w:rsidP="002A5621">
            <w:pPr>
              <w:jc w:val="center"/>
              <w:rPr>
                <w:sz w:val="22"/>
                <w:szCs w:val="22"/>
              </w:rPr>
            </w:pPr>
            <w:r w:rsidRPr="000B21A1">
              <w:rPr>
                <w:sz w:val="22"/>
                <w:szCs w:val="22"/>
              </w:rPr>
              <w:t>T83</w:t>
            </w:r>
            <w:r>
              <w:rPr>
                <w:sz w:val="22"/>
                <w:szCs w:val="22"/>
              </w:rPr>
              <w:t>505</w:t>
            </w:r>
          </w:p>
        </w:tc>
        <w:tc>
          <w:tcPr>
            <w:tcW w:w="1154" w:type="dxa"/>
            <w:vAlign w:val="center"/>
          </w:tcPr>
          <w:p w:rsidR="006D6365" w:rsidRPr="000B21A1" w:rsidRDefault="006D6365" w:rsidP="002A5621">
            <w:pPr>
              <w:jc w:val="center"/>
              <w:rPr>
                <w:sz w:val="22"/>
                <w:szCs w:val="22"/>
                <w:lang w:val="en-US"/>
              </w:rPr>
            </w:pPr>
            <w:r>
              <w:rPr>
                <w:sz w:val="22"/>
                <w:szCs w:val="22"/>
                <w:lang w:val="en-US"/>
              </w:rPr>
              <w:t>TR50001</w:t>
            </w:r>
          </w:p>
        </w:tc>
        <w:tc>
          <w:tcPr>
            <w:tcW w:w="1170" w:type="dxa"/>
            <w:vAlign w:val="center"/>
          </w:tcPr>
          <w:p w:rsidR="006D6365" w:rsidRPr="00FC3420" w:rsidRDefault="006D6365" w:rsidP="002A5621">
            <w:pPr>
              <w:jc w:val="center"/>
              <w:rPr>
                <w:sz w:val="22"/>
                <w:szCs w:val="22"/>
              </w:rPr>
            </w:pPr>
            <w:r>
              <w:rPr>
                <w:sz w:val="22"/>
                <w:szCs w:val="22"/>
                <w:lang w:val="en-US"/>
              </w:rPr>
              <w:t>TA820012</w:t>
            </w:r>
          </w:p>
        </w:tc>
        <w:tc>
          <w:tcPr>
            <w:tcW w:w="1153" w:type="dxa"/>
            <w:vAlign w:val="center"/>
          </w:tcPr>
          <w:p w:rsidR="006D6365" w:rsidRPr="000B21A1" w:rsidRDefault="006D6365" w:rsidP="002A5621">
            <w:pPr>
              <w:jc w:val="center"/>
              <w:rPr>
                <w:sz w:val="22"/>
                <w:szCs w:val="22"/>
                <w:lang w:val="en-US"/>
              </w:rPr>
            </w:pPr>
            <w:r w:rsidRPr="000B21A1">
              <w:rPr>
                <w:sz w:val="22"/>
                <w:szCs w:val="22"/>
              </w:rPr>
              <w:t>T82</w:t>
            </w:r>
            <w:r>
              <w:rPr>
                <w:sz w:val="22"/>
                <w:szCs w:val="22"/>
                <w:lang w:val="en-US"/>
              </w:rPr>
              <w:t>5021</w:t>
            </w:r>
          </w:p>
        </w:tc>
        <w:tc>
          <w:tcPr>
            <w:tcW w:w="1276" w:type="dxa"/>
            <w:vAlign w:val="center"/>
          </w:tcPr>
          <w:p w:rsidR="006D6365" w:rsidRPr="00FC3420" w:rsidRDefault="006D6365" w:rsidP="002A5621">
            <w:pPr>
              <w:jc w:val="center"/>
              <w:rPr>
                <w:sz w:val="22"/>
                <w:szCs w:val="22"/>
              </w:rPr>
            </w:pPr>
            <w:r>
              <w:rPr>
                <w:sz w:val="22"/>
                <w:szCs w:val="22"/>
                <w:lang w:val="en-US"/>
              </w:rPr>
              <w:t>DG3003</w:t>
            </w:r>
            <w:r w:rsidRPr="000763FF">
              <w:rPr>
                <w:sz w:val="22"/>
                <w:szCs w:val="22"/>
              </w:rPr>
              <w:t xml:space="preserve"> </w:t>
            </w:r>
          </w:p>
        </w:tc>
      </w:tr>
      <w:tr w:rsidR="006D6365" w:rsidRPr="0065519D" w:rsidTr="002F4854">
        <w:trPr>
          <w:trHeight w:val="283"/>
        </w:trPr>
        <w:tc>
          <w:tcPr>
            <w:tcW w:w="2518" w:type="dxa"/>
            <w:tcBorders>
              <w:bottom w:val="single" w:sz="4" w:space="0" w:color="auto"/>
            </w:tcBorders>
          </w:tcPr>
          <w:p w:rsidR="006D6365" w:rsidRPr="006D6365" w:rsidRDefault="006D6365" w:rsidP="003B6403">
            <w:pPr>
              <w:rPr>
                <w:sz w:val="22"/>
                <w:szCs w:val="22"/>
              </w:rPr>
            </w:pPr>
            <w:r w:rsidRPr="006D6365">
              <w:rPr>
                <w:sz w:val="22"/>
                <w:szCs w:val="22"/>
              </w:rPr>
              <w:t>Capacity, t</w:t>
            </w:r>
          </w:p>
        </w:tc>
        <w:tc>
          <w:tcPr>
            <w:tcW w:w="1134" w:type="dxa"/>
            <w:tcBorders>
              <w:bottom w:val="single" w:sz="4" w:space="0" w:color="auto"/>
            </w:tcBorders>
            <w:vAlign w:val="center"/>
          </w:tcPr>
          <w:p w:rsidR="006D6365" w:rsidRPr="000B21A1" w:rsidRDefault="006D6365" w:rsidP="002A5621">
            <w:pPr>
              <w:jc w:val="center"/>
              <w:rPr>
                <w:sz w:val="22"/>
                <w:szCs w:val="22"/>
                <w:lang w:val="en-US"/>
              </w:rPr>
            </w:pPr>
            <w:r>
              <w:rPr>
                <w:sz w:val="22"/>
                <w:szCs w:val="22"/>
                <w:lang w:val="en-US"/>
              </w:rPr>
              <w:t>3</w:t>
            </w:r>
          </w:p>
        </w:tc>
        <w:tc>
          <w:tcPr>
            <w:tcW w:w="1078" w:type="dxa"/>
            <w:tcBorders>
              <w:bottom w:val="single" w:sz="4" w:space="0" w:color="auto"/>
            </w:tcBorders>
            <w:vAlign w:val="center"/>
          </w:tcPr>
          <w:p w:rsidR="006D6365" w:rsidRPr="00FC3420" w:rsidRDefault="006D6365" w:rsidP="002A5621">
            <w:pPr>
              <w:jc w:val="center"/>
              <w:rPr>
                <w:sz w:val="22"/>
                <w:szCs w:val="22"/>
              </w:rPr>
            </w:pPr>
            <w:r>
              <w:rPr>
                <w:sz w:val="22"/>
                <w:szCs w:val="22"/>
              </w:rPr>
              <w:t>3</w:t>
            </w:r>
          </w:p>
        </w:tc>
        <w:tc>
          <w:tcPr>
            <w:tcW w:w="1154" w:type="dxa"/>
            <w:tcBorders>
              <w:bottom w:val="single" w:sz="4" w:space="0" w:color="auto"/>
            </w:tcBorders>
            <w:vAlign w:val="center"/>
          </w:tcPr>
          <w:p w:rsidR="006D6365" w:rsidRPr="000B21A1" w:rsidRDefault="006D6365" w:rsidP="002A5621">
            <w:pPr>
              <w:jc w:val="center"/>
              <w:rPr>
                <w:sz w:val="22"/>
                <w:szCs w:val="22"/>
                <w:lang w:val="en-US"/>
              </w:rPr>
            </w:pPr>
            <w:r>
              <w:rPr>
                <w:sz w:val="22"/>
                <w:szCs w:val="22"/>
                <w:lang w:val="en-US"/>
              </w:rPr>
              <w:t>5</w:t>
            </w:r>
          </w:p>
        </w:tc>
        <w:tc>
          <w:tcPr>
            <w:tcW w:w="1170" w:type="dxa"/>
            <w:tcBorders>
              <w:bottom w:val="single" w:sz="4" w:space="0" w:color="auto"/>
            </w:tcBorders>
            <w:vAlign w:val="center"/>
          </w:tcPr>
          <w:p w:rsidR="006D6365" w:rsidRPr="000B21A1" w:rsidRDefault="006D6365" w:rsidP="002A5621">
            <w:pPr>
              <w:jc w:val="center"/>
              <w:rPr>
                <w:sz w:val="22"/>
                <w:szCs w:val="22"/>
                <w:lang w:val="en-US"/>
              </w:rPr>
            </w:pPr>
            <w:r>
              <w:rPr>
                <w:sz w:val="22"/>
                <w:szCs w:val="22"/>
                <w:lang w:val="en-US"/>
              </w:rPr>
              <w:t>2</w:t>
            </w:r>
          </w:p>
        </w:tc>
        <w:tc>
          <w:tcPr>
            <w:tcW w:w="1153" w:type="dxa"/>
            <w:tcBorders>
              <w:bottom w:val="single" w:sz="4" w:space="0" w:color="auto"/>
            </w:tcBorders>
            <w:vAlign w:val="center"/>
          </w:tcPr>
          <w:p w:rsidR="006D6365" w:rsidRPr="000B21A1" w:rsidRDefault="006D6365" w:rsidP="002A5621">
            <w:pPr>
              <w:jc w:val="center"/>
              <w:rPr>
                <w:sz w:val="22"/>
                <w:szCs w:val="22"/>
                <w:lang w:val="en-US"/>
              </w:rPr>
            </w:pPr>
            <w:r>
              <w:rPr>
                <w:sz w:val="22"/>
                <w:szCs w:val="22"/>
                <w:lang w:val="en-US"/>
              </w:rPr>
              <w:t>3</w:t>
            </w:r>
          </w:p>
        </w:tc>
        <w:tc>
          <w:tcPr>
            <w:tcW w:w="1276" w:type="dxa"/>
            <w:tcBorders>
              <w:bottom w:val="single" w:sz="4" w:space="0" w:color="auto"/>
            </w:tcBorders>
            <w:vAlign w:val="center"/>
          </w:tcPr>
          <w:p w:rsidR="006D6365" w:rsidRPr="00FC3420" w:rsidRDefault="006D6365" w:rsidP="002A5621">
            <w:pPr>
              <w:jc w:val="center"/>
              <w:rPr>
                <w:sz w:val="22"/>
                <w:szCs w:val="22"/>
              </w:rPr>
            </w:pPr>
            <w:r>
              <w:rPr>
                <w:sz w:val="22"/>
                <w:szCs w:val="22"/>
              </w:rPr>
              <w:t>3</w:t>
            </w:r>
          </w:p>
        </w:tc>
      </w:tr>
      <w:tr w:rsidR="006D6365" w:rsidRPr="0065519D" w:rsidTr="002F4854">
        <w:trPr>
          <w:trHeight w:val="283"/>
        </w:trPr>
        <w:tc>
          <w:tcPr>
            <w:tcW w:w="2518" w:type="dxa"/>
          </w:tcPr>
          <w:p w:rsidR="006D6365" w:rsidRPr="006D6365" w:rsidRDefault="006D6365" w:rsidP="003B6403">
            <w:pPr>
              <w:rPr>
                <w:sz w:val="22"/>
                <w:szCs w:val="22"/>
              </w:rPr>
            </w:pPr>
            <w:r w:rsidRPr="006D6365">
              <w:rPr>
                <w:sz w:val="22"/>
                <w:szCs w:val="22"/>
              </w:rPr>
              <w:t>Minimum height, mm</w:t>
            </w:r>
          </w:p>
        </w:tc>
        <w:tc>
          <w:tcPr>
            <w:tcW w:w="1134" w:type="dxa"/>
            <w:vAlign w:val="center"/>
          </w:tcPr>
          <w:p w:rsidR="006D6365" w:rsidRPr="000B21A1" w:rsidRDefault="006D6365" w:rsidP="002A5621">
            <w:pPr>
              <w:jc w:val="center"/>
              <w:rPr>
                <w:sz w:val="22"/>
                <w:szCs w:val="22"/>
                <w:lang w:val="en-US"/>
              </w:rPr>
            </w:pPr>
            <w:r>
              <w:rPr>
                <w:sz w:val="22"/>
                <w:szCs w:val="22"/>
                <w:lang w:val="en-US"/>
              </w:rPr>
              <w:t>75</w:t>
            </w:r>
          </w:p>
        </w:tc>
        <w:tc>
          <w:tcPr>
            <w:tcW w:w="1078" w:type="dxa"/>
            <w:vAlign w:val="center"/>
          </w:tcPr>
          <w:p w:rsidR="006D6365" w:rsidRPr="00FC3420" w:rsidRDefault="006D6365" w:rsidP="002A5621">
            <w:pPr>
              <w:jc w:val="center"/>
              <w:rPr>
                <w:sz w:val="22"/>
                <w:szCs w:val="22"/>
              </w:rPr>
            </w:pPr>
            <w:r>
              <w:rPr>
                <w:sz w:val="22"/>
                <w:szCs w:val="22"/>
              </w:rPr>
              <w:t>135</w:t>
            </w:r>
          </w:p>
        </w:tc>
        <w:tc>
          <w:tcPr>
            <w:tcW w:w="1154" w:type="dxa"/>
            <w:vAlign w:val="center"/>
          </w:tcPr>
          <w:p w:rsidR="006D6365" w:rsidRPr="000B21A1" w:rsidRDefault="006D6365" w:rsidP="002A5621">
            <w:pPr>
              <w:jc w:val="center"/>
              <w:rPr>
                <w:sz w:val="22"/>
                <w:szCs w:val="22"/>
                <w:lang w:val="en-US"/>
              </w:rPr>
            </w:pPr>
            <w:r>
              <w:rPr>
                <w:sz w:val="22"/>
                <w:szCs w:val="22"/>
                <w:lang w:val="en-US"/>
              </w:rPr>
              <w:t>90</w:t>
            </w:r>
          </w:p>
        </w:tc>
        <w:tc>
          <w:tcPr>
            <w:tcW w:w="1170" w:type="dxa"/>
            <w:vAlign w:val="center"/>
          </w:tcPr>
          <w:p w:rsidR="006D6365" w:rsidRPr="000B21A1" w:rsidRDefault="006D6365" w:rsidP="002A5621">
            <w:pPr>
              <w:jc w:val="center"/>
              <w:rPr>
                <w:sz w:val="22"/>
                <w:szCs w:val="22"/>
                <w:lang w:val="en-US"/>
              </w:rPr>
            </w:pPr>
            <w:r>
              <w:rPr>
                <w:sz w:val="22"/>
                <w:szCs w:val="22"/>
                <w:lang w:val="en-US"/>
              </w:rPr>
              <w:t>130</w:t>
            </w:r>
          </w:p>
        </w:tc>
        <w:tc>
          <w:tcPr>
            <w:tcW w:w="1153" w:type="dxa"/>
            <w:vAlign w:val="center"/>
          </w:tcPr>
          <w:p w:rsidR="006D6365" w:rsidRPr="000B21A1" w:rsidRDefault="006D6365" w:rsidP="002A5621">
            <w:pPr>
              <w:jc w:val="center"/>
              <w:rPr>
                <w:sz w:val="22"/>
                <w:szCs w:val="22"/>
                <w:lang w:val="en-US"/>
              </w:rPr>
            </w:pPr>
            <w:r>
              <w:rPr>
                <w:sz w:val="22"/>
                <w:szCs w:val="22"/>
                <w:lang w:val="en-US"/>
              </w:rPr>
              <w:t>85</w:t>
            </w:r>
          </w:p>
        </w:tc>
        <w:tc>
          <w:tcPr>
            <w:tcW w:w="1276" w:type="dxa"/>
            <w:vAlign w:val="center"/>
          </w:tcPr>
          <w:p w:rsidR="006D6365" w:rsidRPr="000B21A1" w:rsidRDefault="006D6365" w:rsidP="002A5621">
            <w:pPr>
              <w:jc w:val="center"/>
              <w:rPr>
                <w:sz w:val="22"/>
                <w:szCs w:val="22"/>
                <w:lang w:val="en-US"/>
              </w:rPr>
            </w:pPr>
            <w:r>
              <w:rPr>
                <w:sz w:val="22"/>
                <w:szCs w:val="22"/>
                <w:lang w:val="en-US"/>
              </w:rPr>
              <w:t>85</w:t>
            </w:r>
          </w:p>
        </w:tc>
      </w:tr>
      <w:tr w:rsidR="006D6365" w:rsidRPr="0065519D" w:rsidTr="002F4854">
        <w:trPr>
          <w:trHeight w:val="283"/>
        </w:trPr>
        <w:tc>
          <w:tcPr>
            <w:tcW w:w="2518" w:type="dxa"/>
            <w:tcBorders>
              <w:bottom w:val="single" w:sz="4" w:space="0" w:color="auto"/>
            </w:tcBorders>
          </w:tcPr>
          <w:p w:rsidR="006D6365" w:rsidRPr="006D6365" w:rsidRDefault="006D6365" w:rsidP="003B6403">
            <w:pPr>
              <w:rPr>
                <w:sz w:val="22"/>
                <w:szCs w:val="22"/>
              </w:rPr>
            </w:pPr>
            <w:r w:rsidRPr="006D6365">
              <w:rPr>
                <w:sz w:val="22"/>
                <w:szCs w:val="22"/>
              </w:rPr>
              <w:t>Maximum  height, mm</w:t>
            </w:r>
          </w:p>
        </w:tc>
        <w:tc>
          <w:tcPr>
            <w:tcW w:w="1134" w:type="dxa"/>
            <w:tcBorders>
              <w:bottom w:val="single" w:sz="4" w:space="0" w:color="auto"/>
            </w:tcBorders>
            <w:vAlign w:val="center"/>
          </w:tcPr>
          <w:p w:rsidR="006D6365" w:rsidRPr="000B21A1" w:rsidRDefault="006D6365" w:rsidP="002A5621">
            <w:pPr>
              <w:jc w:val="center"/>
              <w:rPr>
                <w:sz w:val="22"/>
                <w:szCs w:val="22"/>
              </w:rPr>
            </w:pPr>
            <w:r>
              <w:rPr>
                <w:sz w:val="22"/>
                <w:szCs w:val="22"/>
                <w:lang w:val="en-US"/>
              </w:rPr>
              <w:t>510</w:t>
            </w:r>
          </w:p>
        </w:tc>
        <w:tc>
          <w:tcPr>
            <w:tcW w:w="1078" w:type="dxa"/>
            <w:tcBorders>
              <w:bottom w:val="single" w:sz="4" w:space="0" w:color="auto"/>
            </w:tcBorders>
            <w:vAlign w:val="center"/>
          </w:tcPr>
          <w:p w:rsidR="006D6365" w:rsidRPr="000B21A1" w:rsidRDefault="006D6365" w:rsidP="002A5621">
            <w:pPr>
              <w:jc w:val="center"/>
              <w:rPr>
                <w:sz w:val="22"/>
                <w:szCs w:val="22"/>
              </w:rPr>
            </w:pPr>
            <w:r>
              <w:rPr>
                <w:sz w:val="22"/>
                <w:szCs w:val="22"/>
              </w:rPr>
              <w:t>465</w:t>
            </w:r>
          </w:p>
        </w:tc>
        <w:tc>
          <w:tcPr>
            <w:tcW w:w="1154" w:type="dxa"/>
            <w:tcBorders>
              <w:bottom w:val="single" w:sz="4" w:space="0" w:color="auto"/>
            </w:tcBorders>
            <w:vAlign w:val="center"/>
          </w:tcPr>
          <w:p w:rsidR="006D6365" w:rsidRPr="000B21A1" w:rsidRDefault="006D6365" w:rsidP="002A5621">
            <w:pPr>
              <w:jc w:val="center"/>
              <w:rPr>
                <w:sz w:val="22"/>
                <w:szCs w:val="22"/>
                <w:lang w:val="en-US"/>
              </w:rPr>
            </w:pPr>
            <w:r>
              <w:rPr>
                <w:sz w:val="22"/>
                <w:szCs w:val="22"/>
                <w:lang w:val="en-US"/>
              </w:rPr>
              <w:t>550</w:t>
            </w:r>
          </w:p>
        </w:tc>
        <w:tc>
          <w:tcPr>
            <w:tcW w:w="1170" w:type="dxa"/>
            <w:tcBorders>
              <w:bottom w:val="single" w:sz="4" w:space="0" w:color="auto"/>
            </w:tcBorders>
            <w:vAlign w:val="center"/>
          </w:tcPr>
          <w:p w:rsidR="006D6365" w:rsidRPr="000B21A1" w:rsidRDefault="006D6365" w:rsidP="002A5621">
            <w:pPr>
              <w:jc w:val="center"/>
              <w:rPr>
                <w:sz w:val="22"/>
                <w:szCs w:val="22"/>
                <w:lang w:val="en-US"/>
              </w:rPr>
            </w:pPr>
            <w:r>
              <w:rPr>
                <w:sz w:val="22"/>
                <w:szCs w:val="22"/>
                <w:lang w:val="en-US"/>
              </w:rPr>
              <w:t>340</w:t>
            </w:r>
          </w:p>
        </w:tc>
        <w:tc>
          <w:tcPr>
            <w:tcW w:w="1153" w:type="dxa"/>
            <w:tcBorders>
              <w:bottom w:val="single" w:sz="4" w:space="0" w:color="auto"/>
            </w:tcBorders>
            <w:vAlign w:val="center"/>
          </w:tcPr>
          <w:p w:rsidR="006D6365" w:rsidRPr="000B21A1" w:rsidRDefault="006D6365" w:rsidP="002A5621">
            <w:pPr>
              <w:jc w:val="center"/>
              <w:rPr>
                <w:sz w:val="22"/>
                <w:szCs w:val="22"/>
                <w:lang w:val="en-US"/>
              </w:rPr>
            </w:pPr>
            <w:r>
              <w:rPr>
                <w:sz w:val="22"/>
                <w:szCs w:val="22"/>
                <w:lang w:val="en-US"/>
              </w:rPr>
              <w:t>385</w:t>
            </w:r>
          </w:p>
        </w:tc>
        <w:tc>
          <w:tcPr>
            <w:tcW w:w="1276" w:type="dxa"/>
            <w:tcBorders>
              <w:bottom w:val="single" w:sz="4" w:space="0" w:color="auto"/>
            </w:tcBorders>
            <w:vAlign w:val="center"/>
          </w:tcPr>
          <w:p w:rsidR="006D6365" w:rsidRPr="000B21A1" w:rsidRDefault="006D6365" w:rsidP="002A5621">
            <w:pPr>
              <w:jc w:val="center"/>
              <w:rPr>
                <w:sz w:val="22"/>
                <w:szCs w:val="22"/>
                <w:lang w:val="en-US"/>
              </w:rPr>
            </w:pPr>
            <w:r>
              <w:rPr>
                <w:sz w:val="22"/>
                <w:szCs w:val="22"/>
                <w:lang w:val="en-US"/>
              </w:rPr>
              <w:t>385</w:t>
            </w:r>
          </w:p>
        </w:tc>
      </w:tr>
    </w:tbl>
    <w:p w:rsidR="006D6365" w:rsidRDefault="006D6365" w:rsidP="006D636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76"/>
        <w:gridCol w:w="1276"/>
        <w:gridCol w:w="1275"/>
        <w:gridCol w:w="1418"/>
        <w:gridCol w:w="1417"/>
      </w:tblGrid>
      <w:tr w:rsidR="006D6365" w:rsidRPr="0065519D" w:rsidTr="009B0C1A">
        <w:trPr>
          <w:trHeight w:val="283"/>
        </w:trPr>
        <w:tc>
          <w:tcPr>
            <w:tcW w:w="2518" w:type="dxa"/>
          </w:tcPr>
          <w:p w:rsidR="006D6365" w:rsidRPr="00F50DD1" w:rsidRDefault="006D6365" w:rsidP="00EB79A0">
            <w:r w:rsidRPr="00F50DD1">
              <w:t>Model</w:t>
            </w:r>
          </w:p>
        </w:tc>
        <w:tc>
          <w:tcPr>
            <w:tcW w:w="1276" w:type="dxa"/>
            <w:vAlign w:val="center"/>
          </w:tcPr>
          <w:p w:rsidR="006D6365" w:rsidRPr="000763FF" w:rsidRDefault="006D6365" w:rsidP="002A5621">
            <w:pPr>
              <w:jc w:val="center"/>
              <w:rPr>
                <w:sz w:val="22"/>
                <w:szCs w:val="22"/>
              </w:rPr>
            </w:pPr>
            <w:r w:rsidRPr="000B21A1">
              <w:rPr>
                <w:sz w:val="22"/>
                <w:szCs w:val="22"/>
                <w:lang w:val="en-US"/>
              </w:rPr>
              <w:t>TR</w:t>
            </w:r>
            <w:r>
              <w:rPr>
                <w:sz w:val="22"/>
                <w:szCs w:val="22"/>
                <w:lang w:val="en-US"/>
              </w:rPr>
              <w:t>20003</w:t>
            </w:r>
          </w:p>
        </w:tc>
        <w:tc>
          <w:tcPr>
            <w:tcW w:w="1276" w:type="dxa"/>
            <w:vAlign w:val="center"/>
          </w:tcPr>
          <w:p w:rsidR="006D6365" w:rsidRPr="00EF770B" w:rsidRDefault="006D6365" w:rsidP="002A5621">
            <w:pPr>
              <w:jc w:val="center"/>
              <w:rPr>
                <w:sz w:val="22"/>
                <w:szCs w:val="22"/>
                <w:lang w:val="en-US"/>
              </w:rPr>
            </w:pPr>
            <w:r w:rsidRPr="00FC3420">
              <w:rPr>
                <w:sz w:val="22"/>
                <w:szCs w:val="22"/>
              </w:rPr>
              <w:t>T</w:t>
            </w:r>
            <w:r>
              <w:rPr>
                <w:sz w:val="22"/>
                <w:szCs w:val="22"/>
                <w:lang w:val="en-US"/>
              </w:rPr>
              <w:t>815016L</w:t>
            </w:r>
          </w:p>
        </w:tc>
        <w:tc>
          <w:tcPr>
            <w:tcW w:w="1275" w:type="dxa"/>
            <w:vAlign w:val="center"/>
          </w:tcPr>
          <w:p w:rsidR="006D6365" w:rsidRPr="00EF770B" w:rsidRDefault="006D6365" w:rsidP="002A5621">
            <w:pPr>
              <w:jc w:val="center"/>
              <w:rPr>
                <w:sz w:val="22"/>
                <w:szCs w:val="22"/>
                <w:lang w:val="en-US"/>
              </w:rPr>
            </w:pPr>
            <w:r w:rsidRPr="000763FF">
              <w:rPr>
                <w:sz w:val="22"/>
                <w:szCs w:val="22"/>
              </w:rPr>
              <w:t>T</w:t>
            </w:r>
            <w:r>
              <w:rPr>
                <w:sz w:val="22"/>
                <w:szCs w:val="22"/>
                <w:lang w:val="en-US"/>
              </w:rPr>
              <w:t>830011L</w:t>
            </w:r>
          </w:p>
        </w:tc>
        <w:tc>
          <w:tcPr>
            <w:tcW w:w="1418" w:type="dxa"/>
            <w:vAlign w:val="center"/>
          </w:tcPr>
          <w:p w:rsidR="006D6365" w:rsidRPr="00FC3420" w:rsidRDefault="006D6365" w:rsidP="002A5621">
            <w:pPr>
              <w:jc w:val="center"/>
              <w:rPr>
                <w:sz w:val="22"/>
                <w:szCs w:val="22"/>
              </w:rPr>
            </w:pPr>
            <w:r w:rsidRPr="000763FF">
              <w:rPr>
                <w:sz w:val="22"/>
                <w:szCs w:val="22"/>
              </w:rPr>
              <w:t>T</w:t>
            </w:r>
            <w:r>
              <w:rPr>
                <w:sz w:val="22"/>
                <w:szCs w:val="22"/>
                <w:lang w:val="en-US"/>
              </w:rPr>
              <w:t>830025</w:t>
            </w:r>
            <w:r w:rsidRPr="000763FF">
              <w:rPr>
                <w:sz w:val="22"/>
                <w:szCs w:val="22"/>
              </w:rPr>
              <w:t xml:space="preserve"> </w:t>
            </w:r>
          </w:p>
        </w:tc>
        <w:tc>
          <w:tcPr>
            <w:tcW w:w="1417" w:type="dxa"/>
            <w:vAlign w:val="center"/>
          </w:tcPr>
          <w:p w:rsidR="006D6365" w:rsidRPr="00EF770B" w:rsidRDefault="006D6365" w:rsidP="002A5621">
            <w:pPr>
              <w:jc w:val="center"/>
              <w:rPr>
                <w:sz w:val="22"/>
                <w:szCs w:val="22"/>
                <w:lang w:val="en-US"/>
              </w:rPr>
            </w:pPr>
            <w:r w:rsidRPr="000763FF">
              <w:rPr>
                <w:sz w:val="22"/>
                <w:szCs w:val="22"/>
              </w:rPr>
              <w:t>T825</w:t>
            </w:r>
            <w:r>
              <w:rPr>
                <w:sz w:val="22"/>
                <w:szCs w:val="22"/>
                <w:lang w:val="en-US"/>
              </w:rPr>
              <w:t>010R</w:t>
            </w:r>
          </w:p>
        </w:tc>
      </w:tr>
      <w:tr w:rsidR="006D6365" w:rsidRPr="0065519D" w:rsidTr="009B0C1A">
        <w:trPr>
          <w:trHeight w:val="283"/>
        </w:trPr>
        <w:tc>
          <w:tcPr>
            <w:tcW w:w="2518" w:type="dxa"/>
            <w:tcBorders>
              <w:bottom w:val="single" w:sz="4" w:space="0" w:color="auto"/>
            </w:tcBorders>
          </w:tcPr>
          <w:p w:rsidR="006D6365" w:rsidRPr="006D6365" w:rsidRDefault="006D6365" w:rsidP="00EB79A0">
            <w:pPr>
              <w:rPr>
                <w:sz w:val="22"/>
                <w:szCs w:val="22"/>
              </w:rPr>
            </w:pPr>
            <w:r w:rsidRPr="006D6365">
              <w:rPr>
                <w:sz w:val="22"/>
                <w:szCs w:val="22"/>
              </w:rPr>
              <w:t>Capacity, t</w:t>
            </w:r>
          </w:p>
        </w:tc>
        <w:tc>
          <w:tcPr>
            <w:tcW w:w="1276" w:type="dxa"/>
            <w:tcBorders>
              <w:bottom w:val="single" w:sz="4" w:space="0" w:color="auto"/>
            </w:tcBorders>
            <w:vAlign w:val="center"/>
          </w:tcPr>
          <w:p w:rsidR="006D6365" w:rsidRPr="000B21A1" w:rsidRDefault="006D6365" w:rsidP="002A5621">
            <w:pPr>
              <w:jc w:val="center"/>
              <w:rPr>
                <w:sz w:val="22"/>
                <w:szCs w:val="22"/>
                <w:lang w:val="en-US"/>
              </w:rPr>
            </w:pPr>
            <w:r>
              <w:rPr>
                <w:sz w:val="22"/>
                <w:szCs w:val="22"/>
                <w:lang w:val="en-US"/>
              </w:rPr>
              <w:t>3</w:t>
            </w:r>
          </w:p>
        </w:tc>
        <w:tc>
          <w:tcPr>
            <w:tcW w:w="1276" w:type="dxa"/>
            <w:tcBorders>
              <w:bottom w:val="single" w:sz="4" w:space="0" w:color="auto"/>
            </w:tcBorders>
            <w:vAlign w:val="center"/>
          </w:tcPr>
          <w:p w:rsidR="006D6365" w:rsidRPr="00EF770B" w:rsidRDefault="006D6365" w:rsidP="002A5621">
            <w:pPr>
              <w:jc w:val="center"/>
              <w:rPr>
                <w:sz w:val="22"/>
                <w:szCs w:val="22"/>
                <w:lang w:val="en-US"/>
              </w:rPr>
            </w:pPr>
            <w:r>
              <w:rPr>
                <w:sz w:val="22"/>
                <w:szCs w:val="22"/>
                <w:lang w:val="en-US"/>
              </w:rPr>
              <w:t>3</w:t>
            </w:r>
          </w:p>
        </w:tc>
        <w:tc>
          <w:tcPr>
            <w:tcW w:w="1275" w:type="dxa"/>
            <w:tcBorders>
              <w:bottom w:val="single" w:sz="4" w:space="0" w:color="auto"/>
            </w:tcBorders>
            <w:vAlign w:val="center"/>
          </w:tcPr>
          <w:p w:rsidR="006D6365" w:rsidRPr="00FC3420" w:rsidRDefault="006D6365" w:rsidP="002A5621">
            <w:pPr>
              <w:jc w:val="center"/>
              <w:rPr>
                <w:sz w:val="22"/>
                <w:szCs w:val="22"/>
              </w:rPr>
            </w:pPr>
            <w:r>
              <w:rPr>
                <w:sz w:val="22"/>
                <w:szCs w:val="22"/>
              </w:rPr>
              <w:t>3</w:t>
            </w:r>
          </w:p>
        </w:tc>
        <w:tc>
          <w:tcPr>
            <w:tcW w:w="1418" w:type="dxa"/>
            <w:tcBorders>
              <w:bottom w:val="single" w:sz="4" w:space="0" w:color="auto"/>
            </w:tcBorders>
            <w:vAlign w:val="center"/>
          </w:tcPr>
          <w:p w:rsidR="006D6365" w:rsidRPr="00FC3420" w:rsidRDefault="006D6365" w:rsidP="002A5621">
            <w:pPr>
              <w:jc w:val="center"/>
              <w:rPr>
                <w:sz w:val="22"/>
                <w:szCs w:val="22"/>
              </w:rPr>
            </w:pPr>
            <w:r>
              <w:rPr>
                <w:sz w:val="22"/>
                <w:szCs w:val="22"/>
              </w:rPr>
              <w:t>3</w:t>
            </w:r>
          </w:p>
        </w:tc>
        <w:tc>
          <w:tcPr>
            <w:tcW w:w="1417" w:type="dxa"/>
            <w:tcBorders>
              <w:bottom w:val="single" w:sz="4" w:space="0" w:color="auto"/>
            </w:tcBorders>
            <w:vAlign w:val="center"/>
          </w:tcPr>
          <w:p w:rsidR="006D6365" w:rsidRPr="00FC3420" w:rsidRDefault="006D6365" w:rsidP="002A5621">
            <w:pPr>
              <w:jc w:val="center"/>
              <w:rPr>
                <w:sz w:val="22"/>
                <w:szCs w:val="22"/>
              </w:rPr>
            </w:pPr>
            <w:r>
              <w:rPr>
                <w:sz w:val="22"/>
                <w:szCs w:val="22"/>
              </w:rPr>
              <w:t>3</w:t>
            </w:r>
          </w:p>
        </w:tc>
      </w:tr>
      <w:tr w:rsidR="006D6365" w:rsidRPr="0065519D" w:rsidTr="009B0C1A">
        <w:trPr>
          <w:trHeight w:val="283"/>
        </w:trPr>
        <w:tc>
          <w:tcPr>
            <w:tcW w:w="2518" w:type="dxa"/>
          </w:tcPr>
          <w:p w:rsidR="006D6365" w:rsidRPr="006D6365" w:rsidRDefault="006D6365" w:rsidP="00EB79A0">
            <w:pPr>
              <w:rPr>
                <w:sz w:val="22"/>
                <w:szCs w:val="22"/>
              </w:rPr>
            </w:pPr>
            <w:r w:rsidRPr="006D6365">
              <w:rPr>
                <w:sz w:val="22"/>
                <w:szCs w:val="22"/>
              </w:rPr>
              <w:t>Minimum height, mm</w:t>
            </w:r>
          </w:p>
        </w:tc>
        <w:tc>
          <w:tcPr>
            <w:tcW w:w="1276" w:type="dxa"/>
            <w:vAlign w:val="center"/>
          </w:tcPr>
          <w:p w:rsidR="006D6365" w:rsidRPr="000B21A1" w:rsidRDefault="006D6365" w:rsidP="002A5621">
            <w:pPr>
              <w:jc w:val="center"/>
              <w:rPr>
                <w:sz w:val="22"/>
                <w:szCs w:val="22"/>
                <w:lang w:val="en-US"/>
              </w:rPr>
            </w:pPr>
            <w:r w:rsidRPr="00FC3420">
              <w:rPr>
                <w:sz w:val="22"/>
                <w:szCs w:val="22"/>
              </w:rPr>
              <w:t>13</w:t>
            </w:r>
            <w:r>
              <w:rPr>
                <w:sz w:val="22"/>
                <w:szCs w:val="22"/>
                <w:lang w:val="en-US"/>
              </w:rPr>
              <w:t>5</w:t>
            </w:r>
          </w:p>
        </w:tc>
        <w:tc>
          <w:tcPr>
            <w:tcW w:w="1276" w:type="dxa"/>
            <w:vAlign w:val="center"/>
          </w:tcPr>
          <w:p w:rsidR="006D6365" w:rsidRPr="00EF770B" w:rsidRDefault="006D6365" w:rsidP="002A5621">
            <w:pPr>
              <w:jc w:val="center"/>
              <w:rPr>
                <w:sz w:val="22"/>
                <w:szCs w:val="22"/>
                <w:lang w:val="en-US"/>
              </w:rPr>
            </w:pPr>
            <w:r>
              <w:rPr>
                <w:sz w:val="22"/>
                <w:szCs w:val="22"/>
                <w:lang w:val="en-US"/>
              </w:rPr>
              <w:t>195</w:t>
            </w:r>
          </w:p>
        </w:tc>
        <w:tc>
          <w:tcPr>
            <w:tcW w:w="1275" w:type="dxa"/>
            <w:vAlign w:val="center"/>
          </w:tcPr>
          <w:p w:rsidR="006D6365" w:rsidRPr="00EF770B" w:rsidRDefault="006D6365" w:rsidP="002A5621">
            <w:pPr>
              <w:jc w:val="center"/>
              <w:rPr>
                <w:sz w:val="22"/>
                <w:szCs w:val="22"/>
                <w:lang w:val="en-US"/>
              </w:rPr>
            </w:pPr>
            <w:r>
              <w:rPr>
                <w:sz w:val="22"/>
                <w:szCs w:val="22"/>
              </w:rPr>
              <w:t>1</w:t>
            </w:r>
            <w:r>
              <w:rPr>
                <w:sz w:val="22"/>
                <w:szCs w:val="22"/>
                <w:lang w:val="en-US"/>
              </w:rPr>
              <w:t>35</w:t>
            </w:r>
          </w:p>
        </w:tc>
        <w:tc>
          <w:tcPr>
            <w:tcW w:w="1418" w:type="dxa"/>
            <w:vAlign w:val="center"/>
          </w:tcPr>
          <w:p w:rsidR="006D6365" w:rsidRPr="00EF770B" w:rsidRDefault="006D6365" w:rsidP="002A5621">
            <w:pPr>
              <w:jc w:val="center"/>
              <w:rPr>
                <w:sz w:val="22"/>
                <w:szCs w:val="22"/>
                <w:lang w:val="en-US"/>
              </w:rPr>
            </w:pPr>
            <w:r>
              <w:rPr>
                <w:sz w:val="22"/>
                <w:szCs w:val="22"/>
              </w:rPr>
              <w:t>1</w:t>
            </w:r>
            <w:r>
              <w:rPr>
                <w:sz w:val="22"/>
                <w:szCs w:val="22"/>
                <w:lang w:val="en-US"/>
              </w:rPr>
              <w:t>45</w:t>
            </w:r>
          </w:p>
        </w:tc>
        <w:tc>
          <w:tcPr>
            <w:tcW w:w="1417" w:type="dxa"/>
            <w:vAlign w:val="center"/>
          </w:tcPr>
          <w:p w:rsidR="006D6365" w:rsidRPr="00EF770B" w:rsidRDefault="006D6365" w:rsidP="002A5621">
            <w:pPr>
              <w:jc w:val="center"/>
              <w:rPr>
                <w:sz w:val="22"/>
                <w:szCs w:val="22"/>
                <w:lang w:val="en-US"/>
              </w:rPr>
            </w:pPr>
            <w:r>
              <w:rPr>
                <w:sz w:val="22"/>
                <w:szCs w:val="22"/>
              </w:rPr>
              <w:t>8</w:t>
            </w:r>
            <w:r>
              <w:rPr>
                <w:sz w:val="22"/>
                <w:szCs w:val="22"/>
                <w:lang w:val="en-US"/>
              </w:rPr>
              <w:t>5</w:t>
            </w:r>
          </w:p>
        </w:tc>
      </w:tr>
      <w:tr w:rsidR="006D6365" w:rsidRPr="0065519D" w:rsidTr="009B0C1A">
        <w:trPr>
          <w:trHeight w:val="283"/>
        </w:trPr>
        <w:tc>
          <w:tcPr>
            <w:tcW w:w="2518" w:type="dxa"/>
            <w:tcBorders>
              <w:bottom w:val="single" w:sz="4" w:space="0" w:color="auto"/>
            </w:tcBorders>
          </w:tcPr>
          <w:p w:rsidR="006D6365" w:rsidRPr="006D6365" w:rsidRDefault="006D6365" w:rsidP="00EB79A0">
            <w:pPr>
              <w:rPr>
                <w:sz w:val="22"/>
                <w:szCs w:val="22"/>
              </w:rPr>
            </w:pPr>
            <w:r w:rsidRPr="006D6365">
              <w:rPr>
                <w:sz w:val="22"/>
                <w:szCs w:val="22"/>
              </w:rPr>
              <w:t>Maximum  height, mm</w:t>
            </w:r>
          </w:p>
        </w:tc>
        <w:tc>
          <w:tcPr>
            <w:tcW w:w="1276" w:type="dxa"/>
            <w:tcBorders>
              <w:bottom w:val="single" w:sz="4" w:space="0" w:color="auto"/>
            </w:tcBorders>
            <w:vAlign w:val="center"/>
          </w:tcPr>
          <w:p w:rsidR="006D6365" w:rsidRPr="00FC3420" w:rsidRDefault="006D6365" w:rsidP="002A5621">
            <w:pPr>
              <w:jc w:val="center"/>
              <w:rPr>
                <w:sz w:val="22"/>
                <w:szCs w:val="22"/>
              </w:rPr>
            </w:pPr>
            <w:r w:rsidRPr="00FC3420">
              <w:rPr>
                <w:sz w:val="22"/>
                <w:szCs w:val="22"/>
              </w:rPr>
              <w:t>3</w:t>
            </w:r>
            <w:r>
              <w:rPr>
                <w:sz w:val="22"/>
                <w:szCs w:val="22"/>
                <w:lang w:val="en-US"/>
              </w:rPr>
              <w:t>9</w:t>
            </w:r>
            <w:r w:rsidRPr="00FC3420">
              <w:rPr>
                <w:sz w:val="22"/>
                <w:szCs w:val="22"/>
              </w:rPr>
              <w:t>0</w:t>
            </w:r>
          </w:p>
        </w:tc>
        <w:tc>
          <w:tcPr>
            <w:tcW w:w="1276" w:type="dxa"/>
            <w:tcBorders>
              <w:bottom w:val="single" w:sz="4" w:space="0" w:color="auto"/>
            </w:tcBorders>
            <w:vAlign w:val="center"/>
          </w:tcPr>
          <w:p w:rsidR="006D6365" w:rsidRPr="00EF770B" w:rsidRDefault="006D6365" w:rsidP="002A5621">
            <w:pPr>
              <w:jc w:val="center"/>
              <w:rPr>
                <w:sz w:val="22"/>
                <w:szCs w:val="22"/>
                <w:lang w:val="en-US"/>
              </w:rPr>
            </w:pPr>
            <w:r>
              <w:rPr>
                <w:sz w:val="22"/>
                <w:szCs w:val="22"/>
                <w:lang w:val="en-US"/>
              </w:rPr>
              <w:t>533</w:t>
            </w:r>
          </w:p>
        </w:tc>
        <w:tc>
          <w:tcPr>
            <w:tcW w:w="1275" w:type="dxa"/>
            <w:tcBorders>
              <w:bottom w:val="single" w:sz="4" w:space="0" w:color="auto"/>
            </w:tcBorders>
            <w:vAlign w:val="center"/>
          </w:tcPr>
          <w:p w:rsidR="006D6365" w:rsidRPr="00EF770B" w:rsidRDefault="006D6365" w:rsidP="002A5621">
            <w:pPr>
              <w:jc w:val="center"/>
              <w:rPr>
                <w:sz w:val="22"/>
                <w:szCs w:val="22"/>
                <w:lang w:val="en-US"/>
              </w:rPr>
            </w:pPr>
            <w:r>
              <w:rPr>
                <w:sz w:val="22"/>
                <w:szCs w:val="22"/>
                <w:lang w:val="en-US"/>
              </w:rPr>
              <w:t>420</w:t>
            </w:r>
          </w:p>
        </w:tc>
        <w:tc>
          <w:tcPr>
            <w:tcW w:w="1418" w:type="dxa"/>
            <w:tcBorders>
              <w:bottom w:val="single" w:sz="4" w:space="0" w:color="auto"/>
            </w:tcBorders>
            <w:vAlign w:val="center"/>
          </w:tcPr>
          <w:p w:rsidR="006D6365" w:rsidRPr="00EF770B" w:rsidRDefault="006D6365" w:rsidP="002A5621">
            <w:pPr>
              <w:jc w:val="center"/>
              <w:rPr>
                <w:sz w:val="22"/>
                <w:szCs w:val="22"/>
                <w:lang w:val="en-US"/>
              </w:rPr>
            </w:pPr>
            <w:r>
              <w:rPr>
                <w:sz w:val="22"/>
                <w:szCs w:val="22"/>
                <w:lang w:val="en-US"/>
              </w:rPr>
              <w:t>465</w:t>
            </w:r>
          </w:p>
        </w:tc>
        <w:tc>
          <w:tcPr>
            <w:tcW w:w="1417" w:type="dxa"/>
            <w:tcBorders>
              <w:bottom w:val="single" w:sz="4" w:space="0" w:color="auto"/>
            </w:tcBorders>
            <w:vAlign w:val="center"/>
          </w:tcPr>
          <w:p w:rsidR="006D6365" w:rsidRPr="00EF770B" w:rsidRDefault="006D6365" w:rsidP="002A5621">
            <w:pPr>
              <w:jc w:val="center"/>
              <w:rPr>
                <w:sz w:val="22"/>
                <w:szCs w:val="22"/>
                <w:lang w:val="en-US"/>
              </w:rPr>
            </w:pPr>
            <w:r>
              <w:rPr>
                <w:sz w:val="22"/>
                <w:szCs w:val="22"/>
              </w:rPr>
              <w:t>38</w:t>
            </w:r>
            <w:r>
              <w:rPr>
                <w:sz w:val="22"/>
                <w:szCs w:val="22"/>
                <w:lang w:val="en-US"/>
              </w:rPr>
              <w:t>5</w:t>
            </w:r>
          </w:p>
        </w:tc>
      </w:tr>
    </w:tbl>
    <w:p w:rsidR="006D6365" w:rsidRDefault="006D6365" w:rsidP="006D6365">
      <w:pPr>
        <w:rPr>
          <w:sz w:val="22"/>
          <w:szCs w:val="22"/>
          <w:lang w:val="en-US"/>
        </w:rPr>
      </w:pPr>
    </w:p>
    <w:p w:rsidR="006D6365" w:rsidRDefault="006D6365" w:rsidP="006D6365">
      <w:pPr>
        <w:pStyle w:val="a9"/>
        <w:rPr>
          <w:rFonts w:ascii="Times New Roman" w:hAnsi="Times New Roman" w:cs="Times New Roman"/>
          <w:lang w:val="en-US"/>
        </w:rPr>
      </w:pPr>
    </w:p>
    <w:p w:rsidR="006D6365" w:rsidRPr="00856794" w:rsidRDefault="006D6365" w:rsidP="006D6365">
      <w:pPr>
        <w:pStyle w:val="a9"/>
        <w:rPr>
          <w:rFonts w:ascii="Times New Roman" w:hAnsi="Times New Roman" w:cs="Times New Roman"/>
          <w:lang w:val="en-US"/>
        </w:rPr>
      </w:pPr>
      <w:r w:rsidRPr="00856794">
        <w:rPr>
          <w:rFonts w:ascii="Times New Roman" w:hAnsi="Times New Roman" w:cs="Times New Roman"/>
          <w:lang w:val="en-US"/>
        </w:rPr>
        <w:t>Producer: "CHANGSHU TONGRUN AUTO ACCESSORY CO., LTD". New Longteng Industrial Pack, Changshu Economic Development Zone, Jiangsu, China.</w:t>
      </w:r>
    </w:p>
    <w:p w:rsidR="006D6365" w:rsidRPr="00856794" w:rsidRDefault="006D6365" w:rsidP="006D6365">
      <w:pPr>
        <w:spacing w:before="240"/>
        <w:rPr>
          <w:sz w:val="22"/>
          <w:szCs w:val="22"/>
          <w:lang w:val="en-US"/>
        </w:rPr>
      </w:pPr>
      <w:r w:rsidRPr="00856794">
        <w:rPr>
          <w:sz w:val="22"/>
          <w:szCs w:val="22"/>
          <w:lang w:val="en-US"/>
        </w:rPr>
        <w:t>Production sites:</w:t>
      </w:r>
    </w:p>
    <w:p w:rsidR="006D6365" w:rsidRPr="00FC3420" w:rsidRDefault="006D6365" w:rsidP="006D6365">
      <w:pPr>
        <w:spacing w:before="240"/>
        <w:rPr>
          <w:color w:val="000000"/>
          <w:sz w:val="22"/>
          <w:szCs w:val="22"/>
          <w:lang w:val="en-US"/>
        </w:rPr>
      </w:pPr>
      <w:r w:rsidRPr="00856794">
        <w:rPr>
          <w:sz w:val="22"/>
          <w:szCs w:val="22"/>
          <w:lang w:val="en-US"/>
        </w:rPr>
        <w:t xml:space="preserve">□  </w:t>
      </w:r>
      <w:r w:rsidRPr="00856794">
        <w:rPr>
          <w:rFonts w:eastAsia="Calibri"/>
          <w:color w:val="000000"/>
          <w:sz w:val="22"/>
          <w:szCs w:val="22"/>
          <w:lang w:val="en-US"/>
        </w:rPr>
        <w:t>ROOM 506-6, BINJIANG INTERNATIONAL BUILDING, NO.88 TONGGANG ROAD, CHANGSHU ECONOMIC DEVELOPMENT ZONE, JIANGSU, CHINA.</w:t>
      </w:r>
    </w:p>
    <w:p w:rsidR="006D6365" w:rsidRPr="00856794" w:rsidRDefault="006D6365" w:rsidP="006D6365">
      <w:pPr>
        <w:spacing w:before="240"/>
        <w:jc w:val="both"/>
        <w:rPr>
          <w:sz w:val="22"/>
          <w:szCs w:val="22"/>
          <w:lang w:val="en-US"/>
        </w:rPr>
      </w:pPr>
      <w:r w:rsidRPr="00856794">
        <w:rPr>
          <w:sz w:val="22"/>
          <w:szCs w:val="22"/>
          <w:lang w:val="en-US"/>
        </w:rPr>
        <w:t>□ Caoqiao Shilong NO.1 road, Pinghu Economic Development Zone, Zhenjiang, China.</w:t>
      </w:r>
    </w:p>
    <w:p w:rsidR="006D6365" w:rsidRPr="00856794" w:rsidRDefault="006D6365" w:rsidP="006D6365">
      <w:pPr>
        <w:spacing w:before="240"/>
        <w:rPr>
          <w:color w:val="000000"/>
          <w:sz w:val="22"/>
          <w:szCs w:val="22"/>
          <w:lang w:val="en-US"/>
        </w:rPr>
      </w:pPr>
      <w:r w:rsidRPr="00856794">
        <w:rPr>
          <w:sz w:val="22"/>
          <w:szCs w:val="22"/>
          <w:lang w:val="en-US"/>
        </w:rPr>
        <w:t xml:space="preserve">□  </w:t>
      </w:r>
      <w:r w:rsidRPr="00856794">
        <w:rPr>
          <w:color w:val="000000"/>
          <w:sz w:val="22"/>
          <w:szCs w:val="22"/>
          <w:lang w:val="en-US"/>
        </w:rPr>
        <w:t>ROOM 2501, #1 BAOFENG BUILDING, NO.345 EAST ZHENXING ROAD, TONGXIANG CITY, ZHEJIANG, CHINA.</w:t>
      </w:r>
    </w:p>
    <w:p w:rsidR="006D6365" w:rsidRPr="00856794" w:rsidRDefault="006D6365" w:rsidP="006D6365">
      <w:pPr>
        <w:pStyle w:val="a5"/>
        <w:spacing w:before="240"/>
        <w:rPr>
          <w:color w:val="000000"/>
          <w:sz w:val="22"/>
          <w:szCs w:val="22"/>
        </w:rPr>
      </w:pPr>
      <w:r w:rsidRPr="00856794">
        <w:rPr>
          <w:sz w:val="22"/>
          <w:szCs w:val="22"/>
        </w:rPr>
        <w:t xml:space="preserve">□  </w:t>
      </w:r>
      <w:r w:rsidRPr="00856794">
        <w:rPr>
          <w:color w:val="000000"/>
          <w:sz w:val="22"/>
          <w:szCs w:val="22"/>
        </w:rPr>
        <w:t>No.62, Zone C, Xiwan Village, Zeguo Town, Wenling City, Taizhou City, Zhejiang, China.</w:t>
      </w:r>
    </w:p>
    <w:p w:rsidR="006D6365" w:rsidRDefault="006D6365" w:rsidP="006D6365">
      <w:pPr>
        <w:spacing w:before="240"/>
        <w:jc w:val="both"/>
        <w:rPr>
          <w:color w:val="000000"/>
          <w:sz w:val="22"/>
          <w:szCs w:val="22"/>
          <w:lang w:val="en-US"/>
        </w:rPr>
      </w:pPr>
      <w:r w:rsidRPr="00856794">
        <w:rPr>
          <w:sz w:val="22"/>
          <w:szCs w:val="22"/>
          <w:lang w:val="en-US"/>
        </w:rPr>
        <w:t xml:space="preserve">□  </w:t>
      </w:r>
      <w:r w:rsidRPr="00856794">
        <w:rPr>
          <w:color w:val="000000"/>
          <w:sz w:val="22"/>
          <w:szCs w:val="22"/>
          <w:lang w:val="en-US"/>
        </w:rPr>
        <w:t>NO.113 BANQIAO LINAN, HANGZHOU, ZHEJIANG, CHINA.</w:t>
      </w:r>
    </w:p>
    <w:p w:rsidR="006D6365" w:rsidRPr="00856794" w:rsidRDefault="006D6365" w:rsidP="006D6365">
      <w:pPr>
        <w:jc w:val="both"/>
        <w:rPr>
          <w:color w:val="000000"/>
          <w:sz w:val="22"/>
          <w:szCs w:val="22"/>
          <w:lang w:val="en-US"/>
        </w:rPr>
      </w:pPr>
    </w:p>
    <w:p w:rsidR="006D6365" w:rsidRPr="00856794" w:rsidRDefault="006D6365" w:rsidP="006D6365">
      <w:pPr>
        <w:rPr>
          <w:sz w:val="22"/>
          <w:szCs w:val="22"/>
          <w:lang w:val="en-US"/>
        </w:rPr>
      </w:pPr>
      <w:r>
        <w:rPr>
          <w:sz w:val="22"/>
          <w:szCs w:val="22"/>
          <w:lang w:val="en-US"/>
        </w:rPr>
        <w:t>Trade brand</w:t>
      </w:r>
      <w:r w:rsidRPr="00856794">
        <w:rPr>
          <w:sz w:val="22"/>
          <w:szCs w:val="22"/>
          <w:lang w:val="en-US"/>
        </w:rPr>
        <w:t>:</w:t>
      </w:r>
      <w:r>
        <w:rPr>
          <w:sz w:val="22"/>
          <w:szCs w:val="22"/>
          <w:lang w:val="en-US"/>
        </w:rPr>
        <w:t xml:space="preserve"> □ JCB.</w:t>
      </w:r>
    </w:p>
    <w:p w:rsidR="006D6365" w:rsidRDefault="006D6365" w:rsidP="006D6365">
      <w:pPr>
        <w:rPr>
          <w:sz w:val="22"/>
          <w:szCs w:val="22"/>
          <w:lang w:val="en-US"/>
        </w:rPr>
      </w:pPr>
    </w:p>
    <w:p w:rsidR="006D6365" w:rsidRDefault="006D6365" w:rsidP="006D6365">
      <w:pPr>
        <w:pStyle w:val="a5"/>
        <w:jc w:val="center"/>
        <w:rPr>
          <w:b/>
          <w:sz w:val="22"/>
        </w:rPr>
      </w:pPr>
    </w:p>
    <w:p w:rsidR="006D6365" w:rsidRDefault="006D6365" w:rsidP="006D6365">
      <w:pPr>
        <w:spacing w:after="200"/>
        <w:rPr>
          <w:rFonts w:eastAsia="Calibri"/>
          <w:sz w:val="22"/>
          <w:szCs w:val="22"/>
          <w:lang w:val="en-US" w:eastAsia="en-US"/>
        </w:rPr>
      </w:pPr>
      <w:r w:rsidRPr="00882726">
        <w:rPr>
          <w:rFonts w:eastAsia="Calibri"/>
          <w:sz w:val="22"/>
          <w:szCs w:val="22"/>
          <w:lang w:val="en-US" w:eastAsia="en-US"/>
        </w:rPr>
        <w:t>Model number______________________ Serial number______________</w:t>
      </w:r>
    </w:p>
    <w:p w:rsidR="006D6365" w:rsidRPr="00882726" w:rsidRDefault="006D6365" w:rsidP="006D6365">
      <w:pPr>
        <w:spacing w:after="200"/>
        <w:rPr>
          <w:rFonts w:eastAsia="Calibri"/>
          <w:sz w:val="22"/>
          <w:szCs w:val="22"/>
          <w:lang w:val="en-US" w:eastAsia="en-US"/>
        </w:rPr>
      </w:pPr>
    </w:p>
    <w:p w:rsidR="006D6365" w:rsidRPr="00882726" w:rsidRDefault="006D6365" w:rsidP="006D6365">
      <w:pPr>
        <w:spacing w:after="200"/>
        <w:rPr>
          <w:rFonts w:eastAsia="Calibri"/>
          <w:sz w:val="22"/>
          <w:szCs w:val="22"/>
          <w:lang w:val="en-US" w:eastAsia="en-US"/>
        </w:rPr>
      </w:pPr>
      <w:r w:rsidRPr="00882726">
        <w:rPr>
          <w:rFonts w:eastAsia="Calibri"/>
          <w:sz w:val="22"/>
          <w:szCs w:val="22"/>
          <w:lang w:val="en-US" w:eastAsia="en-US"/>
        </w:rPr>
        <w:t>Date of manufacture________________ Date of sale________________</w:t>
      </w:r>
    </w:p>
    <w:p w:rsidR="006D6365" w:rsidRDefault="006D6365" w:rsidP="006D6365">
      <w:pPr>
        <w:pStyle w:val="a5"/>
        <w:rPr>
          <w:b/>
          <w:sz w:val="22"/>
        </w:rPr>
      </w:pPr>
    </w:p>
    <w:p w:rsidR="006D6365" w:rsidRDefault="006D6365" w:rsidP="006D6365">
      <w:pPr>
        <w:pStyle w:val="a5"/>
        <w:jc w:val="center"/>
        <w:rPr>
          <w:b/>
          <w:sz w:val="22"/>
        </w:rPr>
      </w:pPr>
    </w:p>
    <w:p w:rsidR="006D6365" w:rsidRDefault="006D6365" w:rsidP="006D6365">
      <w:pPr>
        <w:pStyle w:val="a5"/>
        <w:jc w:val="center"/>
        <w:rPr>
          <w:b/>
          <w:sz w:val="22"/>
        </w:rPr>
      </w:pPr>
    </w:p>
    <w:p w:rsidR="006D6365" w:rsidRDefault="006D6365" w:rsidP="006D6365">
      <w:pPr>
        <w:pStyle w:val="a5"/>
        <w:jc w:val="center"/>
        <w:rPr>
          <w:b/>
          <w:sz w:val="22"/>
        </w:rPr>
      </w:pPr>
    </w:p>
    <w:p w:rsidR="006D6365" w:rsidRPr="00882726" w:rsidRDefault="006D6365" w:rsidP="006D6365">
      <w:pPr>
        <w:pStyle w:val="a5"/>
        <w:jc w:val="center"/>
        <w:rPr>
          <w:b/>
          <w:sz w:val="22"/>
        </w:rPr>
      </w:pPr>
      <w:r w:rsidRPr="00882726">
        <w:rPr>
          <w:b/>
          <w:sz w:val="22"/>
        </w:rPr>
        <w:lastRenderedPageBreak/>
        <w:t>Warranty card</w:t>
      </w:r>
    </w:p>
    <w:tbl>
      <w:tblPr>
        <w:tblW w:w="6947" w:type="dxa"/>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131"/>
        <w:gridCol w:w="523"/>
        <w:gridCol w:w="1658"/>
        <w:gridCol w:w="1974"/>
      </w:tblGrid>
      <w:tr w:rsidR="006D6365" w:rsidRPr="0042750A" w:rsidTr="002A5621">
        <w:trPr>
          <w:trHeight w:val="283"/>
        </w:trPr>
        <w:tc>
          <w:tcPr>
            <w:tcW w:w="2792" w:type="dxa"/>
            <w:gridSpan w:val="2"/>
            <w:shd w:val="clear" w:color="auto" w:fill="auto"/>
            <w:vAlign w:val="center"/>
          </w:tcPr>
          <w:p w:rsidR="006D6365" w:rsidRPr="0042750A" w:rsidRDefault="006D6365" w:rsidP="002A5621">
            <w:pPr>
              <w:jc w:val="center"/>
              <w:rPr>
                <w:rFonts w:eastAsia="Calibri"/>
                <w:sz w:val="22"/>
                <w:szCs w:val="22"/>
                <w:lang w:val="en-US" w:eastAsia="en-US"/>
              </w:rPr>
            </w:pPr>
            <w:r w:rsidRPr="0042750A">
              <w:rPr>
                <w:rFonts w:eastAsia="Calibri"/>
                <w:sz w:val="22"/>
                <w:szCs w:val="22"/>
                <w:lang w:val="en-US" w:eastAsia="en-US"/>
              </w:rPr>
              <w:t>Serial number</w:t>
            </w:r>
          </w:p>
        </w:tc>
        <w:tc>
          <w:tcPr>
            <w:tcW w:w="4155" w:type="dxa"/>
            <w:gridSpan w:val="3"/>
            <w:shd w:val="clear" w:color="auto" w:fill="auto"/>
          </w:tcPr>
          <w:p w:rsidR="006D6365" w:rsidRPr="0042750A" w:rsidRDefault="006D6365" w:rsidP="002A5621">
            <w:pPr>
              <w:jc w:val="center"/>
              <w:rPr>
                <w:rFonts w:eastAsia="Calibri"/>
                <w:sz w:val="22"/>
                <w:szCs w:val="22"/>
                <w:lang w:eastAsia="en-US"/>
              </w:rPr>
            </w:pPr>
          </w:p>
        </w:tc>
      </w:tr>
      <w:tr w:rsidR="006D6365" w:rsidRPr="0042750A" w:rsidTr="002A5621">
        <w:trPr>
          <w:trHeight w:val="248"/>
        </w:trPr>
        <w:tc>
          <w:tcPr>
            <w:tcW w:w="2792" w:type="dxa"/>
            <w:gridSpan w:val="2"/>
            <w:shd w:val="clear" w:color="auto" w:fill="auto"/>
            <w:vAlign w:val="center"/>
          </w:tcPr>
          <w:p w:rsidR="006D6365" w:rsidRPr="0042750A" w:rsidRDefault="006D6365" w:rsidP="002A5621">
            <w:pPr>
              <w:jc w:val="center"/>
              <w:rPr>
                <w:rFonts w:eastAsia="Calibri"/>
                <w:sz w:val="22"/>
                <w:szCs w:val="22"/>
                <w:lang w:eastAsia="en-US"/>
              </w:rPr>
            </w:pPr>
            <w:r w:rsidRPr="0042750A">
              <w:rPr>
                <w:rFonts w:eastAsia="Calibri"/>
                <w:sz w:val="22"/>
                <w:szCs w:val="22"/>
                <w:lang w:eastAsia="en-US"/>
              </w:rPr>
              <w:t>Date of manufacture</w:t>
            </w:r>
          </w:p>
        </w:tc>
        <w:tc>
          <w:tcPr>
            <w:tcW w:w="4155" w:type="dxa"/>
            <w:gridSpan w:val="3"/>
            <w:shd w:val="clear" w:color="auto" w:fill="auto"/>
          </w:tcPr>
          <w:p w:rsidR="006D6365" w:rsidRPr="0042750A" w:rsidRDefault="006D6365" w:rsidP="002A5621">
            <w:pPr>
              <w:jc w:val="center"/>
              <w:rPr>
                <w:rFonts w:eastAsia="Calibri"/>
                <w:sz w:val="22"/>
                <w:szCs w:val="22"/>
                <w:lang w:eastAsia="en-US"/>
              </w:rPr>
            </w:pPr>
          </w:p>
        </w:tc>
      </w:tr>
      <w:tr w:rsidR="006D6365" w:rsidRPr="0042750A" w:rsidTr="002A5621">
        <w:trPr>
          <w:trHeight w:val="268"/>
        </w:trPr>
        <w:tc>
          <w:tcPr>
            <w:tcW w:w="2792" w:type="dxa"/>
            <w:gridSpan w:val="2"/>
            <w:shd w:val="clear" w:color="auto" w:fill="auto"/>
            <w:vAlign w:val="center"/>
          </w:tcPr>
          <w:p w:rsidR="006D6365" w:rsidRPr="0042750A" w:rsidRDefault="006D6365" w:rsidP="002A5621">
            <w:pPr>
              <w:jc w:val="center"/>
              <w:rPr>
                <w:rFonts w:eastAsia="Calibri"/>
                <w:sz w:val="22"/>
                <w:szCs w:val="22"/>
                <w:lang w:eastAsia="en-US"/>
              </w:rPr>
            </w:pPr>
            <w:r w:rsidRPr="0042750A">
              <w:rPr>
                <w:rFonts w:eastAsia="Calibri"/>
                <w:sz w:val="22"/>
                <w:szCs w:val="22"/>
                <w:lang w:eastAsia="en-US"/>
              </w:rPr>
              <w:t>Date of sale</w:t>
            </w:r>
          </w:p>
        </w:tc>
        <w:tc>
          <w:tcPr>
            <w:tcW w:w="4155" w:type="dxa"/>
            <w:gridSpan w:val="3"/>
            <w:shd w:val="clear" w:color="auto" w:fill="auto"/>
          </w:tcPr>
          <w:p w:rsidR="006D6365" w:rsidRPr="0042750A" w:rsidRDefault="006D6365" w:rsidP="002A5621">
            <w:pPr>
              <w:jc w:val="center"/>
              <w:rPr>
                <w:rFonts w:eastAsia="Calibri"/>
                <w:sz w:val="22"/>
                <w:szCs w:val="22"/>
                <w:lang w:eastAsia="en-US"/>
              </w:rPr>
            </w:pPr>
          </w:p>
        </w:tc>
      </w:tr>
      <w:tr w:rsidR="006D6365" w:rsidRPr="00435347" w:rsidTr="002A5621">
        <w:trPr>
          <w:trHeight w:val="1180"/>
        </w:trPr>
        <w:tc>
          <w:tcPr>
            <w:tcW w:w="2792" w:type="dxa"/>
            <w:gridSpan w:val="2"/>
            <w:shd w:val="clear" w:color="auto" w:fill="auto"/>
            <w:vAlign w:val="center"/>
          </w:tcPr>
          <w:p w:rsidR="006D6365" w:rsidRPr="0042750A" w:rsidRDefault="006D6365" w:rsidP="002A5621">
            <w:pPr>
              <w:jc w:val="center"/>
              <w:rPr>
                <w:rFonts w:eastAsia="Calibri"/>
                <w:sz w:val="22"/>
                <w:szCs w:val="22"/>
                <w:lang w:val="en-US" w:eastAsia="en-US"/>
              </w:rPr>
            </w:pPr>
            <w:r w:rsidRPr="0042750A">
              <w:rPr>
                <w:rFonts w:eastAsia="Calibri"/>
                <w:sz w:val="22"/>
                <w:szCs w:val="22"/>
                <w:lang w:val="en-US" w:eastAsia="en-US"/>
              </w:rPr>
              <w:t xml:space="preserve">Signature and seal of the seller </w:t>
            </w:r>
          </w:p>
        </w:tc>
        <w:tc>
          <w:tcPr>
            <w:tcW w:w="4155" w:type="dxa"/>
            <w:gridSpan w:val="3"/>
            <w:shd w:val="clear" w:color="auto" w:fill="auto"/>
            <w:vAlign w:val="center"/>
          </w:tcPr>
          <w:p w:rsidR="006D6365" w:rsidRPr="0042750A" w:rsidRDefault="006D6365" w:rsidP="002A5621">
            <w:pPr>
              <w:jc w:val="center"/>
              <w:rPr>
                <w:rFonts w:eastAsia="Calibri"/>
                <w:sz w:val="22"/>
                <w:szCs w:val="22"/>
                <w:lang w:val="en-US" w:eastAsia="en-US"/>
              </w:rPr>
            </w:pPr>
          </w:p>
        </w:tc>
      </w:tr>
      <w:tr w:rsidR="006D6365" w:rsidRPr="0042750A" w:rsidTr="002A5621">
        <w:trPr>
          <w:trHeight w:val="321"/>
        </w:trPr>
        <w:tc>
          <w:tcPr>
            <w:tcW w:w="6947" w:type="dxa"/>
            <w:gridSpan w:val="5"/>
            <w:shd w:val="clear" w:color="auto" w:fill="auto"/>
            <w:vAlign w:val="center"/>
          </w:tcPr>
          <w:p w:rsidR="006D6365" w:rsidRPr="0042750A" w:rsidRDefault="006D6365" w:rsidP="002A5621">
            <w:pPr>
              <w:jc w:val="center"/>
              <w:rPr>
                <w:rFonts w:eastAsia="Calibri"/>
                <w:b/>
                <w:sz w:val="22"/>
                <w:szCs w:val="22"/>
                <w:lang w:val="en-US" w:eastAsia="en-US"/>
              </w:rPr>
            </w:pPr>
            <w:r w:rsidRPr="0042750A">
              <w:rPr>
                <w:rFonts w:eastAsia="Calibri"/>
                <w:b/>
                <w:sz w:val="22"/>
                <w:szCs w:val="22"/>
                <w:lang w:val="en-US" w:eastAsia="en-US"/>
              </w:rPr>
              <w:t>Warranty workshop marks</w:t>
            </w:r>
          </w:p>
        </w:tc>
      </w:tr>
      <w:tr w:rsidR="006D6365" w:rsidRPr="0042750A" w:rsidTr="002A5621">
        <w:trPr>
          <w:trHeight w:val="126"/>
        </w:trPr>
        <w:tc>
          <w:tcPr>
            <w:tcW w:w="1661" w:type="dxa"/>
            <w:shd w:val="clear" w:color="auto" w:fill="auto"/>
            <w:vAlign w:val="center"/>
          </w:tcPr>
          <w:p w:rsidR="006D6365" w:rsidRPr="0042750A" w:rsidRDefault="006D6365" w:rsidP="002A5621">
            <w:pPr>
              <w:jc w:val="center"/>
              <w:rPr>
                <w:sz w:val="22"/>
                <w:szCs w:val="22"/>
              </w:rPr>
            </w:pPr>
            <w:r w:rsidRPr="0042750A">
              <w:rPr>
                <w:sz w:val="22"/>
                <w:szCs w:val="22"/>
              </w:rPr>
              <w:t>Date of admission</w:t>
            </w:r>
          </w:p>
        </w:tc>
        <w:tc>
          <w:tcPr>
            <w:tcW w:w="1654" w:type="dxa"/>
            <w:gridSpan w:val="2"/>
            <w:shd w:val="clear" w:color="auto" w:fill="auto"/>
            <w:vAlign w:val="center"/>
          </w:tcPr>
          <w:p w:rsidR="006D6365" w:rsidRPr="0042750A" w:rsidRDefault="006D6365" w:rsidP="002A5621">
            <w:pPr>
              <w:jc w:val="center"/>
              <w:rPr>
                <w:sz w:val="22"/>
                <w:szCs w:val="22"/>
              </w:rPr>
            </w:pPr>
            <w:r w:rsidRPr="0042750A">
              <w:rPr>
                <w:sz w:val="22"/>
                <w:szCs w:val="22"/>
              </w:rPr>
              <w:t>Repair completion date</w:t>
            </w:r>
          </w:p>
        </w:tc>
        <w:tc>
          <w:tcPr>
            <w:tcW w:w="1658" w:type="dxa"/>
            <w:shd w:val="clear" w:color="auto" w:fill="auto"/>
            <w:vAlign w:val="center"/>
          </w:tcPr>
          <w:p w:rsidR="006D6365" w:rsidRPr="0042750A" w:rsidRDefault="006D6365" w:rsidP="002A5621">
            <w:pPr>
              <w:jc w:val="center"/>
              <w:rPr>
                <w:sz w:val="22"/>
                <w:szCs w:val="22"/>
                <w:lang w:val="en-US"/>
              </w:rPr>
            </w:pPr>
            <w:r w:rsidRPr="0042750A">
              <w:rPr>
                <w:sz w:val="22"/>
                <w:szCs w:val="22"/>
                <w:lang w:val="en-US"/>
              </w:rPr>
              <w:t>Number of the defective statement</w:t>
            </w:r>
          </w:p>
        </w:tc>
        <w:tc>
          <w:tcPr>
            <w:tcW w:w="1974" w:type="dxa"/>
            <w:shd w:val="clear" w:color="auto" w:fill="auto"/>
            <w:vAlign w:val="center"/>
          </w:tcPr>
          <w:p w:rsidR="006D6365" w:rsidRPr="0042750A" w:rsidRDefault="006D6365" w:rsidP="002A5621">
            <w:pPr>
              <w:jc w:val="center"/>
              <w:rPr>
                <w:sz w:val="22"/>
                <w:szCs w:val="22"/>
              </w:rPr>
            </w:pPr>
            <w:r w:rsidRPr="0042750A">
              <w:rPr>
                <w:sz w:val="22"/>
                <w:szCs w:val="22"/>
              </w:rPr>
              <w:t>Signature</w:t>
            </w:r>
          </w:p>
        </w:tc>
      </w:tr>
      <w:tr w:rsidR="006D6365" w:rsidRPr="0042750A" w:rsidTr="002A5621">
        <w:trPr>
          <w:trHeight w:val="400"/>
        </w:trPr>
        <w:tc>
          <w:tcPr>
            <w:tcW w:w="1661" w:type="dxa"/>
            <w:shd w:val="clear" w:color="auto" w:fill="auto"/>
          </w:tcPr>
          <w:p w:rsidR="006D6365" w:rsidRPr="0042750A" w:rsidRDefault="006D6365" w:rsidP="002A5621">
            <w:pPr>
              <w:jc w:val="center"/>
              <w:rPr>
                <w:rFonts w:eastAsia="Calibri"/>
                <w:sz w:val="22"/>
                <w:szCs w:val="22"/>
                <w:lang w:eastAsia="en-US"/>
              </w:rPr>
            </w:pPr>
          </w:p>
        </w:tc>
        <w:tc>
          <w:tcPr>
            <w:tcW w:w="1654" w:type="dxa"/>
            <w:gridSpan w:val="2"/>
            <w:shd w:val="clear" w:color="auto" w:fill="auto"/>
          </w:tcPr>
          <w:p w:rsidR="006D6365" w:rsidRPr="0042750A" w:rsidRDefault="006D6365" w:rsidP="002A5621">
            <w:pPr>
              <w:jc w:val="center"/>
              <w:rPr>
                <w:rFonts w:eastAsia="Calibri"/>
                <w:sz w:val="22"/>
                <w:szCs w:val="22"/>
                <w:lang w:eastAsia="en-US"/>
              </w:rPr>
            </w:pPr>
          </w:p>
        </w:tc>
        <w:tc>
          <w:tcPr>
            <w:tcW w:w="1658" w:type="dxa"/>
            <w:shd w:val="clear" w:color="auto" w:fill="auto"/>
          </w:tcPr>
          <w:p w:rsidR="006D6365" w:rsidRPr="0042750A" w:rsidRDefault="006D6365" w:rsidP="002A5621">
            <w:pPr>
              <w:jc w:val="center"/>
              <w:rPr>
                <w:rFonts w:eastAsia="Calibri"/>
                <w:sz w:val="22"/>
                <w:szCs w:val="22"/>
                <w:lang w:eastAsia="en-US"/>
              </w:rPr>
            </w:pPr>
          </w:p>
        </w:tc>
        <w:tc>
          <w:tcPr>
            <w:tcW w:w="1974" w:type="dxa"/>
            <w:shd w:val="clear" w:color="auto" w:fill="auto"/>
          </w:tcPr>
          <w:p w:rsidR="006D6365" w:rsidRPr="0042750A" w:rsidRDefault="006D6365" w:rsidP="002A5621">
            <w:pPr>
              <w:jc w:val="center"/>
              <w:rPr>
                <w:rFonts w:eastAsia="Calibri"/>
                <w:sz w:val="22"/>
                <w:szCs w:val="22"/>
                <w:lang w:eastAsia="en-US"/>
              </w:rPr>
            </w:pPr>
          </w:p>
        </w:tc>
      </w:tr>
      <w:tr w:rsidR="006D6365" w:rsidRPr="0042750A" w:rsidTr="002A5621">
        <w:trPr>
          <w:trHeight w:val="400"/>
        </w:trPr>
        <w:tc>
          <w:tcPr>
            <w:tcW w:w="1661" w:type="dxa"/>
            <w:shd w:val="clear" w:color="auto" w:fill="auto"/>
          </w:tcPr>
          <w:p w:rsidR="006D6365" w:rsidRPr="0042750A" w:rsidRDefault="006D6365" w:rsidP="002A5621">
            <w:pPr>
              <w:jc w:val="center"/>
              <w:rPr>
                <w:rFonts w:eastAsia="Calibri"/>
                <w:sz w:val="22"/>
                <w:szCs w:val="22"/>
                <w:lang w:eastAsia="en-US"/>
              </w:rPr>
            </w:pPr>
          </w:p>
        </w:tc>
        <w:tc>
          <w:tcPr>
            <w:tcW w:w="1654" w:type="dxa"/>
            <w:gridSpan w:val="2"/>
            <w:shd w:val="clear" w:color="auto" w:fill="auto"/>
          </w:tcPr>
          <w:p w:rsidR="006D6365" w:rsidRPr="0042750A" w:rsidRDefault="006D6365" w:rsidP="002A5621">
            <w:pPr>
              <w:jc w:val="center"/>
              <w:rPr>
                <w:rFonts w:eastAsia="Calibri"/>
                <w:sz w:val="22"/>
                <w:szCs w:val="22"/>
                <w:lang w:eastAsia="en-US"/>
              </w:rPr>
            </w:pPr>
          </w:p>
        </w:tc>
        <w:tc>
          <w:tcPr>
            <w:tcW w:w="1658" w:type="dxa"/>
            <w:shd w:val="clear" w:color="auto" w:fill="auto"/>
          </w:tcPr>
          <w:p w:rsidR="006D6365" w:rsidRPr="0042750A" w:rsidRDefault="006D6365" w:rsidP="002A5621">
            <w:pPr>
              <w:jc w:val="center"/>
              <w:rPr>
                <w:rFonts w:eastAsia="Calibri"/>
                <w:sz w:val="22"/>
                <w:szCs w:val="22"/>
                <w:lang w:eastAsia="en-US"/>
              </w:rPr>
            </w:pPr>
          </w:p>
        </w:tc>
        <w:tc>
          <w:tcPr>
            <w:tcW w:w="1974" w:type="dxa"/>
            <w:shd w:val="clear" w:color="auto" w:fill="auto"/>
          </w:tcPr>
          <w:p w:rsidR="006D6365" w:rsidRPr="0042750A" w:rsidRDefault="006D6365" w:rsidP="002A5621">
            <w:pPr>
              <w:jc w:val="center"/>
              <w:rPr>
                <w:rFonts w:eastAsia="Calibri"/>
                <w:sz w:val="22"/>
                <w:szCs w:val="22"/>
                <w:lang w:eastAsia="en-US"/>
              </w:rPr>
            </w:pPr>
          </w:p>
        </w:tc>
      </w:tr>
      <w:tr w:rsidR="006D6365" w:rsidRPr="0042750A" w:rsidTr="002A5621">
        <w:trPr>
          <w:trHeight w:val="400"/>
        </w:trPr>
        <w:tc>
          <w:tcPr>
            <w:tcW w:w="1661" w:type="dxa"/>
            <w:shd w:val="clear" w:color="auto" w:fill="auto"/>
          </w:tcPr>
          <w:p w:rsidR="006D6365" w:rsidRPr="0042750A" w:rsidRDefault="006D6365" w:rsidP="002A5621">
            <w:pPr>
              <w:jc w:val="center"/>
              <w:rPr>
                <w:rFonts w:eastAsia="Calibri"/>
                <w:sz w:val="22"/>
                <w:szCs w:val="22"/>
                <w:lang w:eastAsia="en-US"/>
              </w:rPr>
            </w:pPr>
          </w:p>
        </w:tc>
        <w:tc>
          <w:tcPr>
            <w:tcW w:w="1654" w:type="dxa"/>
            <w:gridSpan w:val="2"/>
            <w:shd w:val="clear" w:color="auto" w:fill="auto"/>
          </w:tcPr>
          <w:p w:rsidR="006D6365" w:rsidRPr="0042750A" w:rsidRDefault="006D6365" w:rsidP="002A5621">
            <w:pPr>
              <w:jc w:val="center"/>
              <w:rPr>
                <w:rFonts w:eastAsia="Calibri"/>
                <w:sz w:val="22"/>
                <w:szCs w:val="22"/>
                <w:lang w:eastAsia="en-US"/>
              </w:rPr>
            </w:pPr>
          </w:p>
        </w:tc>
        <w:tc>
          <w:tcPr>
            <w:tcW w:w="1658" w:type="dxa"/>
            <w:shd w:val="clear" w:color="auto" w:fill="auto"/>
          </w:tcPr>
          <w:p w:rsidR="006D6365" w:rsidRPr="0042750A" w:rsidRDefault="006D6365" w:rsidP="002A5621">
            <w:pPr>
              <w:jc w:val="center"/>
              <w:rPr>
                <w:rFonts w:eastAsia="Calibri"/>
                <w:sz w:val="22"/>
                <w:szCs w:val="22"/>
                <w:lang w:eastAsia="en-US"/>
              </w:rPr>
            </w:pPr>
          </w:p>
        </w:tc>
        <w:tc>
          <w:tcPr>
            <w:tcW w:w="1974" w:type="dxa"/>
            <w:shd w:val="clear" w:color="auto" w:fill="auto"/>
          </w:tcPr>
          <w:p w:rsidR="006D6365" w:rsidRPr="0042750A" w:rsidRDefault="006D6365" w:rsidP="002A5621">
            <w:pPr>
              <w:jc w:val="center"/>
              <w:rPr>
                <w:rFonts w:eastAsia="Calibri"/>
                <w:sz w:val="22"/>
                <w:szCs w:val="22"/>
                <w:lang w:eastAsia="en-US"/>
              </w:rPr>
            </w:pPr>
          </w:p>
        </w:tc>
      </w:tr>
      <w:tr w:rsidR="006D6365" w:rsidRPr="0042750A" w:rsidTr="002A5621">
        <w:trPr>
          <w:trHeight w:val="1904"/>
        </w:trPr>
        <w:tc>
          <w:tcPr>
            <w:tcW w:w="6947" w:type="dxa"/>
            <w:gridSpan w:val="5"/>
            <w:shd w:val="clear" w:color="auto" w:fill="auto"/>
          </w:tcPr>
          <w:p w:rsidR="006D6365" w:rsidRPr="0042750A" w:rsidRDefault="006D6365" w:rsidP="002A5621">
            <w:pPr>
              <w:jc w:val="center"/>
              <w:rPr>
                <w:rFonts w:eastAsia="Calibri"/>
                <w:sz w:val="22"/>
                <w:szCs w:val="22"/>
                <w:lang w:eastAsia="en-US"/>
              </w:rPr>
            </w:pPr>
            <w:r w:rsidRPr="0042750A">
              <w:rPr>
                <w:rFonts w:eastAsia="Calibri"/>
                <w:sz w:val="22"/>
                <w:szCs w:val="22"/>
                <w:lang w:val="en-US" w:eastAsia="en-US"/>
              </w:rPr>
              <w:t>Note</w:t>
            </w:r>
            <w:r w:rsidRPr="0042750A">
              <w:rPr>
                <w:rFonts w:eastAsia="Calibri"/>
                <w:sz w:val="22"/>
                <w:szCs w:val="22"/>
                <w:lang w:eastAsia="en-US"/>
              </w:rPr>
              <w:t>:</w:t>
            </w:r>
          </w:p>
          <w:p w:rsidR="006D6365" w:rsidRPr="0042750A" w:rsidRDefault="006D6365" w:rsidP="002A5621">
            <w:pPr>
              <w:jc w:val="center"/>
              <w:rPr>
                <w:rFonts w:eastAsia="Calibri"/>
                <w:sz w:val="22"/>
                <w:szCs w:val="22"/>
                <w:lang w:eastAsia="en-US"/>
              </w:rPr>
            </w:pPr>
          </w:p>
          <w:p w:rsidR="006D6365" w:rsidRPr="0042750A" w:rsidRDefault="006D6365" w:rsidP="002A5621">
            <w:pPr>
              <w:jc w:val="center"/>
              <w:rPr>
                <w:rFonts w:eastAsia="Calibri"/>
                <w:sz w:val="22"/>
                <w:szCs w:val="22"/>
                <w:lang w:eastAsia="en-US"/>
              </w:rPr>
            </w:pPr>
          </w:p>
          <w:p w:rsidR="006D6365" w:rsidRPr="00882726" w:rsidRDefault="006D6365" w:rsidP="002A5621">
            <w:pPr>
              <w:rPr>
                <w:rFonts w:eastAsia="Calibri"/>
                <w:sz w:val="22"/>
                <w:szCs w:val="22"/>
                <w:lang w:val="en-US" w:eastAsia="en-US"/>
              </w:rPr>
            </w:pPr>
          </w:p>
        </w:tc>
      </w:tr>
    </w:tbl>
    <w:p w:rsidR="006D6365" w:rsidRPr="00856794" w:rsidRDefault="006D6365" w:rsidP="006D6365">
      <w:pPr>
        <w:rPr>
          <w:sz w:val="22"/>
          <w:szCs w:val="22"/>
          <w:lang w:val="en-US"/>
        </w:rPr>
      </w:pPr>
    </w:p>
    <w:p w:rsidR="0042750A" w:rsidRPr="002B645A" w:rsidRDefault="0042750A">
      <w:pPr>
        <w:spacing w:after="200" w:line="276" w:lineRule="auto"/>
        <w:rPr>
          <w:sz w:val="22"/>
          <w:szCs w:val="22"/>
          <w:lang w:val="en-US"/>
        </w:rPr>
      </w:pPr>
    </w:p>
    <w:sectPr w:rsidR="0042750A" w:rsidRPr="002B645A" w:rsidSect="0004676F">
      <w:footerReference w:type="even" r:id="rId11"/>
      <w:footerReference w:type="default" r:id="rId12"/>
      <w:pgSz w:w="11906" w:h="16838"/>
      <w:pgMar w:top="568" w:right="850" w:bottom="53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B7" w:rsidRDefault="007342B7" w:rsidP="003342A4">
      <w:r>
        <w:separator/>
      </w:r>
    </w:p>
  </w:endnote>
  <w:endnote w:type="continuationSeparator" w:id="0">
    <w:p w:rsidR="007342B7" w:rsidRDefault="007342B7" w:rsidP="0033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6F" w:rsidRDefault="00FF5404" w:rsidP="0004676F">
    <w:pPr>
      <w:pStyle w:val="a4"/>
      <w:framePr w:wrap="around" w:vAnchor="text" w:hAnchor="margin" w:xAlign="center" w:y="1"/>
      <w:rPr>
        <w:rStyle w:val="aa"/>
      </w:rPr>
    </w:pPr>
    <w:r>
      <w:rPr>
        <w:rStyle w:val="aa"/>
      </w:rPr>
      <w:fldChar w:fldCharType="begin"/>
    </w:r>
    <w:r w:rsidR="0004676F">
      <w:rPr>
        <w:rStyle w:val="aa"/>
      </w:rPr>
      <w:instrText xml:space="preserve">PAGE  </w:instrText>
    </w:r>
    <w:r>
      <w:rPr>
        <w:rStyle w:val="aa"/>
      </w:rPr>
      <w:fldChar w:fldCharType="end"/>
    </w:r>
  </w:p>
  <w:p w:rsidR="0004676F" w:rsidRDefault="000467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6F" w:rsidRDefault="00FF5404" w:rsidP="0004676F">
    <w:pPr>
      <w:pStyle w:val="a4"/>
      <w:framePr w:wrap="around" w:vAnchor="text" w:hAnchor="margin" w:xAlign="center" w:y="1"/>
      <w:rPr>
        <w:rStyle w:val="aa"/>
      </w:rPr>
    </w:pPr>
    <w:r>
      <w:rPr>
        <w:rStyle w:val="aa"/>
      </w:rPr>
      <w:fldChar w:fldCharType="begin"/>
    </w:r>
    <w:r w:rsidR="0004676F">
      <w:rPr>
        <w:rStyle w:val="aa"/>
      </w:rPr>
      <w:instrText xml:space="preserve">PAGE  </w:instrText>
    </w:r>
    <w:r>
      <w:rPr>
        <w:rStyle w:val="aa"/>
      </w:rPr>
      <w:fldChar w:fldCharType="separate"/>
    </w:r>
    <w:r w:rsidR="002A5D0E">
      <w:rPr>
        <w:rStyle w:val="aa"/>
        <w:noProof/>
      </w:rPr>
      <w:t>2</w:t>
    </w:r>
    <w:r>
      <w:rPr>
        <w:rStyle w:val="aa"/>
      </w:rPr>
      <w:fldChar w:fldCharType="end"/>
    </w:r>
  </w:p>
  <w:p w:rsidR="0004676F" w:rsidRDefault="000467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B7" w:rsidRDefault="007342B7" w:rsidP="003342A4">
      <w:r>
        <w:separator/>
      </w:r>
    </w:p>
  </w:footnote>
  <w:footnote w:type="continuationSeparator" w:id="0">
    <w:p w:rsidR="007342B7" w:rsidRDefault="007342B7" w:rsidP="00334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6F"/>
    <w:rsid w:val="000179CE"/>
    <w:rsid w:val="0003036F"/>
    <w:rsid w:val="0004676F"/>
    <w:rsid w:val="000602AC"/>
    <w:rsid w:val="000763FF"/>
    <w:rsid w:val="000B21A1"/>
    <w:rsid w:val="000F31F7"/>
    <w:rsid w:val="000F706B"/>
    <w:rsid w:val="00166088"/>
    <w:rsid w:val="001C6E71"/>
    <w:rsid w:val="001E5937"/>
    <w:rsid w:val="0028023A"/>
    <w:rsid w:val="002A5D0E"/>
    <w:rsid w:val="002B645A"/>
    <w:rsid w:val="002E3B22"/>
    <w:rsid w:val="003342A4"/>
    <w:rsid w:val="0042600D"/>
    <w:rsid w:val="0042750A"/>
    <w:rsid w:val="004741E6"/>
    <w:rsid w:val="00483D34"/>
    <w:rsid w:val="00496242"/>
    <w:rsid w:val="004A6C3D"/>
    <w:rsid w:val="005943E6"/>
    <w:rsid w:val="005C0C95"/>
    <w:rsid w:val="00606E78"/>
    <w:rsid w:val="0065519D"/>
    <w:rsid w:val="006A52E8"/>
    <w:rsid w:val="006D6365"/>
    <w:rsid w:val="007000EE"/>
    <w:rsid w:val="00722737"/>
    <w:rsid w:val="007342B7"/>
    <w:rsid w:val="00774C05"/>
    <w:rsid w:val="00795C40"/>
    <w:rsid w:val="007D3480"/>
    <w:rsid w:val="007D7810"/>
    <w:rsid w:val="007E2C04"/>
    <w:rsid w:val="00840B46"/>
    <w:rsid w:val="00853046"/>
    <w:rsid w:val="00856794"/>
    <w:rsid w:val="00882726"/>
    <w:rsid w:val="008A1CF1"/>
    <w:rsid w:val="008A5997"/>
    <w:rsid w:val="00912854"/>
    <w:rsid w:val="00944EE4"/>
    <w:rsid w:val="009E15A6"/>
    <w:rsid w:val="00A271A3"/>
    <w:rsid w:val="00AA0B46"/>
    <w:rsid w:val="00AF2373"/>
    <w:rsid w:val="00AF299B"/>
    <w:rsid w:val="00BD37EE"/>
    <w:rsid w:val="00C21914"/>
    <w:rsid w:val="00C70A0D"/>
    <w:rsid w:val="00C77DAA"/>
    <w:rsid w:val="00D53A33"/>
    <w:rsid w:val="00DA2791"/>
    <w:rsid w:val="00DE31FC"/>
    <w:rsid w:val="00E16C96"/>
    <w:rsid w:val="00E526A4"/>
    <w:rsid w:val="00EF2747"/>
    <w:rsid w:val="00EF770B"/>
    <w:rsid w:val="00F05B9A"/>
    <w:rsid w:val="00F305D5"/>
    <w:rsid w:val="00F733D2"/>
    <w:rsid w:val="00FC3420"/>
    <w:rsid w:val="00FF5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676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rsid w:val="0004676F"/>
    <w:rPr>
      <w:rFonts w:ascii="Times New Roman" w:eastAsia="Times New Roman" w:hAnsi="Times New Roman" w:cs="Times New Roman"/>
      <w:sz w:val="24"/>
      <w:szCs w:val="24"/>
      <w:lang w:eastAsia="ru-RU"/>
    </w:rPr>
  </w:style>
  <w:style w:type="paragraph" w:styleId="a4">
    <w:name w:val="footer"/>
    <w:basedOn w:val="a"/>
    <w:link w:val="a3"/>
    <w:rsid w:val="0004676F"/>
    <w:pPr>
      <w:tabs>
        <w:tab w:val="center" w:pos="4677"/>
        <w:tab w:val="right" w:pos="9355"/>
      </w:tabs>
    </w:pPr>
  </w:style>
  <w:style w:type="paragraph" w:customStyle="1" w:styleId="a5">
    <w:name w:val="_основной"/>
    <w:basedOn w:val="a"/>
    <w:link w:val="a6"/>
    <w:qFormat/>
    <w:rsid w:val="0004676F"/>
    <w:pPr>
      <w:tabs>
        <w:tab w:val="left" w:pos="1348"/>
      </w:tabs>
    </w:pPr>
    <w:rPr>
      <w:rFonts w:eastAsia="Calibri"/>
      <w:sz w:val="20"/>
      <w:szCs w:val="20"/>
      <w:lang w:val="en-US" w:eastAsia="en-US"/>
    </w:rPr>
  </w:style>
  <w:style w:type="character" w:customStyle="1" w:styleId="a6">
    <w:name w:val="_основной Знак"/>
    <w:basedOn w:val="a0"/>
    <w:link w:val="a5"/>
    <w:rsid w:val="0004676F"/>
    <w:rPr>
      <w:rFonts w:ascii="Times New Roman" w:eastAsia="Calibri" w:hAnsi="Times New Roman" w:cs="Times New Roman"/>
      <w:sz w:val="20"/>
      <w:szCs w:val="20"/>
      <w:lang w:val="en-US"/>
    </w:rPr>
  </w:style>
  <w:style w:type="paragraph" w:styleId="a7">
    <w:name w:val="Balloon Text"/>
    <w:basedOn w:val="a"/>
    <w:link w:val="a8"/>
    <w:uiPriority w:val="99"/>
    <w:semiHidden/>
    <w:unhideWhenUsed/>
    <w:rsid w:val="0004676F"/>
    <w:rPr>
      <w:rFonts w:ascii="Tahoma" w:hAnsi="Tahoma" w:cs="Tahoma"/>
      <w:sz w:val="16"/>
      <w:szCs w:val="16"/>
    </w:rPr>
  </w:style>
  <w:style w:type="character" w:customStyle="1" w:styleId="a8">
    <w:name w:val="Текст выноски Знак"/>
    <w:basedOn w:val="a0"/>
    <w:link w:val="a7"/>
    <w:uiPriority w:val="99"/>
    <w:semiHidden/>
    <w:rsid w:val="0004676F"/>
    <w:rPr>
      <w:rFonts w:ascii="Tahoma" w:eastAsia="Times New Roman" w:hAnsi="Tahoma" w:cs="Tahoma"/>
      <w:sz w:val="16"/>
      <w:szCs w:val="16"/>
      <w:lang w:eastAsia="ru-RU"/>
    </w:rPr>
  </w:style>
  <w:style w:type="character" w:customStyle="1" w:styleId="10">
    <w:name w:val="Заголовок 1 Знак"/>
    <w:basedOn w:val="a0"/>
    <w:link w:val="1"/>
    <w:uiPriority w:val="9"/>
    <w:rsid w:val="0004676F"/>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04676F"/>
    <w:pPr>
      <w:spacing w:after="0" w:line="240" w:lineRule="auto"/>
    </w:pPr>
  </w:style>
  <w:style w:type="character" w:styleId="aa">
    <w:name w:val="page number"/>
    <w:basedOn w:val="a0"/>
    <w:rsid w:val="0004676F"/>
  </w:style>
  <w:style w:type="paragraph" w:styleId="ab">
    <w:name w:val="List Paragraph"/>
    <w:basedOn w:val="a"/>
    <w:uiPriority w:val="34"/>
    <w:qFormat/>
    <w:rsid w:val="00DE31FC"/>
    <w:pPr>
      <w:spacing w:after="160" w:line="259" w:lineRule="auto"/>
      <w:ind w:left="720"/>
      <w:contextualSpacing/>
    </w:pPr>
    <w:rPr>
      <w:rFonts w:ascii="Calibri" w:eastAsia="Calibri" w:hAnsi="Calibri"/>
      <w:sz w:val="22"/>
      <w:szCs w:val="22"/>
      <w:lang w:val="pl-P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676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rsid w:val="0004676F"/>
    <w:rPr>
      <w:rFonts w:ascii="Times New Roman" w:eastAsia="Times New Roman" w:hAnsi="Times New Roman" w:cs="Times New Roman"/>
      <w:sz w:val="24"/>
      <w:szCs w:val="24"/>
      <w:lang w:eastAsia="ru-RU"/>
    </w:rPr>
  </w:style>
  <w:style w:type="paragraph" w:styleId="a4">
    <w:name w:val="footer"/>
    <w:basedOn w:val="a"/>
    <w:link w:val="a3"/>
    <w:rsid w:val="0004676F"/>
    <w:pPr>
      <w:tabs>
        <w:tab w:val="center" w:pos="4677"/>
        <w:tab w:val="right" w:pos="9355"/>
      </w:tabs>
    </w:pPr>
  </w:style>
  <w:style w:type="paragraph" w:customStyle="1" w:styleId="a5">
    <w:name w:val="_основной"/>
    <w:basedOn w:val="a"/>
    <w:link w:val="a6"/>
    <w:qFormat/>
    <w:rsid w:val="0004676F"/>
    <w:pPr>
      <w:tabs>
        <w:tab w:val="left" w:pos="1348"/>
      </w:tabs>
    </w:pPr>
    <w:rPr>
      <w:rFonts w:eastAsia="Calibri"/>
      <w:sz w:val="20"/>
      <w:szCs w:val="20"/>
      <w:lang w:val="en-US" w:eastAsia="en-US"/>
    </w:rPr>
  </w:style>
  <w:style w:type="character" w:customStyle="1" w:styleId="a6">
    <w:name w:val="_основной Знак"/>
    <w:basedOn w:val="a0"/>
    <w:link w:val="a5"/>
    <w:rsid w:val="0004676F"/>
    <w:rPr>
      <w:rFonts w:ascii="Times New Roman" w:eastAsia="Calibri" w:hAnsi="Times New Roman" w:cs="Times New Roman"/>
      <w:sz w:val="20"/>
      <w:szCs w:val="20"/>
      <w:lang w:val="en-US"/>
    </w:rPr>
  </w:style>
  <w:style w:type="paragraph" w:styleId="a7">
    <w:name w:val="Balloon Text"/>
    <w:basedOn w:val="a"/>
    <w:link w:val="a8"/>
    <w:uiPriority w:val="99"/>
    <w:semiHidden/>
    <w:unhideWhenUsed/>
    <w:rsid w:val="0004676F"/>
    <w:rPr>
      <w:rFonts w:ascii="Tahoma" w:hAnsi="Tahoma" w:cs="Tahoma"/>
      <w:sz w:val="16"/>
      <w:szCs w:val="16"/>
    </w:rPr>
  </w:style>
  <w:style w:type="character" w:customStyle="1" w:styleId="a8">
    <w:name w:val="Текст выноски Знак"/>
    <w:basedOn w:val="a0"/>
    <w:link w:val="a7"/>
    <w:uiPriority w:val="99"/>
    <w:semiHidden/>
    <w:rsid w:val="0004676F"/>
    <w:rPr>
      <w:rFonts w:ascii="Tahoma" w:eastAsia="Times New Roman" w:hAnsi="Tahoma" w:cs="Tahoma"/>
      <w:sz w:val="16"/>
      <w:szCs w:val="16"/>
      <w:lang w:eastAsia="ru-RU"/>
    </w:rPr>
  </w:style>
  <w:style w:type="character" w:customStyle="1" w:styleId="10">
    <w:name w:val="Заголовок 1 Знак"/>
    <w:basedOn w:val="a0"/>
    <w:link w:val="1"/>
    <w:uiPriority w:val="9"/>
    <w:rsid w:val="0004676F"/>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04676F"/>
    <w:pPr>
      <w:spacing w:after="0" w:line="240" w:lineRule="auto"/>
    </w:pPr>
  </w:style>
  <w:style w:type="character" w:styleId="aa">
    <w:name w:val="page number"/>
    <w:basedOn w:val="a0"/>
    <w:rsid w:val="0004676F"/>
  </w:style>
  <w:style w:type="paragraph" w:styleId="ab">
    <w:name w:val="List Paragraph"/>
    <w:basedOn w:val="a"/>
    <w:uiPriority w:val="34"/>
    <w:qFormat/>
    <w:rsid w:val="00DE31FC"/>
    <w:pPr>
      <w:spacing w:after="160" w:line="259" w:lineRule="auto"/>
      <w:ind w:left="720"/>
      <w:contextualSpacing/>
    </w:pPr>
    <w:rPr>
      <w:rFonts w:ascii="Calibri" w:eastAsia="Calibri" w:hAnsi="Calibr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2547</Words>
  <Characters>14522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Ч</dc:creator>
  <cp:lastModifiedBy>user-minsk-002</cp:lastModifiedBy>
  <cp:revision>2</cp:revision>
  <dcterms:created xsi:type="dcterms:W3CDTF">2024-02-02T10:30:00Z</dcterms:created>
  <dcterms:modified xsi:type="dcterms:W3CDTF">2024-02-02T10:30:00Z</dcterms:modified>
</cp:coreProperties>
</file>