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1CF2" w14:textId="77777777" w:rsidR="00770E6C" w:rsidRDefault="00770E6C" w:rsidP="00770E6C">
      <w:pPr>
        <w:rPr>
          <w:sz w:val="20"/>
          <w:szCs w:val="20"/>
        </w:rPr>
      </w:pPr>
    </w:p>
    <w:tbl>
      <w:tblPr>
        <w:tblW w:w="159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88"/>
        <w:gridCol w:w="7998"/>
      </w:tblGrid>
      <w:tr w:rsidR="00770E6C" w14:paraId="1E91CDB0" w14:textId="77777777" w:rsidTr="00306D8B"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2"/>
              <w:gridCol w:w="1716"/>
              <w:gridCol w:w="2160"/>
              <w:gridCol w:w="1990"/>
            </w:tblGrid>
            <w:tr w:rsidR="00770E6C" w14:paraId="53E3FBD2" w14:textId="77777777" w:rsidTr="007A6C66">
              <w:trPr>
                <w:trHeight w:val="1611"/>
              </w:trPr>
              <w:tc>
                <w:tcPr>
                  <w:tcW w:w="1632" w:type="dxa"/>
                  <w:shd w:val="clear" w:color="auto" w:fill="auto"/>
                </w:tcPr>
                <w:p w14:paraId="1EAC60E9" w14:textId="03622B42" w:rsidR="00770E6C" w:rsidRDefault="00770E6C" w:rsidP="007A6C66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3D2116D0" wp14:editId="2F2D9963">
                        <wp:extent cx="762000" cy="790575"/>
                        <wp:effectExtent l="0" t="0" r="0" b="9525"/>
                        <wp:docPr id="98575328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56" w:type="dxa"/>
                  <w:gridSpan w:val="3"/>
                  <w:shd w:val="clear" w:color="auto" w:fill="auto"/>
                </w:tcPr>
                <w:p w14:paraId="560E7AD3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«НОВЭМ»</w:t>
                  </w:r>
                </w:p>
                <w:p w14:paraId="048AC2A1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ИНН 7743272769 КПП 774301001 ОГРН 1187746794685</w:t>
                  </w:r>
                </w:p>
                <w:p w14:paraId="5A594306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ОКВЭД 46.90</w:t>
                  </w:r>
                </w:p>
                <w:p w14:paraId="2D6D214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Юридический адрес:125438, Россия, город Москва, Михайловская улица,</w:t>
                  </w:r>
                </w:p>
                <w:p w14:paraId="4EA2BAC5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д. 63Б, строение 2, помещение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XXI</w:t>
                  </w:r>
                </w:p>
              </w:tc>
            </w:tr>
            <w:tr w:rsidR="00770E6C" w14:paraId="6C8D767E" w14:textId="77777777" w:rsidTr="007A6C66">
              <w:tc>
                <w:tcPr>
                  <w:tcW w:w="7488" w:type="dxa"/>
                  <w:gridSpan w:val="4"/>
                  <w:shd w:val="clear" w:color="auto" w:fill="auto"/>
                </w:tcPr>
                <w:p w14:paraId="6C40827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</w:rPr>
                    <w:t>ПАСПОРТ</w:t>
                  </w:r>
                </w:p>
                <w:p w14:paraId="01DA5E56" w14:textId="77777777" w:rsidR="00770E6C" w:rsidRPr="00BD3ACB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</w:p>
                <w:p w14:paraId="3161BED1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Шланг спирально-армированный напорно-всасывающий</w:t>
                  </w:r>
                </w:p>
                <w:p w14:paraId="0DE22CE6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ПВХ-НВС 2-102-1,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  ТУ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22.21.29-001-32722798-2020</w:t>
                  </w:r>
                </w:p>
                <w:p w14:paraId="38E13D4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АССЕНИЗАТОРСКИЙ СЕРЫЙ УДАРОПРОЧНЫЙ 102 мм-10 атм. МОРОЗОСТОЙКИЙ </w:t>
                  </w:r>
                </w:p>
                <w:p w14:paraId="33F8E92B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</w:p>
                <w:p w14:paraId="6F15F3AE" w14:textId="77777777" w:rsidR="00770E6C" w:rsidRDefault="00770E6C" w:rsidP="007A6C66">
                  <w:pPr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Номер партии __________________</w:t>
                  </w:r>
                </w:p>
                <w:p w14:paraId="38324AFB" w14:textId="77777777" w:rsidR="00770E6C" w:rsidRDefault="00770E6C" w:rsidP="007A6C66">
                  <w:pPr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Длина 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30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 xml:space="preserve"> м</w:t>
                  </w:r>
                </w:p>
                <w:p w14:paraId="7C7340E4" w14:textId="77777777" w:rsidR="00770E6C" w:rsidRDefault="00770E6C" w:rsidP="007A6C66"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Дата изготовления ______________</w:t>
                  </w:r>
                </w:p>
              </w:tc>
            </w:tr>
            <w:tr w:rsidR="00770E6C" w14:paraId="2F400994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07AFCB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EFC780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Норма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C561A8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</w:tr>
            <w:tr w:rsidR="00770E6C" w14:paraId="5CE5D9D4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BC384D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Внутренний диаметр, мм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C8B688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F4563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sz w:val="20"/>
                      <w:szCs w:val="20"/>
                    </w:rPr>
                    <w:t>102</w:t>
                  </w:r>
                </w:p>
              </w:tc>
            </w:tr>
            <w:tr w:rsidR="00770E6C" w14:paraId="5F1575FE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E2854F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Толщина стенки, мм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212C19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5936D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</w:p>
              </w:tc>
            </w:tr>
            <w:tr w:rsidR="00770E6C" w14:paraId="406EE95C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C705B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Внешний вид поверхности изделия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4F4027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Поверхность без пор и трещин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D03FE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Поры и трещины отсутствуют</w:t>
                  </w:r>
                </w:p>
              </w:tc>
            </w:tr>
            <w:tr w:rsidR="00770E6C" w14:paraId="195C3268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FB5033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Пластифицированный слой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40B64E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Серый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9E98E5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sz w:val="20"/>
                      <w:szCs w:val="20"/>
                    </w:rPr>
                    <w:t>Серый</w:t>
                  </w:r>
                </w:p>
              </w:tc>
            </w:tr>
            <w:tr w:rsidR="00770E6C" w14:paraId="164869BA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066F84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Ударопрочная спираль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F0DA1D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Белая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EC8F76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sz w:val="20"/>
                      <w:szCs w:val="20"/>
                    </w:rPr>
                    <w:t>Белая</w:t>
                  </w:r>
                </w:p>
              </w:tc>
            </w:tr>
            <w:tr w:rsidR="00770E6C" w14:paraId="0DA017C8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0CBF76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Рабочее давление, атм.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A093A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E0DD8C" w14:textId="77777777" w:rsidR="00770E6C" w:rsidRPr="00F41F13" w:rsidRDefault="00770E6C" w:rsidP="007A6C6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41F1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783D1CAE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BD17EA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Разрушающее давление, атм.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4B580E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DE815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70E6C" w14:paraId="48ECA0DC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82421C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Изменение массы пластиката шланга после выдержки в бензине марки БР-1 или БР-2 при 23 </w:t>
                  </w:r>
                  <w:r w:rsidRPr="00E270A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С в течении (24 </w:t>
                  </w:r>
                  <w:r w:rsidRPr="00E270A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+0-2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) час, не более %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F129A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3BE95D0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02A2F9DD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5853B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7490C223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7074B910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70E6C" w14:paraId="26AB67F3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E3F01D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Устойчивость под действием разрежения, МПа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7F5A5C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BA3C62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0BFDF381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BFA1EF" w14:textId="77777777" w:rsidR="00770E6C" w:rsidRDefault="00770E6C" w:rsidP="007A6C66">
                  <w:pPr>
                    <w:ind w:right="-108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Температурный режим эксплуатации,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B3FA56" w14:textId="77777777" w:rsidR="00770E6C" w:rsidRDefault="00770E6C" w:rsidP="007A6C66">
                  <w:pPr>
                    <w:ind w:right="-108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от - 40 до + 60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764AC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4AECEA66" w14:textId="77777777" w:rsidTr="007A6C66"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34740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Морозостойкость при температуре - 40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811C3E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Трещины не допускаются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566FE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Трещины отсутствуют</w:t>
                  </w:r>
                </w:p>
              </w:tc>
            </w:tr>
          </w:tbl>
          <w:p w14:paraId="7DE939DF" w14:textId="77777777" w:rsidR="00770E6C" w:rsidRDefault="00770E6C" w:rsidP="007A6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Гарантийный срок хранения 2 года</w:t>
            </w:r>
          </w:p>
          <w:p w14:paraId="775E12A6" w14:textId="77777777" w:rsidR="00770E6C" w:rsidRDefault="00770E6C" w:rsidP="007A6C66">
            <w:pPr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Заключение: Шланг соответствует ТУ 22.21.29-001-32722798-2020</w:t>
            </w:r>
          </w:p>
          <w:p w14:paraId="6EFE6735" w14:textId="77777777" w:rsidR="00770E6C" w:rsidRDefault="00770E6C" w:rsidP="007A6C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CA54AA" w14:textId="77777777" w:rsidR="00770E6C" w:rsidRDefault="00770E6C" w:rsidP="007A6C6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Контролер ОТК__________</w:t>
            </w:r>
          </w:p>
          <w:p w14:paraId="5D1ED3B3" w14:textId="77777777" w:rsidR="00770E6C" w:rsidRDefault="00770E6C" w:rsidP="007A6C66">
            <w:pPr>
              <w:rPr>
                <w:sz w:val="20"/>
                <w:szCs w:val="20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37"/>
              <w:gridCol w:w="2111"/>
              <w:gridCol w:w="2160"/>
              <w:gridCol w:w="1990"/>
              <w:gridCol w:w="174"/>
            </w:tblGrid>
            <w:tr w:rsidR="00770E6C" w14:paraId="71518853" w14:textId="77777777" w:rsidTr="007A6C66">
              <w:trPr>
                <w:trHeight w:val="1611"/>
              </w:trPr>
              <w:tc>
                <w:tcPr>
                  <w:tcW w:w="1237" w:type="dxa"/>
                  <w:shd w:val="clear" w:color="auto" w:fill="auto"/>
                </w:tcPr>
                <w:p w14:paraId="02AC60FC" w14:textId="09F9F8F4" w:rsidR="00770E6C" w:rsidRDefault="00770E6C" w:rsidP="007A6C66">
                  <w:pPr>
                    <w:ind w:left="-176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3974EE0C" wp14:editId="3A4BD367">
                        <wp:extent cx="762000" cy="790575"/>
                        <wp:effectExtent l="0" t="0" r="0" b="9525"/>
                        <wp:docPr id="179255886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435" w:type="dxa"/>
                  <w:gridSpan w:val="4"/>
                  <w:shd w:val="clear" w:color="auto" w:fill="auto"/>
                </w:tcPr>
                <w:p w14:paraId="2A1146B1" w14:textId="77777777" w:rsidR="00770E6C" w:rsidRDefault="00770E6C" w:rsidP="007A6C66">
                  <w:pPr>
                    <w:snapToGrid w:val="0"/>
                    <w:ind w:left="-153" w:right="-288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14:paraId="73D1AF0B" w14:textId="77777777" w:rsidR="00770E6C" w:rsidRDefault="00770E6C" w:rsidP="007A6C66">
                  <w:pPr>
                    <w:ind w:left="-153" w:right="-288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     Общество с ограниченной ответственностью</w:t>
                  </w:r>
                </w:p>
                <w:p w14:paraId="4E35396C" w14:textId="77777777" w:rsidR="00770E6C" w:rsidRDefault="00770E6C" w:rsidP="007A6C66">
                  <w:pPr>
                    <w:ind w:left="-153" w:right="-288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«НОВЭМ»</w:t>
                  </w:r>
                </w:p>
                <w:p w14:paraId="6AE8CAF5" w14:textId="77777777" w:rsidR="00770E6C" w:rsidRDefault="00770E6C" w:rsidP="007A6C66">
                  <w:pPr>
                    <w:ind w:left="-153" w:right="-288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   ИНН 7743272769 КПП 774301001 ОГРН 1187746794685</w:t>
                  </w:r>
                </w:p>
                <w:p w14:paraId="7FBF1A54" w14:textId="77777777" w:rsidR="00770E6C" w:rsidRDefault="00770E6C" w:rsidP="007A6C66">
                  <w:pPr>
                    <w:ind w:left="-153" w:right="-28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ОКВЭД 46.90</w:t>
                  </w:r>
                </w:p>
                <w:p w14:paraId="6161F622" w14:textId="77777777" w:rsidR="00770E6C" w:rsidRPr="00770E6C" w:rsidRDefault="00770E6C" w:rsidP="007A6C66">
                  <w:pPr>
                    <w:ind w:left="-153" w:right="-288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Юридический адрес:125438, Россия, город Москва, Михайловская улица, д. 63Б, строение 2, помещение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  <w:t>XXI</w:t>
                  </w:r>
                </w:p>
                <w:p w14:paraId="062C6CAB" w14:textId="77777777" w:rsidR="00770E6C" w:rsidRDefault="00770E6C" w:rsidP="007A6C66">
                  <w:pPr>
                    <w:ind w:left="-153" w:right="-288"/>
                    <w:jc w:val="center"/>
                  </w:pPr>
                </w:p>
              </w:tc>
            </w:tr>
            <w:tr w:rsidR="00770E6C" w14:paraId="1AECDD6A" w14:textId="77777777" w:rsidTr="007A6C66">
              <w:tc>
                <w:tcPr>
                  <w:tcW w:w="7672" w:type="dxa"/>
                  <w:gridSpan w:val="5"/>
                  <w:shd w:val="clear" w:color="auto" w:fill="auto"/>
                </w:tcPr>
                <w:p w14:paraId="5FE7DECC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</w:rPr>
                    <w:t>ПАСПОРТ</w:t>
                  </w:r>
                </w:p>
                <w:p w14:paraId="5D5B21AF" w14:textId="77777777" w:rsidR="00770E6C" w:rsidRPr="00BD3ACB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</w:p>
                <w:p w14:paraId="0C280DCB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Шланг спирально-армированный напорно-всасывающий</w:t>
                  </w:r>
                </w:p>
                <w:p w14:paraId="77A5E8B4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ШСА 2-102-А-1,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  ТУ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22.21.29-001-32722798-2020</w:t>
                  </w:r>
                </w:p>
                <w:p w14:paraId="32DD37EE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АССЕНИЗАТОРСКИЙ 102 мм-10 атм. </w:t>
                  </w:r>
                </w:p>
                <w:p w14:paraId="6BB766B9" w14:textId="77777777" w:rsidR="00770E6C" w:rsidRDefault="00770E6C" w:rsidP="007A6C66">
                  <w:pPr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Номер партии __________________</w:t>
                  </w:r>
                </w:p>
                <w:p w14:paraId="75ECA90F" w14:textId="77777777" w:rsidR="00770E6C" w:rsidRDefault="00770E6C" w:rsidP="007A6C66">
                  <w:pPr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Длина 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30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 xml:space="preserve"> м</w:t>
                  </w:r>
                </w:p>
                <w:p w14:paraId="131EAD59" w14:textId="77777777" w:rsidR="00770E6C" w:rsidRDefault="00770E6C" w:rsidP="007A6C66"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Дата изготовления ______________</w:t>
                  </w:r>
                </w:p>
              </w:tc>
            </w:tr>
            <w:tr w:rsidR="00770E6C" w14:paraId="371E3021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F6FA30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E8AC47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Норма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25D30C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</w:tr>
            <w:tr w:rsidR="00770E6C" w14:paraId="4D3A6F2A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292161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Внутренний диаметр, мм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F25356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7406ED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</w:tr>
            <w:tr w:rsidR="00770E6C" w14:paraId="402B0FF1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C77985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Толщина стенки, мм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C64C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D296D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70E6C" w14:paraId="11069400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0F661E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Внешний вид поверхности изделия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CD7760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Поверхность без пор и трещин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6955A0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Поры и трещины отсутствуют</w:t>
                  </w:r>
                </w:p>
              </w:tc>
            </w:tr>
            <w:tr w:rsidR="00770E6C" w14:paraId="178B42FF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68724E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Пластифицированный слой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5FDEA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Красный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AE334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Красный</w:t>
                  </w:r>
                </w:p>
              </w:tc>
            </w:tr>
            <w:tr w:rsidR="00770E6C" w14:paraId="427354EC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95E2EA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Ударопрочная спираль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2F0047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Белая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2A7265" w14:textId="77777777" w:rsidR="00770E6C" w:rsidRDefault="00770E6C" w:rsidP="007A6C66">
                  <w:pPr>
                    <w:jc w:val="center"/>
                  </w:pPr>
                  <w:r w:rsidRPr="00936721">
                    <w:rPr>
                      <w:rFonts w:ascii="Tahoma" w:hAnsi="Tahoma" w:cs="Tahoma"/>
                      <w:sz w:val="20"/>
                      <w:szCs w:val="20"/>
                    </w:rPr>
                    <w:t>Белая</w:t>
                  </w:r>
                </w:p>
              </w:tc>
            </w:tr>
            <w:tr w:rsidR="00770E6C" w14:paraId="0E260805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8DBF78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Рабочее давление, атм.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F7415A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92DC9C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57220D77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E55E5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Разрушающее давление, атм.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02273B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A7D1A3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770E6C" w14:paraId="5E7AC716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6B715C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Изменение массы пластиката шланга после выдержки в бензине марки БР-1 или БР-2 при 23 </w:t>
                  </w:r>
                  <w:r w:rsidRPr="00E270A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С в течении (24 </w:t>
                  </w:r>
                  <w:r w:rsidRPr="00E270A3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+0-2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) час, не более %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E8BC2D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2F87D773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09612D19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BD525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10FCEE12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5245E54E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770E6C" w14:paraId="75DBFD1A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348A75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Устойчивость под действием разрежения, МПа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080D3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4ADBB7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035F37E1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89D7F1" w14:textId="77777777" w:rsidR="00770E6C" w:rsidRDefault="00770E6C" w:rsidP="007A6C66">
                  <w:pPr>
                    <w:ind w:right="-108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Температурный режим эксплуатации,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2DF804" w14:textId="77777777" w:rsidR="00770E6C" w:rsidRDefault="00770E6C" w:rsidP="007A6C66">
                  <w:pPr>
                    <w:ind w:right="-108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от - 40 до + 60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908586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770E6C" w14:paraId="3AB2BD83" w14:textId="77777777" w:rsidTr="007A6C66">
              <w:trPr>
                <w:gridAfter w:val="1"/>
                <w:wAfter w:w="169" w:type="dxa"/>
              </w:trPr>
              <w:tc>
                <w:tcPr>
                  <w:tcW w:w="3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EF702D" w14:textId="77777777" w:rsidR="00770E6C" w:rsidRDefault="00770E6C" w:rsidP="007A6C66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Морозостойкость при температуре - 40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AF6C73" w14:textId="77777777" w:rsidR="00770E6C" w:rsidRDefault="00770E6C" w:rsidP="007A6C66">
                  <w:pPr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Трещины не допускаются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E06C98" w14:textId="77777777" w:rsidR="00770E6C" w:rsidRDefault="00770E6C" w:rsidP="007A6C66">
                  <w:pPr>
                    <w:jc w:val="center"/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Трещины отсутствуют</w:t>
                  </w:r>
                </w:p>
              </w:tc>
            </w:tr>
          </w:tbl>
          <w:p w14:paraId="761D3090" w14:textId="77777777" w:rsidR="00770E6C" w:rsidRDefault="00770E6C" w:rsidP="007A6C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Гарантийный срок хранения 2 года</w:t>
            </w:r>
          </w:p>
          <w:p w14:paraId="58DD0CAE" w14:textId="77777777" w:rsidR="00770E6C" w:rsidRDefault="00770E6C" w:rsidP="007A6C66">
            <w:pPr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Заключение: Шланг соответствует ТУ 22.21.29-001-32722798-2020</w:t>
            </w:r>
          </w:p>
          <w:p w14:paraId="333C5F88" w14:textId="77777777" w:rsidR="00770E6C" w:rsidRDefault="00770E6C" w:rsidP="007A6C6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29A299" w14:textId="77777777" w:rsidR="00770E6C" w:rsidRDefault="00770E6C" w:rsidP="007A6C6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Контролер ОТК__________</w:t>
            </w:r>
          </w:p>
          <w:p w14:paraId="0E4F9848" w14:textId="77777777" w:rsidR="00770E6C" w:rsidRDefault="00770E6C" w:rsidP="007A6C66">
            <w:pPr>
              <w:rPr>
                <w:sz w:val="20"/>
                <w:szCs w:val="20"/>
              </w:rPr>
            </w:pPr>
          </w:p>
        </w:tc>
      </w:tr>
      <w:tr w:rsidR="00306D8B" w14:paraId="62F57C2F" w14:textId="77777777" w:rsidTr="00306D8B"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ACD1" w14:textId="77777777" w:rsidR="00306D8B" w:rsidRDefault="00306D8B" w:rsidP="00014342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ТРАНСПОРТИРОВАНИЕ И ХРАНЕНИЕ</w:t>
            </w:r>
          </w:p>
          <w:p w14:paraId="17198287" w14:textId="77777777" w:rsidR="00306D8B" w:rsidRDefault="00306D8B" w:rsidP="00306D8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Транспортировка может быть осуществлена любым видом транспорта в крытых транспортных средствах с соблюдением правил перевозки, установленных для данного вида транспорта. В случае, если транспортировка производилась при температуре ниже 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С, шланг перед монтажом должен быть выдержан при температуре не ниже 20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 в течение 24 часов.</w:t>
            </w:r>
          </w:p>
          <w:p w14:paraId="48B13C26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 </w:t>
            </w:r>
            <w:proofErr w:type="gramStart"/>
            <w:r>
              <w:rPr>
                <w:sz w:val="20"/>
                <w:szCs w:val="20"/>
              </w:rPr>
              <w:t>транспортировке  шлангов</w:t>
            </w:r>
            <w:proofErr w:type="gramEnd"/>
            <w:r>
              <w:rPr>
                <w:sz w:val="20"/>
                <w:szCs w:val="20"/>
              </w:rPr>
              <w:t xml:space="preserve"> необходимо соблюдать ограничение по </w:t>
            </w:r>
            <w:proofErr w:type="spellStart"/>
            <w:r>
              <w:rPr>
                <w:sz w:val="20"/>
                <w:szCs w:val="20"/>
              </w:rPr>
              <w:t>штабелированию</w:t>
            </w:r>
            <w:proofErr w:type="spellEnd"/>
            <w:r>
              <w:rPr>
                <w:sz w:val="20"/>
                <w:szCs w:val="20"/>
              </w:rPr>
              <w:t xml:space="preserve"> (не более 100 кг).</w:t>
            </w:r>
          </w:p>
          <w:p w14:paraId="525D661B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При транспортировке и разгрузке не допускается бросать шланги, катать и ставить на ребро.</w:t>
            </w:r>
          </w:p>
          <w:p w14:paraId="6422EDA7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Шланги должны хранится в упаковке изготовителя, в помещениях или под навесом, где колебания температуры и влажности воздуха несущественно отличаются от колебаний на открытом воздухе (например, палатки, ангары, металлические хранилища без теплоизоляции) расположенные в макроклиматических районах с умеренным и холодным климатом в атмосфере любого типа.</w:t>
            </w:r>
          </w:p>
          <w:p w14:paraId="2B040353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Не допускается хранить и </w:t>
            </w:r>
            <w:proofErr w:type="gramStart"/>
            <w:r>
              <w:rPr>
                <w:sz w:val="20"/>
                <w:szCs w:val="20"/>
              </w:rPr>
              <w:t>шланги  на</w:t>
            </w:r>
            <w:proofErr w:type="gramEnd"/>
            <w:r>
              <w:rPr>
                <w:sz w:val="20"/>
                <w:szCs w:val="20"/>
              </w:rPr>
              <w:t xml:space="preserve"> расстоянии менее 1 м от </w:t>
            </w:r>
            <w:proofErr w:type="spellStart"/>
            <w:r>
              <w:rPr>
                <w:sz w:val="20"/>
                <w:szCs w:val="20"/>
              </w:rPr>
              <w:t>теплоизлучающих</w:t>
            </w:r>
            <w:proofErr w:type="spellEnd"/>
            <w:r>
              <w:rPr>
                <w:sz w:val="20"/>
                <w:szCs w:val="20"/>
              </w:rPr>
              <w:t xml:space="preserve"> приборов, а также не подвергаться воздействию прямых солнечных лучей и веществ, разрушающих поливинилхлорид. При складировании учитывать, что воздействии сильных нагрузок на упаковку, возможна деформация продукции.</w:t>
            </w:r>
          </w:p>
          <w:p w14:paraId="540050F5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Не допускается хранение шлангов под давлением, рабочую жидкость при хранении в период эксплуатации необходимо слить.</w:t>
            </w:r>
          </w:p>
          <w:p w14:paraId="2B2E9D9F" w14:textId="77777777" w:rsidR="00306D8B" w:rsidRDefault="00306D8B" w:rsidP="00014342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УКАЗАНИЯ ПО ЭКСПЛУАТАЦИИ.</w:t>
            </w:r>
          </w:p>
          <w:p w14:paraId="3661B5B4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В случае, если транспортировка и хранение производились при температуре ниже 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С, шланг перед монтажом должен быть выдержан при температуре не ниже 20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 в течение 24 часов.</w:t>
            </w:r>
          </w:p>
          <w:p w14:paraId="5D84852B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 монтаже </w:t>
            </w:r>
            <w:proofErr w:type="gramStart"/>
            <w:r>
              <w:rPr>
                <w:sz w:val="20"/>
                <w:szCs w:val="20"/>
              </w:rPr>
              <w:t>шланга  не</w:t>
            </w:r>
            <w:proofErr w:type="gramEnd"/>
            <w:r>
              <w:rPr>
                <w:sz w:val="20"/>
                <w:szCs w:val="20"/>
              </w:rPr>
              <w:t xml:space="preserve"> допускается:</w:t>
            </w:r>
          </w:p>
          <w:p w14:paraId="3FF5A71A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скручивание относительно продольной оси;</w:t>
            </w:r>
          </w:p>
          <w:p w14:paraId="4E185A2D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изгиб в зоне концевой арматуры;</w:t>
            </w:r>
          </w:p>
          <w:p w14:paraId="17484000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натяжение шланга н между точками присоединения;</w:t>
            </w:r>
          </w:p>
          <w:p w14:paraId="49CBF6B3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механические повреждения (порезы, </w:t>
            </w:r>
            <w:proofErr w:type="spellStart"/>
            <w:r>
              <w:rPr>
                <w:sz w:val="20"/>
                <w:szCs w:val="20"/>
              </w:rPr>
              <w:t>сдир</w:t>
            </w:r>
            <w:proofErr w:type="spellEnd"/>
            <w:r>
              <w:rPr>
                <w:sz w:val="20"/>
                <w:szCs w:val="20"/>
              </w:rPr>
              <w:t xml:space="preserve"> наружного слоя, интенсивное истирание и т.п.);</w:t>
            </w:r>
          </w:p>
          <w:p w14:paraId="30C3FB6F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передавливание (размещение груза, наезд автотранспорта).</w:t>
            </w:r>
          </w:p>
          <w:p w14:paraId="699192F6" w14:textId="77777777" w:rsidR="00306D8B" w:rsidRDefault="00306D8B" w:rsidP="0001434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монтаже шланга рекомендуется:</w:t>
            </w:r>
          </w:p>
          <w:p w14:paraId="10BFC5B5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угловые соединения и переходники во избежание заломов в зоне концевой арматуры;</w:t>
            </w:r>
          </w:p>
          <w:p w14:paraId="2810582B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защитные средства, предохраняющие оболочку трубки или шланга от механических и температурных воздействий, вызывающих ее разрушение или ослабление.</w:t>
            </w:r>
          </w:p>
          <w:p w14:paraId="161331EE" w14:textId="77777777" w:rsidR="00306D8B" w:rsidRDefault="00306D8B" w:rsidP="0001434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обеспечения безопасной эксплуатации необходимо:</w:t>
            </w:r>
          </w:p>
          <w:p w14:paraId="796F35CC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применять, давление, температуру и другие условия и нормы, установленные техническими условиями;</w:t>
            </w:r>
          </w:p>
          <w:p w14:paraId="3A6FD81C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допускать соприкосновения изделий с острыми кромками движущихся деталей, которые могут вызвать разрушение трубки или шланга;</w:t>
            </w:r>
          </w:p>
          <w:p w14:paraId="6FC26D88" w14:textId="77777777" w:rsidR="00306D8B" w:rsidRDefault="00306D8B" w:rsidP="00014342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не допускать эксплуатацию изделий при появлении местных вздутий и просачивания жидкости. 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DF90" w14:textId="77777777" w:rsidR="00306D8B" w:rsidRDefault="00306D8B" w:rsidP="00014342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ТРАНСПОРТИРОВАНИЕ И ХРАНЕНИЕ</w:t>
            </w:r>
          </w:p>
          <w:p w14:paraId="03BD532F" w14:textId="77777777" w:rsidR="00306D8B" w:rsidRDefault="00306D8B" w:rsidP="00306D8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Транспортировка может быть осуществлена любым видом транспорта в крытых транспортных средствах с соблюдением правил перевозки, установленных для данного вида транспорта. В случае, если транспортировка производилась при температуре ниже 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С, шланг перед монтажом должен быть выдержан при температуре не ниже 20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 в течение 24 часов.</w:t>
            </w:r>
          </w:p>
          <w:p w14:paraId="112CEA93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 </w:t>
            </w:r>
            <w:proofErr w:type="gramStart"/>
            <w:r>
              <w:rPr>
                <w:sz w:val="20"/>
                <w:szCs w:val="20"/>
              </w:rPr>
              <w:t>транспортировке  шлангов</w:t>
            </w:r>
            <w:proofErr w:type="gramEnd"/>
            <w:r>
              <w:rPr>
                <w:sz w:val="20"/>
                <w:szCs w:val="20"/>
              </w:rPr>
              <w:t xml:space="preserve"> необходимо соблюдать ограничение по </w:t>
            </w:r>
            <w:proofErr w:type="spellStart"/>
            <w:r>
              <w:rPr>
                <w:sz w:val="20"/>
                <w:szCs w:val="20"/>
              </w:rPr>
              <w:t>штабелированию</w:t>
            </w:r>
            <w:proofErr w:type="spellEnd"/>
            <w:r>
              <w:rPr>
                <w:sz w:val="20"/>
                <w:szCs w:val="20"/>
              </w:rPr>
              <w:t xml:space="preserve"> (не более 100 кг).</w:t>
            </w:r>
          </w:p>
          <w:p w14:paraId="032FBB3C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При транспортировке и разгрузке не допускается бросать шланги, катать и ставить на ребро.</w:t>
            </w:r>
          </w:p>
          <w:p w14:paraId="592E9841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Шланги должны хранится в упаковке изготовителя, в помещениях или под навесом, где колебания температуры и влажности воздуха несущественно отличаются от колебаний на открытом воздухе (например, палатки, ангары, металлические хранилища без теплоизоляции) расположенные в макроклиматических районах с умеренным и холодным климатом в атмосфере любого типа.</w:t>
            </w:r>
          </w:p>
          <w:p w14:paraId="6B93DCF0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Не допускается хранить и </w:t>
            </w:r>
            <w:proofErr w:type="gramStart"/>
            <w:r>
              <w:rPr>
                <w:sz w:val="20"/>
                <w:szCs w:val="20"/>
              </w:rPr>
              <w:t>шланги  на</w:t>
            </w:r>
            <w:proofErr w:type="gramEnd"/>
            <w:r>
              <w:rPr>
                <w:sz w:val="20"/>
                <w:szCs w:val="20"/>
              </w:rPr>
              <w:t xml:space="preserve"> расстоянии менее 1 м от </w:t>
            </w:r>
            <w:proofErr w:type="spellStart"/>
            <w:r>
              <w:rPr>
                <w:sz w:val="20"/>
                <w:szCs w:val="20"/>
              </w:rPr>
              <w:t>теплоизлучающих</w:t>
            </w:r>
            <w:proofErr w:type="spellEnd"/>
            <w:r>
              <w:rPr>
                <w:sz w:val="20"/>
                <w:szCs w:val="20"/>
              </w:rPr>
              <w:t xml:space="preserve"> приборов, а также не подвергаться воздействию прямых солнечных лучей и веществ, разрушающих поливинилхлорид. При складировании учитывать, что воздействии сильных нагрузок на упаковку, возможна деформация продукции.</w:t>
            </w:r>
          </w:p>
          <w:p w14:paraId="228FE68A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Не допускается хранение шлангов под давлением, рабочую жидкость при хранении в период эксплуатации необходимо слить.</w:t>
            </w:r>
          </w:p>
          <w:p w14:paraId="058BFFA6" w14:textId="77777777" w:rsidR="00306D8B" w:rsidRDefault="00306D8B" w:rsidP="00014342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УКАЗАНИЯ ПО ЭКСПЛУАТАЦИИ.</w:t>
            </w:r>
          </w:p>
          <w:p w14:paraId="66DB29AA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В случае, если транспортировка и хранение производились при температуре ниже 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С, шланг перед монтажом должен быть выдержан при температуре не ниже 20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 в течение 24 часов.</w:t>
            </w:r>
          </w:p>
          <w:p w14:paraId="00DA5EF7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При монтаже </w:t>
            </w:r>
            <w:proofErr w:type="gramStart"/>
            <w:r>
              <w:rPr>
                <w:sz w:val="20"/>
                <w:szCs w:val="20"/>
              </w:rPr>
              <w:t>шланга  не</w:t>
            </w:r>
            <w:proofErr w:type="gramEnd"/>
            <w:r>
              <w:rPr>
                <w:sz w:val="20"/>
                <w:szCs w:val="20"/>
              </w:rPr>
              <w:t xml:space="preserve"> допускается:</w:t>
            </w:r>
          </w:p>
          <w:p w14:paraId="5479D50A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скручивание относительно продольной оси;</w:t>
            </w:r>
          </w:p>
          <w:p w14:paraId="60EEBA06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изгиб в зоне концевой арматуры;</w:t>
            </w:r>
          </w:p>
          <w:p w14:paraId="416351DE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натяжение шланга н между точками присоединения;</w:t>
            </w:r>
          </w:p>
          <w:p w14:paraId="1A489BC0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механические повреждения (порезы, </w:t>
            </w:r>
            <w:proofErr w:type="spellStart"/>
            <w:r>
              <w:rPr>
                <w:sz w:val="20"/>
                <w:szCs w:val="20"/>
              </w:rPr>
              <w:t>сдир</w:t>
            </w:r>
            <w:proofErr w:type="spellEnd"/>
            <w:r>
              <w:rPr>
                <w:sz w:val="20"/>
                <w:szCs w:val="20"/>
              </w:rPr>
              <w:t xml:space="preserve"> наружного слоя, интенсивное истирание и т.п.);</w:t>
            </w:r>
          </w:p>
          <w:p w14:paraId="6E8BD004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передавливание (размещение груза, наезд автотранспорта).</w:t>
            </w:r>
          </w:p>
          <w:p w14:paraId="04B81D4C" w14:textId="77777777" w:rsidR="00306D8B" w:rsidRDefault="00306D8B" w:rsidP="0001434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монтаже шланга рекомендуется:</w:t>
            </w:r>
          </w:p>
          <w:p w14:paraId="26489932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угловые соединения и переходники во избежание заломов в зоне концевой арматуры;</w:t>
            </w:r>
          </w:p>
          <w:p w14:paraId="4A29C990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защитные средства, предохраняющие оболочку трубки или шланга от механических и температурных воздействий, вызывающих ее разрушение или ослабление.</w:t>
            </w:r>
          </w:p>
          <w:p w14:paraId="40266E35" w14:textId="77777777" w:rsidR="00306D8B" w:rsidRDefault="00306D8B" w:rsidP="00014342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обеспечения безопасной эксплуатации необходимо:</w:t>
            </w:r>
          </w:p>
          <w:p w14:paraId="1D5EB961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применять, давление, температуру и другие условия и нормы, установленные техническими условиями;</w:t>
            </w:r>
          </w:p>
          <w:p w14:paraId="55FA74B6" w14:textId="77777777" w:rsidR="00306D8B" w:rsidRDefault="00306D8B" w:rsidP="000143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допускать соприкосновения изделий с острыми кромками движущихся деталей, которые могут вызвать разрушение трубки или шланга;</w:t>
            </w:r>
          </w:p>
          <w:p w14:paraId="045C45FC" w14:textId="77777777" w:rsidR="00306D8B" w:rsidRDefault="00306D8B" w:rsidP="00014342">
            <w:pPr>
              <w:jc w:val="both"/>
            </w:pPr>
            <w:r>
              <w:rPr>
                <w:sz w:val="20"/>
                <w:szCs w:val="20"/>
              </w:rPr>
              <w:t>- не допускать эксплуатацию изделий при появлении местных вздутий и просачивания жидкости.</w:t>
            </w:r>
          </w:p>
        </w:tc>
      </w:tr>
    </w:tbl>
    <w:p w14:paraId="2131F33D" w14:textId="77777777" w:rsidR="00AA0E92" w:rsidRDefault="00AA0E92"/>
    <w:sectPr w:rsidR="00AA0E92" w:rsidSect="00770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87897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C"/>
    <w:rsid w:val="00306D8B"/>
    <w:rsid w:val="00537CAE"/>
    <w:rsid w:val="00770E6C"/>
    <w:rsid w:val="00A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41E9"/>
  <w15:chartTrackingRefBased/>
  <w15:docId w15:val="{B007084B-F931-4EBF-81AA-9EA7291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E6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Lisenkov Alexander</dc:creator>
  <cp:keywords/>
  <dc:description/>
  <cp:lastModifiedBy>Microsoft Office User</cp:lastModifiedBy>
  <cp:revision>2</cp:revision>
  <dcterms:created xsi:type="dcterms:W3CDTF">2023-10-30T13:17:00Z</dcterms:created>
  <dcterms:modified xsi:type="dcterms:W3CDTF">2023-10-30T12:31:00Z</dcterms:modified>
</cp:coreProperties>
</file>