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11A2" w14:textId="61F3313A" w:rsidR="0073068C" w:rsidRPr="00AB0476" w:rsidRDefault="000071D8">
      <w:pPr>
        <w:rPr>
          <w:rFonts w:ascii="Arial" w:hAnsi="Arial" w:cs="Arial"/>
          <w:b/>
          <w:sz w:val="36"/>
          <w:szCs w:val="36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F4BEE9" wp14:editId="70D5BF25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875020" cy="986155"/>
                <wp:effectExtent l="0" t="0" r="0" b="4445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9861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10457E" w14:textId="3D919494" w:rsidR="0073068C" w:rsidRPr="000071D8" w:rsidRDefault="000071D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ru-RU"/>
                              </w:rPr>
                              <w:t>Руководство пользователя</w:t>
                            </w:r>
                          </w:p>
                          <w:p w14:paraId="2D32A88D" w14:textId="546B3EBE" w:rsidR="0073068C" w:rsidRPr="000071D8" w:rsidRDefault="00485432" w:rsidP="00485432">
                            <w:pPr>
                              <w:rPr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ИБП </w:t>
                            </w: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CBR</w:t>
                            </w: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серии </w:t>
                            </w:r>
                            <w:r w:rsidR="001A2C69" w:rsidRPr="001A2C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Tower</w:t>
                            </w:r>
                            <w:r w:rsidR="001A2C69" w:rsidRPr="00B00CB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1A2C69" w:rsidRPr="001A2C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BEE9" id="矩形 48" o:spid="_x0000_s1026" style="position:absolute;left:0;text-align:left;margin-left:411.4pt;margin-top:-1.2pt;width:462.6pt;height:77.6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" fillcolor="windowText" stroked="f" strokeweight="2pt">
                <v:textbox>
                  <w:txbxContent>
                    <w:p w14:paraId="4610457E" w14:textId="3D919494" w:rsidR="0073068C" w:rsidRPr="000071D8" w:rsidRDefault="000071D8">
                      <w:pPr>
                        <w:jc w:val="left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ru-RU"/>
                        </w:rPr>
                        <w:t>Руководство пользователя</w:t>
                      </w:r>
                    </w:p>
                    <w:p w14:paraId="2D32A88D" w14:textId="546B3EBE" w:rsidR="0073068C" w:rsidRPr="000071D8" w:rsidRDefault="00485432" w:rsidP="00485432">
                      <w:pPr>
                        <w:rPr>
                          <w:sz w:val="52"/>
                          <w:szCs w:val="52"/>
                          <w:lang w:val="ru-RU"/>
                        </w:rPr>
                      </w:pP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ИБП </w:t>
                      </w: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CBR</w:t>
                      </w: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 серии </w:t>
                      </w:r>
                      <w:r w:rsidR="001A2C69" w:rsidRPr="001A2C6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Tower</w:t>
                      </w:r>
                      <w:r w:rsidR="001A2C69" w:rsidRPr="00B00CB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1A2C69" w:rsidRPr="001A2C6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5563B" w14:textId="77777777" w:rsidR="0073068C" w:rsidRPr="00AB0476" w:rsidRDefault="0073068C">
      <w:pPr>
        <w:rPr>
          <w:rFonts w:ascii="Arial" w:hAnsi="Arial" w:cs="Arial"/>
          <w:b/>
          <w:sz w:val="36"/>
          <w:szCs w:val="36"/>
        </w:rPr>
      </w:pPr>
    </w:p>
    <w:p w14:paraId="75CA023A" w14:textId="06000D8F" w:rsidR="0073068C" w:rsidRPr="00AB0476" w:rsidRDefault="00A91823">
      <w:pPr>
        <w:rPr>
          <w:rFonts w:ascii="Arial" w:hAnsi="Arial" w:cs="Arial"/>
          <w:b/>
          <w:sz w:val="36"/>
          <w:szCs w:val="36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4C9283" wp14:editId="4B14D10F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897880" cy="321945"/>
                <wp:effectExtent l="0" t="0" r="26670" b="2095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39A90" w14:textId="4A06FA06" w:rsidR="0073068C" w:rsidRDefault="00485432">
                            <w:r w:rsidRPr="004854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Меры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C9283" id="AutoShape 42" o:spid="_x0000_s1027" style="position:absolute;left:0;text-align:left;margin-left:413.2pt;margin-top:31.8pt;width:464.4pt;height:25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" fillcolor="#d8d8d8">
                <v:textbox>
                  <w:txbxContent>
                    <w:p w14:paraId="28A39A90" w14:textId="4A06FA06" w:rsidR="0073068C" w:rsidRDefault="00485432">
                      <w:r w:rsidRPr="004854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Меры безопасности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C46161" w14:textId="649D6A33" w:rsidR="0073068C" w:rsidRPr="00AB0476" w:rsidRDefault="0073068C">
      <w:pPr>
        <w:ind w:firstLineChars="1500" w:firstLine="3162"/>
        <w:rPr>
          <w:b/>
        </w:rPr>
      </w:pPr>
    </w:p>
    <w:p w14:paraId="45D8BF3F" w14:textId="77777777" w:rsidR="0073068C" w:rsidRPr="00AB0476" w:rsidRDefault="0073068C">
      <w:pPr>
        <w:ind w:firstLineChars="1500" w:firstLine="3162"/>
        <w:rPr>
          <w:b/>
        </w:rPr>
      </w:pPr>
    </w:p>
    <w:p w14:paraId="6B9CBBBC" w14:textId="423C5E42" w:rsidR="00485432" w:rsidRDefault="00A60605">
      <w:pPr>
        <w:rPr>
          <w:rFonts w:ascii="Arial" w:hAnsi="Arial" w:cs="Arial"/>
          <w:sz w:val="18"/>
          <w:szCs w:val="18"/>
          <w:lang w:val="ru-RU"/>
        </w:rPr>
      </w:pPr>
      <w:r w:rsidRPr="00A60605">
        <w:rPr>
          <w:rFonts w:ascii="Arial" w:hAnsi="Arial" w:cs="Arial"/>
          <w:sz w:val="18"/>
          <w:szCs w:val="18"/>
          <w:lang w:val="ru-RU"/>
        </w:rPr>
        <w:t>Перед установкой, эксплуатацией или техническим обслуживанием ИБП внимательно ознакомьтесь с инструкциями</w:t>
      </w:r>
      <w:r w:rsidR="00485432" w:rsidRPr="00485432">
        <w:rPr>
          <w:rFonts w:ascii="Arial" w:hAnsi="Arial" w:cs="Arial"/>
          <w:sz w:val="18"/>
          <w:szCs w:val="18"/>
          <w:lang w:val="ru-RU"/>
        </w:rPr>
        <w:t>.</w:t>
      </w:r>
    </w:p>
    <w:p w14:paraId="20711318" w14:textId="79C3629B" w:rsidR="0073068C" w:rsidRDefault="000071D8">
      <w:pPr>
        <w:rPr>
          <w:rFonts w:ascii="Arial" w:hAnsi="Arial" w:cs="Arial"/>
          <w:b/>
          <w:sz w:val="18"/>
          <w:szCs w:val="18"/>
        </w:rPr>
      </w:pPr>
      <w:r w:rsidRPr="00AB0476">
        <w:rPr>
          <w:rFonts w:ascii="Arial" w:hAnsi="Arial" w:cs="Arial"/>
          <w:noProof/>
          <w:kern w:val="0"/>
          <w:szCs w:val="21"/>
          <w:lang w:val="ru-RU" w:eastAsia="ru-RU"/>
        </w:rPr>
        <w:drawing>
          <wp:inline distT="0" distB="0" distL="0" distR="0" wp14:anchorId="75E55071" wp14:editId="39A4DA43">
            <wp:extent cx="269966" cy="236220"/>
            <wp:effectExtent l="0" t="0" r="0" b="0"/>
            <wp:docPr id="1" name="图片 49" descr="小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小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5" cy="2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68C" w:rsidRPr="00485432">
        <w:rPr>
          <w:rFonts w:ascii="Arial" w:hAnsi="Arial" w:cs="Arial"/>
          <w:szCs w:val="21"/>
          <w:lang w:val="ru-RU"/>
        </w:rPr>
        <w:t xml:space="preserve">  </w:t>
      </w:r>
      <w:r w:rsidR="00A60605" w:rsidRPr="00A60605">
        <w:rPr>
          <w:rFonts w:ascii="Arial" w:hAnsi="Arial" w:cs="Arial"/>
          <w:b/>
          <w:sz w:val="18"/>
          <w:szCs w:val="18"/>
        </w:rPr>
        <w:t>ПРЕДУПРЕЖДЕНИЯ</w:t>
      </w:r>
    </w:p>
    <w:p w14:paraId="2A6F63B5" w14:textId="77777777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Данный ИБП предназначен только для использования внутри помещений в контролируемой среде (обратитесь к диапазону температур и влажности, указанному в данном руководстве). Не используйте ИБП на прямом солнечном свете, в контакте с жидкостями или в условиях повышенной температуры, влажности или пыли.</w:t>
      </w:r>
    </w:p>
    <w:p w14:paraId="0E50EA7D" w14:textId="16569C59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Убедитесь, что вентиляционные отверстия на ИБП не заблокированы. Предоставьте достаточное пространство для нормальной вентиляции.</w:t>
      </w:r>
    </w:p>
    <w:p w14:paraId="5140836E" w14:textId="312EEBD8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подключайте к ИБП оборудование, не относящееся к компьютерной технике, такое как медицинское оборудование, оборудование жизнеобеспечения, микроволновые печи и пылесосы.</w:t>
      </w:r>
    </w:p>
    <w:p w14:paraId="32FEF621" w14:textId="4728A38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подключайте сетевой кабель ИБП к розетке, из которой питается сам ИБП.</w:t>
      </w:r>
    </w:p>
    <w:p w14:paraId="7A352601" w14:textId="33BB77D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Подключайте кабель питания ИБП непосредственно в розетку переменного тока. Не используйте защитные устройства от перенапряжения или удлинители.</w:t>
      </w:r>
    </w:p>
    <w:p w14:paraId="63FFE248" w14:textId="4EB01A7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В случае аварии выключите ИБП и отсоедините кабель питания.</w:t>
      </w:r>
    </w:p>
    <w:p w14:paraId="6A98CFFA" w14:textId="0CA68DE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Отсоедините кабель питания ИБП перед чисткой и не используйте жидкие или аэрозольные моющие средства.</w:t>
      </w:r>
    </w:p>
    <w:p w14:paraId="4951660E" w14:textId="0CA68DE0" w:rsid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485432">
        <w:rPr>
          <w:rFonts w:ascii="Arial" w:hAnsi="Arial" w:cs="Arial"/>
          <w:kern w:val="0"/>
          <w:sz w:val="18"/>
          <w:szCs w:val="18"/>
          <w:lang w:val="ru-RU"/>
        </w:rPr>
        <w:t>ИБП содержит внутренние батареи и может представлять опасность поражения электрическим током даже при отключении от сети.</w:t>
      </w:r>
    </w:p>
    <w:p w14:paraId="036F9246" w14:textId="70ECD918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Перед техническим обслуживанием ИБП отключите кабель батареи.</w:t>
      </w:r>
    </w:p>
    <w:p w14:paraId="6A4B42D8" w14:textId="790A99BD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Обслуживание батарей должно производиться квалифицированным персоналом. Заменяйте батареи на такие же по количеству и типу, как установленные в оборудовании изначально.</w:t>
      </w:r>
    </w:p>
    <w:p w14:paraId="63A58802" w14:textId="288AA070" w:rsidR="00485432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выбрасывайте батареи в огонь. Батареи могут взорваться. Не открывайте и не повреждайте батареи. Они содержат электролит, который является токсичным и опасным для кожи и глаз.</w:t>
      </w:r>
    </w:p>
    <w:p w14:paraId="27EDC3B0" w14:textId="6939BC3B" w:rsidR="00A91823" w:rsidRPr="00A91823" w:rsidRDefault="00485432" w:rsidP="00485432">
      <w:pPr>
        <w:pStyle w:val="aa"/>
        <w:numPr>
          <w:ilvl w:val="0"/>
          <w:numId w:val="5"/>
        </w:numPr>
        <w:ind w:firstLineChars="0"/>
        <w:rPr>
          <w:sz w:val="18"/>
          <w:szCs w:val="18"/>
          <w:lang w:val="ru-RU"/>
        </w:rPr>
      </w:pPr>
      <w:r w:rsidRPr="00485432">
        <w:rPr>
          <w:rFonts w:ascii="Arial" w:hAnsi="Arial" w:cs="Arial"/>
          <w:kern w:val="0"/>
          <w:sz w:val="18"/>
          <w:szCs w:val="18"/>
          <w:lang w:val="ru-RU"/>
        </w:rPr>
        <w:t xml:space="preserve">В случае возникновения каких-либо проблем обратитесь в сервисный центр. Перечень сервисных центров смотрите на сайте </w:t>
      </w:r>
      <w:hyperlink r:id="rId8" w:history="1"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www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.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cbr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-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products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.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com</w:t>
        </w:r>
      </w:hyperlink>
    </w:p>
    <w:p w14:paraId="41B16402" w14:textId="2F6A350E" w:rsidR="0073068C" w:rsidRDefault="00A91823" w:rsidP="00A91823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A91823">
        <w:rPr>
          <w:rFonts w:ascii="Arial" w:hAnsi="Arial" w:cs="Arial"/>
          <w:sz w:val="18"/>
          <w:szCs w:val="18"/>
          <w:lang w:val="ru-RU"/>
        </w:rPr>
        <w:t>В случае возникновения пожара используйте только порошковый огнетушитель, использование воды может привести к поражению электрическим током. Старайтесь устанавливать ИБП вблизи от сетевой розетки, тогда вам будет легче выключить устройство в случае необходимости.</w:t>
      </w:r>
    </w:p>
    <w:p w14:paraId="18822F35" w14:textId="77777777" w:rsidR="00D92E14" w:rsidRPr="00A91823" w:rsidRDefault="00D92E14" w:rsidP="00D92E14">
      <w:pPr>
        <w:pStyle w:val="aa"/>
        <w:ind w:left="360" w:firstLineChars="0" w:firstLine="0"/>
        <w:rPr>
          <w:rFonts w:ascii="Arial" w:hAnsi="Arial" w:cs="Arial"/>
          <w:sz w:val="18"/>
          <w:szCs w:val="18"/>
          <w:lang w:val="ru-RU"/>
        </w:rPr>
      </w:pPr>
    </w:p>
    <w:p w14:paraId="04B734C8" w14:textId="53D14FC8" w:rsidR="00485432" w:rsidRPr="00A91823" w:rsidRDefault="00A91823">
      <w:pPr>
        <w:rPr>
          <w:rFonts w:ascii="Arial" w:hAnsi="Arial" w:cs="Arial"/>
          <w:b/>
          <w:szCs w:val="21"/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789E9D" wp14:editId="1C7A9E2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52160" cy="321945"/>
                <wp:effectExtent l="0" t="0" r="15240" b="2095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C2E0E" w14:textId="767A7F75" w:rsidR="00485432" w:rsidRDefault="00A91823" w:rsidP="00485432">
                            <w:r w:rsidRPr="00A918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Общая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9E9D" id="_x0000_s1028" style="position:absolute;left:0;text-align:left;margin-left:409.6pt;margin-top:.55pt;width:460.8pt;height:25.3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" fillcolor="#d8d8d8">
                <v:textbox>
                  <w:txbxContent>
                    <w:p w14:paraId="480C2E0E" w14:textId="767A7F75" w:rsidR="00485432" w:rsidRDefault="00A91823" w:rsidP="00485432">
                      <w:r w:rsidRPr="00A918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Общая информация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566DAD" w14:textId="081CCC2B" w:rsidR="0073068C" w:rsidRPr="00A91823" w:rsidRDefault="0073068C">
      <w:pPr>
        <w:rPr>
          <w:rFonts w:ascii="Arial" w:hAnsi="Arial" w:cs="Arial"/>
          <w:b/>
          <w:szCs w:val="21"/>
          <w:lang w:val="ru-RU"/>
        </w:rPr>
      </w:pPr>
    </w:p>
    <w:p w14:paraId="0BF5B1A1" w14:textId="77777777" w:rsidR="00D92E14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Проверьте содержимое упаковки при получении. Сообщите перевозчику и продавцу об ущербе, если таковой имеется.</w:t>
      </w:r>
    </w:p>
    <w:p w14:paraId="6BAC132D" w14:textId="4EF9A6DF" w:rsidR="00D92E14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Заря</w:t>
      </w:r>
      <w:r w:rsidR="00304613">
        <w:rPr>
          <w:rFonts w:ascii="Arial" w:hAnsi="Arial" w:cs="Arial"/>
          <w:sz w:val="18"/>
          <w:szCs w:val="18"/>
          <w:lang w:val="ru-RU"/>
        </w:rPr>
        <w:t>жай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те аккумулятор более 8 часов перед </w:t>
      </w:r>
      <w:r w:rsidR="00304613">
        <w:rPr>
          <w:rFonts w:ascii="Arial" w:hAnsi="Arial" w:cs="Arial"/>
          <w:sz w:val="18"/>
          <w:szCs w:val="18"/>
          <w:lang w:val="ru-RU"/>
        </w:rPr>
        <w:t xml:space="preserve">первым 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использованием ИБП. Аккумулятор заряжается </w:t>
      </w:r>
      <w:r w:rsidRPr="00D92E14">
        <w:rPr>
          <w:rFonts w:ascii="Arial" w:hAnsi="Arial" w:cs="Arial"/>
          <w:sz w:val="18"/>
          <w:szCs w:val="18"/>
          <w:lang w:val="ru-RU"/>
        </w:rPr>
        <w:lastRenderedPageBreak/>
        <w:t>каждый раз, когда ИБП подключен к сети переменного тока.</w:t>
      </w:r>
    </w:p>
    <w:p w14:paraId="55EE59FC" w14:textId="0EA91102" w:rsidR="00A91823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Устройства, имеющие двигатели (например, лазерные принтеры, обогреватели, пылесосы, кондиционеры и холодильники), не должны подключ</w:t>
      </w:r>
      <w:r w:rsidR="00304613">
        <w:rPr>
          <w:rFonts w:ascii="Arial" w:hAnsi="Arial" w:cs="Arial"/>
          <w:sz w:val="18"/>
          <w:szCs w:val="18"/>
          <w:lang w:val="ru-RU"/>
        </w:rPr>
        <w:t>атся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 к ИБП. Несоблюдение этого правила может привести к перегрузке или повреждению ИБП.</w:t>
      </w:r>
    </w:p>
    <w:p w14:paraId="1E28D516" w14:textId="0422B9CB" w:rsidR="00304613" w:rsidRPr="00304613" w:rsidRDefault="00304613" w:rsidP="00304613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 xml:space="preserve">Нажмите кнопку </w:t>
      </w:r>
      <w:bookmarkStart w:id="0" w:name="_Hlk128635072"/>
      <w:r w:rsidRPr="00304613">
        <w:rPr>
          <w:rFonts w:ascii="Arial" w:hAnsi="Arial" w:cs="Arial"/>
          <w:sz w:val="18"/>
          <w:szCs w:val="18"/>
          <w:lang w:val="ru-RU"/>
        </w:rPr>
        <w:t>ВКЛ/ВЫКЛ</w:t>
      </w:r>
      <w:bookmarkEnd w:id="0"/>
      <w:r w:rsidRPr="00304613">
        <w:rPr>
          <w:rFonts w:ascii="Arial" w:hAnsi="Arial" w:cs="Arial"/>
          <w:sz w:val="18"/>
          <w:szCs w:val="18"/>
          <w:lang w:val="ru-RU"/>
        </w:rPr>
        <w:t xml:space="preserve"> питания на 3 секунды, чтобы включить ИБП. </w:t>
      </w:r>
      <w:r>
        <w:rPr>
          <w:rFonts w:ascii="Arial" w:hAnsi="Arial" w:cs="Arial"/>
          <w:sz w:val="18"/>
          <w:szCs w:val="18"/>
        </w:rPr>
        <w:t>LED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Индикаторы будут светиться, ИБП также издаст звуковой сигнал, после чего можно включать устройства, подключенные к нему.</w:t>
      </w:r>
    </w:p>
    <w:p w14:paraId="1F83609F" w14:textId="30684507" w:rsidR="00304613" w:rsidRPr="00304613" w:rsidRDefault="00304613" w:rsidP="00304613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Если подключенное оборудование превышает указанную максимальную нагрузку, ИБП издаст звуковой сигнал. Сначала выключите ИБП, отключите ненужное оборудование, а затем убедитесь, что</w:t>
      </w:r>
      <w:r w:rsidR="006355C5">
        <w:rPr>
          <w:rFonts w:ascii="Arial" w:hAnsi="Arial" w:cs="Arial"/>
          <w:sz w:val="18"/>
          <w:szCs w:val="18"/>
          <w:lang w:val="ru-RU"/>
        </w:rPr>
        <w:t xml:space="preserve"> </w:t>
      </w:r>
      <w:r w:rsidR="006355C5" w:rsidRPr="006355C5">
        <w:rPr>
          <w:rFonts w:ascii="Arial" w:hAnsi="Arial" w:cs="Arial"/>
          <w:sz w:val="18"/>
          <w:szCs w:val="18"/>
          <w:lang w:val="ru-RU"/>
        </w:rPr>
        <w:t>предохранитель</w:t>
      </w:r>
      <w:r w:rsidR="006355C5">
        <w:rPr>
          <w:rFonts w:ascii="Arial" w:hAnsi="Arial" w:cs="Arial"/>
          <w:sz w:val="18"/>
          <w:szCs w:val="18"/>
          <w:lang w:val="ru-RU"/>
        </w:rPr>
        <w:t>/</w:t>
      </w:r>
      <w:r w:rsidRPr="00304613">
        <w:rPr>
          <w:rFonts w:ascii="Arial" w:hAnsi="Arial" w:cs="Arial"/>
          <w:sz w:val="18"/>
          <w:szCs w:val="18"/>
          <w:lang w:val="ru-RU"/>
        </w:rPr>
        <w:t>автоматический выключатель наход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304613">
        <w:rPr>
          <w:rFonts w:ascii="Arial" w:hAnsi="Arial" w:cs="Arial"/>
          <w:sz w:val="18"/>
          <w:szCs w:val="18"/>
          <w:lang w:val="ru-RU"/>
        </w:rPr>
        <w:t>тся в правильном состоянии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после ожидания 10 секунд</w:t>
      </w:r>
      <w:r w:rsidR="006355C5">
        <w:rPr>
          <w:rFonts w:ascii="Arial" w:hAnsi="Arial" w:cs="Arial"/>
          <w:sz w:val="18"/>
          <w:szCs w:val="18"/>
          <w:lang w:val="ru-RU"/>
        </w:rPr>
        <w:t xml:space="preserve">, </w:t>
      </w:r>
      <w:r w:rsidRPr="00304613">
        <w:rPr>
          <w:rFonts w:ascii="Arial" w:hAnsi="Arial" w:cs="Arial"/>
          <w:sz w:val="18"/>
          <w:szCs w:val="18"/>
          <w:lang w:val="ru-RU"/>
        </w:rPr>
        <w:t>перезапустите ИБП.</w:t>
      </w:r>
    </w:p>
    <w:p w14:paraId="784543D2" w14:textId="5C951A20" w:rsidR="0073068C" w:rsidRPr="00304613" w:rsidRDefault="00304613" w:rsidP="00304613">
      <w:pPr>
        <w:numPr>
          <w:ilvl w:val="0"/>
          <w:numId w:val="6"/>
        </w:numPr>
        <w:rPr>
          <w:rFonts w:ascii="Arial" w:hAnsi="Arial" w:cs="Arial"/>
          <w:b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 xml:space="preserve">Полностью зарядите аккумулятор перед хранением. Храните ИБП в вертикальном положении, </w:t>
      </w:r>
      <w:r>
        <w:rPr>
          <w:rFonts w:ascii="Arial" w:hAnsi="Arial" w:cs="Arial"/>
          <w:sz w:val="18"/>
          <w:szCs w:val="18"/>
          <w:lang w:val="ru-RU"/>
        </w:rPr>
        <w:t>накрыв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 в прохладном, сухом месте, и перезаряжайте аккумулятор каждые 3 месяца.</w:t>
      </w:r>
    </w:p>
    <w:p w14:paraId="5F182EFD" w14:textId="450734A8" w:rsidR="00304613" w:rsidRPr="00304613" w:rsidRDefault="00304613" w:rsidP="00A77A43">
      <w:pPr>
        <w:rPr>
          <w:rFonts w:ascii="Arial" w:hAnsi="Arial" w:cs="Arial"/>
          <w:b/>
          <w:lang w:val="ru-RU"/>
        </w:rPr>
      </w:pPr>
    </w:p>
    <w:p w14:paraId="1447C8D3" w14:textId="5459B930" w:rsidR="0073068C" w:rsidRPr="00A91823" w:rsidRDefault="00304613">
      <w:pPr>
        <w:ind w:firstLineChars="1604" w:firstLine="3368"/>
        <w:rPr>
          <w:b/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9D8954" wp14:editId="44643953">
                <wp:simplePos x="0" y="0"/>
                <wp:positionH relativeFrom="margin">
                  <wp:posOffset>10795</wp:posOffset>
                </wp:positionH>
                <wp:positionV relativeFrom="paragraph">
                  <wp:posOffset>15240</wp:posOffset>
                </wp:positionV>
                <wp:extent cx="5844540" cy="321945"/>
                <wp:effectExtent l="0" t="0" r="22860" b="20955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C2219" w14:textId="09DFB9D3" w:rsidR="0073068C" w:rsidRDefault="00DA3D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3D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Эксплуатация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D8954" id="AutoShape 44" o:spid="_x0000_s1029" style="position:absolute;left:0;text-align:left;margin-left:.85pt;margin-top:1.2pt;width:460.2pt;height:25.3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" fillcolor="#d8d8d8">
                <v:textbox>
                  <w:txbxContent>
                    <w:p w14:paraId="252C2219" w14:textId="09DFB9D3" w:rsidR="0073068C" w:rsidRDefault="00DA3D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3D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Эксплуатация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0121B" w14:textId="77777777" w:rsidR="0073068C" w:rsidRPr="00A91823" w:rsidRDefault="0073068C">
      <w:pPr>
        <w:ind w:firstLineChars="1604" w:firstLine="3382"/>
        <w:rPr>
          <w:b/>
          <w:lang w:val="ru-RU"/>
        </w:rPr>
      </w:pPr>
    </w:p>
    <w:p w14:paraId="2699A21A" w14:textId="1A6319BC" w:rsidR="00304613" w:rsidRPr="007A38FA" w:rsidRDefault="001A2C69" w:rsidP="00304613">
      <w:pPr>
        <w:rPr>
          <w:rFonts w:ascii="Arial" w:hAnsi="Arial" w:cs="Arial"/>
          <w:b/>
          <w:szCs w:val="21"/>
          <w:lang w:val="ru-RU"/>
        </w:rPr>
      </w:pPr>
      <w:r w:rsidRPr="00304613">
        <w:rPr>
          <w:noProof/>
          <w:sz w:val="18"/>
          <w:szCs w:val="18"/>
        </w:rPr>
        <w:drawing>
          <wp:anchor distT="0" distB="0" distL="36195" distR="36195" simplePos="0" relativeHeight="251684352" behindDoc="1" locked="0" layoutInCell="1" allowOverlap="1" wp14:anchorId="717E7A58" wp14:editId="6BE45C51">
            <wp:simplePos x="0" y="0"/>
            <wp:positionH relativeFrom="character">
              <wp:posOffset>3013075</wp:posOffset>
            </wp:positionH>
            <wp:positionV relativeFrom="paragraph">
              <wp:posOffset>180975</wp:posOffset>
            </wp:positionV>
            <wp:extent cx="184150" cy="187325"/>
            <wp:effectExtent l="0" t="0" r="6350" b="3175"/>
            <wp:wrapThrough wrapText="bothSides">
              <wp:wrapPolygon edited="0">
                <wp:start x="0" y="0"/>
                <wp:lineTo x="0" y="19769"/>
                <wp:lineTo x="20110" y="19769"/>
                <wp:lineTo x="20110" y="0"/>
                <wp:lineTo x="0" y="0"/>
              </wp:wrapPolygon>
            </wp:wrapThrough>
            <wp:docPr id="5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7518" r="13986" b="10615"/>
                    <a:stretch/>
                  </pic:blipFill>
                  <pic:spPr bwMode="auto">
                    <a:xfrm>
                      <a:off x="0" y="0"/>
                      <a:ext cx="1841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613">
        <w:rPr>
          <w:rFonts w:ascii="Arial" w:hAnsi="Arial" w:cs="Arial"/>
          <w:b/>
          <w:szCs w:val="21"/>
        </w:rPr>
        <w:t>Лицевая панель ИБП</w:t>
      </w:r>
    </w:p>
    <w:p w14:paraId="6EEC850D" w14:textId="1FABBC4A" w:rsidR="00304613" w:rsidRPr="00304613" w:rsidRDefault="00304613" w:rsidP="00304613">
      <w:pPr>
        <w:pStyle w:val="aa"/>
        <w:widowControl/>
        <w:numPr>
          <w:ilvl w:val="0"/>
          <w:numId w:val="8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Кнопка включения/выключения питания ВКЛ/ВЫКЛ</w:t>
      </w:r>
    </w:p>
    <w:p w14:paraId="02B93A1D" w14:textId="4FE09034" w:rsidR="00304613" w:rsidRPr="00304613" w:rsidRDefault="00304613" w:rsidP="00304613">
      <w:pPr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Вкл</w:t>
      </w:r>
      <w:r>
        <w:rPr>
          <w:rFonts w:ascii="Arial" w:hAnsi="Arial" w:cs="Arial"/>
          <w:sz w:val="18"/>
          <w:szCs w:val="18"/>
          <w:lang w:val="ru-RU"/>
        </w:rPr>
        <w:t xml:space="preserve">ючение и </w:t>
      </w:r>
      <w:r w:rsidRPr="00304613">
        <w:rPr>
          <w:rFonts w:ascii="Arial" w:hAnsi="Arial" w:cs="Arial"/>
          <w:sz w:val="18"/>
          <w:szCs w:val="18"/>
          <w:lang w:val="ru-RU"/>
        </w:rPr>
        <w:t>выкл</w:t>
      </w:r>
      <w:r>
        <w:rPr>
          <w:rFonts w:ascii="Arial" w:hAnsi="Arial" w:cs="Arial"/>
          <w:sz w:val="18"/>
          <w:szCs w:val="18"/>
          <w:lang w:val="ru-RU"/>
        </w:rPr>
        <w:t>ючение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ИБП:</w:t>
      </w:r>
    </w:p>
    <w:p w14:paraId="16F71DB7" w14:textId="77CE5D5D" w:rsidR="00304613" w:rsidRPr="00304613" w:rsidRDefault="00304613" w:rsidP="00304613">
      <w:pPr>
        <w:rPr>
          <w:rFonts w:ascii="Arial" w:hAnsi="Arial" w:cs="Arial"/>
          <w:sz w:val="18"/>
          <w:szCs w:val="18"/>
          <w:lang w:val="ru-RU"/>
        </w:rPr>
      </w:pPr>
      <w:r w:rsidRPr="00304613">
        <w:rPr>
          <w:noProof/>
          <w:sz w:val="18"/>
          <w:szCs w:val="18"/>
        </w:rPr>
        <w:drawing>
          <wp:anchor distT="0" distB="0" distL="36195" distR="36195" simplePos="0" relativeHeight="251683328" behindDoc="1" locked="0" layoutInCell="1" allowOverlap="1" wp14:anchorId="54EC33A3" wp14:editId="0485C7FD">
            <wp:simplePos x="0" y="0"/>
            <wp:positionH relativeFrom="character">
              <wp:posOffset>1658620</wp:posOffset>
            </wp:positionH>
            <wp:positionV relativeFrom="paragraph">
              <wp:posOffset>19685</wp:posOffset>
            </wp:positionV>
            <wp:extent cx="184150" cy="187325"/>
            <wp:effectExtent l="0" t="0" r="6350" b="3175"/>
            <wp:wrapThrough wrapText="bothSides">
              <wp:wrapPolygon edited="0">
                <wp:start x="0" y="0"/>
                <wp:lineTo x="0" y="19769"/>
                <wp:lineTo x="20110" y="19769"/>
                <wp:lineTo x="20110" y="0"/>
                <wp:lineTo x="0" y="0"/>
              </wp:wrapPolygon>
            </wp:wrapThrough>
            <wp:docPr id="5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7518" r="13986" b="10615"/>
                    <a:stretch/>
                  </pic:blipFill>
                  <pic:spPr bwMode="auto">
                    <a:xfrm>
                      <a:off x="0" y="0"/>
                      <a:ext cx="1841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613">
        <w:rPr>
          <w:rFonts w:ascii="Arial" w:hAnsi="Arial" w:cs="Arial"/>
          <w:sz w:val="18"/>
          <w:szCs w:val="18"/>
          <w:lang w:val="ru-RU"/>
        </w:rPr>
        <w:t>Нажмите кнопку ВКЛ/ВЫКЛ на лицевой панели.</w:t>
      </w:r>
    </w:p>
    <w:p w14:paraId="213BAB49" w14:textId="098929B7" w:rsidR="00304613" w:rsidRPr="00304613" w:rsidRDefault="00304613" w:rsidP="00304613">
      <w:pPr>
        <w:pStyle w:val="aa"/>
        <w:widowControl/>
        <w:numPr>
          <w:ilvl w:val="0"/>
          <w:numId w:val="7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</w:rPr>
      </w:pPr>
      <w:r w:rsidRPr="00304613">
        <w:rPr>
          <w:rFonts w:ascii="Arial" w:hAnsi="Arial" w:cs="Arial"/>
          <w:sz w:val="18"/>
          <w:szCs w:val="18"/>
        </w:rPr>
        <w:t>Свето</w:t>
      </w:r>
      <w:r w:rsidR="00A77A43">
        <w:rPr>
          <w:rFonts w:ascii="Arial" w:hAnsi="Arial" w:cs="Arial"/>
          <w:sz w:val="18"/>
          <w:szCs w:val="18"/>
          <w:lang w:val="ru-RU"/>
        </w:rPr>
        <w:t>д</w:t>
      </w:r>
      <w:r w:rsidRPr="00304613">
        <w:rPr>
          <w:rFonts w:ascii="Arial" w:hAnsi="Arial" w:cs="Arial"/>
          <w:sz w:val="18"/>
          <w:szCs w:val="18"/>
        </w:rPr>
        <w:t>и</w:t>
      </w:r>
      <w:r w:rsidR="00A77A43">
        <w:rPr>
          <w:rFonts w:ascii="Arial" w:hAnsi="Arial" w:cs="Arial"/>
          <w:sz w:val="18"/>
          <w:szCs w:val="18"/>
          <w:lang w:val="ru-RU"/>
        </w:rPr>
        <w:t>о</w:t>
      </w:r>
      <w:r w:rsidRPr="00304613">
        <w:rPr>
          <w:rFonts w:ascii="Arial" w:hAnsi="Arial" w:cs="Arial"/>
          <w:sz w:val="18"/>
          <w:szCs w:val="18"/>
        </w:rPr>
        <w:t xml:space="preserve">дные </w:t>
      </w:r>
      <w:r w:rsidR="00A77A43">
        <w:rPr>
          <w:rFonts w:ascii="Arial" w:hAnsi="Arial" w:cs="Arial"/>
          <w:sz w:val="18"/>
          <w:szCs w:val="18"/>
        </w:rPr>
        <w:t xml:space="preserve">LED </w:t>
      </w:r>
      <w:r w:rsidRPr="00304613">
        <w:rPr>
          <w:rFonts w:ascii="Arial" w:hAnsi="Arial" w:cs="Arial"/>
          <w:sz w:val="18"/>
          <w:szCs w:val="18"/>
        </w:rPr>
        <w:t>индикаторы</w:t>
      </w:r>
    </w:p>
    <w:p w14:paraId="0926C3AC" w14:textId="77777777" w:rsidR="00304613" w:rsidRPr="00304613" w:rsidRDefault="00304613" w:rsidP="00304613">
      <w:pPr>
        <w:ind w:firstLineChars="200" w:firstLine="360"/>
        <w:rPr>
          <w:sz w:val="18"/>
          <w:szCs w:val="18"/>
        </w:rPr>
      </w:pPr>
      <w:r w:rsidRPr="0030461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B55EB3C" wp14:editId="4A2E2AB9">
                <wp:simplePos x="0" y="0"/>
                <wp:positionH relativeFrom="margin">
                  <wp:align>left</wp:align>
                </wp:positionH>
                <wp:positionV relativeFrom="paragraph">
                  <wp:posOffset>19413</wp:posOffset>
                </wp:positionV>
                <wp:extent cx="1120775" cy="968358"/>
                <wp:effectExtent l="0" t="0" r="3175" b="381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968358"/>
                          <a:chOff x="0" y="0"/>
                          <a:chExt cx="1120775" cy="968358"/>
                        </a:xfrm>
                      </wpg:grpSpPr>
                      <wps:wsp>
                        <wps:cNvPr id="19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90500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60614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14400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680358"/>
                            <a:ext cx="358775" cy="2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A51F0" w14:textId="77777777" w:rsidR="00304613" w:rsidRDefault="00304613" w:rsidP="00304613">
                              <w:pPr>
                                <w:rPr>
                                  <w:rFonts w:ascii="SimSun" w:hAnsi="SimSun"/>
                                  <w:b/>
                                </w:rPr>
                              </w:pPr>
                              <w:r>
                                <w:rPr>
                                  <w:rFonts w:ascii="SimSun" w:hAnsi="SimSun" w:hint="eastAsia"/>
                                  <w:b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680358"/>
                            <a:ext cx="35877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EF345" w14:textId="77777777" w:rsidR="00304613" w:rsidRDefault="00304613" w:rsidP="00304613">
                              <w:pPr>
                                <w:rPr>
                                  <w:rFonts w:ascii="SimSun" w:hAnsi="SimSun"/>
                                  <w:b/>
                                </w:rPr>
                              </w:pPr>
                              <w:r>
                                <w:rPr>
                                  <w:rFonts w:ascii="SimSun" w:hAnsi="SimSun" w:hint="eastAsia"/>
                                  <w:b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2771" y="680358"/>
                            <a:ext cx="35877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3F44D" w14:textId="77777777" w:rsidR="00304613" w:rsidRDefault="00304613" w:rsidP="0030461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55EB3C" id="Группа 16" o:spid="_x0000_s1030" style="position:absolute;left:0;text-align:left;margin-left:0;margin-top:1.55pt;width:88.25pt;height:76.25pt;z-index:251682304;mso-position-horizontal:left;mso-position-horizontal-relative:margin" coordsize="11207,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1" type="#_x0000_t32" style="position:absolute;left:1905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3" o:spid="_x0000_s1032" type="#_x0000_t32" style="position:absolute;left:5606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4" o:spid="_x0000_s1033" type="#_x0000_t32" style="position:absolute;left:9144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4" type="#_x0000_t202" style="position:absolute;left:217;top:6803;width:358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6AA51F0" w14:textId="77777777" w:rsidR="00304613" w:rsidRDefault="00304613" w:rsidP="00304613">
                        <w:pPr>
                          <w:rPr>
                            <w:rFonts w:ascii="SimSun" w:hAnsi="SimSun"/>
                            <w:b/>
                          </w:rPr>
                        </w:pPr>
                        <w:r>
                          <w:rPr>
                            <w:rFonts w:ascii="SimSun" w:hAnsi="SimSun" w:hint="eastAsia"/>
                            <w:b/>
                          </w:rPr>
                          <w:t>①</w:t>
                        </w:r>
                      </w:p>
                    </w:txbxContent>
                  </v:textbox>
                </v:shape>
                <v:shape id="Text Box 37" o:spid="_x0000_s1035" type="#_x0000_t202" style="position:absolute;left:7620;top:6803;width:35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4CEF345" w14:textId="77777777" w:rsidR="00304613" w:rsidRDefault="00304613" w:rsidP="00304613">
                        <w:pPr>
                          <w:rPr>
                            <w:rFonts w:ascii="SimSun" w:hAnsi="SimSun"/>
                            <w:b/>
                          </w:rPr>
                        </w:pPr>
                        <w:r>
                          <w:rPr>
                            <w:rFonts w:ascii="SimSun" w:hAnsi="SimSun" w:hint="eastAsia"/>
                            <w:b/>
                          </w:rPr>
                          <w:t>③</w:t>
                        </w:r>
                      </w:p>
                    </w:txbxContent>
                  </v:textbox>
                </v:shape>
                <v:shape id="Text Box 36" o:spid="_x0000_s1036" type="#_x0000_t202" style="position:absolute;left:4027;top:6803;width:3588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25E3F44D" w14:textId="77777777" w:rsidR="00304613" w:rsidRDefault="00304613" w:rsidP="00304613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s1037" type="#_x0000_t75" style="position:absolute;width:11169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2F2D6125" w14:textId="77777777" w:rsidR="00304613" w:rsidRPr="00304613" w:rsidRDefault="00304613" w:rsidP="00304613">
      <w:pPr>
        <w:ind w:firstLineChars="200" w:firstLine="360"/>
        <w:rPr>
          <w:sz w:val="18"/>
          <w:szCs w:val="18"/>
        </w:rPr>
      </w:pPr>
    </w:p>
    <w:p w14:paraId="7AF4A31A" w14:textId="77777777" w:rsidR="00304613" w:rsidRPr="00304613" w:rsidRDefault="00304613" w:rsidP="00304613">
      <w:pPr>
        <w:rPr>
          <w:rFonts w:ascii="SimSun" w:hAnsi="SimSun"/>
          <w:b/>
          <w:sz w:val="18"/>
          <w:szCs w:val="18"/>
        </w:rPr>
      </w:pPr>
    </w:p>
    <w:p w14:paraId="16221469" w14:textId="77777777" w:rsidR="00304613" w:rsidRPr="00304613" w:rsidRDefault="00304613" w:rsidP="00304613">
      <w:pPr>
        <w:rPr>
          <w:rFonts w:asciiTheme="minorHAnsi" w:hAnsiTheme="minorHAnsi"/>
          <w:sz w:val="18"/>
          <w:szCs w:val="18"/>
        </w:rPr>
      </w:pPr>
    </w:p>
    <w:p w14:paraId="615019F8" w14:textId="77777777" w:rsidR="00304613" w:rsidRPr="0069098A" w:rsidRDefault="00304613" w:rsidP="0069098A">
      <w:pPr>
        <w:widowControl/>
        <w:spacing w:after="120"/>
        <w:contextualSpacing/>
        <w:jc w:val="left"/>
        <w:rPr>
          <w:rFonts w:ascii="Arial" w:hAnsi="Arial" w:cs="Arial"/>
          <w:sz w:val="18"/>
          <w:szCs w:val="18"/>
          <w:lang w:val="ru-RU"/>
        </w:rPr>
      </w:pPr>
    </w:p>
    <w:p w14:paraId="2EBCC99C" w14:textId="77777777" w:rsidR="00304613" w:rsidRPr="00304613" w:rsidRDefault="00304613" w:rsidP="0069098A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Зеленый (</w:t>
      </w:r>
      <w:r w:rsidRPr="00304613">
        <w:rPr>
          <w:rFonts w:ascii="Arial" w:hAnsi="Arial" w:cs="Arial"/>
          <w:sz w:val="18"/>
          <w:szCs w:val="18"/>
        </w:rPr>
        <w:t>On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Line</w:t>
      </w:r>
      <w:r w:rsidRPr="00304613">
        <w:rPr>
          <w:rFonts w:ascii="Arial" w:hAnsi="Arial" w:cs="Arial"/>
          <w:sz w:val="18"/>
          <w:szCs w:val="18"/>
          <w:lang w:val="ru-RU"/>
        </w:rPr>
        <w:t>) - горит, когда ИБП подает электропитание от сети на подключенное оборудование после включения.</w:t>
      </w:r>
    </w:p>
    <w:p w14:paraId="1B11B91F" w14:textId="2C03F438" w:rsidR="00304613" w:rsidRPr="00304613" w:rsidRDefault="00304613" w:rsidP="0069098A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Желтый (</w:t>
      </w:r>
      <w:r w:rsidRPr="00304613">
        <w:rPr>
          <w:rFonts w:ascii="Arial" w:hAnsi="Arial" w:cs="Arial"/>
          <w:sz w:val="18"/>
          <w:szCs w:val="18"/>
        </w:rPr>
        <w:t>Battery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charge</w:t>
      </w:r>
      <w:r w:rsidRPr="00304613">
        <w:rPr>
          <w:rFonts w:ascii="Arial" w:hAnsi="Arial" w:cs="Arial"/>
          <w:sz w:val="18"/>
          <w:szCs w:val="18"/>
          <w:lang w:val="ru-RU"/>
        </w:rPr>
        <w:t>) - мигает во время зарядки батареи, горит, когда зарядка завершена.</w:t>
      </w:r>
    </w:p>
    <w:p w14:paraId="65F6CB5D" w14:textId="2818DAAF" w:rsidR="0073068C" w:rsidRPr="00671AB1" w:rsidRDefault="00304613" w:rsidP="00671AB1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Красный (</w:t>
      </w:r>
      <w:r w:rsidRPr="00304613">
        <w:rPr>
          <w:rFonts w:ascii="Arial" w:hAnsi="Arial" w:cs="Arial"/>
          <w:sz w:val="18"/>
          <w:szCs w:val="18"/>
        </w:rPr>
        <w:t>On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battery</w:t>
      </w:r>
      <w:r w:rsidRPr="00304613">
        <w:rPr>
          <w:rFonts w:ascii="Arial" w:hAnsi="Arial" w:cs="Arial"/>
          <w:sz w:val="18"/>
          <w:szCs w:val="18"/>
          <w:lang w:val="ru-RU"/>
        </w:rPr>
        <w:t>) - горит, когда ИБП подает питание от батареи на подключенное оборудование.</w:t>
      </w:r>
    </w:p>
    <w:p w14:paraId="47E493A3" w14:textId="31D8361E" w:rsidR="0073068C" w:rsidRPr="00AB0476" w:rsidRDefault="000071D8">
      <w:pPr>
        <w:ind w:firstLineChars="157" w:firstLine="330"/>
        <w:rPr>
          <w:rFonts w:ascii="Arial" w:hAnsi="Arial" w:cs="Arial"/>
          <w:b/>
          <w:szCs w:val="21"/>
          <w:lang w:val="ru-RU" w:eastAsia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B5F552E" wp14:editId="2D265002">
                <wp:simplePos x="0" y="0"/>
                <wp:positionH relativeFrom="column">
                  <wp:posOffset>2660650</wp:posOffset>
                </wp:positionH>
                <wp:positionV relativeFrom="paragraph">
                  <wp:posOffset>11540489</wp:posOffset>
                </wp:positionV>
                <wp:extent cx="369570" cy="0"/>
                <wp:effectExtent l="0" t="0" r="0" b="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E785" id="AutoShape 38" o:spid="_x0000_s1026" type="#_x0000_t32" style="position:absolute;margin-left:209.5pt;margin-top:908.7pt;width:29.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twEAAFU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"/>
            </w:pict>
          </mc:Fallback>
        </mc:AlternateContent>
      </w:r>
      <w:r w:rsidRPr="00AB0476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353A7CB" wp14:editId="7235DCC8">
                <wp:simplePos x="0" y="0"/>
                <wp:positionH relativeFrom="column">
                  <wp:posOffset>2660650</wp:posOffset>
                </wp:positionH>
                <wp:positionV relativeFrom="paragraph">
                  <wp:posOffset>11642089</wp:posOffset>
                </wp:positionV>
                <wp:extent cx="304800" cy="0"/>
                <wp:effectExtent l="0" t="0" r="0" b="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C275" id="AutoShape 36" o:spid="_x0000_s1026" type="#_x0000_t32" style="position:absolute;margin-left:209.5pt;margin-top:916.7pt;width:24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"/>
            </w:pict>
          </mc:Fallback>
        </mc:AlternateContent>
      </w: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B58E7BE" wp14:editId="0F55FBDB">
                <wp:simplePos x="0" y="0"/>
                <wp:positionH relativeFrom="column">
                  <wp:posOffset>2660649</wp:posOffset>
                </wp:positionH>
                <wp:positionV relativeFrom="paragraph">
                  <wp:posOffset>11451590</wp:posOffset>
                </wp:positionV>
                <wp:extent cx="0" cy="86360"/>
                <wp:effectExtent l="0" t="0" r="19050" b="889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D2E6" id="AutoShape 37" o:spid="_x0000_s1026" type="#_x0000_t32" style="position:absolute;margin-left:209.5pt;margin-top:901.7pt;width:0;height:6.8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"/>
            </w:pict>
          </mc:Fallback>
        </mc:AlternateContent>
      </w:r>
    </w:p>
    <w:p w14:paraId="2700C0CA" w14:textId="7D2BDFEE" w:rsidR="0073068C" w:rsidRDefault="00333234">
      <w:pPr>
        <w:rPr>
          <w:rFonts w:ascii="Arial" w:hAnsi="Arial" w:cs="Arial"/>
          <w:b/>
          <w:szCs w:val="21"/>
          <w:lang w:val="ru-RU" w:eastAsia="ru-RU"/>
        </w:rPr>
      </w:pPr>
      <w:r w:rsidRPr="00333234">
        <w:rPr>
          <w:rFonts w:ascii="Arial" w:hAnsi="Arial" w:cs="Arial"/>
          <w:b/>
          <w:szCs w:val="21"/>
          <w:lang w:val="ru-RU" w:eastAsia="ru-RU"/>
        </w:rPr>
        <w:t>Задняя панель</w:t>
      </w:r>
    </w:p>
    <w:p w14:paraId="173AB8D5" w14:textId="28881E22" w:rsidR="00333234" w:rsidRPr="00333234" w:rsidRDefault="00333234">
      <w:pPr>
        <w:rPr>
          <w:rFonts w:ascii="Arial" w:hAnsi="Arial" w:cs="Arial"/>
          <w:sz w:val="18"/>
          <w:szCs w:val="18"/>
          <w:lang w:val="ru-RU"/>
        </w:rPr>
      </w:pPr>
      <w:r w:rsidRPr="00AB0476">
        <w:rPr>
          <w:noProof/>
          <w:lang w:val="ru-RU" w:eastAsia="ru-RU"/>
        </w:rPr>
        <w:drawing>
          <wp:inline distT="0" distB="0" distL="0" distR="0" wp14:anchorId="08F8D68C" wp14:editId="3A695433">
            <wp:extent cx="2434270" cy="1607820"/>
            <wp:effectExtent l="0" t="0" r="444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7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C06D" w14:textId="79FF0CB6" w:rsidR="0073068C" w:rsidRPr="00333234" w:rsidRDefault="006355C5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Сетевой шнур</w:t>
      </w:r>
      <w:r w:rsidR="00333234" w:rsidRPr="00333234">
        <w:rPr>
          <w:rFonts w:ascii="Arial" w:hAnsi="Arial" w:cs="Arial"/>
          <w:sz w:val="18"/>
          <w:szCs w:val="18"/>
          <w:lang w:val="ru-RU"/>
        </w:rPr>
        <w:t xml:space="preserve"> - подключает </w:t>
      </w:r>
      <w:r>
        <w:rPr>
          <w:rFonts w:ascii="Arial" w:hAnsi="Arial" w:cs="Arial"/>
          <w:sz w:val="18"/>
          <w:szCs w:val="18"/>
          <w:lang w:val="ru-RU"/>
        </w:rPr>
        <w:t>ИБП</w:t>
      </w:r>
      <w:r w:rsidR="00333234" w:rsidRPr="00333234">
        <w:rPr>
          <w:rFonts w:ascii="Arial" w:hAnsi="Arial" w:cs="Arial"/>
          <w:sz w:val="18"/>
          <w:szCs w:val="18"/>
          <w:lang w:val="ru-RU"/>
        </w:rPr>
        <w:t xml:space="preserve"> к источнику питания</w:t>
      </w:r>
      <w:r w:rsidR="0073068C" w:rsidRPr="00333234">
        <w:rPr>
          <w:rFonts w:ascii="Arial" w:hAnsi="Arial" w:cs="Arial"/>
          <w:sz w:val="18"/>
          <w:szCs w:val="18"/>
          <w:lang w:val="ru-RU"/>
        </w:rPr>
        <w:t>.</w:t>
      </w:r>
    </w:p>
    <w:p w14:paraId="4912F488" w14:textId="2DA531B2" w:rsidR="0073068C" w:rsidRPr="00333234" w:rsidRDefault="006355C5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Выходные розетки Schuko СЕЕ 7/4 </w:t>
      </w:r>
      <w:r>
        <w:rPr>
          <w:rFonts w:ascii="Arial" w:hAnsi="Arial" w:cs="Arial"/>
          <w:sz w:val="18"/>
          <w:szCs w:val="18"/>
          <w:lang w:val="ru-RU"/>
        </w:rPr>
        <w:t xml:space="preserve">или </w:t>
      </w:r>
      <w:r w:rsidRPr="006355C5">
        <w:rPr>
          <w:rFonts w:ascii="Arial" w:hAnsi="Arial" w:cs="Arial"/>
          <w:sz w:val="18"/>
          <w:szCs w:val="18"/>
          <w:lang w:val="ru-RU"/>
        </w:rPr>
        <w:t xml:space="preserve">IEC 320 C13 - в случае отключения электроэнергии или других проблем с источником питания, выходные розетки на короткое время получают питание от ИБП. </w:t>
      </w:r>
      <w:r w:rsidRPr="006355C5">
        <w:rPr>
          <w:rFonts w:ascii="Arial" w:hAnsi="Arial" w:cs="Arial"/>
          <w:sz w:val="18"/>
          <w:szCs w:val="18"/>
          <w:lang w:val="ru-RU"/>
        </w:rPr>
        <w:lastRenderedPageBreak/>
        <w:t>Подключайте критическое оборудование, такое как компьютер, монитор или другие устройства для обработки данных, к этим розеткам.</w:t>
      </w:r>
    </w:p>
    <w:p w14:paraId="773BE490" w14:textId="31A0E7D1" w:rsidR="0073068C" w:rsidRPr="00333234" w:rsidRDefault="006355C5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>Входной предохранитель/автоматический выключатель - обеспечивает защиту входного напряжения</w:t>
      </w:r>
    </w:p>
    <w:p w14:paraId="0B36C4E4" w14:textId="2DEBBE31" w:rsidR="0073068C" w:rsidRDefault="006355C5" w:rsidP="00CD1D6E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Интерфейс связи (опционально) - </w:t>
      </w:r>
      <w:r w:rsidRPr="006355C5">
        <w:rPr>
          <w:rFonts w:ascii="Arial" w:hAnsi="Arial" w:cs="Arial"/>
          <w:sz w:val="18"/>
          <w:szCs w:val="18"/>
        </w:rPr>
        <w:t>USB</w:t>
      </w:r>
      <w:r w:rsidRPr="006355C5">
        <w:rPr>
          <w:rFonts w:ascii="Arial" w:hAnsi="Arial" w:cs="Arial"/>
          <w:sz w:val="18"/>
          <w:szCs w:val="18"/>
          <w:lang w:val="ru-RU"/>
        </w:rPr>
        <w:t>/</w:t>
      </w:r>
      <w:r w:rsidRPr="006355C5">
        <w:rPr>
          <w:rFonts w:ascii="Arial" w:hAnsi="Arial" w:cs="Arial"/>
          <w:sz w:val="18"/>
          <w:szCs w:val="18"/>
        </w:rPr>
        <w:t>RS</w:t>
      </w:r>
      <w:r w:rsidRPr="006355C5">
        <w:rPr>
          <w:rFonts w:ascii="Arial" w:hAnsi="Arial" w:cs="Arial"/>
          <w:sz w:val="18"/>
          <w:szCs w:val="18"/>
          <w:lang w:val="ru-RU"/>
        </w:rPr>
        <w:t xml:space="preserve">232, защита от перенапряжения </w:t>
      </w:r>
      <w:r w:rsidRPr="006355C5">
        <w:rPr>
          <w:rFonts w:ascii="Arial" w:hAnsi="Arial" w:cs="Arial"/>
          <w:sz w:val="18"/>
          <w:szCs w:val="18"/>
        </w:rPr>
        <w:t>RJ</w:t>
      </w:r>
      <w:r w:rsidRPr="006355C5">
        <w:rPr>
          <w:rFonts w:ascii="Arial" w:hAnsi="Arial" w:cs="Arial"/>
          <w:sz w:val="18"/>
          <w:szCs w:val="18"/>
          <w:lang w:val="ru-RU"/>
        </w:rPr>
        <w:t>11/</w:t>
      </w:r>
      <w:r w:rsidRPr="006355C5">
        <w:rPr>
          <w:rFonts w:ascii="Arial" w:hAnsi="Arial" w:cs="Arial"/>
          <w:sz w:val="18"/>
          <w:szCs w:val="18"/>
        </w:rPr>
        <w:t>RJ</w:t>
      </w:r>
      <w:r w:rsidRPr="006355C5">
        <w:rPr>
          <w:rFonts w:ascii="Arial" w:hAnsi="Arial" w:cs="Arial"/>
          <w:sz w:val="18"/>
          <w:szCs w:val="18"/>
          <w:lang w:val="ru-RU"/>
        </w:rPr>
        <w:t>45</w:t>
      </w:r>
      <w:r w:rsidR="0073068C" w:rsidRPr="00333234">
        <w:rPr>
          <w:rFonts w:ascii="Arial" w:hAnsi="Arial" w:cs="Arial"/>
          <w:sz w:val="18"/>
          <w:szCs w:val="18"/>
          <w:lang w:val="ru-RU"/>
        </w:rPr>
        <w:t>.</w:t>
      </w:r>
    </w:p>
    <w:p w14:paraId="47EC3BE9" w14:textId="204F1027" w:rsidR="00CD1D6E" w:rsidRPr="00CD1D6E" w:rsidRDefault="00CD1D6E" w:rsidP="00CD1D6E">
      <w:pPr>
        <w:widowControl/>
        <w:spacing w:after="120"/>
        <w:ind w:left="57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CD1D6E">
        <w:rPr>
          <w:lang w:val="ru-RU"/>
        </w:rPr>
        <w:t>Примечание: вышеуказанные изображения предназначены только для справки, пожалуйста, руководствуйтесь фактическим видом устройства</w:t>
      </w:r>
    </w:p>
    <w:p w14:paraId="4F2C27BC" w14:textId="43505DD0" w:rsidR="0073068C" w:rsidRPr="00CD1D6E" w:rsidRDefault="0073068C">
      <w:pPr>
        <w:rPr>
          <w:lang w:val="ru-RU"/>
        </w:rPr>
      </w:pPr>
    </w:p>
    <w:p w14:paraId="6BFD2705" w14:textId="77777777" w:rsidR="0073068C" w:rsidRPr="00CD1D6E" w:rsidRDefault="0073068C">
      <w:pPr>
        <w:rPr>
          <w:lang w:val="ru-RU"/>
        </w:rPr>
      </w:pPr>
    </w:p>
    <w:p w14:paraId="69CECED8" w14:textId="2FC4786A" w:rsidR="0073068C" w:rsidRPr="00CD1D6E" w:rsidRDefault="00CD1D6E">
      <w:pPr>
        <w:rPr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BF4B6D" wp14:editId="7DD1702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499860" cy="321945"/>
                <wp:effectExtent l="0" t="0" r="15240" b="20955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7FB40" w14:textId="742EB6D8" w:rsidR="0073068C" w:rsidRPr="00CD1D6E" w:rsidRDefault="00CD1D6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Спецификации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F4B6D" id="AutoShape 46" o:spid="_x0000_s1038" style="position:absolute;left:0;text-align:left;margin-left:460.6pt;margin-top:15.6pt;width:511.8pt;height:25.3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" fillcolor="#d8d8d8">
                <v:textbox>
                  <w:txbxContent>
                    <w:p w14:paraId="52F7FB40" w14:textId="742EB6D8" w:rsidR="0073068C" w:rsidRPr="00CD1D6E" w:rsidRDefault="00CD1D6E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Спецификации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E22131" w14:textId="3E49C983" w:rsidR="0073068C" w:rsidRPr="00CD1D6E" w:rsidRDefault="0073068C">
      <w:pPr>
        <w:rPr>
          <w:lang w:val="ru-RU"/>
        </w:rPr>
      </w:pPr>
    </w:p>
    <w:p w14:paraId="27201DC8" w14:textId="77777777" w:rsidR="0073068C" w:rsidRPr="00CD1D6E" w:rsidRDefault="0073068C">
      <w:pPr>
        <w:rPr>
          <w:lang w:val="ru-RU"/>
        </w:rPr>
      </w:pPr>
    </w:p>
    <w:tbl>
      <w:tblPr>
        <w:tblW w:w="0" w:type="auto"/>
        <w:tblInd w:w="-997" w:type="dxa"/>
        <w:tblLayout w:type="fixed"/>
        <w:tblLook w:val="0000" w:firstRow="0" w:lastRow="0" w:firstColumn="0" w:lastColumn="0" w:noHBand="0" w:noVBand="0"/>
      </w:tblPr>
      <w:tblGrid>
        <w:gridCol w:w="2126"/>
        <w:gridCol w:w="1638"/>
        <w:gridCol w:w="335"/>
        <w:gridCol w:w="1750"/>
        <w:gridCol w:w="224"/>
        <w:gridCol w:w="1861"/>
        <w:gridCol w:w="112"/>
        <w:gridCol w:w="1974"/>
      </w:tblGrid>
      <w:tr w:rsidR="00CD1D6E" w:rsidRPr="00AB0476" w14:paraId="17FD53E8" w14:textId="77777777" w:rsidTr="000D6F40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3B93A4" w14:textId="5AF27091" w:rsidR="00CD1D6E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0752B9" w14:textId="7EE47FEF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Tower Pro</w:t>
            </w:r>
          </w:p>
        </w:tc>
      </w:tr>
      <w:tr w:rsidR="00CD1D6E" w:rsidRPr="00AB0476" w14:paraId="4A324675" w14:textId="77777777" w:rsidTr="000D6F40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23585A" w14:textId="71BD03C8" w:rsidR="00CD1D6E" w:rsidRPr="000D6F40" w:rsidRDefault="00CD1D6E" w:rsidP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12E3D" w14:textId="350F9C6C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D6F40">
              <w:rPr>
                <w:rFonts w:ascii="Arial" w:hAnsi="Arial" w:cs="Arial"/>
                <w:color w:val="000000"/>
                <w:sz w:val="16"/>
                <w:szCs w:val="16"/>
              </w:rPr>
              <w:t>UPS-TWP-101EJ-650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7C72D" w14:textId="543D6FA8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D6F40">
              <w:rPr>
                <w:rFonts w:ascii="Arial" w:hAnsi="Arial" w:cs="Arial"/>
                <w:color w:val="000000"/>
                <w:sz w:val="16"/>
                <w:szCs w:val="16"/>
              </w:rPr>
              <w:t>UPS-TWP-101EJ-850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11491" w14:textId="6CD53466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D6F40">
              <w:rPr>
                <w:rFonts w:ascii="Arial" w:hAnsi="Arial" w:cs="Arial"/>
                <w:color w:val="000000"/>
                <w:sz w:val="16"/>
                <w:szCs w:val="16"/>
              </w:rPr>
              <w:t>UPS-TWP-101J-650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EE133" w14:textId="4A481042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0D6F40">
              <w:rPr>
                <w:rFonts w:ascii="Arial" w:hAnsi="Arial" w:cs="Arial"/>
                <w:color w:val="000000"/>
                <w:sz w:val="16"/>
                <w:szCs w:val="16"/>
              </w:rPr>
              <w:t>UPS-TWP-101J-850</w:t>
            </w:r>
          </w:p>
        </w:tc>
      </w:tr>
      <w:tr w:rsidR="00CD1D6E" w:rsidRPr="00AB0476" w14:paraId="403F3236" w14:textId="77777777" w:rsidTr="000D6F40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D1D13C" w14:textId="731A15A3" w:rsidR="00CD1D6E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Тип ИБП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83A433" w14:textId="2C79CCAE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Линейно-интерактивный</w:t>
            </w:r>
          </w:p>
        </w:tc>
      </w:tr>
      <w:tr w:rsidR="00CD1D6E" w:rsidRPr="00AB0476" w14:paraId="788157EF" w14:textId="77777777" w:rsidTr="000D6F40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C3AF" w14:textId="7DFBD452" w:rsidR="00CD1D6E" w:rsidRPr="000D6F40" w:rsidRDefault="00CD1D6E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Мощность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0C780" w14:textId="5E243CD6" w:rsidR="00CD1D6E" w:rsidRPr="000D6F40" w:rsidRDefault="00CD1D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650ВА/390Вт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223272" w14:textId="5DC85F4B" w:rsidR="00CD1D6E" w:rsidRPr="000D6F40" w:rsidRDefault="00CD1D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850ВА/</w:t>
            </w:r>
            <w:r w:rsidR="00A77A4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51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0Вт</w:t>
            </w:r>
          </w:p>
        </w:tc>
        <w:tc>
          <w:tcPr>
            <w:tcW w:w="2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61B0E" w14:textId="2461F99B" w:rsidR="00CD1D6E" w:rsidRPr="000D6F40" w:rsidRDefault="00CD1D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650ВА/390Вт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1C44A0" w14:textId="2A9B4B90" w:rsidR="00CD1D6E" w:rsidRPr="000D6F40" w:rsidRDefault="00CD1D6E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850ВА/</w:t>
            </w:r>
            <w:r w:rsidR="00A77A4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51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0Вт</w:t>
            </w:r>
          </w:p>
        </w:tc>
      </w:tr>
      <w:tr w:rsidR="0073068C" w:rsidRPr="00AB0476" w14:paraId="3AE384F8" w14:textId="77777777">
        <w:trPr>
          <w:trHeight w:val="328"/>
        </w:trPr>
        <w:tc>
          <w:tcPr>
            <w:tcW w:w="100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517534E" w14:textId="35AF2E51" w:rsidR="0073068C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Вход</w:t>
            </w:r>
          </w:p>
        </w:tc>
      </w:tr>
      <w:tr w:rsidR="0073068C" w:rsidRPr="000D6F40" w14:paraId="694101D8" w14:textId="77777777" w:rsidTr="000D6F40">
        <w:trPr>
          <w:trHeight w:val="87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0E952" w14:textId="1E22D7FC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Входное напряжение / диапазон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7B3D6B8" w14:textId="22ACFD98" w:rsidR="0073068C" w:rsidRPr="000D6F40" w:rsidRDefault="0073068C">
            <w:pPr>
              <w:widowControl/>
              <w:spacing w:after="240"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 w:rsidR="000D6F40"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220/230/240 В (перем.)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br/>
              <w:t xml:space="preserve"> 162 - 295 </w:t>
            </w:r>
            <w:r w:rsidR="000D6F40"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 (перем.)</w:t>
            </w:r>
          </w:p>
        </w:tc>
      </w:tr>
      <w:tr w:rsidR="0073068C" w:rsidRPr="00AB0476" w14:paraId="2A920A83" w14:textId="77777777" w:rsidTr="000D6F40">
        <w:trPr>
          <w:trHeight w:val="3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B3BA" w14:textId="378C492A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Входная частота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62BD4DE" w14:textId="2FC15666" w:rsidR="0073068C" w:rsidRPr="000D6F40" w:rsidRDefault="000D6F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50 / 60 Гц (автоопределение)</w:t>
            </w:r>
          </w:p>
        </w:tc>
      </w:tr>
      <w:tr w:rsidR="0073068C" w:rsidRPr="00AB0476" w14:paraId="7A468D01" w14:textId="77777777">
        <w:trPr>
          <w:trHeight w:val="328"/>
        </w:trPr>
        <w:tc>
          <w:tcPr>
            <w:tcW w:w="100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FAA1077" w14:textId="74C28DB4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Выход</w:t>
            </w:r>
          </w:p>
        </w:tc>
      </w:tr>
      <w:tr w:rsidR="0073068C" w:rsidRPr="00AB0476" w14:paraId="461C0CBE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2B1DC" w14:textId="77777777" w:rsidR="000D6F40" w:rsidRPr="000D6F40" w:rsidRDefault="000D6F40">
            <w:pPr>
              <w:widowControl/>
              <w:ind w:left="90" w:hangingChars="50" w:hanging="90"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Выходное напряжение</w:t>
            </w:r>
          </w:p>
          <w:p w14:paraId="7F9C4F27" w14:textId="32A5127A" w:rsidR="0073068C" w:rsidRPr="000D6F40" w:rsidRDefault="000D6F40">
            <w:pPr>
              <w:widowControl/>
              <w:ind w:left="90" w:hangingChars="50" w:hanging="90"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(работа от батареи)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A958BAC" w14:textId="77777777" w:rsidR="0073068C" w:rsidRPr="000D6F40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>100 / 110 / 120 Vac ± 10% or 220 / 230 / 240 Vac ± 10%</w:t>
            </w:r>
          </w:p>
        </w:tc>
      </w:tr>
      <w:tr w:rsidR="0073068C" w:rsidRPr="00AB0476" w14:paraId="30ADFDF0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4CCA7" w14:textId="77777777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Выходная частота</w:t>
            </w:r>
          </w:p>
          <w:p w14:paraId="3D21A4E6" w14:textId="3130346C" w:rsidR="000D6F40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(работа от батареи)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EBFD728" w14:textId="77777777" w:rsidR="0073068C" w:rsidRPr="000D6F40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>60 Hz / 50 Hz ± 1% (auto-sensing)</w:t>
            </w:r>
          </w:p>
        </w:tc>
      </w:tr>
      <w:tr w:rsidR="0073068C" w:rsidRPr="00A77A43" w14:paraId="0C0A610D" w14:textId="77777777" w:rsidTr="000D6F40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3A2F3" w14:textId="378282FB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 xml:space="preserve">Форма 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выходного напряжения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B2E724F" w14:textId="77777777" w:rsidR="00932813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Режим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стабилизации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работа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от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сети): синусоида</w:t>
            </w:r>
            <w:r w:rsidR="0073068C"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;</w:t>
            </w:r>
          </w:p>
          <w:p w14:paraId="26BF180D" w14:textId="36128D87" w:rsidR="0073068C" w:rsidRPr="00932813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Работа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от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батареи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апроксимированная синусоида</w:t>
            </w:r>
          </w:p>
        </w:tc>
      </w:tr>
      <w:tr w:rsidR="0073068C" w:rsidRPr="00AB0476" w14:paraId="3155D24D" w14:textId="77777777" w:rsidTr="000D6F40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9D74A" w14:textId="05C47339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 xml:space="preserve">Время 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переключения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704E1C4" w14:textId="2F15570D" w:rsidR="0073068C" w:rsidRPr="000D6F40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8-10 мс</w:t>
            </w:r>
          </w:p>
        </w:tc>
      </w:tr>
      <w:tr w:rsidR="0073068C" w:rsidRPr="00AB0476" w14:paraId="58FA8CAA" w14:textId="77777777">
        <w:trPr>
          <w:trHeight w:val="328"/>
        </w:trPr>
        <w:tc>
          <w:tcPr>
            <w:tcW w:w="100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471B35B" w14:textId="27E1176F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Батареи</w:t>
            </w:r>
          </w:p>
        </w:tc>
      </w:tr>
      <w:tr w:rsidR="00932813" w:rsidRPr="00AB0476" w14:paraId="57FE0282" w14:textId="77777777" w:rsidTr="00266AC2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33119" w14:textId="032B1A48" w:rsidR="00932813" w:rsidRPr="00932813" w:rsidRDefault="00932813" w:rsidP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Емкость и количество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AF4FAA" w14:textId="6F5CCA72" w:rsidR="00932813" w:rsidRPr="00932813" w:rsidRDefault="00932813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12В/7Ач</w:t>
            </w:r>
          </w:p>
        </w:tc>
        <w:tc>
          <w:tcPr>
            <w:tcW w:w="1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026D1" w14:textId="0F97C354" w:rsidR="00932813" w:rsidRPr="00932813" w:rsidRDefault="00932813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12В/8Ач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DF5B9" w14:textId="5BC53C04" w:rsidR="00932813" w:rsidRPr="00932813" w:rsidRDefault="00932813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12В/7Ач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EDA5CA" w14:textId="5CFE5460" w:rsidR="00932813" w:rsidRPr="00932813" w:rsidRDefault="00932813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12В/8Ач</w:t>
            </w:r>
          </w:p>
        </w:tc>
      </w:tr>
      <w:tr w:rsidR="0073068C" w:rsidRPr="00AB0476" w14:paraId="3A3DBF9C" w14:textId="77777777" w:rsidTr="000D6F40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240C" w14:textId="61937FFB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Время зарядки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17AACA2" w14:textId="73A04C72" w:rsidR="0073068C" w:rsidRPr="00932813" w:rsidRDefault="0073068C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sz w:val="18"/>
                <w:szCs w:val="18"/>
              </w:rPr>
              <w:t xml:space="preserve">6 ~ 8 </w:t>
            </w:r>
            <w:r w:rsidR="00932813">
              <w:rPr>
                <w:rFonts w:ascii="Arial" w:hAnsi="Arial" w:cs="Arial"/>
                <w:sz w:val="18"/>
                <w:szCs w:val="18"/>
                <w:lang w:val="ru-RU"/>
              </w:rPr>
              <w:t>часов</w:t>
            </w:r>
          </w:p>
        </w:tc>
      </w:tr>
      <w:tr w:rsidR="0073068C" w:rsidRPr="00AB0476" w14:paraId="261F01E6" w14:textId="77777777">
        <w:trPr>
          <w:trHeight w:val="328"/>
        </w:trPr>
        <w:tc>
          <w:tcPr>
            <w:tcW w:w="1002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DEC87B4" w14:textId="6F0524C5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Требования к оркружающей среды</w:t>
            </w:r>
          </w:p>
        </w:tc>
      </w:tr>
      <w:tr w:rsidR="0073068C" w:rsidRPr="00AB0476" w14:paraId="31323529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891A0" w14:textId="37D08B3B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kern w:val="0"/>
                <w:sz w:val="18"/>
                <w:szCs w:val="18"/>
              </w:rPr>
              <w:t>Температур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E175C07" w14:textId="77777777" w:rsidR="0073068C" w:rsidRPr="00AB0476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B0476">
              <w:rPr>
                <w:rFonts w:ascii="Arial" w:hAnsi="Arial" w:cs="Arial"/>
                <w:kern w:val="0"/>
                <w:sz w:val="18"/>
                <w:szCs w:val="18"/>
              </w:rPr>
              <w:t>0 - 40</w:t>
            </w:r>
            <w:r w:rsidRPr="00AB0476">
              <w:rPr>
                <w:rFonts w:ascii="Microsoft YaHei" w:eastAsia="Microsoft YaHei" w:hAnsi="Microsoft YaHei" w:cs="Microsoft YaHei" w:hint="eastAsia"/>
                <w:kern w:val="0"/>
                <w:sz w:val="18"/>
                <w:szCs w:val="18"/>
              </w:rPr>
              <w:t>℃</w:t>
            </w:r>
          </w:p>
        </w:tc>
      </w:tr>
      <w:tr w:rsidR="0073068C" w:rsidRPr="00AB0476" w14:paraId="15093883" w14:textId="77777777" w:rsidTr="000D6F40">
        <w:trPr>
          <w:trHeight w:val="3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3DB5" w14:textId="7A79FCE2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тносительная влажность (без конденсации)</w:t>
            </w:r>
          </w:p>
        </w:tc>
        <w:tc>
          <w:tcPr>
            <w:tcW w:w="7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F024475" w14:textId="77777777" w:rsidR="0073068C" w:rsidRPr="00AB0476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B0476">
              <w:rPr>
                <w:rFonts w:ascii="Arial" w:hAnsi="Arial" w:cs="Arial"/>
                <w:kern w:val="0"/>
                <w:sz w:val="18"/>
                <w:szCs w:val="18"/>
              </w:rPr>
              <w:t>5 - 90%</w:t>
            </w:r>
          </w:p>
        </w:tc>
      </w:tr>
    </w:tbl>
    <w:p w14:paraId="7C62805A" w14:textId="77777777" w:rsidR="00B00CB9" w:rsidRDefault="00B00CB9"/>
    <w:p w14:paraId="1DC9C4BF" w14:textId="60CEB7EA" w:rsidR="0073068C" w:rsidRDefault="0073068C">
      <w:pPr>
        <w:rPr>
          <w:lang w:val="ru-RU"/>
        </w:rPr>
      </w:pPr>
    </w:p>
    <w:p w14:paraId="22F9AC24" w14:textId="7C586169" w:rsidR="00B00CB9" w:rsidRDefault="00B00CB9" w:rsidP="00B00CB9">
      <w:pPr>
        <w:rPr>
          <w:rFonts w:ascii="Arial" w:hAnsi="Arial" w:cs="Arial"/>
          <w:b/>
          <w:bCs/>
          <w:sz w:val="18"/>
          <w:szCs w:val="18"/>
          <w:lang w:val="ru-RU"/>
        </w:rPr>
      </w:pPr>
      <w:bookmarkStart w:id="1" w:name="_Hlk128645436"/>
      <w:r w:rsidRPr="00B00CB9">
        <w:rPr>
          <w:b/>
          <w:bCs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AA5DC21" wp14:editId="675E4A34">
                <wp:simplePos x="0" y="0"/>
                <wp:positionH relativeFrom="column">
                  <wp:posOffset>-647428</wp:posOffset>
                </wp:positionH>
                <wp:positionV relativeFrom="paragraph">
                  <wp:posOffset>-340723</wp:posOffset>
                </wp:positionV>
                <wp:extent cx="6286500" cy="321945"/>
                <wp:effectExtent l="0" t="0" r="19050" b="2095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4D9E11" w14:textId="0C246A7B" w:rsidR="00B00CB9" w:rsidRPr="00B00CB9" w:rsidRDefault="00B00CB9" w:rsidP="00B00CB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Установка 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5DC21" id="AutoShape 47" o:spid="_x0000_s1039" style="position:absolute;left:0;text-align:left;margin-left:-51pt;margin-top:-26.85pt;width:495pt;height:25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" fillcolor="#d8d8d8">
                <v:textbox>
                  <w:txbxContent>
                    <w:p w14:paraId="5F4D9E11" w14:textId="0C246A7B" w:rsidR="00B00CB9" w:rsidRPr="00B00CB9" w:rsidRDefault="00B00CB9" w:rsidP="00B00CB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Установка ПО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056D8B" w14:textId="131E54BD" w:rsidR="00B00CB9" w:rsidRPr="00B00CB9" w:rsidRDefault="00B00CB9" w:rsidP="00B00CB9">
      <w:pPr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 xml:space="preserve">Программное обеспечение </w:t>
      </w:r>
      <w:r w:rsidRPr="00B00CB9">
        <w:rPr>
          <w:rFonts w:ascii="Arial" w:hAnsi="Arial" w:cs="Arial"/>
          <w:b/>
          <w:bCs/>
          <w:sz w:val="18"/>
          <w:szCs w:val="18"/>
          <w:lang w:val="ru-RU"/>
        </w:rPr>
        <w:t>UPSSmartView</w:t>
      </w:r>
      <w:r>
        <w:rPr>
          <w:rFonts w:ascii="Arial" w:hAnsi="Arial" w:cs="Arial"/>
          <w:b/>
          <w:bCs/>
          <w:sz w:val="18"/>
          <w:szCs w:val="18"/>
          <w:lang w:val="ru-RU"/>
        </w:rPr>
        <w:t>*, позволяет осуществлять управление и мониторинг работы ИБП в режиме реального времени.</w:t>
      </w:r>
    </w:p>
    <w:p w14:paraId="49928485" w14:textId="589A18D0" w:rsidR="00B00CB9" w:rsidRDefault="00B00CB9" w:rsidP="00B00CB9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 xml:space="preserve">Перейдите на сайт </w:t>
      </w:r>
      <w:hyperlink r:id="rId13" w:history="1">
        <w:r w:rsidRPr="00142775">
          <w:rPr>
            <w:rStyle w:val="ac"/>
            <w:lang w:val="ru-RU"/>
          </w:rPr>
          <w:t>http://www.cbr-products.ru/support</w:t>
        </w:r>
      </w:hyperlink>
    </w:p>
    <w:p w14:paraId="124F35F7" w14:textId="27460B5B" w:rsidR="00B00CB9" w:rsidRDefault="00B00CB9" w:rsidP="00B00CB9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>Выберите категорию устройства – ИБП или укажите конкретную модель ИБП и нажмите кнопку «Найти».</w:t>
      </w:r>
    </w:p>
    <w:p w14:paraId="0193712D" w14:textId="0C4832A9" w:rsidR="00B00CB9" w:rsidRDefault="00B00CB9" w:rsidP="00B00CB9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>Нажмите</w:t>
      </w:r>
      <w:r w:rsidRPr="00B00CB9">
        <w:rPr>
          <w:lang w:val="ru-RU"/>
        </w:rPr>
        <w:t xml:space="preserve"> на кнопку «Скачать» напротив вашей модели ИБП.</w:t>
      </w:r>
    </w:p>
    <w:p w14:paraId="48CC239C" w14:textId="659DFCA4" w:rsidR="00B00CB9" w:rsidRDefault="00B00CB9" w:rsidP="00B00CB9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>Запустите скачанный файл и следуйте инструкциям на экране.</w:t>
      </w:r>
    </w:p>
    <w:p w14:paraId="78F21763" w14:textId="1BBFF0B4" w:rsidR="00B00CB9" w:rsidRPr="00B00CB9" w:rsidRDefault="00B00CB9" w:rsidP="00B00CB9">
      <w:pPr>
        <w:rPr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>*</w:t>
      </w:r>
      <w:r w:rsidRPr="00B00CB9">
        <w:rPr>
          <w:rFonts w:ascii="Arial" w:hAnsi="Arial" w:cs="Arial"/>
          <w:b/>
          <w:bCs/>
          <w:sz w:val="18"/>
          <w:szCs w:val="18"/>
          <w:lang w:val="ru-RU"/>
        </w:rPr>
        <w:t>Только для моделей оснащённых портом связи</w:t>
      </w:r>
    </w:p>
    <w:bookmarkEnd w:id="1"/>
    <w:p w14:paraId="230BCB42" w14:textId="77777777" w:rsidR="00B00CB9" w:rsidRPr="00B00CB9" w:rsidRDefault="00B00CB9">
      <w:pPr>
        <w:rPr>
          <w:lang w:val="ru-RU"/>
        </w:rPr>
      </w:pPr>
    </w:p>
    <w:p w14:paraId="608D8DFB" w14:textId="77777777" w:rsidR="00AB0476" w:rsidRPr="00B00CB9" w:rsidRDefault="00AB0476">
      <w:pPr>
        <w:rPr>
          <w:lang w:val="ru-RU"/>
        </w:rPr>
      </w:pPr>
    </w:p>
    <w:p w14:paraId="318CB1AC" w14:textId="634C20FF" w:rsidR="0073068C" w:rsidRPr="00B00CB9" w:rsidRDefault="000071D8">
      <w:pPr>
        <w:rPr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BD618C" wp14:editId="74CF113E">
                <wp:simplePos x="0" y="0"/>
                <wp:positionH relativeFrom="column">
                  <wp:posOffset>-647700</wp:posOffset>
                </wp:positionH>
                <wp:positionV relativeFrom="paragraph">
                  <wp:posOffset>190500</wp:posOffset>
                </wp:positionV>
                <wp:extent cx="6217920" cy="321945"/>
                <wp:effectExtent l="0" t="0" r="11430" b="2095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EB1CD3" w14:textId="6D8EF18D" w:rsidR="0073068C" w:rsidRPr="00932813" w:rsidRDefault="009328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32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Устранение неполадок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D618C" id="_x0000_s1040" style="position:absolute;left:0;text-align:left;margin-left:-51pt;margin-top:15pt;width:489.6pt;height:25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" fillcolor="#d8d8d8">
                <v:textbox>
                  <w:txbxContent>
                    <w:p w14:paraId="3AEB1CD3" w14:textId="6D8EF18D" w:rsidR="0073068C" w:rsidRPr="00932813" w:rsidRDefault="009328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9328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Устранение неполадок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8E501" w14:textId="77777777" w:rsidR="0073068C" w:rsidRPr="00B00CB9" w:rsidRDefault="0073068C">
      <w:pPr>
        <w:rPr>
          <w:lang w:val="ru-RU"/>
        </w:rPr>
      </w:pPr>
    </w:p>
    <w:p w14:paraId="07C6492F" w14:textId="77777777" w:rsidR="0073068C" w:rsidRPr="00B00CB9" w:rsidRDefault="0073068C">
      <w:pPr>
        <w:rPr>
          <w:lang w:val="ru-RU"/>
        </w:rPr>
      </w:pPr>
    </w:p>
    <w:tbl>
      <w:tblPr>
        <w:tblW w:w="0" w:type="auto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3544"/>
        <w:gridCol w:w="4082"/>
      </w:tblGrid>
      <w:tr w:rsidR="0073068C" w:rsidRPr="00AB0476" w14:paraId="23C7EC6F" w14:textId="77777777">
        <w:tc>
          <w:tcPr>
            <w:tcW w:w="2156" w:type="dxa"/>
          </w:tcPr>
          <w:p w14:paraId="5CF24040" w14:textId="460047F2" w:rsidR="0073068C" w:rsidRPr="00932813" w:rsidRDefault="0093281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</w:p>
        </w:tc>
        <w:tc>
          <w:tcPr>
            <w:tcW w:w="3544" w:type="dxa"/>
          </w:tcPr>
          <w:p w14:paraId="5497CF95" w14:textId="67DDCE6E" w:rsidR="0073068C" w:rsidRPr="00932813" w:rsidRDefault="0093281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Возможная причина</w:t>
            </w:r>
          </w:p>
        </w:tc>
        <w:tc>
          <w:tcPr>
            <w:tcW w:w="4082" w:type="dxa"/>
          </w:tcPr>
          <w:p w14:paraId="5F037C64" w14:textId="7687F181" w:rsidR="0073068C" w:rsidRPr="001A2C69" w:rsidRDefault="001A2C6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Решение</w:t>
            </w:r>
          </w:p>
        </w:tc>
      </w:tr>
      <w:tr w:rsidR="0073068C" w:rsidRPr="00AB0476" w14:paraId="3176825B" w14:textId="77777777">
        <w:tc>
          <w:tcPr>
            <w:tcW w:w="2156" w:type="dxa"/>
            <w:vMerge w:val="restart"/>
          </w:tcPr>
          <w:p w14:paraId="47C62B93" w14:textId="0DE03909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ИБП не включается</w:t>
            </w:r>
          </w:p>
        </w:tc>
        <w:tc>
          <w:tcPr>
            <w:tcW w:w="3544" w:type="dxa"/>
          </w:tcPr>
          <w:p w14:paraId="18828AA9" w14:textId="59FB2034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>Механические повреждения кнопки включения/выключения питания.</w:t>
            </w:r>
          </w:p>
        </w:tc>
        <w:tc>
          <w:tcPr>
            <w:tcW w:w="4082" w:type="dxa"/>
          </w:tcPr>
          <w:p w14:paraId="630E2A38" w14:textId="506BE1E1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кнопку.</w:t>
            </w:r>
          </w:p>
        </w:tc>
      </w:tr>
      <w:tr w:rsidR="0073068C" w:rsidRPr="00AB0476" w14:paraId="753E43C4" w14:textId="77777777">
        <w:tc>
          <w:tcPr>
            <w:tcW w:w="2156" w:type="dxa"/>
            <w:vMerge/>
          </w:tcPr>
          <w:p w14:paraId="2A73B8FF" w14:textId="77777777" w:rsidR="0073068C" w:rsidRPr="00AB0476" w:rsidRDefault="00730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8CE39B" w14:textId="1F17ED19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Истек срок службы батареи</w:t>
            </w:r>
          </w:p>
        </w:tc>
        <w:tc>
          <w:tcPr>
            <w:tcW w:w="4082" w:type="dxa"/>
          </w:tcPr>
          <w:p w14:paraId="1C048A67" w14:textId="4B605F6C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батареи.</w:t>
            </w:r>
          </w:p>
        </w:tc>
      </w:tr>
      <w:tr w:rsidR="0073068C" w:rsidRPr="00AB0476" w14:paraId="77DF5BE1" w14:textId="77777777">
        <w:tc>
          <w:tcPr>
            <w:tcW w:w="2156" w:type="dxa"/>
            <w:vMerge/>
          </w:tcPr>
          <w:p w14:paraId="70BAB8CD" w14:textId="77777777" w:rsidR="0073068C" w:rsidRPr="00AB0476" w:rsidRDefault="00730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6508164" w14:textId="75D712CA" w:rsidR="0073068C" w:rsidRPr="00AB0476" w:rsidRDefault="001A2C69">
            <w:pPr>
              <w:rPr>
                <w:rFonts w:ascii="Arial" w:hAnsi="Arial" w:cs="Arial"/>
                <w:sz w:val="18"/>
                <w:szCs w:val="18"/>
              </w:rPr>
            </w:pPr>
            <w:r w:rsidRPr="001A2C69">
              <w:rPr>
                <w:rStyle w:val="a3"/>
                <w:rFonts w:ascii="Arial" w:hAnsi="Arial" w:cs="Arial"/>
                <w:i w:val="0"/>
                <w:iCs w:val="0"/>
                <w:sz w:val="18"/>
                <w:szCs w:val="18"/>
              </w:rPr>
              <w:t>Отказ MOSFET-транзисторов.</w:t>
            </w:r>
          </w:p>
        </w:tc>
        <w:tc>
          <w:tcPr>
            <w:tcW w:w="4082" w:type="dxa"/>
          </w:tcPr>
          <w:p w14:paraId="1980A8FB" w14:textId="188C458A" w:rsidR="0073068C" w:rsidRPr="00AB0476" w:rsidRDefault="001A2C69">
            <w:pPr>
              <w:rPr>
                <w:rFonts w:ascii="Arial" w:hAnsi="Arial" w:cs="Arial"/>
                <w:sz w:val="18"/>
                <w:szCs w:val="18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</w:rPr>
              <w:t>Замените MOSFET-транзисторы.</w:t>
            </w:r>
          </w:p>
        </w:tc>
      </w:tr>
      <w:tr w:rsidR="0073068C" w:rsidRPr="00A77A43" w14:paraId="2742466E" w14:textId="77777777">
        <w:tc>
          <w:tcPr>
            <w:tcW w:w="2156" w:type="dxa"/>
            <w:vMerge w:val="restart"/>
          </w:tcPr>
          <w:p w14:paraId="4ED4B781" w14:textId="5693748E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ИБП не предоставляет ожидаемое время резервного питания</w:t>
            </w:r>
            <w:r w:rsidR="0073068C"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544" w:type="dxa"/>
            <w:vMerge w:val="restart"/>
          </w:tcPr>
          <w:p w14:paraId="5190B7F0" w14:textId="7C4437EE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 xml:space="preserve">Батареи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частично потеряли свою емкость</w:t>
            </w: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 сократили свой срок службы из-за частых перебоев в электроснабжении или повышенных температур.</w:t>
            </w:r>
          </w:p>
        </w:tc>
        <w:tc>
          <w:tcPr>
            <w:tcW w:w="4082" w:type="dxa"/>
          </w:tcPr>
          <w:p w14:paraId="37ED577E" w14:textId="1CEB701B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Зарядите батареи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, заряжайте</w:t>
            </w: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не менее 8 часов.</w:t>
            </w:r>
          </w:p>
        </w:tc>
      </w:tr>
      <w:tr w:rsidR="0073068C" w:rsidRPr="00A77A43" w14:paraId="20C0782C" w14:textId="77777777">
        <w:tc>
          <w:tcPr>
            <w:tcW w:w="2156" w:type="dxa"/>
            <w:vMerge/>
          </w:tcPr>
          <w:p w14:paraId="3494B2A4" w14:textId="77777777" w:rsidR="0073068C" w:rsidRPr="001A2C69" w:rsidRDefault="0073068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</w:tcPr>
          <w:p w14:paraId="47961EC3" w14:textId="77777777" w:rsidR="0073068C" w:rsidRPr="001A2C69" w:rsidRDefault="0073068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82" w:type="dxa"/>
          </w:tcPr>
          <w:p w14:paraId="6526E8DE" w14:textId="16755482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батареи</w:t>
            </w:r>
            <w:r w:rsidR="0073068C"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. </w:t>
            </w: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>Разместите ИБП в помещении с контролируемой температурой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согласно требованиям к вашей модели ИБП (см. таблицу спецификаций выше).</w:t>
            </w:r>
          </w:p>
        </w:tc>
      </w:tr>
      <w:tr w:rsidR="0073068C" w:rsidRPr="00A77A43" w14:paraId="290AD0D5" w14:textId="77777777" w:rsidTr="00932813">
        <w:trPr>
          <w:trHeight w:val="3134"/>
        </w:trPr>
        <w:tc>
          <w:tcPr>
            <w:tcW w:w="2156" w:type="dxa"/>
          </w:tcPr>
          <w:p w14:paraId="12CEFC90" w14:textId="05ABB246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Сетевое напряжение доступно и кабель питания надежно подключен к источнику сетевого питания, но ИБП работает от батареи</w:t>
            </w:r>
            <w:r w:rsidR="0073068C"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544" w:type="dxa"/>
          </w:tcPr>
          <w:p w14:paraId="29BBEC37" w14:textId="3E26F628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Выключатель или автоматический выключатель сработал из-за перегрузки.</w:t>
            </w:r>
          </w:p>
        </w:tc>
        <w:tc>
          <w:tcPr>
            <w:tcW w:w="4082" w:type="dxa"/>
          </w:tcPr>
          <w:p w14:paraId="2961D3E5" w14:textId="1B5FD0F5" w:rsidR="0073068C" w:rsidRPr="001A2C69" w:rsidRDefault="001A2C69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Выключите ИБП, отсоедините входной кабель питания ИБП, замените предохранитель или перезапустите автоматический выключатель. Снизьте нагрузку на ИБП, повторно подключите ИБП к электросети и включите его.</w:t>
            </w:r>
          </w:p>
        </w:tc>
      </w:tr>
    </w:tbl>
    <w:p w14:paraId="1EFA50A6" w14:textId="77777777" w:rsidR="0073068C" w:rsidRPr="001A2C69" w:rsidRDefault="0073068C">
      <w:pPr>
        <w:rPr>
          <w:lang w:val="ru-RU"/>
        </w:rPr>
      </w:pPr>
    </w:p>
    <w:sectPr w:rsidR="0073068C" w:rsidRPr="001A2C69">
      <w:pgSz w:w="11906" w:h="16838"/>
      <w:pgMar w:top="1440" w:right="84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F500" w14:textId="77777777" w:rsidR="00955A35" w:rsidRDefault="00955A35" w:rsidP="00D0208B">
      <w:r>
        <w:separator/>
      </w:r>
    </w:p>
  </w:endnote>
  <w:endnote w:type="continuationSeparator" w:id="0">
    <w:p w14:paraId="270B01C9" w14:textId="77777777" w:rsidR="00955A35" w:rsidRDefault="00955A35" w:rsidP="00D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B1F2" w14:textId="77777777" w:rsidR="00955A35" w:rsidRDefault="00955A35" w:rsidP="00D0208B">
      <w:r>
        <w:separator/>
      </w:r>
    </w:p>
  </w:footnote>
  <w:footnote w:type="continuationSeparator" w:id="0">
    <w:p w14:paraId="38A56F8C" w14:textId="77777777" w:rsidR="00955A35" w:rsidRDefault="00955A35" w:rsidP="00D0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90E"/>
    <w:multiLevelType w:val="multilevel"/>
    <w:tmpl w:val="02F35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A76D7"/>
    <w:multiLevelType w:val="hybridMultilevel"/>
    <w:tmpl w:val="BF548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1572B"/>
    <w:multiLevelType w:val="hybridMultilevel"/>
    <w:tmpl w:val="A6128F44"/>
    <w:lvl w:ilvl="0" w:tplc="C382E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96707"/>
    <w:multiLevelType w:val="multilevel"/>
    <w:tmpl w:val="EDDE04E4"/>
    <w:lvl w:ilvl="0">
      <w:start w:val="1"/>
      <w:numFmt w:val="decimal"/>
      <w:lvlText w:val="%1"/>
      <w:lvlJc w:val="left"/>
      <w:pPr>
        <w:ind w:left="474" w:hanging="417"/>
      </w:pPr>
      <w:rPr>
        <w:rFonts w:ascii="Gadugi" w:hAnsi="Gadugi" w:cs="Arial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89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1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37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57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7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7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17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37" w:hanging="420"/>
      </w:pPr>
      <w:rPr>
        <w:rFonts w:hint="default"/>
      </w:rPr>
    </w:lvl>
  </w:abstractNum>
  <w:abstractNum w:abstractNumId="4" w15:restartNumberingAfterBreak="0">
    <w:nsid w:val="24D95487"/>
    <w:multiLevelType w:val="hybridMultilevel"/>
    <w:tmpl w:val="1952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51277"/>
    <w:multiLevelType w:val="hybridMultilevel"/>
    <w:tmpl w:val="225EB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62AFD"/>
    <w:multiLevelType w:val="hybridMultilevel"/>
    <w:tmpl w:val="CECAC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D42B2"/>
    <w:multiLevelType w:val="multilevel"/>
    <w:tmpl w:val="4FCD42B2"/>
    <w:lvl w:ilvl="0">
      <w:start w:val="1"/>
      <w:numFmt w:val="decimalEnclosedCircle"/>
      <w:lvlText w:val="%1"/>
      <w:lvlJc w:val="left"/>
      <w:pPr>
        <w:ind w:left="36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BB3A33"/>
    <w:multiLevelType w:val="multilevel"/>
    <w:tmpl w:val="D0585DAA"/>
    <w:lvl w:ilvl="0">
      <w:start w:val="1"/>
      <w:numFmt w:val="decimal"/>
      <w:lvlText w:val="%1"/>
      <w:lvlJc w:val="left"/>
      <w:pPr>
        <w:ind w:left="474" w:hanging="417"/>
      </w:pPr>
      <w:rPr>
        <w:rFonts w:ascii="Gadugi" w:hAnsi="Gadugi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89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1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37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57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7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7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17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37" w:hanging="420"/>
      </w:pPr>
      <w:rPr>
        <w:rFonts w:hint="default"/>
      </w:rPr>
    </w:lvl>
  </w:abstractNum>
  <w:abstractNum w:abstractNumId="9" w15:restartNumberingAfterBreak="0">
    <w:nsid w:val="797977C8"/>
    <w:multiLevelType w:val="multilevel"/>
    <w:tmpl w:val="797977C8"/>
    <w:lvl w:ilvl="0">
      <w:start w:val="1"/>
      <w:numFmt w:val="decimalEnclosedCircle"/>
      <w:lvlText w:val="%1"/>
      <w:lvlJc w:val="left"/>
      <w:pPr>
        <w:ind w:left="78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110009849">
    <w:abstractNumId w:val="0"/>
  </w:num>
  <w:num w:numId="2" w16cid:durableId="131563354">
    <w:abstractNumId w:val="8"/>
  </w:num>
  <w:num w:numId="3" w16cid:durableId="1966615179">
    <w:abstractNumId w:val="9"/>
  </w:num>
  <w:num w:numId="4" w16cid:durableId="1502357321">
    <w:abstractNumId w:val="7"/>
  </w:num>
  <w:num w:numId="5" w16cid:durableId="1192570832">
    <w:abstractNumId w:val="1"/>
  </w:num>
  <w:num w:numId="6" w16cid:durableId="2145853616">
    <w:abstractNumId w:val="6"/>
  </w:num>
  <w:num w:numId="7" w16cid:durableId="1771000091">
    <w:abstractNumId w:val="2"/>
  </w:num>
  <w:num w:numId="8" w16cid:durableId="849565445">
    <w:abstractNumId w:val="5"/>
  </w:num>
  <w:num w:numId="9" w16cid:durableId="1219047482">
    <w:abstractNumId w:val="3"/>
  </w:num>
  <w:num w:numId="10" w16cid:durableId="101006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6"/>
    <w:rsid w:val="000006A1"/>
    <w:rsid w:val="000071D8"/>
    <w:rsid w:val="00012C34"/>
    <w:rsid w:val="00020196"/>
    <w:rsid w:val="000406DD"/>
    <w:rsid w:val="0005169D"/>
    <w:rsid w:val="0007052E"/>
    <w:rsid w:val="00095ABB"/>
    <w:rsid w:val="000A2598"/>
    <w:rsid w:val="000A473A"/>
    <w:rsid w:val="000B105F"/>
    <w:rsid w:val="000B1C07"/>
    <w:rsid w:val="000B217A"/>
    <w:rsid w:val="000B6C24"/>
    <w:rsid w:val="000D1E98"/>
    <w:rsid w:val="000D6F40"/>
    <w:rsid w:val="000E311D"/>
    <w:rsid w:val="000E70A1"/>
    <w:rsid w:val="000F193E"/>
    <w:rsid w:val="000F2C1E"/>
    <w:rsid w:val="00113832"/>
    <w:rsid w:val="0014114E"/>
    <w:rsid w:val="00172347"/>
    <w:rsid w:val="00195F36"/>
    <w:rsid w:val="001A2C69"/>
    <w:rsid w:val="001A5D5C"/>
    <w:rsid w:val="001B4021"/>
    <w:rsid w:val="001E00B2"/>
    <w:rsid w:val="001E6B1A"/>
    <w:rsid w:val="001F2081"/>
    <w:rsid w:val="002022B0"/>
    <w:rsid w:val="0020773D"/>
    <w:rsid w:val="00231276"/>
    <w:rsid w:val="00235353"/>
    <w:rsid w:val="002567AD"/>
    <w:rsid w:val="0025775F"/>
    <w:rsid w:val="00266487"/>
    <w:rsid w:val="00267629"/>
    <w:rsid w:val="0027167F"/>
    <w:rsid w:val="00274A87"/>
    <w:rsid w:val="00280F1C"/>
    <w:rsid w:val="00284A93"/>
    <w:rsid w:val="00287A0D"/>
    <w:rsid w:val="00290AEB"/>
    <w:rsid w:val="002A0944"/>
    <w:rsid w:val="002A6131"/>
    <w:rsid w:val="002B1297"/>
    <w:rsid w:val="002B1572"/>
    <w:rsid w:val="002C4E82"/>
    <w:rsid w:val="002D448B"/>
    <w:rsid w:val="002D5EA0"/>
    <w:rsid w:val="002F4525"/>
    <w:rsid w:val="002F5DAA"/>
    <w:rsid w:val="002F7586"/>
    <w:rsid w:val="002F7EE9"/>
    <w:rsid w:val="00304613"/>
    <w:rsid w:val="0031724A"/>
    <w:rsid w:val="00326CE0"/>
    <w:rsid w:val="00333234"/>
    <w:rsid w:val="00344CD2"/>
    <w:rsid w:val="00346AB9"/>
    <w:rsid w:val="003635C2"/>
    <w:rsid w:val="00376E2B"/>
    <w:rsid w:val="00382AE9"/>
    <w:rsid w:val="003845BC"/>
    <w:rsid w:val="0039750A"/>
    <w:rsid w:val="003A1DDA"/>
    <w:rsid w:val="003A4D3A"/>
    <w:rsid w:val="003B4BCB"/>
    <w:rsid w:val="003D1D44"/>
    <w:rsid w:val="003E4E37"/>
    <w:rsid w:val="003F41C4"/>
    <w:rsid w:val="00401D48"/>
    <w:rsid w:val="004122AB"/>
    <w:rsid w:val="0041352F"/>
    <w:rsid w:val="004163F9"/>
    <w:rsid w:val="004263DB"/>
    <w:rsid w:val="00426592"/>
    <w:rsid w:val="00430BC2"/>
    <w:rsid w:val="0045344C"/>
    <w:rsid w:val="00463876"/>
    <w:rsid w:val="00466950"/>
    <w:rsid w:val="00477BC0"/>
    <w:rsid w:val="00485432"/>
    <w:rsid w:val="00490F22"/>
    <w:rsid w:val="00492310"/>
    <w:rsid w:val="004A3BD9"/>
    <w:rsid w:val="004A7DB6"/>
    <w:rsid w:val="004B3F98"/>
    <w:rsid w:val="004B3FBF"/>
    <w:rsid w:val="004C356E"/>
    <w:rsid w:val="004E418B"/>
    <w:rsid w:val="00502439"/>
    <w:rsid w:val="00502A67"/>
    <w:rsid w:val="005065E5"/>
    <w:rsid w:val="00513C00"/>
    <w:rsid w:val="00524761"/>
    <w:rsid w:val="0052791B"/>
    <w:rsid w:val="00551458"/>
    <w:rsid w:val="00551C5F"/>
    <w:rsid w:val="00583D26"/>
    <w:rsid w:val="00586076"/>
    <w:rsid w:val="005A3A4D"/>
    <w:rsid w:val="005A3F55"/>
    <w:rsid w:val="005A68E4"/>
    <w:rsid w:val="005C3230"/>
    <w:rsid w:val="005C4082"/>
    <w:rsid w:val="005C56FE"/>
    <w:rsid w:val="005D11F1"/>
    <w:rsid w:val="005F4BBB"/>
    <w:rsid w:val="00600A01"/>
    <w:rsid w:val="00616CB0"/>
    <w:rsid w:val="006259F8"/>
    <w:rsid w:val="006355C5"/>
    <w:rsid w:val="00636806"/>
    <w:rsid w:val="006449BC"/>
    <w:rsid w:val="006476DE"/>
    <w:rsid w:val="00652E92"/>
    <w:rsid w:val="00655E24"/>
    <w:rsid w:val="00663AB3"/>
    <w:rsid w:val="00671AB1"/>
    <w:rsid w:val="00671D5D"/>
    <w:rsid w:val="006879FF"/>
    <w:rsid w:val="0069098A"/>
    <w:rsid w:val="006A62AA"/>
    <w:rsid w:val="0070189B"/>
    <w:rsid w:val="007120CA"/>
    <w:rsid w:val="0071277D"/>
    <w:rsid w:val="00712B89"/>
    <w:rsid w:val="00715903"/>
    <w:rsid w:val="00722B5E"/>
    <w:rsid w:val="0072796E"/>
    <w:rsid w:val="0073068C"/>
    <w:rsid w:val="007404AE"/>
    <w:rsid w:val="00742081"/>
    <w:rsid w:val="007545C6"/>
    <w:rsid w:val="00754AEA"/>
    <w:rsid w:val="007573A3"/>
    <w:rsid w:val="00761CF5"/>
    <w:rsid w:val="0077277F"/>
    <w:rsid w:val="00784833"/>
    <w:rsid w:val="007A0BF2"/>
    <w:rsid w:val="007A5870"/>
    <w:rsid w:val="007B5A5C"/>
    <w:rsid w:val="007B7FC6"/>
    <w:rsid w:val="007C0224"/>
    <w:rsid w:val="007C7226"/>
    <w:rsid w:val="007D03D1"/>
    <w:rsid w:val="007D47AF"/>
    <w:rsid w:val="007E2D3C"/>
    <w:rsid w:val="00831B33"/>
    <w:rsid w:val="0083321F"/>
    <w:rsid w:val="00833E53"/>
    <w:rsid w:val="00842401"/>
    <w:rsid w:val="00850C64"/>
    <w:rsid w:val="00850EF7"/>
    <w:rsid w:val="008537B4"/>
    <w:rsid w:val="0085510D"/>
    <w:rsid w:val="00861070"/>
    <w:rsid w:val="008656A6"/>
    <w:rsid w:val="0087265D"/>
    <w:rsid w:val="00875658"/>
    <w:rsid w:val="00875F29"/>
    <w:rsid w:val="008A3AA3"/>
    <w:rsid w:val="008C31B7"/>
    <w:rsid w:val="008C36F5"/>
    <w:rsid w:val="008C6B79"/>
    <w:rsid w:val="008D098E"/>
    <w:rsid w:val="008D434E"/>
    <w:rsid w:val="008E0ABF"/>
    <w:rsid w:val="008E3A02"/>
    <w:rsid w:val="009125F2"/>
    <w:rsid w:val="0091454C"/>
    <w:rsid w:val="0092762A"/>
    <w:rsid w:val="00932813"/>
    <w:rsid w:val="00955A35"/>
    <w:rsid w:val="009831B0"/>
    <w:rsid w:val="0098713C"/>
    <w:rsid w:val="00987A57"/>
    <w:rsid w:val="00991956"/>
    <w:rsid w:val="009A5507"/>
    <w:rsid w:val="009B75F9"/>
    <w:rsid w:val="009C206F"/>
    <w:rsid w:val="009C4070"/>
    <w:rsid w:val="00A00F59"/>
    <w:rsid w:val="00A017B7"/>
    <w:rsid w:val="00A26D18"/>
    <w:rsid w:val="00A34664"/>
    <w:rsid w:val="00A41295"/>
    <w:rsid w:val="00A60605"/>
    <w:rsid w:val="00A67FA5"/>
    <w:rsid w:val="00A706AB"/>
    <w:rsid w:val="00A76B54"/>
    <w:rsid w:val="00A77A43"/>
    <w:rsid w:val="00A91823"/>
    <w:rsid w:val="00AA287A"/>
    <w:rsid w:val="00AB0476"/>
    <w:rsid w:val="00AB5833"/>
    <w:rsid w:val="00AC678B"/>
    <w:rsid w:val="00AD14C5"/>
    <w:rsid w:val="00B00CB9"/>
    <w:rsid w:val="00B0180A"/>
    <w:rsid w:val="00B17C4A"/>
    <w:rsid w:val="00B31CC6"/>
    <w:rsid w:val="00B8209F"/>
    <w:rsid w:val="00B973EE"/>
    <w:rsid w:val="00BC1EF6"/>
    <w:rsid w:val="00BD3513"/>
    <w:rsid w:val="00BE39DF"/>
    <w:rsid w:val="00BE3AE8"/>
    <w:rsid w:val="00BE7527"/>
    <w:rsid w:val="00C0046B"/>
    <w:rsid w:val="00C12F63"/>
    <w:rsid w:val="00C30C7B"/>
    <w:rsid w:val="00C40752"/>
    <w:rsid w:val="00C8030F"/>
    <w:rsid w:val="00C847D7"/>
    <w:rsid w:val="00C96369"/>
    <w:rsid w:val="00C96D4B"/>
    <w:rsid w:val="00CB7278"/>
    <w:rsid w:val="00CC5FAD"/>
    <w:rsid w:val="00CD0F93"/>
    <w:rsid w:val="00CD1D6E"/>
    <w:rsid w:val="00CE0A85"/>
    <w:rsid w:val="00CE3B5A"/>
    <w:rsid w:val="00CE43DF"/>
    <w:rsid w:val="00CE55D4"/>
    <w:rsid w:val="00CF0AB8"/>
    <w:rsid w:val="00CF26FD"/>
    <w:rsid w:val="00CF31CE"/>
    <w:rsid w:val="00D019E1"/>
    <w:rsid w:val="00D0208B"/>
    <w:rsid w:val="00D159FF"/>
    <w:rsid w:val="00D50FF4"/>
    <w:rsid w:val="00D60C06"/>
    <w:rsid w:val="00D6736E"/>
    <w:rsid w:val="00D81EE1"/>
    <w:rsid w:val="00D8556F"/>
    <w:rsid w:val="00D92E14"/>
    <w:rsid w:val="00DA3DFD"/>
    <w:rsid w:val="00DA4856"/>
    <w:rsid w:val="00DB16EA"/>
    <w:rsid w:val="00DB33EA"/>
    <w:rsid w:val="00DB658E"/>
    <w:rsid w:val="00DD4D43"/>
    <w:rsid w:val="00DE11CF"/>
    <w:rsid w:val="00E3773F"/>
    <w:rsid w:val="00E55CFD"/>
    <w:rsid w:val="00E60897"/>
    <w:rsid w:val="00E63174"/>
    <w:rsid w:val="00E8053C"/>
    <w:rsid w:val="00E9300F"/>
    <w:rsid w:val="00EB3071"/>
    <w:rsid w:val="00EC0BE0"/>
    <w:rsid w:val="00EF7ACB"/>
    <w:rsid w:val="00F123A5"/>
    <w:rsid w:val="00F2069E"/>
    <w:rsid w:val="00F4166A"/>
    <w:rsid w:val="00F42B0C"/>
    <w:rsid w:val="00F64968"/>
    <w:rsid w:val="00F6583A"/>
    <w:rsid w:val="00F660BF"/>
    <w:rsid w:val="00F66D35"/>
    <w:rsid w:val="00F81EE9"/>
    <w:rsid w:val="00FA2A47"/>
    <w:rsid w:val="00FB5284"/>
    <w:rsid w:val="00FB713E"/>
    <w:rsid w:val="00FD154E"/>
    <w:rsid w:val="00FD488F"/>
    <w:rsid w:val="00FF3786"/>
    <w:rsid w:val="00FF3E7D"/>
    <w:rsid w:val="00FF53C0"/>
    <w:rsid w:val="05B44177"/>
    <w:rsid w:val="3E745C0C"/>
    <w:rsid w:val="4E32321B"/>
    <w:rsid w:val="7A4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EB2488"/>
  <w15:chartTrackingRefBased/>
  <w15:docId w15:val="{4B7178AB-C5D4-404D-BD91-D0E3E0DF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a4">
    <w:name w:val="Верхний колонтитул Знак"/>
    <w:link w:val="a5"/>
    <w:uiPriority w:val="99"/>
    <w:semiHidden/>
    <w:rPr>
      <w:sz w:val="18"/>
      <w:szCs w:val="18"/>
    </w:rPr>
  </w:style>
  <w:style w:type="character" w:customStyle="1" w:styleId="highlight">
    <w:name w:val="highlight"/>
  </w:style>
  <w:style w:type="character" w:customStyle="1" w:styleId="a6">
    <w:name w:val="Текст выноски Знак"/>
    <w:link w:val="a7"/>
    <w:uiPriority w:val="99"/>
    <w:semiHidden/>
    <w:rPr>
      <w:sz w:val="18"/>
      <w:szCs w:val="18"/>
    </w:rPr>
  </w:style>
  <w:style w:type="character" w:customStyle="1" w:styleId="a8">
    <w:name w:val="Нижний колонтитул Знак"/>
    <w:link w:val="a9"/>
    <w:uiPriority w:val="99"/>
    <w:semiHidden/>
    <w:rPr>
      <w:sz w:val="18"/>
      <w:szCs w:val="18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Balloon Text"/>
    <w:basedOn w:val="a"/>
    <w:link w:val="a6"/>
    <w:uiPriority w:val="99"/>
    <w:unhideWhenUsed/>
    <w:rPr>
      <w:kern w:val="0"/>
      <w:sz w:val="18"/>
      <w:szCs w:val="18"/>
      <w:lang w:val="x-none" w:eastAsia="x-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A918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-products.com" TargetMode="External"/><Relationship Id="rId13" Type="http://schemas.openxmlformats.org/officeDocument/2006/relationships/hyperlink" Target="http://www.cbr-products.ru/sup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eastups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eastups</dc:creator>
  <cp:keywords/>
  <dc:description/>
  <cp:lastModifiedBy>Yuri</cp:lastModifiedBy>
  <cp:revision>2</cp:revision>
  <dcterms:created xsi:type="dcterms:W3CDTF">2023-03-13T07:11:00Z</dcterms:created>
  <dcterms:modified xsi:type="dcterms:W3CDTF">2023-03-13T07:11:00Z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