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CAF86C" w14:textId="0C771261" w:rsidR="002E663F" w:rsidRDefault="00AC119A" w:rsidP="002E663F">
      <w:pPr>
        <w:pStyle w:val="Default"/>
      </w:pPr>
      <w:bookmarkStart w:id="0" w:name="_GoBack"/>
      <w:bookmarkEnd w:id="0"/>
      <w:r>
        <w:rPr>
          <w:noProof/>
          <w:lang w:eastAsia="ru-RU"/>
        </w:rPr>
        <w:drawing>
          <wp:anchor distT="0" distB="0" distL="114300" distR="114300" simplePos="0" relativeHeight="251652608" behindDoc="1" locked="0" layoutInCell="1" allowOverlap="1" wp14:anchorId="23F9DCEE" wp14:editId="73EF2029">
            <wp:simplePos x="0" y="0"/>
            <wp:positionH relativeFrom="column">
              <wp:posOffset>-457320</wp:posOffset>
            </wp:positionH>
            <wp:positionV relativeFrom="paragraph">
              <wp:posOffset>-457200</wp:posOffset>
            </wp:positionV>
            <wp:extent cx="5805805" cy="131953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05805" cy="1319530"/>
                    </a:xfrm>
                    <a:prstGeom prst="rect">
                      <a:avLst/>
                    </a:prstGeom>
                    <a:noFill/>
                    <a:ln>
                      <a:noFill/>
                    </a:ln>
                  </pic:spPr>
                </pic:pic>
              </a:graphicData>
            </a:graphic>
          </wp:anchor>
        </w:drawing>
      </w:r>
    </w:p>
    <w:p w14:paraId="29E82D44" w14:textId="4D4C8AD6" w:rsidR="002E663F" w:rsidRPr="002E663F" w:rsidRDefault="002E663F" w:rsidP="002E663F">
      <w:pPr>
        <w:pStyle w:val="Default"/>
        <w:jc w:val="center"/>
        <w:rPr>
          <w:sz w:val="52"/>
          <w:szCs w:val="52"/>
          <w:lang w:val="en-US"/>
        </w:rPr>
      </w:pPr>
    </w:p>
    <w:p w14:paraId="3B2ABEB2" w14:textId="09FB016F" w:rsidR="00AC119A" w:rsidRDefault="00AC119A" w:rsidP="002E663F">
      <w:pPr>
        <w:pStyle w:val="Default"/>
        <w:jc w:val="center"/>
        <w:rPr>
          <w:rFonts w:ascii="Arial Black" w:hAnsi="Arial Black"/>
          <w:b/>
          <w:bCs/>
          <w:sz w:val="40"/>
          <w:szCs w:val="40"/>
        </w:rPr>
      </w:pPr>
    </w:p>
    <w:p w14:paraId="56F6AF25" w14:textId="77777777" w:rsidR="00AC119A" w:rsidRDefault="00AC119A" w:rsidP="002E663F">
      <w:pPr>
        <w:pStyle w:val="Default"/>
        <w:jc w:val="center"/>
        <w:rPr>
          <w:rFonts w:ascii="Arial Black" w:hAnsi="Arial Black"/>
          <w:b/>
          <w:bCs/>
          <w:color w:val="239BB3"/>
          <w:sz w:val="52"/>
          <w:szCs w:val="52"/>
        </w:rPr>
      </w:pPr>
    </w:p>
    <w:p w14:paraId="239E1438" w14:textId="77777777" w:rsidR="00AC119A" w:rsidRDefault="00AC119A" w:rsidP="002E663F">
      <w:pPr>
        <w:pStyle w:val="Default"/>
        <w:jc w:val="center"/>
        <w:rPr>
          <w:rFonts w:ascii="Arial Black" w:hAnsi="Arial Black"/>
          <w:b/>
          <w:bCs/>
          <w:color w:val="239BB3"/>
          <w:sz w:val="52"/>
          <w:szCs w:val="52"/>
        </w:rPr>
      </w:pPr>
    </w:p>
    <w:p w14:paraId="03A0EEFE" w14:textId="50A9F80E" w:rsidR="00AC119A" w:rsidRPr="00AC119A" w:rsidRDefault="00AC119A" w:rsidP="002E663F">
      <w:pPr>
        <w:pStyle w:val="Default"/>
        <w:jc w:val="center"/>
        <w:rPr>
          <w:rFonts w:ascii="Arial Black" w:hAnsi="Arial Black"/>
          <w:b/>
          <w:bCs/>
          <w:color w:val="239BB3"/>
          <w:sz w:val="52"/>
          <w:szCs w:val="52"/>
        </w:rPr>
      </w:pPr>
      <w:r w:rsidRPr="00AC119A">
        <w:rPr>
          <w:rFonts w:ascii="Arial Black" w:hAnsi="Arial Black"/>
          <w:b/>
          <w:bCs/>
          <w:color w:val="239BB3"/>
          <w:sz w:val="52"/>
          <w:szCs w:val="52"/>
        </w:rPr>
        <w:t>Нагреватели воздуха</w:t>
      </w:r>
    </w:p>
    <w:p w14:paraId="4B1D589A" w14:textId="062093DA" w:rsidR="002E663F" w:rsidRPr="00AC119A" w:rsidRDefault="002E663F" w:rsidP="002E663F">
      <w:pPr>
        <w:pStyle w:val="Default"/>
        <w:jc w:val="center"/>
        <w:rPr>
          <w:rFonts w:ascii="Arial Black" w:hAnsi="Arial Black"/>
          <w:sz w:val="36"/>
          <w:szCs w:val="36"/>
        </w:rPr>
      </w:pPr>
      <w:r w:rsidRPr="00AC119A">
        <w:rPr>
          <w:rFonts w:ascii="Arial Black" w:hAnsi="Arial Black"/>
          <w:b/>
          <w:bCs/>
          <w:sz w:val="36"/>
          <w:szCs w:val="36"/>
        </w:rPr>
        <w:t>Руководство по эксплуатации</w:t>
      </w:r>
    </w:p>
    <w:p w14:paraId="3FDCF00D" w14:textId="2AD4D3AF" w:rsidR="002E663F" w:rsidRPr="00AC119A" w:rsidRDefault="00C935A4" w:rsidP="002E663F">
      <w:pPr>
        <w:pStyle w:val="Default"/>
        <w:jc w:val="center"/>
        <w:rPr>
          <w:rFonts w:ascii="Arial Black" w:hAnsi="Arial Black"/>
          <w:b/>
          <w:bCs/>
          <w:sz w:val="36"/>
          <w:szCs w:val="36"/>
        </w:rPr>
      </w:pPr>
      <w:r>
        <w:rPr>
          <w:rFonts w:ascii="Times New Roman" w:hAnsi="Times New Roman" w:cs="Times New Roman"/>
          <w:noProof/>
          <w:sz w:val="36"/>
          <w:szCs w:val="36"/>
          <w:lang w:eastAsia="ru-RU"/>
        </w:rPr>
        <w:drawing>
          <wp:anchor distT="0" distB="0" distL="114300" distR="114300" simplePos="0" relativeHeight="251662848" behindDoc="1" locked="0" layoutInCell="1" allowOverlap="1" wp14:anchorId="3086338C" wp14:editId="12B06989">
            <wp:simplePos x="0" y="0"/>
            <wp:positionH relativeFrom="column">
              <wp:posOffset>1139370</wp:posOffset>
            </wp:positionH>
            <wp:positionV relativeFrom="paragraph">
              <wp:posOffset>15672</wp:posOffset>
            </wp:positionV>
            <wp:extent cx="1880558" cy="2658403"/>
            <wp:effectExtent l="381000" t="0" r="36766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N70_page-0001.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1880558" cy="2658403"/>
                    </a:xfrm>
                    <a:prstGeom prst="rect">
                      <a:avLst/>
                    </a:prstGeom>
                  </pic:spPr>
                </pic:pic>
              </a:graphicData>
            </a:graphic>
          </wp:anchor>
        </w:drawing>
      </w:r>
      <w:r w:rsidR="002E663F" w:rsidRPr="00AC119A">
        <w:rPr>
          <w:rFonts w:ascii="Arial Black" w:hAnsi="Arial Black"/>
          <w:b/>
          <w:bCs/>
          <w:sz w:val="36"/>
          <w:szCs w:val="36"/>
        </w:rPr>
        <w:t>и технический паспорт изделия</w:t>
      </w:r>
    </w:p>
    <w:p w14:paraId="19F1EFFA" w14:textId="5C0892A2" w:rsidR="002E663F" w:rsidRPr="00AC119A" w:rsidRDefault="002E663F" w:rsidP="002E663F">
      <w:pPr>
        <w:pStyle w:val="Default"/>
        <w:jc w:val="center"/>
        <w:rPr>
          <w:sz w:val="36"/>
          <w:szCs w:val="36"/>
        </w:rPr>
      </w:pPr>
    </w:p>
    <w:p w14:paraId="719007B5" w14:textId="048D98B4" w:rsidR="002E663F" w:rsidRPr="007E132D" w:rsidRDefault="002E663F" w:rsidP="002E663F">
      <w:pPr>
        <w:pStyle w:val="Default"/>
        <w:jc w:val="center"/>
        <w:rPr>
          <w:rFonts w:ascii="Times New Roman" w:hAnsi="Times New Roman" w:cs="Times New Roman"/>
          <w:sz w:val="36"/>
          <w:szCs w:val="36"/>
        </w:rPr>
      </w:pPr>
    </w:p>
    <w:p w14:paraId="3D84AC4E" w14:textId="6EA767B6" w:rsidR="002E663F" w:rsidRPr="007E132D" w:rsidRDefault="002E663F" w:rsidP="002E663F">
      <w:pPr>
        <w:pStyle w:val="Default"/>
        <w:jc w:val="center"/>
        <w:rPr>
          <w:rFonts w:ascii="Times New Roman" w:hAnsi="Times New Roman" w:cs="Times New Roman"/>
          <w:sz w:val="36"/>
          <w:szCs w:val="36"/>
        </w:rPr>
      </w:pPr>
    </w:p>
    <w:p w14:paraId="6D1063A6" w14:textId="2FC924BD" w:rsidR="007E132D" w:rsidRDefault="007E132D" w:rsidP="002E663F">
      <w:pPr>
        <w:pStyle w:val="Default"/>
        <w:jc w:val="center"/>
        <w:rPr>
          <w:rFonts w:ascii="Times New Roman" w:hAnsi="Times New Roman" w:cs="Times New Roman"/>
          <w:sz w:val="36"/>
          <w:szCs w:val="36"/>
        </w:rPr>
      </w:pPr>
    </w:p>
    <w:p w14:paraId="2CF8207E" w14:textId="691B2823" w:rsidR="007E132D" w:rsidRDefault="007E132D" w:rsidP="002E663F">
      <w:pPr>
        <w:pStyle w:val="Default"/>
        <w:jc w:val="cente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58752" behindDoc="1" locked="0" layoutInCell="1" allowOverlap="1" wp14:anchorId="481D2794" wp14:editId="084D89A8">
            <wp:simplePos x="0" y="0"/>
            <wp:positionH relativeFrom="column">
              <wp:posOffset>3604236</wp:posOffset>
            </wp:positionH>
            <wp:positionV relativeFrom="paragraph">
              <wp:posOffset>2540</wp:posOffset>
            </wp:positionV>
            <wp:extent cx="1846052" cy="2609626"/>
            <wp:effectExtent l="381000" t="0" r="36385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N175-00_page-0001.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1846052" cy="2609626"/>
                    </a:xfrm>
                    <a:prstGeom prst="rect">
                      <a:avLst/>
                    </a:prstGeom>
                  </pic:spPr>
                </pic:pic>
              </a:graphicData>
            </a:graphic>
          </wp:anchor>
        </w:drawing>
      </w:r>
    </w:p>
    <w:p w14:paraId="07E19E9A" w14:textId="77777777" w:rsidR="007E132D" w:rsidRDefault="007E132D" w:rsidP="002E663F">
      <w:pPr>
        <w:pStyle w:val="Default"/>
        <w:jc w:val="center"/>
        <w:rPr>
          <w:rFonts w:ascii="Times New Roman" w:hAnsi="Times New Roman" w:cs="Times New Roman"/>
          <w:sz w:val="36"/>
          <w:szCs w:val="36"/>
        </w:rPr>
      </w:pPr>
    </w:p>
    <w:p w14:paraId="6A7439C6" w14:textId="77777777" w:rsidR="007E132D" w:rsidRDefault="007E132D" w:rsidP="002E663F">
      <w:pPr>
        <w:pStyle w:val="Default"/>
        <w:jc w:val="center"/>
        <w:rPr>
          <w:rFonts w:ascii="Times New Roman" w:hAnsi="Times New Roman" w:cs="Times New Roman"/>
          <w:sz w:val="36"/>
          <w:szCs w:val="36"/>
        </w:rPr>
      </w:pPr>
    </w:p>
    <w:p w14:paraId="38C3AEC9" w14:textId="77777777" w:rsidR="007E132D" w:rsidRDefault="007E132D" w:rsidP="002E663F">
      <w:pPr>
        <w:pStyle w:val="Default"/>
        <w:jc w:val="center"/>
        <w:rPr>
          <w:rFonts w:ascii="Times New Roman" w:hAnsi="Times New Roman" w:cs="Times New Roman"/>
          <w:sz w:val="36"/>
          <w:szCs w:val="36"/>
        </w:rPr>
      </w:pPr>
    </w:p>
    <w:p w14:paraId="3271E519" w14:textId="77777777" w:rsidR="007E132D" w:rsidRDefault="007E132D" w:rsidP="002E663F">
      <w:pPr>
        <w:pStyle w:val="Default"/>
        <w:jc w:val="center"/>
        <w:rPr>
          <w:rFonts w:ascii="Times New Roman" w:hAnsi="Times New Roman" w:cs="Times New Roman"/>
          <w:sz w:val="36"/>
          <w:szCs w:val="36"/>
        </w:rPr>
      </w:pPr>
    </w:p>
    <w:p w14:paraId="74142B18" w14:textId="77777777" w:rsidR="007E132D" w:rsidRDefault="007E132D" w:rsidP="002E663F">
      <w:pPr>
        <w:pStyle w:val="Default"/>
        <w:jc w:val="center"/>
        <w:rPr>
          <w:rFonts w:ascii="Times New Roman" w:hAnsi="Times New Roman" w:cs="Times New Roman"/>
          <w:sz w:val="36"/>
          <w:szCs w:val="36"/>
        </w:rPr>
      </w:pPr>
    </w:p>
    <w:p w14:paraId="7F121BE1" w14:textId="77777777" w:rsidR="007E132D" w:rsidRDefault="007E132D" w:rsidP="002E663F">
      <w:pPr>
        <w:pStyle w:val="Default"/>
        <w:jc w:val="center"/>
        <w:rPr>
          <w:rFonts w:ascii="Times New Roman" w:hAnsi="Times New Roman" w:cs="Times New Roman"/>
          <w:sz w:val="36"/>
          <w:szCs w:val="36"/>
        </w:rPr>
      </w:pPr>
    </w:p>
    <w:p w14:paraId="33A76FA5" w14:textId="77777777" w:rsidR="007E132D" w:rsidRDefault="007E132D" w:rsidP="002E663F">
      <w:pPr>
        <w:pStyle w:val="Default"/>
        <w:jc w:val="center"/>
        <w:rPr>
          <w:rFonts w:ascii="Times New Roman" w:hAnsi="Times New Roman" w:cs="Times New Roman"/>
          <w:sz w:val="36"/>
          <w:szCs w:val="36"/>
        </w:rPr>
      </w:pPr>
    </w:p>
    <w:p w14:paraId="0662EB79" w14:textId="77777777" w:rsidR="007E132D" w:rsidRDefault="007E132D" w:rsidP="002E663F">
      <w:pPr>
        <w:pStyle w:val="Default"/>
        <w:jc w:val="center"/>
        <w:rPr>
          <w:rFonts w:ascii="Times New Roman" w:hAnsi="Times New Roman" w:cs="Times New Roman"/>
          <w:sz w:val="36"/>
          <w:szCs w:val="36"/>
        </w:rPr>
      </w:pPr>
    </w:p>
    <w:p w14:paraId="25D3086D" w14:textId="3972DBB1" w:rsidR="002E663F" w:rsidRPr="005B6224" w:rsidRDefault="002E663F" w:rsidP="002E663F">
      <w:pPr>
        <w:pStyle w:val="Default"/>
        <w:jc w:val="center"/>
        <w:rPr>
          <w:sz w:val="28"/>
          <w:szCs w:val="28"/>
        </w:rPr>
      </w:pPr>
      <w:r>
        <w:rPr>
          <w:rFonts w:ascii="Times New Roman" w:hAnsi="Times New Roman" w:cs="Times New Roman"/>
          <w:sz w:val="36"/>
          <w:szCs w:val="36"/>
        </w:rPr>
        <w:t>Модели</w:t>
      </w:r>
      <w:r>
        <w:rPr>
          <w:sz w:val="28"/>
          <w:szCs w:val="28"/>
        </w:rPr>
        <w:t>:</w:t>
      </w:r>
    </w:p>
    <w:p w14:paraId="2BF6FA24" w14:textId="5AED0ACC" w:rsidR="002E663F" w:rsidRPr="005B6224" w:rsidRDefault="00B45227" w:rsidP="002E663F">
      <w:pPr>
        <w:pStyle w:val="Default"/>
        <w:jc w:val="center"/>
        <w:rPr>
          <w:rFonts w:ascii="Arial Black" w:hAnsi="Arial Black" w:cs="Times New Roman"/>
          <w:b/>
          <w:bCs/>
          <w:sz w:val="52"/>
          <w:szCs w:val="52"/>
        </w:rPr>
      </w:pPr>
      <w:r>
        <w:rPr>
          <w:rFonts w:ascii="Arial Black" w:hAnsi="Arial Black" w:cs="Times New Roman"/>
          <w:b/>
          <w:bCs/>
          <w:sz w:val="52"/>
          <w:szCs w:val="52"/>
          <w:lang w:val="en-US"/>
        </w:rPr>
        <w:t>GDH</w:t>
      </w:r>
      <w:r w:rsidR="002E663F" w:rsidRPr="005B6224">
        <w:rPr>
          <w:rFonts w:ascii="Arial Black" w:hAnsi="Arial Black" w:cs="Times New Roman"/>
          <w:b/>
          <w:bCs/>
          <w:sz w:val="52"/>
          <w:szCs w:val="52"/>
        </w:rPr>
        <w:t>-20</w:t>
      </w:r>
    </w:p>
    <w:p w14:paraId="3CE707ED" w14:textId="44565EA8" w:rsidR="002E663F" w:rsidRPr="005B6224" w:rsidRDefault="00B45227" w:rsidP="002E663F">
      <w:pPr>
        <w:pStyle w:val="Default"/>
        <w:jc w:val="center"/>
        <w:rPr>
          <w:rFonts w:ascii="Arial Black" w:hAnsi="Arial Black" w:cs="Times New Roman"/>
          <w:b/>
          <w:bCs/>
          <w:sz w:val="52"/>
          <w:szCs w:val="52"/>
        </w:rPr>
      </w:pPr>
      <w:r>
        <w:rPr>
          <w:rFonts w:ascii="Arial Black" w:hAnsi="Arial Black" w:cs="Times New Roman"/>
          <w:b/>
          <w:bCs/>
          <w:sz w:val="52"/>
          <w:szCs w:val="52"/>
          <w:lang w:val="en-US"/>
        </w:rPr>
        <w:t>GDH</w:t>
      </w:r>
      <w:r w:rsidR="002E663F" w:rsidRPr="005B6224">
        <w:rPr>
          <w:rFonts w:ascii="Arial Black" w:hAnsi="Arial Black" w:cs="Times New Roman"/>
          <w:b/>
          <w:bCs/>
          <w:sz w:val="52"/>
          <w:szCs w:val="52"/>
        </w:rPr>
        <w:t>-37</w:t>
      </w:r>
    </w:p>
    <w:p w14:paraId="0627E891" w14:textId="6C8DE0BD" w:rsidR="002E663F" w:rsidRPr="00C32BC2" w:rsidRDefault="00B45227" w:rsidP="002E663F">
      <w:pPr>
        <w:pStyle w:val="Default"/>
        <w:jc w:val="center"/>
        <w:rPr>
          <w:rFonts w:ascii="Arial Black" w:hAnsi="Arial Black" w:cs="Times New Roman"/>
          <w:b/>
          <w:bCs/>
          <w:sz w:val="52"/>
          <w:szCs w:val="52"/>
        </w:rPr>
      </w:pPr>
      <w:r>
        <w:rPr>
          <w:rFonts w:ascii="Arial Black" w:hAnsi="Arial Black" w:cs="Times New Roman"/>
          <w:b/>
          <w:bCs/>
          <w:sz w:val="52"/>
          <w:szCs w:val="52"/>
          <w:lang w:val="en-US"/>
        </w:rPr>
        <w:t>GDH</w:t>
      </w:r>
      <w:r w:rsidR="002E663F" w:rsidRPr="005B6224">
        <w:rPr>
          <w:rFonts w:ascii="Arial Black" w:hAnsi="Arial Black" w:cs="Times New Roman"/>
          <w:b/>
          <w:bCs/>
          <w:sz w:val="52"/>
          <w:szCs w:val="52"/>
        </w:rPr>
        <w:t>-5</w:t>
      </w:r>
      <w:r w:rsidRPr="00C32BC2">
        <w:rPr>
          <w:rFonts w:ascii="Arial Black" w:hAnsi="Arial Black" w:cs="Times New Roman"/>
          <w:b/>
          <w:bCs/>
          <w:sz w:val="52"/>
          <w:szCs w:val="52"/>
        </w:rPr>
        <w:t>0</w:t>
      </w:r>
    </w:p>
    <w:p w14:paraId="4411B182" w14:textId="5D75FAED" w:rsidR="002E663F" w:rsidRPr="00C32BC2" w:rsidRDefault="00B45227" w:rsidP="002E663F">
      <w:pPr>
        <w:pStyle w:val="Default"/>
        <w:jc w:val="center"/>
        <w:rPr>
          <w:rFonts w:ascii="Arial Black" w:hAnsi="Arial Black" w:cs="Times New Roman"/>
          <w:b/>
          <w:bCs/>
          <w:sz w:val="52"/>
          <w:szCs w:val="52"/>
        </w:rPr>
      </w:pPr>
      <w:r>
        <w:rPr>
          <w:rFonts w:ascii="Arial Black" w:hAnsi="Arial Black" w:cs="Times New Roman"/>
          <w:b/>
          <w:bCs/>
          <w:sz w:val="52"/>
          <w:szCs w:val="52"/>
          <w:lang w:val="en-US"/>
        </w:rPr>
        <w:t>GDH</w:t>
      </w:r>
      <w:r w:rsidR="002E663F" w:rsidRPr="005B6224">
        <w:rPr>
          <w:rFonts w:ascii="Arial Black" w:hAnsi="Arial Black" w:cs="Times New Roman"/>
          <w:b/>
          <w:bCs/>
          <w:sz w:val="52"/>
          <w:szCs w:val="52"/>
        </w:rPr>
        <w:t>-</w:t>
      </w:r>
      <w:r w:rsidRPr="00C32BC2">
        <w:rPr>
          <w:rFonts w:ascii="Arial Black" w:hAnsi="Arial Black" w:cs="Times New Roman"/>
          <w:b/>
          <w:bCs/>
          <w:sz w:val="52"/>
          <w:szCs w:val="52"/>
        </w:rPr>
        <w:t>70</w:t>
      </w:r>
    </w:p>
    <w:p w14:paraId="75D38FDB" w14:textId="77777777" w:rsidR="002E663F" w:rsidRPr="00423E13" w:rsidRDefault="002E663F" w:rsidP="002E663F">
      <w:pPr>
        <w:pStyle w:val="Default"/>
        <w:pageBreakBefore/>
        <w:rPr>
          <w:b/>
          <w:sz w:val="23"/>
          <w:szCs w:val="23"/>
        </w:rPr>
      </w:pPr>
      <w:r w:rsidRPr="00423E13">
        <w:rPr>
          <w:b/>
          <w:sz w:val="23"/>
          <w:szCs w:val="23"/>
        </w:rPr>
        <w:lastRenderedPageBreak/>
        <w:t>Уважаемый покупатель!</w:t>
      </w:r>
    </w:p>
    <w:p w14:paraId="5042B746" w14:textId="40241957" w:rsidR="002E663F" w:rsidRDefault="002E663F" w:rsidP="002E663F">
      <w:pPr>
        <w:pStyle w:val="Default"/>
        <w:rPr>
          <w:sz w:val="20"/>
          <w:szCs w:val="20"/>
        </w:rPr>
      </w:pPr>
      <w:r>
        <w:rPr>
          <w:sz w:val="20"/>
          <w:szCs w:val="20"/>
        </w:rPr>
        <w:t xml:space="preserve">Мы благодарим Вас за выбор продукции компании </w:t>
      </w:r>
      <w:r w:rsidR="00C935A4">
        <w:rPr>
          <w:b/>
          <w:sz w:val="20"/>
          <w:szCs w:val="20"/>
          <w:lang w:val="en-US"/>
        </w:rPr>
        <w:t>GIKS</w:t>
      </w:r>
      <w:r>
        <w:rPr>
          <w:sz w:val="20"/>
          <w:szCs w:val="20"/>
        </w:rPr>
        <w:t>. Прежде, чем начать пользоваться изделием, обязательно ознакомьтесь с данной инструкцией. Несоблюдение правил эксплуатации и техники безопасности может привести к выходу из строя аппарата и нанесению вреда здоровью и даже смерти пользователя.</w:t>
      </w:r>
    </w:p>
    <w:p w14:paraId="2A7DD5DE" w14:textId="1BD8425E" w:rsidR="002E663F" w:rsidRPr="005B6224" w:rsidRDefault="002E663F" w:rsidP="002E663F">
      <w:pPr>
        <w:pStyle w:val="Default"/>
        <w:rPr>
          <w:sz w:val="20"/>
          <w:szCs w:val="20"/>
        </w:rPr>
      </w:pPr>
      <w:r>
        <w:rPr>
          <w:sz w:val="20"/>
          <w:szCs w:val="20"/>
        </w:rPr>
        <w:t xml:space="preserve">Продукция </w:t>
      </w:r>
      <w:r w:rsidR="00C935A4">
        <w:rPr>
          <w:b/>
          <w:sz w:val="20"/>
          <w:szCs w:val="20"/>
          <w:lang w:val="en-US"/>
        </w:rPr>
        <w:t>GIKS</w:t>
      </w:r>
      <w:r w:rsidR="00423E13" w:rsidRPr="005B6224">
        <w:rPr>
          <w:sz w:val="20"/>
          <w:szCs w:val="20"/>
        </w:rPr>
        <w:t xml:space="preserve"> </w:t>
      </w:r>
      <w:r>
        <w:rPr>
          <w:sz w:val="20"/>
          <w:szCs w:val="20"/>
        </w:rPr>
        <w:t xml:space="preserve">всесторонне проверена на заводе-изготовителе. Приобретайте аппараты с запасом мощности и производительности. Как показала практика, подавляющее большинство обращений в сервисный центр связано не с качеством техники, </w:t>
      </w:r>
      <w:proofErr w:type="gramStart"/>
      <w:r>
        <w:rPr>
          <w:sz w:val="20"/>
          <w:szCs w:val="20"/>
        </w:rPr>
        <w:t>а  неправильным</w:t>
      </w:r>
      <w:proofErr w:type="gramEnd"/>
      <w:r>
        <w:rPr>
          <w:sz w:val="20"/>
          <w:szCs w:val="20"/>
        </w:rPr>
        <w:t xml:space="preserve">  подключением, некачественными расходными материалами, несоответствием напряжения в сети или неумелыми действиями пользователя.</w:t>
      </w:r>
    </w:p>
    <w:p w14:paraId="38826C88" w14:textId="77777777" w:rsidR="00423E13" w:rsidRPr="005B6224" w:rsidRDefault="00423E13" w:rsidP="002E663F">
      <w:pPr>
        <w:pStyle w:val="Default"/>
        <w:rPr>
          <w:sz w:val="20"/>
          <w:szCs w:val="20"/>
        </w:rPr>
      </w:pPr>
    </w:p>
    <w:p w14:paraId="7E8A70CC" w14:textId="77777777" w:rsidR="002E663F" w:rsidRDefault="002E663F" w:rsidP="002E663F">
      <w:pPr>
        <w:pStyle w:val="Default"/>
        <w:rPr>
          <w:sz w:val="23"/>
          <w:szCs w:val="23"/>
        </w:rPr>
      </w:pPr>
      <w:r>
        <w:rPr>
          <w:b/>
          <w:bCs/>
          <w:sz w:val="23"/>
          <w:szCs w:val="23"/>
        </w:rPr>
        <w:t>1. Назначение, общее описание и внешний вид</w:t>
      </w:r>
    </w:p>
    <w:p w14:paraId="201648AF" w14:textId="6B9DAD1C" w:rsidR="002E663F" w:rsidRPr="005B6224" w:rsidRDefault="002E663F" w:rsidP="002E663F">
      <w:pPr>
        <w:pStyle w:val="Default"/>
        <w:rPr>
          <w:sz w:val="20"/>
          <w:szCs w:val="20"/>
        </w:rPr>
      </w:pPr>
      <w:r>
        <w:rPr>
          <w:sz w:val="20"/>
          <w:szCs w:val="20"/>
        </w:rPr>
        <w:t xml:space="preserve">Дизельные нагреватели воздуха </w:t>
      </w:r>
      <w:r w:rsidR="00C935A4">
        <w:rPr>
          <w:b/>
          <w:sz w:val="20"/>
          <w:szCs w:val="20"/>
          <w:lang w:val="en-US"/>
        </w:rPr>
        <w:t>GIKS</w:t>
      </w:r>
      <w:r w:rsidR="00423E13" w:rsidRPr="005B6224">
        <w:rPr>
          <w:sz w:val="20"/>
          <w:szCs w:val="20"/>
        </w:rPr>
        <w:t xml:space="preserve"> </w:t>
      </w:r>
      <w:r>
        <w:rPr>
          <w:sz w:val="20"/>
          <w:szCs w:val="20"/>
        </w:rPr>
        <w:t>предназначены для обогрева закрытых помещений складского, торгового и промышленного назначения. Принцип действия основан на прохождении воздушного потока через нагревательный элемент, использующий энергию сгорания дизельного топлива.</w:t>
      </w:r>
      <w:r w:rsidR="00423E13">
        <w:rPr>
          <w:sz w:val="20"/>
          <w:szCs w:val="20"/>
        </w:rPr>
        <w:t xml:space="preserve"> Модели </w:t>
      </w:r>
      <w:r w:rsidR="00B45227">
        <w:rPr>
          <w:sz w:val="20"/>
          <w:szCs w:val="20"/>
          <w:lang w:val="en-US"/>
        </w:rPr>
        <w:t>GDH</w:t>
      </w:r>
      <w:r w:rsidR="00423E13" w:rsidRPr="005B6224">
        <w:rPr>
          <w:sz w:val="20"/>
          <w:szCs w:val="20"/>
        </w:rPr>
        <w:t xml:space="preserve">-20, </w:t>
      </w:r>
      <w:r w:rsidR="00B45227">
        <w:rPr>
          <w:sz w:val="20"/>
          <w:szCs w:val="20"/>
          <w:lang w:val="en-US"/>
        </w:rPr>
        <w:t>GDH</w:t>
      </w:r>
      <w:r w:rsidR="00423E13" w:rsidRPr="005B6224">
        <w:rPr>
          <w:sz w:val="20"/>
          <w:szCs w:val="20"/>
        </w:rPr>
        <w:t xml:space="preserve">-37, </w:t>
      </w:r>
      <w:r w:rsidR="00B45227">
        <w:rPr>
          <w:sz w:val="20"/>
          <w:szCs w:val="20"/>
          <w:lang w:val="en-US"/>
        </w:rPr>
        <w:t>GDH</w:t>
      </w:r>
      <w:r w:rsidR="00423E13" w:rsidRPr="005B6224">
        <w:rPr>
          <w:sz w:val="20"/>
          <w:szCs w:val="20"/>
        </w:rPr>
        <w:t>-</w:t>
      </w:r>
      <w:r w:rsidR="00B45227" w:rsidRPr="00B45227">
        <w:rPr>
          <w:sz w:val="20"/>
          <w:szCs w:val="20"/>
        </w:rPr>
        <w:t>50</w:t>
      </w:r>
      <w:r w:rsidR="00423E13" w:rsidRPr="005B6224">
        <w:rPr>
          <w:sz w:val="20"/>
          <w:szCs w:val="20"/>
        </w:rPr>
        <w:t xml:space="preserve">, </w:t>
      </w:r>
      <w:r w:rsidR="00B45227">
        <w:rPr>
          <w:sz w:val="20"/>
          <w:szCs w:val="20"/>
          <w:lang w:val="en-US"/>
        </w:rPr>
        <w:t>GDH</w:t>
      </w:r>
      <w:r w:rsidR="00423E13" w:rsidRPr="005B6224">
        <w:rPr>
          <w:sz w:val="20"/>
          <w:szCs w:val="20"/>
        </w:rPr>
        <w:t>-</w:t>
      </w:r>
      <w:r w:rsidR="00B45227" w:rsidRPr="00B45227">
        <w:rPr>
          <w:sz w:val="20"/>
          <w:szCs w:val="20"/>
        </w:rPr>
        <w:t>7</w:t>
      </w:r>
      <w:r w:rsidR="00423E13" w:rsidRPr="005B6224">
        <w:rPr>
          <w:sz w:val="20"/>
          <w:szCs w:val="20"/>
        </w:rPr>
        <w:t xml:space="preserve">0 </w:t>
      </w:r>
      <w:r>
        <w:rPr>
          <w:sz w:val="20"/>
          <w:szCs w:val="20"/>
        </w:rPr>
        <w:t xml:space="preserve">являются приборами прямого нагрева, в которых для нагрева воздуха используется открытое пламя. </w:t>
      </w:r>
    </w:p>
    <w:p w14:paraId="11EF1DBF" w14:textId="77777777" w:rsidR="00423E13" w:rsidRPr="005B6224" w:rsidRDefault="00423E13" w:rsidP="002E663F">
      <w:pPr>
        <w:pStyle w:val="Default"/>
        <w:rPr>
          <w:sz w:val="20"/>
          <w:szCs w:val="20"/>
        </w:rPr>
      </w:pPr>
    </w:p>
    <w:p w14:paraId="1D54D665" w14:textId="77777777" w:rsidR="00423E13" w:rsidRPr="00423E13" w:rsidRDefault="00423E13" w:rsidP="00423E13">
      <w:pPr>
        <w:pStyle w:val="Default"/>
        <w:jc w:val="center"/>
        <w:rPr>
          <w:sz w:val="20"/>
          <w:szCs w:val="20"/>
          <w:lang w:val="en-US"/>
        </w:rPr>
      </w:pPr>
      <w:r>
        <w:rPr>
          <w:noProof/>
          <w:sz w:val="20"/>
          <w:szCs w:val="20"/>
          <w:lang w:eastAsia="ru-RU"/>
        </w:rPr>
        <w:drawing>
          <wp:inline distT="0" distB="0" distL="0" distR="0" wp14:anchorId="1F5C46D7" wp14:editId="321674EE">
            <wp:extent cx="4533900" cy="2806473"/>
            <wp:effectExtent l="19050" t="0" r="0" b="0"/>
            <wp:docPr id="4"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tretch>
                      <a:fillRect/>
                    </a:stretch>
                  </pic:blipFill>
                  <pic:spPr>
                    <a:xfrm>
                      <a:off x="0" y="0"/>
                      <a:ext cx="4539624" cy="2810016"/>
                    </a:xfrm>
                    <a:prstGeom prst="rect">
                      <a:avLst/>
                    </a:prstGeom>
                  </pic:spPr>
                </pic:pic>
              </a:graphicData>
            </a:graphic>
          </wp:inline>
        </w:drawing>
      </w:r>
    </w:p>
    <w:p w14:paraId="5AB1A865" w14:textId="77777777" w:rsidR="00423E13" w:rsidRDefault="00423E13" w:rsidP="00423E13">
      <w:pPr>
        <w:pStyle w:val="Default"/>
        <w:jc w:val="center"/>
        <w:rPr>
          <w:sz w:val="20"/>
          <w:szCs w:val="20"/>
          <w:lang w:val="en-US"/>
        </w:rPr>
      </w:pPr>
    </w:p>
    <w:p w14:paraId="6C96245F" w14:textId="38BA52E5" w:rsidR="002E663F" w:rsidRPr="00423E13" w:rsidRDefault="002E663F" w:rsidP="00423E13">
      <w:pPr>
        <w:pStyle w:val="Default"/>
        <w:jc w:val="center"/>
        <w:rPr>
          <w:b/>
          <w:sz w:val="20"/>
          <w:szCs w:val="20"/>
          <w:lang w:val="en-US"/>
        </w:rPr>
      </w:pPr>
      <w:r w:rsidRPr="00423E13">
        <w:rPr>
          <w:b/>
          <w:sz w:val="20"/>
          <w:szCs w:val="20"/>
        </w:rPr>
        <w:t>1.1. Внешний вид модел</w:t>
      </w:r>
      <w:r w:rsidR="00423E13">
        <w:rPr>
          <w:b/>
          <w:sz w:val="20"/>
          <w:szCs w:val="20"/>
        </w:rPr>
        <w:t>и</w:t>
      </w:r>
      <w:r w:rsidRPr="00423E13">
        <w:rPr>
          <w:b/>
          <w:sz w:val="20"/>
          <w:szCs w:val="20"/>
        </w:rPr>
        <w:t xml:space="preserve"> </w:t>
      </w:r>
      <w:r w:rsidR="00B45227">
        <w:rPr>
          <w:b/>
          <w:sz w:val="20"/>
          <w:szCs w:val="20"/>
          <w:lang w:val="en-US"/>
        </w:rPr>
        <w:t>GDH</w:t>
      </w:r>
      <w:r w:rsidR="00423E13" w:rsidRPr="00423E13">
        <w:rPr>
          <w:b/>
          <w:sz w:val="20"/>
          <w:szCs w:val="20"/>
          <w:lang w:val="en-US"/>
        </w:rPr>
        <w:t>-20</w:t>
      </w:r>
    </w:p>
    <w:p w14:paraId="56FE501D" w14:textId="77777777" w:rsidR="00423E13" w:rsidRDefault="00423E13" w:rsidP="00423E13">
      <w:pPr>
        <w:pStyle w:val="Default"/>
        <w:jc w:val="center"/>
        <w:rPr>
          <w:sz w:val="20"/>
          <w:szCs w:val="20"/>
          <w:lang w:val="en-US"/>
        </w:rPr>
      </w:pPr>
    </w:p>
    <w:p w14:paraId="75544F42" w14:textId="77777777" w:rsidR="00423E13" w:rsidRPr="00423E13" w:rsidRDefault="00423E13" w:rsidP="00423E13">
      <w:pPr>
        <w:pStyle w:val="Default"/>
        <w:jc w:val="center"/>
        <w:rPr>
          <w:sz w:val="20"/>
          <w:szCs w:val="20"/>
          <w:lang w:val="en-US"/>
        </w:rPr>
      </w:pPr>
      <w:r>
        <w:rPr>
          <w:noProof/>
          <w:sz w:val="20"/>
          <w:szCs w:val="20"/>
          <w:lang w:eastAsia="ru-RU"/>
        </w:rPr>
        <w:drawing>
          <wp:inline distT="0" distB="0" distL="0" distR="0" wp14:anchorId="2290AB99" wp14:editId="2313DDF5">
            <wp:extent cx="4524375" cy="3306090"/>
            <wp:effectExtent l="19050" t="0" r="9525" b="0"/>
            <wp:docPr id="5" name="Рисунок 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cstate="print"/>
                    <a:stretch>
                      <a:fillRect/>
                    </a:stretch>
                  </pic:blipFill>
                  <pic:spPr>
                    <a:xfrm>
                      <a:off x="0" y="0"/>
                      <a:ext cx="4524375" cy="3306090"/>
                    </a:xfrm>
                    <a:prstGeom prst="rect">
                      <a:avLst/>
                    </a:prstGeom>
                  </pic:spPr>
                </pic:pic>
              </a:graphicData>
            </a:graphic>
          </wp:inline>
        </w:drawing>
      </w:r>
    </w:p>
    <w:p w14:paraId="3E71984E" w14:textId="77777777" w:rsidR="00423E13" w:rsidRDefault="00423E13" w:rsidP="00423E13">
      <w:pPr>
        <w:pStyle w:val="Default"/>
        <w:jc w:val="center"/>
        <w:rPr>
          <w:sz w:val="20"/>
          <w:szCs w:val="20"/>
          <w:lang w:val="en-US"/>
        </w:rPr>
      </w:pPr>
    </w:p>
    <w:p w14:paraId="26ECAF98" w14:textId="39B4A0E1" w:rsidR="002E663F" w:rsidRPr="00B45227" w:rsidRDefault="002E663F" w:rsidP="00423E13">
      <w:pPr>
        <w:pStyle w:val="Default"/>
        <w:jc w:val="center"/>
        <w:rPr>
          <w:b/>
          <w:sz w:val="20"/>
          <w:szCs w:val="20"/>
        </w:rPr>
      </w:pPr>
      <w:r w:rsidRPr="00423E13">
        <w:rPr>
          <w:b/>
          <w:sz w:val="20"/>
          <w:szCs w:val="20"/>
        </w:rPr>
        <w:t xml:space="preserve">1.2. Внешний вид моделей </w:t>
      </w:r>
      <w:r w:rsidR="00B45227">
        <w:rPr>
          <w:b/>
          <w:sz w:val="20"/>
          <w:szCs w:val="20"/>
          <w:lang w:val="en-US"/>
        </w:rPr>
        <w:t>GDH</w:t>
      </w:r>
      <w:r w:rsidR="00423E13" w:rsidRPr="005B6224">
        <w:rPr>
          <w:b/>
          <w:sz w:val="20"/>
          <w:szCs w:val="20"/>
        </w:rPr>
        <w:t xml:space="preserve">-37, </w:t>
      </w:r>
      <w:r w:rsidR="00B45227">
        <w:rPr>
          <w:b/>
          <w:sz w:val="20"/>
          <w:szCs w:val="20"/>
          <w:lang w:val="en-US"/>
        </w:rPr>
        <w:t>GDH</w:t>
      </w:r>
      <w:r w:rsidR="00423E13" w:rsidRPr="005B6224">
        <w:rPr>
          <w:b/>
          <w:sz w:val="20"/>
          <w:szCs w:val="20"/>
        </w:rPr>
        <w:t>-</w:t>
      </w:r>
      <w:r w:rsidR="00B45227" w:rsidRPr="00B45227">
        <w:rPr>
          <w:b/>
          <w:sz w:val="20"/>
          <w:szCs w:val="20"/>
        </w:rPr>
        <w:t>50</w:t>
      </w:r>
      <w:r w:rsidR="00423E13" w:rsidRPr="005B6224">
        <w:rPr>
          <w:b/>
          <w:sz w:val="20"/>
          <w:szCs w:val="20"/>
        </w:rPr>
        <w:t xml:space="preserve">, </w:t>
      </w:r>
      <w:r w:rsidR="00B45227">
        <w:rPr>
          <w:b/>
          <w:sz w:val="20"/>
          <w:szCs w:val="20"/>
          <w:lang w:val="en-US"/>
        </w:rPr>
        <w:t>GDH</w:t>
      </w:r>
      <w:r w:rsidR="00423E13" w:rsidRPr="005B6224">
        <w:rPr>
          <w:b/>
          <w:sz w:val="20"/>
          <w:szCs w:val="20"/>
        </w:rPr>
        <w:t>-</w:t>
      </w:r>
      <w:r w:rsidR="00B45227" w:rsidRPr="00B45227">
        <w:rPr>
          <w:b/>
          <w:sz w:val="20"/>
          <w:szCs w:val="20"/>
        </w:rPr>
        <w:t>70</w:t>
      </w:r>
    </w:p>
    <w:p w14:paraId="61192A17" w14:textId="77777777" w:rsidR="00423E13" w:rsidRDefault="00423E13" w:rsidP="002E663F">
      <w:pPr>
        <w:pStyle w:val="Default"/>
        <w:rPr>
          <w:b/>
          <w:bCs/>
          <w:sz w:val="23"/>
          <w:szCs w:val="23"/>
        </w:rPr>
      </w:pPr>
    </w:p>
    <w:p w14:paraId="1D70A653" w14:textId="77777777" w:rsidR="00423E13" w:rsidRDefault="00423E13" w:rsidP="002E663F">
      <w:pPr>
        <w:pStyle w:val="Default"/>
        <w:rPr>
          <w:b/>
          <w:bCs/>
          <w:sz w:val="23"/>
          <w:szCs w:val="23"/>
        </w:rPr>
      </w:pPr>
    </w:p>
    <w:p w14:paraId="05A97C32" w14:textId="77777777" w:rsidR="00423E13" w:rsidRDefault="00423E13" w:rsidP="002E663F">
      <w:pPr>
        <w:pStyle w:val="Default"/>
        <w:rPr>
          <w:b/>
          <w:bCs/>
          <w:sz w:val="23"/>
          <w:szCs w:val="23"/>
        </w:rPr>
      </w:pPr>
    </w:p>
    <w:p w14:paraId="520E4CED" w14:textId="77777777" w:rsidR="00423E13" w:rsidRDefault="00423E13" w:rsidP="002E663F">
      <w:pPr>
        <w:pStyle w:val="Default"/>
        <w:rPr>
          <w:b/>
          <w:bCs/>
          <w:sz w:val="23"/>
          <w:szCs w:val="23"/>
        </w:rPr>
      </w:pPr>
    </w:p>
    <w:p w14:paraId="09A9F3DF" w14:textId="77777777" w:rsidR="00423E13" w:rsidRPr="00423E13" w:rsidRDefault="002E663F" w:rsidP="002E663F">
      <w:pPr>
        <w:pStyle w:val="Default"/>
        <w:rPr>
          <w:b/>
          <w:bCs/>
          <w:sz w:val="23"/>
          <w:szCs w:val="23"/>
        </w:rPr>
      </w:pPr>
      <w:r>
        <w:rPr>
          <w:b/>
          <w:bCs/>
          <w:sz w:val="23"/>
          <w:szCs w:val="23"/>
        </w:rPr>
        <w:t>2. Рекомендации по безопасному использованию нагревателя</w:t>
      </w:r>
    </w:p>
    <w:p w14:paraId="57FD6855" w14:textId="77777777" w:rsidR="002E663F" w:rsidRDefault="002E663F" w:rsidP="002E663F">
      <w:pPr>
        <w:pStyle w:val="Default"/>
        <w:rPr>
          <w:sz w:val="20"/>
          <w:szCs w:val="20"/>
        </w:rPr>
      </w:pPr>
      <w:r>
        <w:rPr>
          <w:rFonts w:ascii="Times New Roman" w:hAnsi="Times New Roman" w:cs="Times New Roman"/>
          <w:sz w:val="20"/>
          <w:szCs w:val="20"/>
        </w:rPr>
        <w:t>•</w:t>
      </w:r>
      <w:r>
        <w:rPr>
          <w:sz w:val="20"/>
          <w:szCs w:val="20"/>
        </w:rPr>
        <w:t>Нагреватель необходимо оберегать от ударов, попадания пыли и влаги.</w:t>
      </w:r>
    </w:p>
    <w:p w14:paraId="2F98792B" w14:textId="77777777" w:rsidR="002E663F" w:rsidRDefault="002E663F" w:rsidP="002E663F">
      <w:pPr>
        <w:pStyle w:val="Default"/>
        <w:rPr>
          <w:sz w:val="20"/>
          <w:szCs w:val="20"/>
        </w:rPr>
      </w:pPr>
      <w:r>
        <w:rPr>
          <w:sz w:val="20"/>
          <w:szCs w:val="20"/>
        </w:rPr>
        <w:t>•Перед эксплуатацией нагревателя убедитесь, что электрическая сеть соответствует необходимым параметрам по силе тока и имеет канал заземления. Прибор должен подключаться к отдельному источнику электропитания 220–240В, 50 Гц</w:t>
      </w:r>
    </w:p>
    <w:p w14:paraId="076D3CDE" w14:textId="77777777" w:rsidR="002E663F" w:rsidRDefault="002E663F" w:rsidP="002E663F">
      <w:pPr>
        <w:pStyle w:val="Default"/>
        <w:rPr>
          <w:sz w:val="20"/>
          <w:szCs w:val="20"/>
        </w:rPr>
      </w:pPr>
      <w:r>
        <w:rPr>
          <w:sz w:val="20"/>
          <w:szCs w:val="20"/>
        </w:rPr>
        <w:t xml:space="preserve">•Запрещается эксплуатация обогревателей в помещениях: с относительной влажностью более 93%, с взрывоопасной, </w:t>
      </w:r>
      <w:proofErr w:type="spellStart"/>
      <w:r>
        <w:rPr>
          <w:sz w:val="20"/>
          <w:szCs w:val="20"/>
        </w:rPr>
        <w:t>биологоактивной</w:t>
      </w:r>
      <w:proofErr w:type="spellEnd"/>
      <w:r>
        <w:rPr>
          <w:sz w:val="20"/>
          <w:szCs w:val="20"/>
        </w:rPr>
        <w:t>, сильно запыленной или вызывающей коррозию материалов средой.</w:t>
      </w:r>
    </w:p>
    <w:p w14:paraId="04C4C6C0" w14:textId="77777777" w:rsidR="002E663F" w:rsidRDefault="002E663F" w:rsidP="002E663F">
      <w:pPr>
        <w:pStyle w:val="Default"/>
        <w:rPr>
          <w:sz w:val="20"/>
          <w:szCs w:val="20"/>
        </w:rPr>
      </w:pPr>
      <w:r>
        <w:rPr>
          <w:sz w:val="20"/>
          <w:szCs w:val="20"/>
        </w:rPr>
        <w:t>•Во избежание поражения электрическим током не эксплуатируйте прибор при появлении искрения, наличии</w:t>
      </w:r>
      <w:r w:rsidR="00423E13">
        <w:rPr>
          <w:sz w:val="20"/>
          <w:szCs w:val="20"/>
        </w:rPr>
        <w:t xml:space="preserve"> </w:t>
      </w:r>
      <w:r>
        <w:rPr>
          <w:sz w:val="20"/>
          <w:szCs w:val="20"/>
        </w:rPr>
        <w:t>видимых повреждений кабеля питания.</w:t>
      </w:r>
      <w:r w:rsidR="00423E13">
        <w:rPr>
          <w:sz w:val="20"/>
          <w:szCs w:val="20"/>
        </w:rPr>
        <w:t xml:space="preserve"> </w:t>
      </w:r>
      <w:r>
        <w:rPr>
          <w:sz w:val="20"/>
          <w:szCs w:val="20"/>
        </w:rPr>
        <w:t>Замену поврежденного кабеля электропитания должны проводить только квалифицированные специалисты сервисного центра.</w:t>
      </w:r>
    </w:p>
    <w:p w14:paraId="0C096CC6" w14:textId="77777777" w:rsidR="002E663F" w:rsidRDefault="002E663F" w:rsidP="002E663F">
      <w:pPr>
        <w:pStyle w:val="Default"/>
        <w:rPr>
          <w:sz w:val="20"/>
          <w:szCs w:val="20"/>
        </w:rPr>
      </w:pPr>
      <w:r>
        <w:rPr>
          <w:sz w:val="20"/>
          <w:szCs w:val="20"/>
        </w:rPr>
        <w:t>•Во избежание поражения электрическим током запрещается эксплуатация нагревателя в непосредственной близости от ванны, душа или плавательного бассейна.</w:t>
      </w:r>
    </w:p>
    <w:p w14:paraId="609EA42C" w14:textId="77777777" w:rsidR="002E663F" w:rsidRDefault="002E663F" w:rsidP="002E663F">
      <w:pPr>
        <w:pStyle w:val="Default"/>
        <w:rPr>
          <w:sz w:val="20"/>
          <w:szCs w:val="20"/>
        </w:rPr>
      </w:pPr>
      <w:r>
        <w:rPr>
          <w:sz w:val="20"/>
          <w:szCs w:val="20"/>
        </w:rPr>
        <w:t>•Запрещается длительная эксплуатация нагревателя без надзора.</w:t>
      </w:r>
    </w:p>
    <w:p w14:paraId="410D0752" w14:textId="77777777" w:rsidR="002E663F" w:rsidRDefault="002E663F" w:rsidP="002E663F">
      <w:pPr>
        <w:pStyle w:val="Default"/>
        <w:rPr>
          <w:sz w:val="20"/>
          <w:szCs w:val="20"/>
        </w:rPr>
      </w:pPr>
      <w:r>
        <w:rPr>
          <w:sz w:val="20"/>
          <w:szCs w:val="20"/>
        </w:rPr>
        <w:t>•Не допускайте к работающему нагревателю детей и животных.</w:t>
      </w:r>
    </w:p>
    <w:p w14:paraId="2BDEBEBD" w14:textId="77777777" w:rsidR="002E663F" w:rsidRDefault="002E663F" w:rsidP="002E663F">
      <w:pPr>
        <w:pStyle w:val="Default"/>
        <w:rPr>
          <w:sz w:val="20"/>
          <w:szCs w:val="20"/>
        </w:rPr>
      </w:pPr>
      <w:r>
        <w:rPr>
          <w:sz w:val="20"/>
          <w:szCs w:val="20"/>
        </w:rPr>
        <w:t>•Запрещено использовать данный нагреватель в спальных и жилых помещениях.</w:t>
      </w:r>
    </w:p>
    <w:p w14:paraId="1B482C5C" w14:textId="77777777" w:rsidR="002E663F" w:rsidRDefault="002E663F" w:rsidP="002E663F">
      <w:pPr>
        <w:pStyle w:val="Default"/>
        <w:rPr>
          <w:sz w:val="20"/>
          <w:szCs w:val="20"/>
        </w:rPr>
      </w:pPr>
      <w:r>
        <w:rPr>
          <w:sz w:val="20"/>
          <w:szCs w:val="20"/>
        </w:rPr>
        <w:t>•Перед началом чистки или технического обслуживания, а также при длительном перерыве в работе, отключите прибор, вынув вилку из розетки.</w:t>
      </w:r>
    </w:p>
    <w:p w14:paraId="3ADA74C7" w14:textId="77777777" w:rsidR="002E663F" w:rsidRDefault="002E663F" w:rsidP="002E663F">
      <w:pPr>
        <w:pStyle w:val="Default"/>
        <w:rPr>
          <w:sz w:val="20"/>
          <w:szCs w:val="20"/>
        </w:rPr>
      </w:pPr>
      <w:r>
        <w:rPr>
          <w:sz w:val="20"/>
          <w:szCs w:val="20"/>
        </w:rPr>
        <w:t>•Подключение нагревателя к питающей сети должно производиться посредством шнура питания, снабженного штепсельной вилкой</w:t>
      </w:r>
    </w:p>
    <w:p w14:paraId="69BEC856" w14:textId="77777777" w:rsidR="002E663F" w:rsidRDefault="002E663F" w:rsidP="002E663F">
      <w:pPr>
        <w:pStyle w:val="Default"/>
        <w:rPr>
          <w:sz w:val="20"/>
          <w:szCs w:val="20"/>
        </w:rPr>
      </w:pPr>
      <w:r>
        <w:rPr>
          <w:sz w:val="20"/>
          <w:szCs w:val="20"/>
        </w:rPr>
        <w:t>•При перемещении прибора соблюдайте особую осторожность. Не ударяйте и не допускайте его падения. Не перемещайте прибор за шнур питания, используйте для этого рукоятку.</w:t>
      </w:r>
    </w:p>
    <w:p w14:paraId="57188779" w14:textId="77777777" w:rsidR="002E663F" w:rsidRDefault="002E663F" w:rsidP="002E663F">
      <w:pPr>
        <w:pStyle w:val="Default"/>
        <w:rPr>
          <w:sz w:val="20"/>
          <w:szCs w:val="20"/>
        </w:rPr>
      </w:pPr>
      <w:r>
        <w:rPr>
          <w:sz w:val="20"/>
          <w:szCs w:val="20"/>
        </w:rPr>
        <w:t>•Перед подключением нагревателя к электрической сети проверьте отсутствие повреждений изоляции шнура питания, шнур питания не должен быть пережат тяжелыми предметами.</w:t>
      </w:r>
    </w:p>
    <w:p w14:paraId="63120CF0" w14:textId="77777777" w:rsidR="002E663F" w:rsidRDefault="002E663F" w:rsidP="002E663F">
      <w:pPr>
        <w:pStyle w:val="Default"/>
        <w:rPr>
          <w:sz w:val="20"/>
          <w:szCs w:val="20"/>
        </w:rPr>
      </w:pPr>
      <w:r>
        <w:rPr>
          <w:sz w:val="20"/>
          <w:szCs w:val="20"/>
        </w:rPr>
        <w:t>•Не устанавливайте нагреватель на расстоянии менее 3</w:t>
      </w:r>
      <w:r w:rsidR="00423E13">
        <w:rPr>
          <w:sz w:val="20"/>
          <w:szCs w:val="20"/>
        </w:rPr>
        <w:t xml:space="preserve"> </w:t>
      </w:r>
      <w:r>
        <w:rPr>
          <w:sz w:val="20"/>
          <w:szCs w:val="20"/>
        </w:rPr>
        <w:t>м от любых предметов, а расстояние от места выхода горячего воздуха д</w:t>
      </w:r>
      <w:r w:rsidR="00423E13">
        <w:rPr>
          <w:sz w:val="20"/>
          <w:szCs w:val="20"/>
        </w:rPr>
        <w:t>о</w:t>
      </w:r>
      <w:r>
        <w:rPr>
          <w:sz w:val="20"/>
          <w:szCs w:val="20"/>
        </w:rPr>
        <w:t xml:space="preserve"> ближайшего препятствия</w:t>
      </w:r>
      <w:r w:rsidR="00423E13">
        <w:rPr>
          <w:sz w:val="20"/>
          <w:szCs w:val="20"/>
        </w:rPr>
        <w:t xml:space="preserve"> </w:t>
      </w:r>
      <w:r>
        <w:rPr>
          <w:sz w:val="20"/>
          <w:szCs w:val="20"/>
        </w:rPr>
        <w:t>должно быть не менее 5 метров.</w:t>
      </w:r>
    </w:p>
    <w:p w14:paraId="4687472D" w14:textId="77777777" w:rsidR="002E663F" w:rsidRDefault="002E663F" w:rsidP="002E663F">
      <w:pPr>
        <w:pStyle w:val="Default"/>
        <w:rPr>
          <w:sz w:val="20"/>
          <w:szCs w:val="20"/>
        </w:rPr>
      </w:pPr>
      <w:r>
        <w:rPr>
          <w:sz w:val="20"/>
          <w:szCs w:val="20"/>
        </w:rPr>
        <w:t>•Запрещается использовать обогреватель в помещениях, где используются или хранятся воспламеняющиеся вещества, материалы, жидкости или газы (лакокрасочные, горюче-смазочные, бумага, ветошь, вата, мука, опилки и прочие пожароопасные и взрывоопасные вещества).</w:t>
      </w:r>
    </w:p>
    <w:p w14:paraId="4EC26A14" w14:textId="77777777" w:rsidR="002E663F" w:rsidRDefault="002E663F" w:rsidP="002E663F">
      <w:pPr>
        <w:pStyle w:val="Default"/>
        <w:rPr>
          <w:sz w:val="20"/>
          <w:szCs w:val="20"/>
        </w:rPr>
      </w:pPr>
      <w:r>
        <w:rPr>
          <w:sz w:val="20"/>
          <w:szCs w:val="20"/>
        </w:rPr>
        <w:t>•Не накрывайте нагреватель и не ограничивайте движение воздушного потока на входе и выходе воздуха.</w:t>
      </w:r>
    </w:p>
    <w:p w14:paraId="136C6E37" w14:textId="77777777" w:rsidR="002E663F" w:rsidRDefault="002E663F" w:rsidP="002E663F">
      <w:pPr>
        <w:pStyle w:val="Default"/>
        <w:rPr>
          <w:sz w:val="20"/>
          <w:szCs w:val="20"/>
        </w:rPr>
      </w:pPr>
      <w:r>
        <w:rPr>
          <w:sz w:val="20"/>
          <w:szCs w:val="20"/>
        </w:rPr>
        <w:t>•Во избежание ожогов, во время работы прибора в режиме нагрева, не прикасайтесь к наружной поверхности в месте выхода воздушного потока.</w:t>
      </w:r>
    </w:p>
    <w:p w14:paraId="41CCEB81" w14:textId="77777777" w:rsidR="002E663F" w:rsidRDefault="002E663F" w:rsidP="002E663F">
      <w:pPr>
        <w:pStyle w:val="Default"/>
        <w:rPr>
          <w:sz w:val="20"/>
          <w:szCs w:val="20"/>
        </w:rPr>
      </w:pPr>
      <w:r>
        <w:rPr>
          <w:sz w:val="20"/>
          <w:szCs w:val="20"/>
        </w:rPr>
        <w:t>• Во избежание травм, ожогов и поражения током не снимайте кожух с корпуса прибора.</w:t>
      </w:r>
    </w:p>
    <w:p w14:paraId="6D737E31" w14:textId="77777777" w:rsidR="002E663F" w:rsidRDefault="002E663F" w:rsidP="002E663F">
      <w:pPr>
        <w:pStyle w:val="Default"/>
        <w:rPr>
          <w:sz w:val="20"/>
          <w:szCs w:val="20"/>
        </w:rPr>
      </w:pPr>
      <w:r>
        <w:rPr>
          <w:sz w:val="20"/>
          <w:szCs w:val="20"/>
        </w:rPr>
        <w:t>• Не используйте прибор не по его прямому назначению (сушка одежды и т.п.).</w:t>
      </w:r>
    </w:p>
    <w:p w14:paraId="02BCFED6" w14:textId="77777777" w:rsidR="002E663F" w:rsidRDefault="002E663F" w:rsidP="002E663F">
      <w:pPr>
        <w:pStyle w:val="Default"/>
        <w:rPr>
          <w:sz w:val="20"/>
          <w:szCs w:val="20"/>
        </w:rPr>
      </w:pPr>
      <w:r>
        <w:rPr>
          <w:sz w:val="20"/>
          <w:szCs w:val="20"/>
        </w:rPr>
        <w:t>•Не пытайтесь самостоятельно отремонтировать прибор. Обратитесь в авторизованный сервисный центр.</w:t>
      </w:r>
    </w:p>
    <w:p w14:paraId="278913E9" w14:textId="77777777" w:rsidR="002E663F" w:rsidRDefault="002E663F" w:rsidP="002E663F">
      <w:pPr>
        <w:pStyle w:val="Default"/>
        <w:rPr>
          <w:sz w:val="20"/>
          <w:szCs w:val="20"/>
        </w:rPr>
      </w:pPr>
      <w:r>
        <w:rPr>
          <w:sz w:val="20"/>
          <w:szCs w:val="20"/>
        </w:rPr>
        <w:t>•После транспортирования при отрицательных температурах необходимо выдержать прибор в помещении, где предполагается его эксплуатация, без включения в сеть не менее 2-х часов.</w:t>
      </w:r>
    </w:p>
    <w:p w14:paraId="50CDA604" w14:textId="77777777" w:rsidR="002E663F" w:rsidRDefault="002E663F" w:rsidP="002E663F">
      <w:pPr>
        <w:pStyle w:val="Default"/>
        <w:rPr>
          <w:sz w:val="20"/>
          <w:szCs w:val="20"/>
        </w:rPr>
      </w:pPr>
      <w:r>
        <w:rPr>
          <w:sz w:val="20"/>
          <w:szCs w:val="20"/>
        </w:rPr>
        <w:t xml:space="preserve">•Нагреватель предназначен для эксплуатации в районах с умеренным и холодным климатом в помещениях с температурой </w:t>
      </w:r>
      <w:proofErr w:type="gramStart"/>
      <w:r>
        <w:rPr>
          <w:sz w:val="20"/>
          <w:szCs w:val="20"/>
        </w:rPr>
        <w:t>от  -</w:t>
      </w:r>
      <w:proofErr w:type="gramEnd"/>
      <w:r>
        <w:rPr>
          <w:sz w:val="20"/>
          <w:szCs w:val="20"/>
        </w:rPr>
        <w:t xml:space="preserve">30°С до +40°С и относительной влажностью до 93% (при температуре +25°С) в условиях, исключающих попадания на него капель влаги, атмосферных осадков и воздействия ветра. </w:t>
      </w:r>
      <w:r>
        <w:rPr>
          <w:sz w:val="18"/>
          <w:szCs w:val="18"/>
        </w:rPr>
        <w:t>Д</w:t>
      </w:r>
      <w:r>
        <w:rPr>
          <w:sz w:val="20"/>
          <w:szCs w:val="20"/>
        </w:rPr>
        <w:t>опускается работа только в хорошо проветриваемых помещениях, во избежание отравления угарным газом.</w:t>
      </w:r>
    </w:p>
    <w:p w14:paraId="7C66C629" w14:textId="77777777" w:rsidR="002E663F" w:rsidRDefault="002E663F" w:rsidP="002E663F">
      <w:pPr>
        <w:pStyle w:val="Default"/>
        <w:rPr>
          <w:sz w:val="20"/>
          <w:szCs w:val="20"/>
        </w:rPr>
      </w:pPr>
      <w:r>
        <w:rPr>
          <w:sz w:val="20"/>
          <w:szCs w:val="20"/>
        </w:rPr>
        <w:t>•Допускается использовать</w:t>
      </w:r>
      <w:r w:rsidR="00423E13">
        <w:rPr>
          <w:sz w:val="20"/>
          <w:szCs w:val="20"/>
        </w:rPr>
        <w:t xml:space="preserve"> </w:t>
      </w:r>
      <w:r>
        <w:rPr>
          <w:sz w:val="20"/>
          <w:szCs w:val="20"/>
        </w:rPr>
        <w:t>нагреватель только в хорошо проветриваемых помещениях. Для использования нагревателя следует обеспечить достаточный приток свежего воздуха —проем, через который осуществляется приток воздуха, должен быть не менее чем 0,3м</w:t>
      </w:r>
      <w:r>
        <w:rPr>
          <w:sz w:val="13"/>
          <w:szCs w:val="13"/>
        </w:rPr>
        <w:t xml:space="preserve">2 </w:t>
      </w:r>
      <w:r>
        <w:rPr>
          <w:sz w:val="20"/>
          <w:szCs w:val="20"/>
        </w:rPr>
        <w:t>на каждые 25кВт тепловой мощности нагревателя.</w:t>
      </w:r>
    </w:p>
    <w:p w14:paraId="0DCD0384" w14:textId="77777777" w:rsidR="00423E13" w:rsidRDefault="00423E13" w:rsidP="002E663F">
      <w:pPr>
        <w:pStyle w:val="Default"/>
        <w:rPr>
          <w:sz w:val="20"/>
          <w:szCs w:val="20"/>
        </w:rPr>
      </w:pPr>
    </w:p>
    <w:p w14:paraId="0D0C92BB" w14:textId="77777777" w:rsidR="002E663F" w:rsidRDefault="002E663F" w:rsidP="002E663F">
      <w:pPr>
        <w:pStyle w:val="Default"/>
        <w:rPr>
          <w:sz w:val="20"/>
          <w:szCs w:val="20"/>
        </w:rPr>
      </w:pPr>
      <w:r w:rsidRPr="00423E13">
        <w:rPr>
          <w:b/>
          <w:sz w:val="20"/>
          <w:szCs w:val="20"/>
        </w:rPr>
        <w:t>•Внимание! Существует риск отравления угарным газом.</w:t>
      </w:r>
      <w:r>
        <w:rPr>
          <w:sz w:val="20"/>
          <w:szCs w:val="20"/>
        </w:rPr>
        <w:t xml:space="preserve"> Первым признаком отравления угарным газом (</w:t>
      </w:r>
      <w:proofErr w:type="spellStart"/>
      <w:r>
        <w:rPr>
          <w:sz w:val="20"/>
          <w:szCs w:val="20"/>
        </w:rPr>
        <w:t>моноокисью</w:t>
      </w:r>
      <w:proofErr w:type="spellEnd"/>
      <w:r>
        <w:rPr>
          <w:sz w:val="20"/>
          <w:szCs w:val="20"/>
        </w:rPr>
        <w:t xml:space="preserve"> углерода) напоминают симптомы гриппа -головная боль, головокружение и/или тошнота. Если у вас появились такие признаки, то, возможно, нагреватель работает неправильно. Немедленно выйдите на свежий воздух! Проведите обслуживание нагревателя. Некоторые люди более других чувствительны к угарному газу. Это беременные женщины, люди с болезнями сердца и легких, а также с малокровием, люди, находящиеся под воздействием алкоголя, и люди, находящиеся на больших высотах.</w:t>
      </w:r>
    </w:p>
    <w:p w14:paraId="3665D71E" w14:textId="77777777" w:rsidR="002E663F" w:rsidRDefault="002E663F" w:rsidP="002E663F">
      <w:pPr>
        <w:pStyle w:val="Default"/>
        <w:rPr>
          <w:sz w:val="20"/>
          <w:szCs w:val="20"/>
        </w:rPr>
      </w:pPr>
      <w:r>
        <w:rPr>
          <w:sz w:val="20"/>
          <w:szCs w:val="20"/>
        </w:rPr>
        <w:t>•Запрещено использовать бензин, мазут, отработанное масло, бензол, растворители для краски, и другие легковоспламеняющиеся жидкости в качестве топлива.</w:t>
      </w:r>
    </w:p>
    <w:p w14:paraId="7BFA62CD" w14:textId="77777777" w:rsidR="002E663F" w:rsidRDefault="002E663F" w:rsidP="002E663F">
      <w:pPr>
        <w:pStyle w:val="Default"/>
        <w:rPr>
          <w:sz w:val="20"/>
          <w:szCs w:val="20"/>
        </w:rPr>
      </w:pPr>
      <w:r>
        <w:rPr>
          <w:sz w:val="20"/>
          <w:szCs w:val="20"/>
        </w:rPr>
        <w:t>•Запрещается производить дозаправку работающего или не остывшего нагревателя.</w:t>
      </w:r>
    </w:p>
    <w:p w14:paraId="4FAD488F" w14:textId="77777777" w:rsidR="002E663F" w:rsidRDefault="002E663F" w:rsidP="002E663F">
      <w:pPr>
        <w:pStyle w:val="Default"/>
        <w:rPr>
          <w:sz w:val="20"/>
          <w:szCs w:val="20"/>
        </w:rPr>
      </w:pPr>
      <w:r>
        <w:rPr>
          <w:sz w:val="20"/>
          <w:szCs w:val="20"/>
        </w:rPr>
        <w:t xml:space="preserve">•Запрещается подсоединять </w:t>
      </w:r>
      <w:proofErr w:type="gramStart"/>
      <w:r>
        <w:rPr>
          <w:sz w:val="20"/>
          <w:szCs w:val="20"/>
        </w:rPr>
        <w:t>какие либо</w:t>
      </w:r>
      <w:proofErr w:type="gramEnd"/>
      <w:r>
        <w:rPr>
          <w:sz w:val="20"/>
          <w:szCs w:val="20"/>
        </w:rPr>
        <w:t xml:space="preserve"> воздуховоды к заднему или переднему торцам нагревателя.</w:t>
      </w:r>
    </w:p>
    <w:p w14:paraId="45C579FA" w14:textId="77777777" w:rsidR="002E663F" w:rsidRDefault="002E663F" w:rsidP="002E663F">
      <w:pPr>
        <w:pStyle w:val="Default"/>
        <w:rPr>
          <w:sz w:val="20"/>
          <w:szCs w:val="20"/>
        </w:rPr>
      </w:pPr>
      <w:r>
        <w:rPr>
          <w:sz w:val="20"/>
          <w:szCs w:val="20"/>
        </w:rPr>
        <w:t>•Запрещается передвигать или поднимать не остывший нагреватель. Транспортировать только после остывания. Не транспортировать с топливом в баке.</w:t>
      </w:r>
    </w:p>
    <w:p w14:paraId="43E55877" w14:textId="77777777" w:rsidR="00423E13" w:rsidRDefault="00423E13" w:rsidP="002E663F">
      <w:pPr>
        <w:pStyle w:val="Default"/>
        <w:rPr>
          <w:sz w:val="20"/>
          <w:szCs w:val="20"/>
        </w:rPr>
      </w:pPr>
    </w:p>
    <w:p w14:paraId="507FB59B" w14:textId="77777777" w:rsidR="00423E13" w:rsidRDefault="00423E13" w:rsidP="002E663F">
      <w:pPr>
        <w:pStyle w:val="Default"/>
        <w:rPr>
          <w:sz w:val="20"/>
          <w:szCs w:val="20"/>
        </w:rPr>
      </w:pPr>
    </w:p>
    <w:p w14:paraId="4E66D61F" w14:textId="77777777" w:rsidR="00423E13" w:rsidRDefault="00423E13" w:rsidP="002E663F">
      <w:pPr>
        <w:pStyle w:val="Default"/>
        <w:rPr>
          <w:sz w:val="20"/>
          <w:szCs w:val="20"/>
        </w:rPr>
      </w:pPr>
    </w:p>
    <w:p w14:paraId="5A3142CB" w14:textId="77777777" w:rsidR="00423E13" w:rsidRDefault="00423E13" w:rsidP="002E663F">
      <w:pPr>
        <w:pStyle w:val="Default"/>
        <w:rPr>
          <w:sz w:val="20"/>
          <w:szCs w:val="20"/>
        </w:rPr>
      </w:pPr>
    </w:p>
    <w:p w14:paraId="2EDC564A" w14:textId="77777777" w:rsidR="00423E13" w:rsidRDefault="00423E13" w:rsidP="002E663F">
      <w:pPr>
        <w:pStyle w:val="Default"/>
        <w:rPr>
          <w:sz w:val="20"/>
          <w:szCs w:val="20"/>
        </w:rPr>
      </w:pPr>
    </w:p>
    <w:p w14:paraId="55E727FA" w14:textId="77777777" w:rsidR="00423E13" w:rsidRDefault="00423E13" w:rsidP="002E663F">
      <w:pPr>
        <w:pStyle w:val="Default"/>
        <w:rPr>
          <w:sz w:val="20"/>
          <w:szCs w:val="20"/>
        </w:rPr>
      </w:pPr>
    </w:p>
    <w:p w14:paraId="1FF58C85" w14:textId="77777777" w:rsidR="00423E13" w:rsidRDefault="00423E13" w:rsidP="002E663F">
      <w:pPr>
        <w:pStyle w:val="Default"/>
        <w:rPr>
          <w:sz w:val="20"/>
          <w:szCs w:val="20"/>
        </w:rPr>
      </w:pPr>
    </w:p>
    <w:p w14:paraId="2A1C96F8" w14:textId="77777777" w:rsidR="00423E13" w:rsidRDefault="00423E13" w:rsidP="002E663F">
      <w:pPr>
        <w:pStyle w:val="Default"/>
        <w:rPr>
          <w:sz w:val="20"/>
          <w:szCs w:val="20"/>
        </w:rPr>
      </w:pPr>
    </w:p>
    <w:p w14:paraId="25D87AF7" w14:textId="77777777" w:rsidR="00423E13" w:rsidRDefault="00423E13" w:rsidP="002E663F">
      <w:pPr>
        <w:pStyle w:val="Default"/>
        <w:rPr>
          <w:sz w:val="20"/>
          <w:szCs w:val="20"/>
        </w:rPr>
      </w:pPr>
    </w:p>
    <w:p w14:paraId="7CF22B85" w14:textId="77777777" w:rsidR="002E663F" w:rsidRDefault="002E663F" w:rsidP="002E663F">
      <w:pPr>
        <w:pStyle w:val="Default"/>
        <w:rPr>
          <w:sz w:val="23"/>
          <w:szCs w:val="23"/>
        </w:rPr>
      </w:pPr>
      <w:r>
        <w:rPr>
          <w:b/>
          <w:bCs/>
          <w:sz w:val="23"/>
          <w:szCs w:val="23"/>
        </w:rPr>
        <w:t>3. Расчет тепловой мощности</w:t>
      </w:r>
    </w:p>
    <w:p w14:paraId="717C8CB1" w14:textId="77777777" w:rsidR="002E663F" w:rsidRDefault="002E663F" w:rsidP="002E663F">
      <w:pPr>
        <w:pStyle w:val="Default"/>
        <w:rPr>
          <w:sz w:val="20"/>
          <w:szCs w:val="20"/>
        </w:rPr>
      </w:pPr>
      <w:r>
        <w:rPr>
          <w:sz w:val="20"/>
          <w:szCs w:val="20"/>
        </w:rPr>
        <w:t xml:space="preserve">Необходимая тепловая мощность нагревателя для </w:t>
      </w:r>
      <w:proofErr w:type="gramStart"/>
      <w:r>
        <w:rPr>
          <w:sz w:val="20"/>
          <w:szCs w:val="20"/>
        </w:rPr>
        <w:t>поддержания  в</w:t>
      </w:r>
      <w:proofErr w:type="gramEnd"/>
      <w:r>
        <w:rPr>
          <w:sz w:val="20"/>
          <w:szCs w:val="20"/>
        </w:rPr>
        <w:t xml:space="preserve"> помещении необходимой температуры зависит от:</w:t>
      </w:r>
    </w:p>
    <w:p w14:paraId="522E5A69" w14:textId="77777777" w:rsidR="002E663F" w:rsidRDefault="002E663F" w:rsidP="002E663F">
      <w:pPr>
        <w:pStyle w:val="Default"/>
        <w:rPr>
          <w:sz w:val="20"/>
          <w:szCs w:val="20"/>
        </w:rPr>
      </w:pPr>
      <w:r>
        <w:rPr>
          <w:sz w:val="20"/>
          <w:szCs w:val="20"/>
        </w:rPr>
        <w:t>•объёма помещения (площадь,</w:t>
      </w:r>
      <w:r w:rsidR="00B43561" w:rsidRPr="005B6224">
        <w:rPr>
          <w:sz w:val="20"/>
          <w:szCs w:val="20"/>
        </w:rPr>
        <w:t xml:space="preserve"> </w:t>
      </w:r>
      <w:r>
        <w:rPr>
          <w:sz w:val="20"/>
          <w:szCs w:val="20"/>
        </w:rPr>
        <w:t xml:space="preserve">умноженная на высоту помещения), </w:t>
      </w:r>
    </w:p>
    <w:p w14:paraId="574F4E93" w14:textId="77777777" w:rsidR="002E663F" w:rsidRDefault="002E663F" w:rsidP="002E663F">
      <w:pPr>
        <w:pStyle w:val="Default"/>
        <w:rPr>
          <w:sz w:val="20"/>
          <w:szCs w:val="20"/>
        </w:rPr>
      </w:pPr>
      <w:r>
        <w:rPr>
          <w:sz w:val="20"/>
          <w:szCs w:val="20"/>
        </w:rPr>
        <w:t>•разницы между температурой воздуха снаружи помещения</w:t>
      </w:r>
      <w:r w:rsidR="00B43561" w:rsidRPr="005B6224">
        <w:rPr>
          <w:sz w:val="20"/>
          <w:szCs w:val="20"/>
        </w:rPr>
        <w:t xml:space="preserve"> </w:t>
      </w:r>
      <w:r>
        <w:rPr>
          <w:sz w:val="20"/>
          <w:szCs w:val="20"/>
        </w:rPr>
        <w:t>и требуемой температурой воздуха</w:t>
      </w:r>
      <w:r w:rsidR="00B43561" w:rsidRPr="005B6224">
        <w:rPr>
          <w:sz w:val="20"/>
          <w:szCs w:val="20"/>
        </w:rPr>
        <w:t xml:space="preserve"> </w:t>
      </w:r>
      <w:r>
        <w:rPr>
          <w:sz w:val="20"/>
          <w:szCs w:val="20"/>
        </w:rPr>
        <w:t>внутри помещения, °C,</w:t>
      </w:r>
    </w:p>
    <w:p w14:paraId="188654D7" w14:textId="77777777" w:rsidR="002E663F" w:rsidRDefault="002E663F" w:rsidP="002E663F">
      <w:pPr>
        <w:pStyle w:val="Default"/>
        <w:rPr>
          <w:sz w:val="20"/>
          <w:szCs w:val="20"/>
        </w:rPr>
      </w:pPr>
      <w:r>
        <w:rPr>
          <w:sz w:val="20"/>
          <w:szCs w:val="20"/>
        </w:rPr>
        <w:t>•теплоизоляции здания.</w:t>
      </w:r>
    </w:p>
    <w:p w14:paraId="7471841C" w14:textId="77777777" w:rsidR="002E663F" w:rsidRDefault="002E663F" w:rsidP="002E663F">
      <w:pPr>
        <w:pStyle w:val="Default"/>
        <w:rPr>
          <w:sz w:val="20"/>
          <w:szCs w:val="20"/>
        </w:rPr>
      </w:pPr>
      <w:r>
        <w:rPr>
          <w:sz w:val="20"/>
          <w:szCs w:val="20"/>
        </w:rPr>
        <w:t>Для определения необходимой тепловой мощности нагревателя воздуха нужно рассчитать</w:t>
      </w:r>
    </w:p>
    <w:p w14:paraId="41E6155E" w14:textId="77777777" w:rsidR="002E663F" w:rsidRDefault="002E663F" w:rsidP="002E663F">
      <w:pPr>
        <w:pStyle w:val="Default"/>
        <w:rPr>
          <w:sz w:val="20"/>
          <w:szCs w:val="20"/>
        </w:rPr>
      </w:pPr>
      <w:r>
        <w:rPr>
          <w:sz w:val="20"/>
          <w:szCs w:val="20"/>
        </w:rPr>
        <w:t>минимальную тепловую мощность для обогрева данного помещения по следующей формуле:</w:t>
      </w:r>
    </w:p>
    <w:p w14:paraId="32CE7FE8" w14:textId="77777777" w:rsidR="002E663F" w:rsidRDefault="002E663F" w:rsidP="002E663F">
      <w:pPr>
        <w:pStyle w:val="Default"/>
        <w:rPr>
          <w:sz w:val="20"/>
          <w:szCs w:val="20"/>
        </w:rPr>
      </w:pPr>
      <w:r>
        <w:rPr>
          <w:sz w:val="20"/>
          <w:szCs w:val="20"/>
        </w:rPr>
        <w:t>V х ΔT x k = ккал/ч ((ккал/ч) / ΔT / k =V), где:</w:t>
      </w:r>
    </w:p>
    <w:p w14:paraId="370DA912" w14:textId="77777777" w:rsidR="002E663F" w:rsidRDefault="002E663F" w:rsidP="002E663F">
      <w:pPr>
        <w:pStyle w:val="Default"/>
        <w:rPr>
          <w:sz w:val="20"/>
          <w:szCs w:val="20"/>
        </w:rPr>
      </w:pPr>
      <w:r>
        <w:rPr>
          <w:sz w:val="20"/>
          <w:szCs w:val="20"/>
        </w:rPr>
        <w:t>V -объем обогреваемого помещения (длина, ширина, высота), м3;</w:t>
      </w:r>
    </w:p>
    <w:p w14:paraId="221BDD73" w14:textId="77777777" w:rsidR="002E663F" w:rsidRDefault="002E663F" w:rsidP="002E663F">
      <w:pPr>
        <w:pStyle w:val="Default"/>
        <w:rPr>
          <w:sz w:val="20"/>
          <w:szCs w:val="20"/>
        </w:rPr>
      </w:pPr>
      <w:r>
        <w:rPr>
          <w:sz w:val="20"/>
          <w:szCs w:val="20"/>
        </w:rPr>
        <w:t>ΔT -разница между температурой воздуха вне помещения и требуемой температурой воздуха внутри помещения, °C;</w:t>
      </w:r>
    </w:p>
    <w:p w14:paraId="220B4A50" w14:textId="77777777" w:rsidR="002E663F" w:rsidRDefault="002E663F" w:rsidP="002E663F">
      <w:pPr>
        <w:pStyle w:val="Default"/>
        <w:rPr>
          <w:sz w:val="20"/>
          <w:szCs w:val="20"/>
        </w:rPr>
      </w:pPr>
      <w:r>
        <w:rPr>
          <w:sz w:val="20"/>
          <w:szCs w:val="20"/>
        </w:rPr>
        <w:t>k -коэффициент рассеивания (теплоизоляции здания):</w:t>
      </w:r>
    </w:p>
    <w:p w14:paraId="262EA81F" w14:textId="77777777" w:rsidR="002E663F" w:rsidRDefault="002E663F" w:rsidP="002E663F">
      <w:pPr>
        <w:pStyle w:val="Default"/>
        <w:rPr>
          <w:sz w:val="20"/>
          <w:szCs w:val="20"/>
        </w:rPr>
      </w:pPr>
      <w:r>
        <w:rPr>
          <w:sz w:val="20"/>
          <w:szCs w:val="20"/>
        </w:rPr>
        <w:t>k =3,0-4,0 -без теплоизоляции (упрощённая деревянная конструкция или конструкция из гофрированного металлического листа);</w:t>
      </w:r>
    </w:p>
    <w:p w14:paraId="66F4648F" w14:textId="77777777" w:rsidR="002E663F" w:rsidRDefault="002E663F" w:rsidP="002E663F">
      <w:pPr>
        <w:pStyle w:val="Default"/>
        <w:rPr>
          <w:sz w:val="20"/>
          <w:szCs w:val="20"/>
        </w:rPr>
      </w:pPr>
      <w:r>
        <w:rPr>
          <w:sz w:val="20"/>
          <w:szCs w:val="20"/>
        </w:rPr>
        <w:t>k = 2,0-2,9 -небольшая теплоизоляция (упрощённая конструкция здания, одинарная кирпичная кладка, упрощённая конструкция окон);</w:t>
      </w:r>
    </w:p>
    <w:p w14:paraId="48C29DBC" w14:textId="77777777" w:rsidR="002E663F" w:rsidRDefault="002E663F" w:rsidP="002E663F">
      <w:pPr>
        <w:pStyle w:val="Default"/>
        <w:rPr>
          <w:sz w:val="20"/>
          <w:szCs w:val="20"/>
        </w:rPr>
      </w:pPr>
      <w:r>
        <w:rPr>
          <w:sz w:val="20"/>
          <w:szCs w:val="20"/>
        </w:rPr>
        <w:t>k = 1,0-1,9 -средняя теплоизоляция (стандартная конструкция, двойная кирпичная кладка),</w:t>
      </w:r>
    </w:p>
    <w:p w14:paraId="6D2A22B1" w14:textId="77777777" w:rsidR="002E663F" w:rsidRDefault="002E663F" w:rsidP="002E663F">
      <w:pPr>
        <w:pStyle w:val="Default"/>
        <w:rPr>
          <w:sz w:val="20"/>
          <w:szCs w:val="20"/>
        </w:rPr>
      </w:pPr>
      <w:r>
        <w:rPr>
          <w:sz w:val="20"/>
          <w:szCs w:val="20"/>
        </w:rPr>
        <w:t>небольшое число окон, крыша со стандартной кровлей);</w:t>
      </w:r>
    </w:p>
    <w:p w14:paraId="0481C1A3" w14:textId="77777777" w:rsidR="002E663F" w:rsidRDefault="002E663F" w:rsidP="002E663F">
      <w:pPr>
        <w:pStyle w:val="Default"/>
        <w:rPr>
          <w:sz w:val="20"/>
          <w:szCs w:val="20"/>
        </w:rPr>
      </w:pPr>
      <w:r>
        <w:rPr>
          <w:sz w:val="20"/>
          <w:szCs w:val="20"/>
        </w:rPr>
        <w:t>k = 0,6-0,9 -высокая теплоизоляция (улучшенная конструкция здания, кирпичные стены с двойной теплоизоляцией, небольшое число окон со сдвоенными рамами, толстое основание пола, крыша из высококачественного теплоизоляционного материала).</w:t>
      </w:r>
    </w:p>
    <w:p w14:paraId="00EE3BE5" w14:textId="77777777" w:rsidR="002E663F" w:rsidRDefault="002E663F" w:rsidP="002E663F">
      <w:pPr>
        <w:pStyle w:val="Default"/>
        <w:rPr>
          <w:sz w:val="20"/>
          <w:szCs w:val="20"/>
        </w:rPr>
      </w:pPr>
      <w:r>
        <w:rPr>
          <w:sz w:val="20"/>
          <w:szCs w:val="20"/>
        </w:rPr>
        <w:t>Принимается: 1 кВт = 860 ккал/ч</w:t>
      </w:r>
    </w:p>
    <w:p w14:paraId="4E7C8413" w14:textId="77777777" w:rsidR="00564216" w:rsidRDefault="00564216" w:rsidP="002E663F">
      <w:pPr>
        <w:pStyle w:val="Default"/>
        <w:rPr>
          <w:sz w:val="20"/>
          <w:szCs w:val="20"/>
        </w:rPr>
      </w:pPr>
    </w:p>
    <w:p w14:paraId="19E3BC79" w14:textId="77777777" w:rsidR="002E663F" w:rsidRPr="00564216" w:rsidRDefault="002E663F" w:rsidP="002E663F">
      <w:pPr>
        <w:pStyle w:val="Default"/>
        <w:rPr>
          <w:b/>
          <w:sz w:val="20"/>
          <w:szCs w:val="20"/>
        </w:rPr>
      </w:pPr>
      <w:r w:rsidRPr="00564216">
        <w:rPr>
          <w:b/>
          <w:sz w:val="20"/>
          <w:szCs w:val="20"/>
        </w:rPr>
        <w:t>Пример:</w:t>
      </w:r>
    </w:p>
    <w:p w14:paraId="50C23EA7" w14:textId="77777777" w:rsidR="002E663F" w:rsidRDefault="002E663F" w:rsidP="002E663F">
      <w:pPr>
        <w:pStyle w:val="Default"/>
        <w:rPr>
          <w:sz w:val="20"/>
          <w:szCs w:val="20"/>
        </w:rPr>
      </w:pPr>
      <w:r>
        <w:rPr>
          <w:sz w:val="20"/>
          <w:szCs w:val="20"/>
        </w:rPr>
        <w:t>-объем помещения для обогрева (ширина 4 м, длина 12 м, высота 3 м): V = 4 x 12 x 3 = 144 м3.</w:t>
      </w:r>
    </w:p>
    <w:p w14:paraId="46EA7E8F" w14:textId="77777777" w:rsidR="002E663F" w:rsidRDefault="002E663F" w:rsidP="002E663F">
      <w:pPr>
        <w:pStyle w:val="Default"/>
        <w:rPr>
          <w:sz w:val="20"/>
          <w:szCs w:val="20"/>
        </w:rPr>
      </w:pPr>
      <w:r>
        <w:rPr>
          <w:sz w:val="20"/>
          <w:szCs w:val="20"/>
        </w:rPr>
        <w:t>-наружная температура -5°C. Требуемая температура внутри +18°C. Разница температур ΔT = 23°C.</w:t>
      </w:r>
    </w:p>
    <w:p w14:paraId="2D061163" w14:textId="77777777" w:rsidR="002E663F" w:rsidRDefault="002E663F" w:rsidP="002E663F">
      <w:pPr>
        <w:pStyle w:val="Default"/>
        <w:rPr>
          <w:sz w:val="20"/>
          <w:szCs w:val="20"/>
        </w:rPr>
      </w:pPr>
      <w:r>
        <w:rPr>
          <w:sz w:val="20"/>
          <w:szCs w:val="20"/>
        </w:rPr>
        <w:t>-k = 4 (здание с низкой изоляцией).</w:t>
      </w:r>
    </w:p>
    <w:p w14:paraId="5CD5C9D8" w14:textId="77777777" w:rsidR="002E663F" w:rsidRDefault="002E663F" w:rsidP="002E663F">
      <w:pPr>
        <w:pStyle w:val="Default"/>
        <w:rPr>
          <w:sz w:val="20"/>
          <w:szCs w:val="20"/>
        </w:rPr>
      </w:pPr>
      <w:r>
        <w:rPr>
          <w:sz w:val="20"/>
          <w:szCs w:val="20"/>
        </w:rPr>
        <w:t>Расчет мощности:</w:t>
      </w:r>
    </w:p>
    <w:p w14:paraId="10AD5D3B" w14:textId="77777777" w:rsidR="002E663F" w:rsidRDefault="002E663F" w:rsidP="002E663F">
      <w:pPr>
        <w:pStyle w:val="Default"/>
        <w:rPr>
          <w:sz w:val="20"/>
          <w:szCs w:val="20"/>
        </w:rPr>
      </w:pPr>
      <w:r>
        <w:rPr>
          <w:sz w:val="20"/>
          <w:szCs w:val="20"/>
        </w:rPr>
        <w:t>144 м3 x 23°C x 4 = 13 248 ккал/ч -нужная минимальная мощность.</w:t>
      </w:r>
    </w:p>
    <w:p w14:paraId="65DE5A47" w14:textId="77777777" w:rsidR="002E663F" w:rsidRDefault="002E663F" w:rsidP="002E663F">
      <w:pPr>
        <w:pStyle w:val="Default"/>
        <w:rPr>
          <w:sz w:val="20"/>
          <w:szCs w:val="20"/>
        </w:rPr>
      </w:pPr>
      <w:r>
        <w:rPr>
          <w:sz w:val="20"/>
          <w:szCs w:val="20"/>
        </w:rPr>
        <w:t>Итого необходимая минимальная тепловая мощность в кВт = 13 248 ккал/ч / 860 = 15,4 кВт.</w:t>
      </w:r>
    </w:p>
    <w:p w14:paraId="1E3A3853" w14:textId="77777777" w:rsidR="002E663F" w:rsidRDefault="002E663F" w:rsidP="002E663F">
      <w:pPr>
        <w:pStyle w:val="Default"/>
        <w:rPr>
          <w:sz w:val="20"/>
          <w:szCs w:val="20"/>
        </w:rPr>
      </w:pPr>
      <w:r>
        <w:rPr>
          <w:sz w:val="20"/>
          <w:szCs w:val="20"/>
        </w:rPr>
        <w:t>Тепловая мощность нескольких обогревателей, работающих одновременно, суммируется.</w:t>
      </w:r>
    </w:p>
    <w:p w14:paraId="3A8F9C86" w14:textId="77777777" w:rsidR="002E663F" w:rsidRDefault="002E663F" w:rsidP="002E663F">
      <w:pPr>
        <w:pStyle w:val="Default"/>
        <w:rPr>
          <w:sz w:val="20"/>
          <w:szCs w:val="20"/>
        </w:rPr>
      </w:pPr>
      <w:r>
        <w:rPr>
          <w:sz w:val="20"/>
          <w:szCs w:val="20"/>
        </w:rPr>
        <w:t>Необходимая тепловая мощность нагревателя для первичного нагрева помещения (достижение необходимой температуры), помимо вышеперечисленных данных, зависит также от:</w:t>
      </w:r>
    </w:p>
    <w:p w14:paraId="32748863" w14:textId="77777777" w:rsidR="002E663F" w:rsidRDefault="002E663F" w:rsidP="002E663F">
      <w:pPr>
        <w:pStyle w:val="Default"/>
        <w:rPr>
          <w:sz w:val="20"/>
          <w:szCs w:val="20"/>
        </w:rPr>
      </w:pPr>
      <w:r>
        <w:rPr>
          <w:sz w:val="20"/>
          <w:szCs w:val="20"/>
        </w:rPr>
        <w:t>-теплоёмкости материала и конструкции стен здания,</w:t>
      </w:r>
    </w:p>
    <w:p w14:paraId="3BA11149" w14:textId="77777777" w:rsidR="002E663F" w:rsidRDefault="002E663F" w:rsidP="002E663F">
      <w:pPr>
        <w:pStyle w:val="Default"/>
        <w:rPr>
          <w:sz w:val="20"/>
          <w:szCs w:val="20"/>
        </w:rPr>
      </w:pPr>
      <w:r>
        <w:rPr>
          <w:sz w:val="20"/>
          <w:szCs w:val="20"/>
        </w:rPr>
        <w:t>-наличия в помещении теплоёмких предметов, аккумулирующих низкую температуру, и их объёма.</w:t>
      </w:r>
    </w:p>
    <w:p w14:paraId="2D20F6C3" w14:textId="77777777" w:rsidR="002E663F" w:rsidRDefault="002E663F" w:rsidP="002E663F">
      <w:pPr>
        <w:pStyle w:val="Default"/>
        <w:rPr>
          <w:sz w:val="20"/>
          <w:szCs w:val="20"/>
        </w:rPr>
      </w:pPr>
      <w:r>
        <w:rPr>
          <w:sz w:val="20"/>
          <w:szCs w:val="20"/>
        </w:rPr>
        <w:t>С учетом вышеизложенных факторов, первичный нагрев помещения может потребовать значительного времени или увеличения в несколько раз тепловой мощности нагревателя!!!</w:t>
      </w:r>
    </w:p>
    <w:p w14:paraId="64A75720" w14:textId="77777777" w:rsidR="002E663F" w:rsidRDefault="002E663F" w:rsidP="002E663F">
      <w:pPr>
        <w:pStyle w:val="Default"/>
        <w:rPr>
          <w:sz w:val="20"/>
          <w:szCs w:val="20"/>
        </w:rPr>
      </w:pPr>
      <w:r>
        <w:rPr>
          <w:sz w:val="20"/>
          <w:szCs w:val="20"/>
        </w:rPr>
        <w:t>Подбирайте нагреватель с запасом мощности.</w:t>
      </w:r>
    </w:p>
    <w:p w14:paraId="02C660FD" w14:textId="77777777" w:rsidR="00564216" w:rsidRDefault="00564216" w:rsidP="002E663F">
      <w:pPr>
        <w:pStyle w:val="Default"/>
        <w:rPr>
          <w:sz w:val="20"/>
          <w:szCs w:val="20"/>
        </w:rPr>
      </w:pPr>
    </w:p>
    <w:p w14:paraId="0F836EC7" w14:textId="77777777" w:rsidR="00564216" w:rsidRDefault="00564216" w:rsidP="002E663F">
      <w:pPr>
        <w:pStyle w:val="Default"/>
        <w:rPr>
          <w:sz w:val="20"/>
          <w:szCs w:val="20"/>
        </w:rPr>
      </w:pPr>
    </w:p>
    <w:p w14:paraId="403D89DC" w14:textId="77777777" w:rsidR="002E663F" w:rsidRDefault="002E663F" w:rsidP="002E663F">
      <w:pPr>
        <w:pStyle w:val="Default"/>
        <w:rPr>
          <w:b/>
          <w:bCs/>
          <w:sz w:val="23"/>
          <w:szCs w:val="23"/>
        </w:rPr>
      </w:pPr>
      <w:r>
        <w:rPr>
          <w:b/>
          <w:bCs/>
          <w:sz w:val="23"/>
          <w:szCs w:val="23"/>
        </w:rPr>
        <w:t>4. Принцип действия и системы обеспечения безопасности</w:t>
      </w:r>
    </w:p>
    <w:p w14:paraId="13DE84EE" w14:textId="77777777" w:rsidR="00564216" w:rsidRDefault="00564216" w:rsidP="002E663F">
      <w:pPr>
        <w:pStyle w:val="Default"/>
        <w:rPr>
          <w:b/>
          <w:bCs/>
          <w:sz w:val="23"/>
          <w:szCs w:val="23"/>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5946"/>
      </w:tblGrid>
      <w:tr w:rsidR="00564216" w14:paraId="400D9F14" w14:textId="77777777" w:rsidTr="00564216">
        <w:trPr>
          <w:jc w:val="center"/>
        </w:trPr>
        <w:tc>
          <w:tcPr>
            <w:tcW w:w="5066" w:type="dxa"/>
          </w:tcPr>
          <w:p w14:paraId="5A9E674A" w14:textId="77777777" w:rsidR="00564216" w:rsidRDefault="00564216" w:rsidP="00564216">
            <w:pPr>
              <w:pStyle w:val="Default"/>
              <w:rPr>
                <w:sz w:val="20"/>
                <w:szCs w:val="20"/>
              </w:rPr>
            </w:pPr>
            <w:r>
              <w:rPr>
                <w:sz w:val="20"/>
                <w:szCs w:val="20"/>
              </w:rPr>
              <w:t>4.1. Нагреватели с прямым нагревом оснащены электрическим воздушным насосом. Нагнетаемый воздух вытесняет топливо из бака, затем топливовоздушная смесь подается в форсунку горелки. Система зажигания подает напряжение на свечу, которая поджигает топливовоздушную смесь в камере сгорания. Вентилятор формирует воздушный поток,</w:t>
            </w:r>
            <w:r w:rsidR="00B43561" w:rsidRPr="005B6224">
              <w:rPr>
                <w:sz w:val="20"/>
                <w:szCs w:val="20"/>
              </w:rPr>
              <w:t xml:space="preserve"> </w:t>
            </w:r>
            <w:r>
              <w:rPr>
                <w:sz w:val="20"/>
                <w:szCs w:val="20"/>
              </w:rPr>
              <w:t>который проходит через камеру сгорания и нагревается.</w:t>
            </w:r>
          </w:p>
          <w:p w14:paraId="09ED7101" w14:textId="77777777" w:rsidR="00564216" w:rsidRPr="00564216" w:rsidRDefault="00564216" w:rsidP="00564216">
            <w:pPr>
              <w:pStyle w:val="Default"/>
              <w:rPr>
                <w:sz w:val="20"/>
                <w:szCs w:val="20"/>
              </w:rPr>
            </w:pPr>
            <w:r>
              <w:rPr>
                <w:sz w:val="20"/>
                <w:szCs w:val="20"/>
              </w:rPr>
              <w:t>Нагреватели с непрямым нагревом оснащены топливным насосом.</w:t>
            </w:r>
          </w:p>
        </w:tc>
        <w:tc>
          <w:tcPr>
            <w:tcW w:w="5616" w:type="dxa"/>
          </w:tcPr>
          <w:p w14:paraId="7514F526" w14:textId="77777777" w:rsidR="00564216" w:rsidRPr="00564216" w:rsidRDefault="00564216" w:rsidP="00564216">
            <w:pPr>
              <w:pStyle w:val="Default"/>
              <w:rPr>
                <w:sz w:val="23"/>
                <w:szCs w:val="23"/>
              </w:rPr>
            </w:pPr>
            <w:r>
              <w:rPr>
                <w:noProof/>
                <w:sz w:val="23"/>
                <w:szCs w:val="23"/>
                <w:lang w:eastAsia="ru-RU"/>
              </w:rPr>
              <w:drawing>
                <wp:inline distT="0" distB="0" distL="0" distR="0" wp14:anchorId="4C36BD85" wp14:editId="6B117606">
                  <wp:extent cx="3618242" cy="1724025"/>
                  <wp:effectExtent l="19050" t="0" r="1258" b="0"/>
                  <wp:docPr id="6" name="Рисунок 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9" cstate="print"/>
                          <a:stretch>
                            <a:fillRect/>
                          </a:stretch>
                        </pic:blipFill>
                        <pic:spPr>
                          <a:xfrm>
                            <a:off x="0" y="0"/>
                            <a:ext cx="3618748" cy="1724266"/>
                          </a:xfrm>
                          <a:prstGeom prst="rect">
                            <a:avLst/>
                          </a:prstGeom>
                        </pic:spPr>
                      </pic:pic>
                    </a:graphicData>
                  </a:graphic>
                </wp:inline>
              </w:drawing>
            </w:r>
          </w:p>
        </w:tc>
      </w:tr>
    </w:tbl>
    <w:p w14:paraId="659C87DF" w14:textId="77777777" w:rsidR="00564216" w:rsidRPr="00564216" w:rsidRDefault="00564216" w:rsidP="00564216">
      <w:pPr>
        <w:pStyle w:val="Default"/>
        <w:rPr>
          <w:sz w:val="20"/>
          <w:szCs w:val="20"/>
        </w:rPr>
      </w:pPr>
      <w:r w:rsidRPr="00564216">
        <w:rPr>
          <w:sz w:val="20"/>
          <w:szCs w:val="20"/>
        </w:rPr>
        <w:t xml:space="preserve">4.2. Нагреватели оснащены системой </w:t>
      </w:r>
      <w:proofErr w:type="spellStart"/>
      <w:r w:rsidRPr="00564216">
        <w:rPr>
          <w:sz w:val="20"/>
          <w:szCs w:val="20"/>
        </w:rPr>
        <w:t>термозащиты</w:t>
      </w:r>
      <w:proofErr w:type="spellEnd"/>
      <w:r w:rsidRPr="00564216">
        <w:rPr>
          <w:sz w:val="20"/>
          <w:szCs w:val="20"/>
        </w:rPr>
        <w:t>, которая отключит нагреватель, если температура внутри корпуса превысит допустимое значение.</w:t>
      </w:r>
    </w:p>
    <w:p w14:paraId="41156C66" w14:textId="77777777" w:rsidR="00564216" w:rsidRDefault="00564216" w:rsidP="00564216">
      <w:pPr>
        <w:pStyle w:val="Default"/>
        <w:rPr>
          <w:sz w:val="20"/>
          <w:szCs w:val="20"/>
        </w:rPr>
      </w:pPr>
      <w:r w:rsidRPr="00564216">
        <w:rPr>
          <w:sz w:val="20"/>
          <w:szCs w:val="20"/>
        </w:rPr>
        <w:t>Для защиты блока управления и других электрических компонентов, система оснащена плавким предохранителем.</w:t>
      </w:r>
    </w:p>
    <w:p w14:paraId="6DEC5E97" w14:textId="77777777" w:rsidR="002E663F" w:rsidRDefault="002E663F" w:rsidP="002E663F">
      <w:pPr>
        <w:pStyle w:val="Default"/>
        <w:rPr>
          <w:sz w:val="20"/>
          <w:szCs w:val="20"/>
        </w:rPr>
      </w:pPr>
      <w:r>
        <w:rPr>
          <w:sz w:val="20"/>
          <w:szCs w:val="20"/>
        </w:rPr>
        <w:t xml:space="preserve">Данные нагреватели оснащены системой контроля пламени. Фотоэлемент отключит нагреватель, </w:t>
      </w:r>
      <w:proofErr w:type="gramStart"/>
      <w:r>
        <w:rPr>
          <w:sz w:val="20"/>
          <w:szCs w:val="20"/>
        </w:rPr>
        <w:t>если  по</w:t>
      </w:r>
      <w:proofErr w:type="gramEnd"/>
      <w:r>
        <w:rPr>
          <w:sz w:val="20"/>
          <w:szCs w:val="20"/>
        </w:rPr>
        <w:t xml:space="preserve"> каким-либо</w:t>
      </w:r>
      <w:r w:rsidR="00B43561" w:rsidRPr="005B6224">
        <w:rPr>
          <w:sz w:val="20"/>
          <w:szCs w:val="20"/>
        </w:rPr>
        <w:t xml:space="preserve"> </w:t>
      </w:r>
      <w:r>
        <w:rPr>
          <w:sz w:val="20"/>
          <w:szCs w:val="20"/>
        </w:rPr>
        <w:t>причинам пламя в камере сгорания погаснет.</w:t>
      </w:r>
    </w:p>
    <w:p w14:paraId="1FF5C962" w14:textId="77777777" w:rsidR="00564216" w:rsidRDefault="002E663F" w:rsidP="002E663F">
      <w:pPr>
        <w:pStyle w:val="Default"/>
        <w:rPr>
          <w:sz w:val="20"/>
          <w:szCs w:val="20"/>
        </w:rPr>
      </w:pPr>
      <w:r>
        <w:rPr>
          <w:sz w:val="20"/>
          <w:szCs w:val="20"/>
        </w:rPr>
        <w:t xml:space="preserve">4.3. Заправляйте нагреватель топливом только на открытом воздухе. Не переполняйте бак выше </w:t>
      </w:r>
    </w:p>
    <w:p w14:paraId="333B7843" w14:textId="77777777" w:rsidR="002E663F" w:rsidRDefault="002E663F" w:rsidP="002E663F">
      <w:pPr>
        <w:pStyle w:val="Default"/>
        <w:rPr>
          <w:sz w:val="20"/>
          <w:szCs w:val="20"/>
        </w:rPr>
      </w:pPr>
      <w:r>
        <w:rPr>
          <w:sz w:val="20"/>
          <w:szCs w:val="20"/>
        </w:rPr>
        <w:t>установленного уровня. Никогда не производите заправку работающего, не остывшего или включенного в сеть нагревателя.</w:t>
      </w:r>
    </w:p>
    <w:p w14:paraId="0B817D02" w14:textId="77777777" w:rsidR="00564216" w:rsidRDefault="00564216" w:rsidP="002E663F">
      <w:pPr>
        <w:pStyle w:val="Default"/>
        <w:rPr>
          <w:sz w:val="20"/>
          <w:szCs w:val="20"/>
        </w:rPr>
      </w:pPr>
    </w:p>
    <w:p w14:paraId="01A560F7" w14:textId="77777777" w:rsidR="002E663F" w:rsidRDefault="002E663F" w:rsidP="002E663F">
      <w:pPr>
        <w:pStyle w:val="Default"/>
        <w:rPr>
          <w:sz w:val="20"/>
          <w:szCs w:val="20"/>
        </w:rPr>
      </w:pPr>
      <w:r>
        <w:rPr>
          <w:sz w:val="20"/>
          <w:szCs w:val="20"/>
        </w:rPr>
        <w:t>4.4. Заправлять нагреватель следует керосином или дизельным топливом. Запрещено использовать авиационный керосин и тепловозную солярку. При отрицательных температурах используйте зимнее топливо. При низком качестве топлива засоряются форсунки, это не является гарантийным случаем.</w:t>
      </w:r>
    </w:p>
    <w:p w14:paraId="40858FCA" w14:textId="77777777" w:rsidR="002E663F" w:rsidRDefault="002E663F" w:rsidP="002E663F">
      <w:pPr>
        <w:pStyle w:val="Default"/>
        <w:rPr>
          <w:sz w:val="20"/>
          <w:szCs w:val="20"/>
        </w:rPr>
      </w:pPr>
      <w:r>
        <w:rPr>
          <w:sz w:val="20"/>
          <w:szCs w:val="20"/>
        </w:rPr>
        <w:t>4.4. При первом использовании нагревателя запускайте его только на открытом воздухе, т.к. в первые несколько минут работы нагревателя возможно выделение гари и копоти, образовавшихся при сгорании смазочных материалов, попавших вовнутрь при его изготовлении.</w:t>
      </w:r>
    </w:p>
    <w:p w14:paraId="5EEA0ABB" w14:textId="77777777" w:rsidR="002E663F" w:rsidRDefault="002E663F" w:rsidP="002E663F">
      <w:pPr>
        <w:pStyle w:val="Default"/>
        <w:rPr>
          <w:sz w:val="20"/>
          <w:szCs w:val="20"/>
        </w:rPr>
      </w:pPr>
      <w:r>
        <w:rPr>
          <w:sz w:val="20"/>
          <w:szCs w:val="20"/>
        </w:rPr>
        <w:t>4.5. Существует опасность отравления продуктами горения. Обеспечьте достаточный приток свежего воздуха.</w:t>
      </w:r>
    </w:p>
    <w:p w14:paraId="53AA7EC6" w14:textId="77777777" w:rsidR="00564216" w:rsidRDefault="00564216" w:rsidP="002E663F">
      <w:pPr>
        <w:pStyle w:val="Default"/>
        <w:rPr>
          <w:sz w:val="20"/>
          <w:szCs w:val="20"/>
        </w:rPr>
      </w:pPr>
    </w:p>
    <w:p w14:paraId="4ECE5FC6" w14:textId="77777777" w:rsidR="002E663F" w:rsidRDefault="002E663F" w:rsidP="002E663F">
      <w:pPr>
        <w:pStyle w:val="Default"/>
        <w:rPr>
          <w:sz w:val="23"/>
          <w:szCs w:val="23"/>
        </w:rPr>
      </w:pPr>
      <w:r>
        <w:rPr>
          <w:b/>
          <w:bCs/>
          <w:sz w:val="23"/>
          <w:szCs w:val="23"/>
        </w:rPr>
        <w:t>5. Распаковка и сборка</w:t>
      </w:r>
    </w:p>
    <w:p w14:paraId="5E3D13B5" w14:textId="77777777" w:rsidR="002E663F" w:rsidRDefault="002E663F" w:rsidP="002E663F">
      <w:pPr>
        <w:pStyle w:val="Default"/>
        <w:rPr>
          <w:sz w:val="20"/>
          <w:szCs w:val="20"/>
        </w:rPr>
      </w:pPr>
      <w:r>
        <w:rPr>
          <w:sz w:val="20"/>
          <w:szCs w:val="20"/>
        </w:rPr>
        <w:t>Распакуйте нагреватель, удалите все упаковочные материалы —картон, пенопласт, пленку. Сохраните оригинальную упаковку для внесезонного хранения. Соберите нагреватель как показано на картинках ниже.</w:t>
      </w:r>
    </w:p>
    <w:p w14:paraId="6829EC5B" w14:textId="77777777" w:rsidR="00564216" w:rsidRDefault="00564216" w:rsidP="002E663F">
      <w:pPr>
        <w:pStyle w:val="Default"/>
        <w:rPr>
          <w:sz w:val="20"/>
          <w:szCs w:val="20"/>
        </w:rPr>
      </w:pPr>
    </w:p>
    <w:p w14:paraId="2B5D4497" w14:textId="6D66B698" w:rsidR="00564216" w:rsidRDefault="00D509AA" w:rsidP="002E663F">
      <w:pPr>
        <w:pStyle w:val="Default"/>
        <w:rPr>
          <w:sz w:val="20"/>
          <w:szCs w:val="20"/>
        </w:rPr>
      </w:pPr>
      <w:r>
        <w:rPr>
          <w:noProof/>
          <w:sz w:val="20"/>
          <w:szCs w:val="20"/>
          <w:lang w:eastAsia="ru-RU"/>
        </w:rPr>
        <w:drawing>
          <wp:inline distT="0" distB="0" distL="0" distR="0" wp14:anchorId="1877E3ED" wp14:editId="7CEA3B16">
            <wp:extent cx="6531848" cy="424419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1.png"/>
                    <pic:cNvPicPr/>
                  </pic:nvPicPr>
                  <pic:blipFill>
                    <a:blip r:embed="rId10">
                      <a:extLst>
                        <a:ext uri="{28A0092B-C50C-407E-A947-70E740481C1C}">
                          <a14:useLocalDpi xmlns:a14="http://schemas.microsoft.com/office/drawing/2010/main" val="0"/>
                        </a:ext>
                      </a:extLst>
                    </a:blip>
                    <a:stretch>
                      <a:fillRect/>
                    </a:stretch>
                  </pic:blipFill>
                  <pic:spPr>
                    <a:xfrm>
                      <a:off x="0" y="0"/>
                      <a:ext cx="6731981" cy="4374236"/>
                    </a:xfrm>
                    <a:prstGeom prst="rect">
                      <a:avLst/>
                    </a:prstGeom>
                  </pic:spPr>
                </pic:pic>
              </a:graphicData>
            </a:graphic>
          </wp:inline>
        </w:drawing>
      </w:r>
    </w:p>
    <w:p w14:paraId="341D0D0E" w14:textId="77777777" w:rsidR="00564216" w:rsidRDefault="00564216" w:rsidP="002E663F">
      <w:pPr>
        <w:pStyle w:val="Default"/>
        <w:rPr>
          <w:b/>
          <w:bCs/>
          <w:sz w:val="23"/>
          <w:szCs w:val="23"/>
        </w:rPr>
      </w:pPr>
    </w:p>
    <w:p w14:paraId="598A8E67" w14:textId="77777777" w:rsidR="002E663F" w:rsidRDefault="002E663F" w:rsidP="002E663F">
      <w:pPr>
        <w:pStyle w:val="Default"/>
        <w:rPr>
          <w:sz w:val="23"/>
          <w:szCs w:val="23"/>
        </w:rPr>
      </w:pPr>
      <w:r>
        <w:rPr>
          <w:b/>
          <w:bCs/>
          <w:sz w:val="23"/>
          <w:szCs w:val="23"/>
        </w:rPr>
        <w:t>6. Начало работы и эксплуатация</w:t>
      </w:r>
    </w:p>
    <w:p w14:paraId="3385E7BA" w14:textId="77777777" w:rsidR="002E663F" w:rsidRDefault="002E663F" w:rsidP="002E663F">
      <w:pPr>
        <w:pStyle w:val="Default"/>
        <w:rPr>
          <w:sz w:val="20"/>
          <w:szCs w:val="20"/>
        </w:rPr>
      </w:pPr>
      <w:r>
        <w:rPr>
          <w:sz w:val="20"/>
          <w:szCs w:val="20"/>
        </w:rPr>
        <w:t>Установите нагреватель на ровной твердой поверхности на расстоянии не менее 3м от воспламеняющихся</w:t>
      </w:r>
      <w:r w:rsidR="00564216">
        <w:rPr>
          <w:sz w:val="20"/>
          <w:szCs w:val="20"/>
        </w:rPr>
        <w:t xml:space="preserve"> </w:t>
      </w:r>
      <w:r>
        <w:rPr>
          <w:sz w:val="20"/>
          <w:szCs w:val="20"/>
        </w:rPr>
        <w:t>материалов. Залейте топливо в бак. Не превышайте установленный уровень. Закрутите топливную крышку. Для моделей с непрямым</w:t>
      </w:r>
      <w:r w:rsidR="00564216">
        <w:rPr>
          <w:sz w:val="20"/>
          <w:szCs w:val="20"/>
        </w:rPr>
        <w:t xml:space="preserve"> </w:t>
      </w:r>
      <w:r>
        <w:rPr>
          <w:sz w:val="20"/>
          <w:szCs w:val="20"/>
        </w:rPr>
        <w:t>нагревом установите систему дымоотвода на дымоход. Удостоверьтесь, что сеть питания соответствует параметрам, указанным в таблице с техническими характеристиками. Включите вилку кабеля питания в заземленную розетку электрического удлинителя. Минимальное сечение провода удлинителя должно быть не менее 1,0 мм.</w:t>
      </w:r>
    </w:p>
    <w:p w14:paraId="33178A09" w14:textId="77777777" w:rsidR="002E663F" w:rsidRDefault="002E663F" w:rsidP="002E663F">
      <w:pPr>
        <w:pStyle w:val="Default"/>
        <w:rPr>
          <w:sz w:val="20"/>
          <w:szCs w:val="20"/>
        </w:rPr>
      </w:pPr>
      <w:r>
        <w:rPr>
          <w:sz w:val="20"/>
          <w:szCs w:val="20"/>
        </w:rPr>
        <w:t>Установите желаемую температуру с помощью ручки термостата. Установите выключатель в положение ВКЛ. Загорится индикатор питания и нагреватель начнет работать. Если пуск нагревателя не произошел, то переведите выключатель в положение ВЫКЛ и еще раз включите нагреватель.</w:t>
      </w:r>
    </w:p>
    <w:p w14:paraId="29174F57" w14:textId="77777777" w:rsidR="00564216" w:rsidRDefault="00564216" w:rsidP="00564216">
      <w:pPr>
        <w:pStyle w:val="Default"/>
        <w:rPr>
          <w:sz w:val="20"/>
          <w:szCs w:val="20"/>
        </w:rPr>
      </w:pPr>
      <w:r>
        <w:rPr>
          <w:sz w:val="20"/>
          <w:szCs w:val="20"/>
        </w:rPr>
        <w:t xml:space="preserve">После выключения нагревателя ни </w:t>
      </w:r>
      <w:r w:rsidR="002E663F">
        <w:rPr>
          <w:sz w:val="20"/>
          <w:szCs w:val="20"/>
        </w:rPr>
        <w:t>в коем случае нельзя вынимать сетевую вилку из розетки, в течение</w:t>
      </w:r>
      <w:r>
        <w:rPr>
          <w:sz w:val="20"/>
          <w:szCs w:val="20"/>
        </w:rPr>
        <w:t xml:space="preserve"> </w:t>
      </w:r>
      <w:r w:rsidR="002E663F">
        <w:rPr>
          <w:sz w:val="20"/>
          <w:szCs w:val="20"/>
        </w:rPr>
        <w:t>нескольких минут вентилятор продолжает работать, охлаждая камеру сгорания. В противном случае возможны внутренние повреждения из-за резкого перепада температуры.</w:t>
      </w:r>
    </w:p>
    <w:p w14:paraId="7E4B8ECC" w14:textId="77777777" w:rsidR="00564216" w:rsidRDefault="00564216" w:rsidP="00564216">
      <w:pPr>
        <w:pStyle w:val="Default"/>
        <w:rPr>
          <w:sz w:val="20"/>
          <w:szCs w:val="20"/>
        </w:rPr>
      </w:pPr>
    </w:p>
    <w:p w14:paraId="33B23247" w14:textId="77777777" w:rsidR="002E663F" w:rsidRDefault="002E663F" w:rsidP="00564216">
      <w:pPr>
        <w:pStyle w:val="Default"/>
        <w:rPr>
          <w:sz w:val="23"/>
          <w:szCs w:val="23"/>
        </w:rPr>
      </w:pPr>
      <w:r>
        <w:rPr>
          <w:b/>
          <w:bCs/>
          <w:sz w:val="23"/>
          <w:szCs w:val="23"/>
        </w:rPr>
        <w:t>7. Техническое обслуживание</w:t>
      </w:r>
    </w:p>
    <w:p w14:paraId="563FA588" w14:textId="77777777" w:rsidR="002E663F" w:rsidRDefault="002E663F" w:rsidP="002E663F">
      <w:pPr>
        <w:pStyle w:val="Default"/>
        <w:rPr>
          <w:sz w:val="20"/>
          <w:szCs w:val="20"/>
        </w:rPr>
      </w:pPr>
      <w:r>
        <w:rPr>
          <w:sz w:val="20"/>
          <w:szCs w:val="20"/>
        </w:rPr>
        <w:t>Техническое обслуживание в гарантийный период должен производить только авторизованный сервисный центр. В послегарантийный период обслуживание может проводить квалифицированный специалист.</w:t>
      </w:r>
    </w:p>
    <w:p w14:paraId="62BE4725" w14:textId="77777777" w:rsidR="002E663F" w:rsidRDefault="002E663F" w:rsidP="002E663F">
      <w:pPr>
        <w:pStyle w:val="Default"/>
        <w:rPr>
          <w:sz w:val="20"/>
          <w:szCs w:val="20"/>
        </w:rPr>
      </w:pPr>
      <w:r>
        <w:rPr>
          <w:sz w:val="20"/>
          <w:szCs w:val="20"/>
        </w:rPr>
        <w:t>Перед началом обслуживания отключите нагреватель от сети и дайте остыть. Для обслуживания всегда используйте только оригинальные запчасти и расходные материалы. В ином случае становится не возможным безопасное использование нагревателя.</w:t>
      </w:r>
    </w:p>
    <w:p w14:paraId="38BC3022" w14:textId="77777777" w:rsidR="002E663F" w:rsidRPr="00564216" w:rsidRDefault="002E663F" w:rsidP="002E663F">
      <w:pPr>
        <w:pStyle w:val="Default"/>
        <w:rPr>
          <w:b/>
          <w:sz w:val="20"/>
          <w:szCs w:val="20"/>
        </w:rPr>
      </w:pPr>
      <w:r w:rsidRPr="00564216">
        <w:rPr>
          <w:b/>
          <w:sz w:val="20"/>
          <w:szCs w:val="20"/>
        </w:rPr>
        <w:t>7.1. Топливный бак.</w:t>
      </w:r>
    </w:p>
    <w:p w14:paraId="268F4C17" w14:textId="77777777" w:rsidR="002E663F" w:rsidRDefault="002E663F" w:rsidP="002E663F">
      <w:pPr>
        <w:pStyle w:val="Default"/>
        <w:rPr>
          <w:sz w:val="20"/>
          <w:szCs w:val="20"/>
        </w:rPr>
      </w:pPr>
      <w:r>
        <w:rPr>
          <w:sz w:val="20"/>
          <w:szCs w:val="20"/>
        </w:rPr>
        <w:t>Промывайте бак изнутри керосином или дизтопливом каждые 200 часов работы</w:t>
      </w:r>
      <w:r w:rsidR="009A78F0">
        <w:rPr>
          <w:sz w:val="20"/>
          <w:szCs w:val="20"/>
        </w:rPr>
        <w:t xml:space="preserve"> </w:t>
      </w:r>
      <w:r>
        <w:rPr>
          <w:sz w:val="20"/>
          <w:szCs w:val="20"/>
        </w:rPr>
        <w:t>или перед длительным</w:t>
      </w:r>
      <w:r w:rsidR="009A78F0">
        <w:rPr>
          <w:sz w:val="20"/>
          <w:szCs w:val="20"/>
        </w:rPr>
        <w:t xml:space="preserve"> </w:t>
      </w:r>
      <w:r>
        <w:rPr>
          <w:sz w:val="20"/>
          <w:szCs w:val="20"/>
        </w:rPr>
        <w:t>хранением. Перед хранением просушите бак. Ни в коем случае не промывайте бак водой.</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2281"/>
        <w:gridCol w:w="5297"/>
      </w:tblGrid>
      <w:tr w:rsidR="009A78F0" w14:paraId="280D0EE2" w14:textId="77777777" w:rsidTr="001C45F3">
        <w:tc>
          <w:tcPr>
            <w:tcW w:w="5526" w:type="dxa"/>
            <w:gridSpan w:val="2"/>
          </w:tcPr>
          <w:p w14:paraId="6266C99F" w14:textId="77777777" w:rsidR="009A78F0" w:rsidRPr="001C45F3" w:rsidRDefault="009A78F0" w:rsidP="009A78F0">
            <w:pPr>
              <w:pStyle w:val="Default"/>
              <w:rPr>
                <w:b/>
                <w:sz w:val="20"/>
                <w:szCs w:val="20"/>
              </w:rPr>
            </w:pPr>
            <w:r w:rsidRPr="001C45F3">
              <w:rPr>
                <w:b/>
                <w:sz w:val="20"/>
                <w:szCs w:val="20"/>
              </w:rPr>
              <w:lastRenderedPageBreak/>
              <w:t>7.2. Входной воздушный фильтр.</w:t>
            </w:r>
          </w:p>
          <w:p w14:paraId="1C51CC9A" w14:textId="77777777" w:rsidR="009A78F0" w:rsidRDefault="009A78F0" w:rsidP="009A78F0">
            <w:pPr>
              <w:pStyle w:val="Default"/>
              <w:rPr>
                <w:sz w:val="20"/>
                <w:szCs w:val="20"/>
              </w:rPr>
            </w:pPr>
            <w:r w:rsidRPr="001C45F3">
              <w:rPr>
                <w:sz w:val="20"/>
                <w:szCs w:val="20"/>
              </w:rPr>
              <w:t>Каждые 500 часов работы промыть фильтр в мыльном растворе, прополоскать в чистой воде и высушить. При необходимости проводите процедуру чаще. Выкрутите винты, фиксирующие верхний кожух, снимите верхний кожух. Снимите заднюю решетку вентилятора. Промойте фильтр, установите на место решетку и верхний кожух. При износе –замените.</w:t>
            </w:r>
          </w:p>
          <w:p w14:paraId="092302BF" w14:textId="77777777" w:rsidR="001C45F3" w:rsidRPr="001C45F3" w:rsidRDefault="001C45F3" w:rsidP="009A78F0">
            <w:pPr>
              <w:pStyle w:val="Default"/>
              <w:rPr>
                <w:sz w:val="20"/>
                <w:szCs w:val="20"/>
              </w:rPr>
            </w:pPr>
          </w:p>
          <w:p w14:paraId="1F2D01DA" w14:textId="77777777" w:rsidR="001C45F3" w:rsidRPr="009A78F0" w:rsidRDefault="001C45F3" w:rsidP="001C45F3">
            <w:pPr>
              <w:pStyle w:val="Default"/>
              <w:rPr>
                <w:b/>
                <w:sz w:val="20"/>
                <w:szCs w:val="20"/>
              </w:rPr>
            </w:pPr>
            <w:r w:rsidRPr="009A78F0">
              <w:rPr>
                <w:b/>
                <w:sz w:val="20"/>
                <w:szCs w:val="20"/>
              </w:rPr>
              <w:t>7.3. Выходной воздушный фильтр и тонкий фильтр.</w:t>
            </w:r>
          </w:p>
          <w:p w14:paraId="1CACBEF8" w14:textId="77777777" w:rsidR="001C45F3" w:rsidRDefault="001C45F3" w:rsidP="001C45F3">
            <w:pPr>
              <w:pStyle w:val="Default"/>
              <w:rPr>
                <w:sz w:val="20"/>
                <w:szCs w:val="20"/>
              </w:rPr>
            </w:pPr>
            <w:r>
              <w:rPr>
                <w:sz w:val="20"/>
                <w:szCs w:val="20"/>
              </w:rPr>
              <w:t xml:space="preserve">Заменить каждые 500 часов работы, один раз в </w:t>
            </w:r>
            <w:proofErr w:type="gramStart"/>
            <w:r>
              <w:rPr>
                <w:sz w:val="20"/>
                <w:szCs w:val="20"/>
              </w:rPr>
              <w:t>год  или</w:t>
            </w:r>
            <w:proofErr w:type="gramEnd"/>
            <w:r>
              <w:rPr>
                <w:sz w:val="20"/>
                <w:szCs w:val="20"/>
              </w:rPr>
              <w:t xml:space="preserve"> чаще при необходимости. Для этого снимите верхний кожух и заднюю решетку. Открутите винты из торцевой крышки фильтра и снимите крышку. Замените оба фильтра. Собрать нагреватель в обратном порядке.</w:t>
            </w:r>
          </w:p>
          <w:p w14:paraId="2A270178" w14:textId="77777777" w:rsidR="009A78F0" w:rsidRDefault="009A78F0" w:rsidP="002E663F">
            <w:pPr>
              <w:pStyle w:val="Default"/>
              <w:rPr>
                <w:b/>
                <w:sz w:val="20"/>
                <w:szCs w:val="20"/>
              </w:rPr>
            </w:pPr>
          </w:p>
        </w:tc>
        <w:tc>
          <w:tcPr>
            <w:tcW w:w="5156" w:type="dxa"/>
          </w:tcPr>
          <w:p w14:paraId="3570161C" w14:textId="77777777" w:rsidR="009A78F0" w:rsidRDefault="009A78F0" w:rsidP="002E663F">
            <w:pPr>
              <w:pStyle w:val="Default"/>
              <w:rPr>
                <w:b/>
                <w:sz w:val="20"/>
                <w:szCs w:val="20"/>
              </w:rPr>
            </w:pPr>
            <w:r>
              <w:rPr>
                <w:b/>
                <w:noProof/>
                <w:sz w:val="20"/>
                <w:szCs w:val="20"/>
                <w:lang w:eastAsia="ru-RU"/>
              </w:rPr>
              <w:drawing>
                <wp:inline distT="0" distB="0" distL="0" distR="0" wp14:anchorId="0846EE70" wp14:editId="2435E162">
                  <wp:extent cx="3019790" cy="2655417"/>
                  <wp:effectExtent l="19050" t="0" r="9160" b="0"/>
                  <wp:docPr id="8" name="Рисунок 7"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1" cstate="print"/>
                          <a:stretch>
                            <a:fillRect/>
                          </a:stretch>
                        </pic:blipFill>
                        <pic:spPr>
                          <a:xfrm>
                            <a:off x="0" y="0"/>
                            <a:ext cx="3020647" cy="2656170"/>
                          </a:xfrm>
                          <a:prstGeom prst="rect">
                            <a:avLst/>
                          </a:prstGeom>
                        </pic:spPr>
                      </pic:pic>
                    </a:graphicData>
                  </a:graphic>
                </wp:inline>
              </w:drawing>
            </w:r>
          </w:p>
        </w:tc>
      </w:tr>
      <w:tr w:rsidR="001C45F3" w14:paraId="21F652B7" w14:textId="77777777" w:rsidTr="001C45F3">
        <w:tc>
          <w:tcPr>
            <w:tcW w:w="5526" w:type="dxa"/>
            <w:gridSpan w:val="2"/>
          </w:tcPr>
          <w:p w14:paraId="1800BE5C" w14:textId="77777777" w:rsidR="001C45F3" w:rsidRDefault="001C45F3" w:rsidP="009A78F0">
            <w:pPr>
              <w:pStyle w:val="Default"/>
              <w:rPr>
                <w:b/>
                <w:sz w:val="20"/>
                <w:szCs w:val="20"/>
              </w:rPr>
            </w:pPr>
            <w:r w:rsidRPr="009A78F0">
              <w:rPr>
                <w:b/>
                <w:sz w:val="20"/>
                <w:szCs w:val="20"/>
              </w:rPr>
              <w:t>7.4. Лопасти вентилятора</w:t>
            </w:r>
          </w:p>
          <w:p w14:paraId="6F93831F" w14:textId="77777777" w:rsidR="001C45F3" w:rsidRDefault="001C45F3" w:rsidP="009A78F0">
            <w:pPr>
              <w:pStyle w:val="Default"/>
              <w:rPr>
                <w:b/>
                <w:sz w:val="20"/>
                <w:szCs w:val="20"/>
              </w:rPr>
            </w:pPr>
          </w:p>
          <w:p w14:paraId="091A22D8" w14:textId="77777777" w:rsidR="001C45F3" w:rsidRPr="001C45F3" w:rsidRDefault="001C45F3" w:rsidP="009A78F0">
            <w:pPr>
              <w:pStyle w:val="Default"/>
              <w:rPr>
                <w:b/>
                <w:sz w:val="20"/>
                <w:szCs w:val="20"/>
              </w:rPr>
            </w:pPr>
            <w:r>
              <w:rPr>
                <w:b/>
                <w:noProof/>
                <w:sz w:val="20"/>
                <w:szCs w:val="20"/>
                <w:lang w:eastAsia="ru-RU"/>
              </w:rPr>
              <w:drawing>
                <wp:inline distT="0" distB="0" distL="0" distR="0" wp14:anchorId="421423E6" wp14:editId="19B20A58">
                  <wp:extent cx="3343275" cy="1716998"/>
                  <wp:effectExtent l="19050" t="0" r="9525" b="0"/>
                  <wp:docPr id="9" name="Рисунок 8"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2" cstate="print"/>
                          <a:stretch>
                            <a:fillRect/>
                          </a:stretch>
                        </pic:blipFill>
                        <pic:spPr>
                          <a:xfrm>
                            <a:off x="0" y="0"/>
                            <a:ext cx="3353132" cy="1722060"/>
                          </a:xfrm>
                          <a:prstGeom prst="rect">
                            <a:avLst/>
                          </a:prstGeom>
                        </pic:spPr>
                      </pic:pic>
                    </a:graphicData>
                  </a:graphic>
                </wp:inline>
              </w:drawing>
            </w:r>
          </w:p>
        </w:tc>
        <w:tc>
          <w:tcPr>
            <w:tcW w:w="5156" w:type="dxa"/>
          </w:tcPr>
          <w:p w14:paraId="4AB75F35" w14:textId="77777777" w:rsidR="001C45F3" w:rsidRDefault="001C45F3" w:rsidP="001C45F3">
            <w:pPr>
              <w:pStyle w:val="Default"/>
              <w:rPr>
                <w:sz w:val="20"/>
                <w:szCs w:val="20"/>
              </w:rPr>
            </w:pPr>
          </w:p>
          <w:p w14:paraId="77CC4A91" w14:textId="77777777" w:rsidR="001C45F3" w:rsidRDefault="001C45F3" w:rsidP="001C45F3">
            <w:pPr>
              <w:pStyle w:val="Default"/>
              <w:rPr>
                <w:sz w:val="20"/>
                <w:szCs w:val="20"/>
              </w:rPr>
            </w:pPr>
          </w:p>
          <w:p w14:paraId="7355A677" w14:textId="77777777" w:rsidR="001C45F3" w:rsidRDefault="001C45F3" w:rsidP="001C45F3">
            <w:pPr>
              <w:pStyle w:val="Default"/>
              <w:rPr>
                <w:sz w:val="20"/>
                <w:szCs w:val="20"/>
              </w:rPr>
            </w:pPr>
            <w:r>
              <w:rPr>
                <w:sz w:val="20"/>
                <w:szCs w:val="20"/>
              </w:rPr>
              <w:t xml:space="preserve">Очищать по мере необходимости, но не реже 1 раза в год. Снимите верхний кожух. Ослабьте винт, удерживающий лопасти на валу и снимите лопасти. Очистите лопасти вентилятора </w:t>
            </w:r>
            <w:proofErr w:type="gramStart"/>
            <w:r>
              <w:rPr>
                <w:sz w:val="20"/>
                <w:szCs w:val="20"/>
              </w:rPr>
              <w:t>мягкой тканью</w:t>
            </w:r>
            <w:proofErr w:type="gramEnd"/>
            <w:r>
              <w:rPr>
                <w:sz w:val="20"/>
                <w:szCs w:val="20"/>
              </w:rPr>
              <w:t xml:space="preserve"> смоченной в керосине или растворителе. Просушите лопасти и установите обратно на вал. Закрутите плотно винт, установите верхний кожух. При несвоевременной очистке лопастей, появляется дисбаланс вентилятора, что </w:t>
            </w:r>
            <w:proofErr w:type="gramStart"/>
            <w:r>
              <w:rPr>
                <w:sz w:val="20"/>
                <w:szCs w:val="20"/>
              </w:rPr>
              <w:t>приводит  его</w:t>
            </w:r>
            <w:proofErr w:type="gramEnd"/>
            <w:r>
              <w:rPr>
                <w:sz w:val="20"/>
                <w:szCs w:val="20"/>
              </w:rPr>
              <w:t xml:space="preserve"> к выходу из строя.</w:t>
            </w:r>
          </w:p>
          <w:p w14:paraId="37E024EF" w14:textId="77777777" w:rsidR="001C45F3" w:rsidRDefault="001C45F3" w:rsidP="002E663F">
            <w:pPr>
              <w:pStyle w:val="Default"/>
              <w:rPr>
                <w:b/>
                <w:noProof/>
                <w:sz w:val="20"/>
                <w:szCs w:val="20"/>
                <w:lang w:eastAsia="ru-RU"/>
              </w:rPr>
            </w:pPr>
          </w:p>
          <w:p w14:paraId="2CF5A87C" w14:textId="77777777" w:rsidR="001C45F3" w:rsidRDefault="001C45F3" w:rsidP="002E663F">
            <w:pPr>
              <w:pStyle w:val="Default"/>
              <w:rPr>
                <w:b/>
                <w:noProof/>
                <w:sz w:val="20"/>
                <w:szCs w:val="20"/>
                <w:lang w:eastAsia="ru-RU"/>
              </w:rPr>
            </w:pPr>
          </w:p>
          <w:p w14:paraId="674D77B5" w14:textId="77777777" w:rsidR="001C45F3" w:rsidRDefault="001C45F3" w:rsidP="002E663F">
            <w:pPr>
              <w:pStyle w:val="Default"/>
              <w:rPr>
                <w:b/>
                <w:noProof/>
                <w:sz w:val="20"/>
                <w:szCs w:val="20"/>
                <w:lang w:eastAsia="ru-RU"/>
              </w:rPr>
            </w:pPr>
          </w:p>
        </w:tc>
      </w:tr>
      <w:tr w:rsidR="001C45F3" w14:paraId="2841CE6A" w14:textId="77777777" w:rsidTr="001C45F3">
        <w:tc>
          <w:tcPr>
            <w:tcW w:w="5526" w:type="dxa"/>
            <w:gridSpan w:val="2"/>
          </w:tcPr>
          <w:p w14:paraId="01D008E8" w14:textId="77777777" w:rsidR="001C45F3" w:rsidRPr="009A78F0" w:rsidRDefault="001C45F3" w:rsidP="001C45F3">
            <w:pPr>
              <w:pStyle w:val="Default"/>
              <w:rPr>
                <w:b/>
                <w:sz w:val="20"/>
                <w:szCs w:val="20"/>
              </w:rPr>
            </w:pPr>
            <w:r w:rsidRPr="009A78F0">
              <w:rPr>
                <w:b/>
                <w:sz w:val="20"/>
                <w:szCs w:val="20"/>
              </w:rPr>
              <w:t>7.5. Форсунка.</w:t>
            </w:r>
          </w:p>
          <w:p w14:paraId="24F25844" w14:textId="77777777" w:rsidR="001C45F3" w:rsidRDefault="001C45F3" w:rsidP="001C45F3">
            <w:pPr>
              <w:pStyle w:val="Default"/>
              <w:rPr>
                <w:sz w:val="20"/>
                <w:szCs w:val="20"/>
              </w:rPr>
            </w:pPr>
            <w:r>
              <w:rPr>
                <w:sz w:val="20"/>
                <w:szCs w:val="20"/>
              </w:rPr>
              <w:t xml:space="preserve">Очищайте форсунку по мере необходимости. Снимите верхний кожух и лопасти вентилятора. Отсоедините воздуховод и </w:t>
            </w:r>
            <w:proofErr w:type="spellStart"/>
            <w:r>
              <w:rPr>
                <w:sz w:val="20"/>
                <w:szCs w:val="20"/>
              </w:rPr>
              <w:t>топливопровод</w:t>
            </w:r>
            <w:proofErr w:type="spellEnd"/>
            <w:r>
              <w:rPr>
                <w:sz w:val="20"/>
                <w:szCs w:val="20"/>
              </w:rPr>
              <w:t xml:space="preserve"> от держателя форсунки. Отсоедините провода от свечи зажигания. Отсоедините свечу зажигания от держателя форсунки, используя отвертку. Осторожно поверните держатель форсунки против часовой стрелки и выньте его из головки горелки. Осторожно выкрутите форсунку из держателя, используя головку 5/8”. Продуйте форсунку сжатым воздухом для удаления нагара. Установите форсунку обратно и закрутите ее до момента 9-12Нм. Соберите нагреватель в обратном порядке.</w:t>
            </w:r>
          </w:p>
          <w:p w14:paraId="0030F416" w14:textId="77777777" w:rsidR="001C45F3" w:rsidRPr="009A78F0" w:rsidRDefault="001C45F3" w:rsidP="009A78F0">
            <w:pPr>
              <w:pStyle w:val="Default"/>
              <w:rPr>
                <w:b/>
                <w:sz w:val="20"/>
                <w:szCs w:val="20"/>
              </w:rPr>
            </w:pPr>
          </w:p>
        </w:tc>
        <w:tc>
          <w:tcPr>
            <w:tcW w:w="5156" w:type="dxa"/>
            <w:vMerge w:val="restart"/>
          </w:tcPr>
          <w:p w14:paraId="7110B021" w14:textId="77777777" w:rsidR="001C45F3" w:rsidRDefault="001C45F3" w:rsidP="001C45F3">
            <w:pPr>
              <w:pStyle w:val="Default"/>
              <w:rPr>
                <w:sz w:val="20"/>
                <w:szCs w:val="20"/>
              </w:rPr>
            </w:pPr>
            <w:r>
              <w:rPr>
                <w:noProof/>
                <w:sz w:val="20"/>
                <w:szCs w:val="20"/>
                <w:lang w:eastAsia="ru-RU"/>
              </w:rPr>
              <w:drawing>
                <wp:inline distT="0" distB="0" distL="0" distR="0" wp14:anchorId="5E439900" wp14:editId="62517655">
                  <wp:extent cx="3299624" cy="3905250"/>
                  <wp:effectExtent l="19050" t="0" r="0" b="0"/>
                  <wp:docPr id="11" name="Рисунок 10"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3" cstate="print"/>
                          <a:stretch>
                            <a:fillRect/>
                          </a:stretch>
                        </pic:blipFill>
                        <pic:spPr>
                          <a:xfrm>
                            <a:off x="0" y="0"/>
                            <a:ext cx="3300085" cy="3905796"/>
                          </a:xfrm>
                          <a:prstGeom prst="rect">
                            <a:avLst/>
                          </a:prstGeom>
                        </pic:spPr>
                      </pic:pic>
                    </a:graphicData>
                  </a:graphic>
                </wp:inline>
              </w:drawing>
            </w:r>
          </w:p>
        </w:tc>
      </w:tr>
      <w:tr w:rsidR="001C45F3" w14:paraId="13F9C063" w14:textId="77777777" w:rsidTr="001C45F3">
        <w:tc>
          <w:tcPr>
            <w:tcW w:w="2763" w:type="dxa"/>
          </w:tcPr>
          <w:p w14:paraId="7F987412" w14:textId="77777777" w:rsidR="001C45F3" w:rsidRDefault="001C45F3" w:rsidP="001C45F3">
            <w:pPr>
              <w:pStyle w:val="Default"/>
              <w:rPr>
                <w:b/>
                <w:sz w:val="20"/>
                <w:szCs w:val="20"/>
              </w:rPr>
            </w:pPr>
            <w:r w:rsidRPr="009A78F0">
              <w:rPr>
                <w:b/>
                <w:sz w:val="20"/>
                <w:szCs w:val="20"/>
              </w:rPr>
              <w:t>7.6. Свеча зажигания.</w:t>
            </w:r>
          </w:p>
          <w:p w14:paraId="16A9E641" w14:textId="77777777" w:rsidR="001C45F3" w:rsidRPr="009A78F0" w:rsidRDefault="001C45F3" w:rsidP="001C45F3">
            <w:pPr>
              <w:pStyle w:val="Default"/>
              <w:rPr>
                <w:b/>
                <w:sz w:val="20"/>
                <w:szCs w:val="20"/>
              </w:rPr>
            </w:pPr>
          </w:p>
          <w:p w14:paraId="0EF30E14" w14:textId="77777777" w:rsidR="001C45F3" w:rsidRPr="009A78F0" w:rsidRDefault="001C45F3" w:rsidP="001C45F3">
            <w:pPr>
              <w:pStyle w:val="Default"/>
              <w:rPr>
                <w:b/>
                <w:sz w:val="20"/>
                <w:szCs w:val="20"/>
              </w:rPr>
            </w:pPr>
            <w:r>
              <w:rPr>
                <w:b/>
                <w:noProof/>
                <w:sz w:val="20"/>
                <w:szCs w:val="20"/>
                <w:lang w:eastAsia="ru-RU"/>
              </w:rPr>
              <w:drawing>
                <wp:inline distT="0" distB="0" distL="0" distR="0" wp14:anchorId="6A3572D8" wp14:editId="1F83ABC0">
                  <wp:extent cx="1857375" cy="1578768"/>
                  <wp:effectExtent l="19050" t="0" r="9525" b="0"/>
                  <wp:docPr id="12" name="Рисунок 11"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4" cstate="print"/>
                          <a:stretch>
                            <a:fillRect/>
                          </a:stretch>
                        </pic:blipFill>
                        <pic:spPr>
                          <a:xfrm>
                            <a:off x="0" y="0"/>
                            <a:ext cx="1865730" cy="1585870"/>
                          </a:xfrm>
                          <a:prstGeom prst="rect">
                            <a:avLst/>
                          </a:prstGeom>
                        </pic:spPr>
                      </pic:pic>
                    </a:graphicData>
                  </a:graphic>
                </wp:inline>
              </w:drawing>
            </w:r>
          </w:p>
        </w:tc>
        <w:tc>
          <w:tcPr>
            <w:tcW w:w="2763" w:type="dxa"/>
          </w:tcPr>
          <w:p w14:paraId="1D6FCD2A" w14:textId="77777777" w:rsidR="001C45F3" w:rsidRDefault="001C45F3" w:rsidP="001C45F3">
            <w:pPr>
              <w:pStyle w:val="Default"/>
              <w:rPr>
                <w:sz w:val="20"/>
                <w:szCs w:val="20"/>
              </w:rPr>
            </w:pPr>
          </w:p>
          <w:p w14:paraId="651E8B10" w14:textId="77777777" w:rsidR="001C45F3" w:rsidRDefault="001C45F3" w:rsidP="001C45F3">
            <w:pPr>
              <w:pStyle w:val="Default"/>
              <w:rPr>
                <w:sz w:val="20"/>
                <w:szCs w:val="20"/>
              </w:rPr>
            </w:pPr>
          </w:p>
          <w:p w14:paraId="5FC9D79A" w14:textId="77777777" w:rsidR="001C45F3" w:rsidRDefault="001C45F3" w:rsidP="001C45F3">
            <w:pPr>
              <w:pStyle w:val="Default"/>
              <w:rPr>
                <w:sz w:val="20"/>
                <w:szCs w:val="20"/>
              </w:rPr>
            </w:pPr>
            <w:r>
              <w:rPr>
                <w:sz w:val="20"/>
                <w:szCs w:val="20"/>
              </w:rPr>
              <w:t xml:space="preserve">Регулярно проверяйте свечу зажигания. Каждые 800 часов работы необходимо заменить свечу зажигания. </w:t>
            </w:r>
          </w:p>
          <w:p w14:paraId="5D611346" w14:textId="77777777" w:rsidR="001C45F3" w:rsidRPr="009A78F0" w:rsidRDefault="001C45F3" w:rsidP="001C45F3">
            <w:pPr>
              <w:pStyle w:val="Default"/>
              <w:rPr>
                <w:b/>
                <w:sz w:val="20"/>
                <w:szCs w:val="20"/>
              </w:rPr>
            </w:pPr>
          </w:p>
        </w:tc>
        <w:tc>
          <w:tcPr>
            <w:tcW w:w="5156" w:type="dxa"/>
            <w:vMerge/>
          </w:tcPr>
          <w:p w14:paraId="702D4695" w14:textId="77777777" w:rsidR="001C45F3" w:rsidRDefault="001C45F3" w:rsidP="001C45F3">
            <w:pPr>
              <w:pStyle w:val="Default"/>
              <w:rPr>
                <w:sz w:val="20"/>
                <w:szCs w:val="20"/>
              </w:rPr>
            </w:pPr>
          </w:p>
        </w:tc>
      </w:tr>
    </w:tbl>
    <w:p w14:paraId="6F564BFC" w14:textId="77777777" w:rsidR="002E663F" w:rsidRPr="009A78F0" w:rsidRDefault="002E663F" w:rsidP="002E663F">
      <w:pPr>
        <w:pStyle w:val="Default"/>
        <w:rPr>
          <w:b/>
          <w:sz w:val="20"/>
          <w:szCs w:val="20"/>
        </w:rPr>
      </w:pPr>
    </w:p>
    <w:p w14:paraId="5CAE0153" w14:textId="77777777" w:rsidR="002E663F" w:rsidRDefault="002E663F" w:rsidP="002E663F">
      <w:pPr>
        <w:pStyle w:val="Default"/>
        <w:rPr>
          <w:sz w:val="20"/>
          <w:szCs w:val="20"/>
        </w:rPr>
      </w:pPr>
      <w:r>
        <w:rPr>
          <w:sz w:val="20"/>
          <w:szCs w:val="20"/>
        </w:rPr>
        <w:t>Снимите свечу как описано в пункте 7.5. Очистите электроды свечи от нагара и отрегулируйте зазор, который должен быть 3,5 мм. Соберите нагреватель в обратном порядке.</w:t>
      </w:r>
    </w:p>
    <w:p w14:paraId="1A75B3E2" w14:textId="77777777" w:rsidR="002E663F" w:rsidRPr="00A9755D" w:rsidRDefault="002E663F" w:rsidP="002E663F">
      <w:pPr>
        <w:pStyle w:val="Default"/>
        <w:pageBreakBefore/>
        <w:rPr>
          <w:b/>
          <w:sz w:val="20"/>
          <w:szCs w:val="20"/>
        </w:rPr>
      </w:pPr>
      <w:r w:rsidRPr="00A9755D">
        <w:rPr>
          <w:b/>
          <w:sz w:val="20"/>
          <w:szCs w:val="20"/>
        </w:rPr>
        <w:lastRenderedPageBreak/>
        <w:t>7.7. Фотоэлемент.</w:t>
      </w:r>
    </w:p>
    <w:p w14:paraId="308299B4" w14:textId="77777777" w:rsidR="002E663F" w:rsidRDefault="002E663F" w:rsidP="002E663F">
      <w:pPr>
        <w:pStyle w:val="Default"/>
        <w:rPr>
          <w:sz w:val="20"/>
          <w:szCs w:val="20"/>
        </w:rPr>
      </w:pPr>
      <w:r>
        <w:rPr>
          <w:sz w:val="20"/>
          <w:szCs w:val="20"/>
        </w:rPr>
        <w:t>Очищайте фотоэлемент по мере необходимости, но не реже 1 раза в год.</w:t>
      </w:r>
    </w:p>
    <w:p w14:paraId="1D4F5580" w14:textId="4574F2BF" w:rsidR="002E663F" w:rsidRDefault="002E663F" w:rsidP="002E663F">
      <w:pPr>
        <w:pStyle w:val="Default"/>
        <w:rPr>
          <w:sz w:val="20"/>
          <w:szCs w:val="20"/>
        </w:rPr>
      </w:pPr>
      <w:r w:rsidRPr="00B43561">
        <w:rPr>
          <w:b/>
          <w:sz w:val="20"/>
          <w:szCs w:val="20"/>
        </w:rPr>
        <w:t>Для модел</w:t>
      </w:r>
      <w:r w:rsidR="00B43561">
        <w:rPr>
          <w:b/>
          <w:sz w:val="20"/>
          <w:szCs w:val="20"/>
        </w:rPr>
        <w:t xml:space="preserve">и </w:t>
      </w:r>
      <w:r w:rsidR="00D509AA">
        <w:rPr>
          <w:b/>
          <w:sz w:val="20"/>
          <w:szCs w:val="20"/>
          <w:lang w:val="en-US"/>
        </w:rPr>
        <w:t>GDH</w:t>
      </w:r>
      <w:r w:rsidR="00B43561" w:rsidRPr="005B6224">
        <w:rPr>
          <w:b/>
          <w:sz w:val="20"/>
          <w:szCs w:val="20"/>
        </w:rPr>
        <w:t>-20</w:t>
      </w:r>
      <w:r w:rsidRPr="00B43561">
        <w:rPr>
          <w:b/>
          <w:sz w:val="20"/>
          <w:szCs w:val="20"/>
        </w:rPr>
        <w:t>:</w:t>
      </w:r>
      <w:r>
        <w:rPr>
          <w:sz w:val="20"/>
          <w:szCs w:val="20"/>
        </w:rPr>
        <w:t xml:space="preserve"> Снимите верхний корпус, лопасти вентилятора, выньте фотоэлемент из держателя и протрите линзу мягким не тканым материалом.</w:t>
      </w:r>
    </w:p>
    <w:p w14:paraId="078FD171" w14:textId="77777777" w:rsidR="00B43561" w:rsidRDefault="002E663F" w:rsidP="002E663F">
      <w:pPr>
        <w:pStyle w:val="Default"/>
        <w:rPr>
          <w:sz w:val="20"/>
          <w:szCs w:val="20"/>
        </w:rPr>
      </w:pPr>
      <w:r>
        <w:rPr>
          <w:sz w:val="20"/>
          <w:szCs w:val="20"/>
        </w:rPr>
        <w:t>Для замены: снимите боковую крышку, расположенную возле выключателя. Отсоедините провода от платы</w:t>
      </w:r>
      <w:r w:rsidR="00B43561">
        <w:rPr>
          <w:sz w:val="20"/>
          <w:szCs w:val="20"/>
        </w:rPr>
        <w:t xml:space="preserve"> </w:t>
      </w:r>
      <w:r>
        <w:rPr>
          <w:sz w:val="20"/>
          <w:szCs w:val="20"/>
        </w:rPr>
        <w:t>и выньте фотоэлемент. Установите</w:t>
      </w:r>
      <w:r w:rsidR="00B43561">
        <w:rPr>
          <w:sz w:val="20"/>
          <w:szCs w:val="20"/>
        </w:rPr>
        <w:t xml:space="preserve"> </w:t>
      </w:r>
      <w:r>
        <w:rPr>
          <w:sz w:val="20"/>
          <w:szCs w:val="20"/>
        </w:rPr>
        <w:t>новый фотоэлемент и подключите</w:t>
      </w:r>
      <w:r w:rsidR="00B43561">
        <w:rPr>
          <w:sz w:val="20"/>
          <w:szCs w:val="20"/>
        </w:rPr>
        <w:t xml:space="preserve"> </w:t>
      </w:r>
      <w:r>
        <w:rPr>
          <w:sz w:val="20"/>
          <w:szCs w:val="20"/>
        </w:rPr>
        <w:t>провода к плате. Соберите</w:t>
      </w:r>
      <w:r w:rsidR="00B43561">
        <w:rPr>
          <w:sz w:val="20"/>
          <w:szCs w:val="20"/>
        </w:rPr>
        <w:t xml:space="preserve"> </w:t>
      </w:r>
      <w:r>
        <w:rPr>
          <w:sz w:val="20"/>
          <w:szCs w:val="20"/>
        </w:rPr>
        <w:t>нагреватель.</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5246"/>
      </w:tblGrid>
      <w:tr w:rsidR="00B43561" w14:paraId="34E5D19E" w14:textId="77777777" w:rsidTr="00B43561">
        <w:tc>
          <w:tcPr>
            <w:tcW w:w="5341" w:type="dxa"/>
          </w:tcPr>
          <w:p w14:paraId="33628989" w14:textId="77777777" w:rsidR="00B43561" w:rsidRDefault="00B43561" w:rsidP="002E663F">
            <w:pPr>
              <w:pStyle w:val="Default"/>
              <w:rPr>
                <w:sz w:val="20"/>
                <w:szCs w:val="20"/>
              </w:rPr>
            </w:pPr>
            <w:r>
              <w:rPr>
                <w:noProof/>
                <w:sz w:val="20"/>
                <w:szCs w:val="20"/>
                <w:lang w:eastAsia="ru-RU"/>
              </w:rPr>
              <w:drawing>
                <wp:inline distT="0" distB="0" distL="0" distR="0" wp14:anchorId="1960B214" wp14:editId="2D9C6E20">
                  <wp:extent cx="3171825" cy="2620002"/>
                  <wp:effectExtent l="19050" t="0" r="9525" b="0"/>
                  <wp:docPr id="14" name="Рисунок 13"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5" cstate="print"/>
                          <a:stretch>
                            <a:fillRect/>
                          </a:stretch>
                        </pic:blipFill>
                        <pic:spPr>
                          <a:xfrm>
                            <a:off x="0" y="0"/>
                            <a:ext cx="3172268" cy="2620368"/>
                          </a:xfrm>
                          <a:prstGeom prst="rect">
                            <a:avLst/>
                          </a:prstGeom>
                        </pic:spPr>
                      </pic:pic>
                    </a:graphicData>
                  </a:graphic>
                </wp:inline>
              </w:drawing>
            </w:r>
          </w:p>
        </w:tc>
        <w:tc>
          <w:tcPr>
            <w:tcW w:w="5341" w:type="dxa"/>
          </w:tcPr>
          <w:p w14:paraId="66430A0F" w14:textId="77777777" w:rsidR="00B43561" w:rsidRDefault="00B43561" w:rsidP="002E663F">
            <w:pPr>
              <w:pStyle w:val="Default"/>
              <w:rPr>
                <w:sz w:val="20"/>
                <w:szCs w:val="20"/>
              </w:rPr>
            </w:pPr>
            <w:r>
              <w:rPr>
                <w:noProof/>
                <w:sz w:val="20"/>
                <w:szCs w:val="20"/>
                <w:lang w:eastAsia="ru-RU"/>
              </w:rPr>
              <w:drawing>
                <wp:inline distT="0" distB="0" distL="0" distR="0" wp14:anchorId="653998B1" wp14:editId="6DA39AAF">
                  <wp:extent cx="3133725" cy="2592785"/>
                  <wp:effectExtent l="19050" t="0" r="9525" b="0"/>
                  <wp:docPr id="15" name="Рисунок 14"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6" cstate="print"/>
                          <a:stretch>
                            <a:fillRect/>
                          </a:stretch>
                        </pic:blipFill>
                        <pic:spPr>
                          <a:xfrm>
                            <a:off x="0" y="0"/>
                            <a:ext cx="3134163" cy="2593147"/>
                          </a:xfrm>
                          <a:prstGeom prst="rect">
                            <a:avLst/>
                          </a:prstGeom>
                        </pic:spPr>
                      </pic:pic>
                    </a:graphicData>
                  </a:graphic>
                </wp:inline>
              </w:drawing>
            </w:r>
          </w:p>
        </w:tc>
      </w:tr>
      <w:tr w:rsidR="00B43561" w14:paraId="2E162A84" w14:textId="77777777" w:rsidTr="00B43561">
        <w:tc>
          <w:tcPr>
            <w:tcW w:w="5341" w:type="dxa"/>
          </w:tcPr>
          <w:p w14:paraId="6FA77103" w14:textId="49144466" w:rsidR="00B43561" w:rsidRPr="00B43561" w:rsidRDefault="00B43561" w:rsidP="00B43561">
            <w:pPr>
              <w:pStyle w:val="Default"/>
              <w:rPr>
                <w:b/>
                <w:sz w:val="20"/>
                <w:szCs w:val="20"/>
              </w:rPr>
            </w:pPr>
            <w:r w:rsidRPr="00B43561">
              <w:rPr>
                <w:b/>
                <w:sz w:val="20"/>
                <w:szCs w:val="20"/>
              </w:rPr>
              <w:t>Для моделей</w:t>
            </w:r>
            <w:r w:rsidR="00D509AA" w:rsidRPr="00D509AA">
              <w:rPr>
                <w:b/>
                <w:sz w:val="20"/>
                <w:szCs w:val="20"/>
              </w:rPr>
              <w:t xml:space="preserve"> </w:t>
            </w:r>
            <w:r w:rsidR="00D509AA">
              <w:rPr>
                <w:b/>
                <w:sz w:val="20"/>
                <w:szCs w:val="20"/>
                <w:lang w:val="en-US"/>
              </w:rPr>
              <w:t>GDH</w:t>
            </w:r>
            <w:r w:rsidRPr="005B6224">
              <w:rPr>
                <w:b/>
                <w:sz w:val="20"/>
                <w:szCs w:val="20"/>
              </w:rPr>
              <w:t xml:space="preserve">-37, </w:t>
            </w:r>
            <w:r w:rsidR="00D509AA">
              <w:rPr>
                <w:b/>
                <w:sz w:val="20"/>
                <w:szCs w:val="20"/>
                <w:lang w:val="en-US"/>
              </w:rPr>
              <w:t>GDH</w:t>
            </w:r>
            <w:r w:rsidRPr="005B6224">
              <w:rPr>
                <w:b/>
                <w:sz w:val="20"/>
                <w:szCs w:val="20"/>
              </w:rPr>
              <w:t>-5</w:t>
            </w:r>
            <w:r w:rsidR="00D509AA" w:rsidRPr="00D509AA">
              <w:rPr>
                <w:b/>
                <w:sz w:val="20"/>
                <w:szCs w:val="20"/>
              </w:rPr>
              <w:t>0</w:t>
            </w:r>
            <w:r w:rsidRPr="005B6224">
              <w:rPr>
                <w:b/>
                <w:sz w:val="20"/>
                <w:szCs w:val="20"/>
              </w:rPr>
              <w:t xml:space="preserve">, </w:t>
            </w:r>
            <w:r w:rsidR="00D509AA">
              <w:rPr>
                <w:b/>
                <w:sz w:val="20"/>
                <w:szCs w:val="20"/>
                <w:lang w:val="en-US"/>
              </w:rPr>
              <w:t>GDH</w:t>
            </w:r>
            <w:r w:rsidRPr="005B6224">
              <w:rPr>
                <w:b/>
                <w:sz w:val="20"/>
                <w:szCs w:val="20"/>
              </w:rPr>
              <w:t>-</w:t>
            </w:r>
            <w:r w:rsidR="00D509AA" w:rsidRPr="00D509AA">
              <w:rPr>
                <w:b/>
                <w:sz w:val="20"/>
                <w:szCs w:val="20"/>
              </w:rPr>
              <w:t>70</w:t>
            </w:r>
            <w:r w:rsidRPr="00B43561">
              <w:rPr>
                <w:b/>
                <w:sz w:val="20"/>
                <w:szCs w:val="20"/>
              </w:rPr>
              <w:t>:</w:t>
            </w:r>
          </w:p>
          <w:p w14:paraId="05A77F66" w14:textId="77777777" w:rsidR="00B43561" w:rsidRDefault="00B43561" w:rsidP="00B43561">
            <w:pPr>
              <w:pStyle w:val="Default"/>
              <w:rPr>
                <w:sz w:val="20"/>
                <w:szCs w:val="20"/>
              </w:rPr>
            </w:pPr>
            <w:r>
              <w:rPr>
                <w:sz w:val="20"/>
                <w:szCs w:val="20"/>
              </w:rPr>
              <w:t>Для замены —снимите боковую крышку возле выключателя. Отсоедините провода от выключателя и снимите крышку. Отсоедините провода фотоэлемента от платы и выньте фотоэлемент. Установите новый фотоэлемент и соберите нагреватель в обратном порядке.</w:t>
            </w:r>
          </w:p>
          <w:p w14:paraId="05CF108C" w14:textId="77777777" w:rsidR="00B43561" w:rsidRDefault="00B43561" w:rsidP="00B43561">
            <w:pPr>
              <w:pStyle w:val="Default"/>
              <w:rPr>
                <w:sz w:val="20"/>
                <w:szCs w:val="20"/>
              </w:rPr>
            </w:pPr>
          </w:p>
          <w:p w14:paraId="73BA8FF1" w14:textId="77777777" w:rsidR="00B43561" w:rsidRDefault="00B43561" w:rsidP="00B43561">
            <w:pPr>
              <w:pStyle w:val="Default"/>
              <w:rPr>
                <w:b/>
                <w:sz w:val="20"/>
                <w:szCs w:val="20"/>
              </w:rPr>
            </w:pPr>
          </w:p>
          <w:p w14:paraId="5730FC85" w14:textId="77777777" w:rsidR="00B43561" w:rsidRPr="00B43561" w:rsidRDefault="00B43561" w:rsidP="00B43561">
            <w:pPr>
              <w:pStyle w:val="Default"/>
              <w:rPr>
                <w:b/>
                <w:sz w:val="20"/>
                <w:szCs w:val="20"/>
              </w:rPr>
            </w:pPr>
            <w:r w:rsidRPr="00B43561">
              <w:rPr>
                <w:b/>
                <w:sz w:val="20"/>
                <w:szCs w:val="20"/>
              </w:rPr>
              <w:t>7.8. Топливный фильтр.</w:t>
            </w:r>
          </w:p>
          <w:p w14:paraId="0D5470C8" w14:textId="77777777" w:rsidR="00B43561" w:rsidRDefault="00B43561" w:rsidP="002E663F">
            <w:pPr>
              <w:pStyle w:val="Default"/>
              <w:rPr>
                <w:sz w:val="20"/>
                <w:szCs w:val="20"/>
              </w:rPr>
            </w:pPr>
            <w:r>
              <w:rPr>
                <w:sz w:val="20"/>
                <w:szCs w:val="20"/>
              </w:rPr>
              <w:t>Очищайте или заменяйте фильтр по мере необходимости, но реже 2-х раз за отопительный сезон.</w:t>
            </w:r>
          </w:p>
        </w:tc>
        <w:tc>
          <w:tcPr>
            <w:tcW w:w="5341" w:type="dxa"/>
          </w:tcPr>
          <w:p w14:paraId="7B7762CC" w14:textId="77777777" w:rsidR="00B43561" w:rsidRDefault="00B43561" w:rsidP="002E663F">
            <w:pPr>
              <w:pStyle w:val="Default"/>
              <w:rPr>
                <w:noProof/>
                <w:sz w:val="20"/>
                <w:szCs w:val="20"/>
                <w:lang w:eastAsia="ru-RU"/>
              </w:rPr>
            </w:pPr>
            <w:r>
              <w:rPr>
                <w:noProof/>
                <w:sz w:val="20"/>
                <w:szCs w:val="20"/>
                <w:lang w:eastAsia="ru-RU"/>
              </w:rPr>
              <w:drawing>
                <wp:inline distT="0" distB="0" distL="0" distR="0" wp14:anchorId="38722A5B" wp14:editId="0ECFA56D">
                  <wp:extent cx="2981325" cy="1964063"/>
                  <wp:effectExtent l="19050" t="0" r="9525" b="0"/>
                  <wp:docPr id="16" name="Рисунок 15"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7" cstate="print"/>
                          <a:stretch>
                            <a:fillRect/>
                          </a:stretch>
                        </pic:blipFill>
                        <pic:spPr>
                          <a:xfrm>
                            <a:off x="0" y="0"/>
                            <a:ext cx="2981900" cy="1964442"/>
                          </a:xfrm>
                          <a:prstGeom prst="rect">
                            <a:avLst/>
                          </a:prstGeom>
                        </pic:spPr>
                      </pic:pic>
                    </a:graphicData>
                  </a:graphic>
                </wp:inline>
              </w:drawing>
            </w:r>
          </w:p>
        </w:tc>
      </w:tr>
      <w:tr w:rsidR="00B43561" w14:paraId="650005E8" w14:textId="77777777" w:rsidTr="00B43561">
        <w:tc>
          <w:tcPr>
            <w:tcW w:w="5341" w:type="dxa"/>
          </w:tcPr>
          <w:p w14:paraId="2369CDEA" w14:textId="12CD9479" w:rsidR="00B43561" w:rsidRPr="00B43561" w:rsidRDefault="00B43561" w:rsidP="00B43561">
            <w:pPr>
              <w:pStyle w:val="Default"/>
              <w:rPr>
                <w:b/>
                <w:sz w:val="20"/>
                <w:szCs w:val="20"/>
              </w:rPr>
            </w:pPr>
            <w:r w:rsidRPr="00B43561">
              <w:rPr>
                <w:b/>
                <w:sz w:val="20"/>
                <w:szCs w:val="20"/>
              </w:rPr>
              <w:t>Для модел</w:t>
            </w:r>
            <w:r>
              <w:rPr>
                <w:b/>
                <w:sz w:val="20"/>
                <w:szCs w:val="20"/>
              </w:rPr>
              <w:t>и</w:t>
            </w:r>
            <w:r w:rsidRPr="00B43561">
              <w:rPr>
                <w:b/>
                <w:sz w:val="20"/>
                <w:szCs w:val="20"/>
              </w:rPr>
              <w:t xml:space="preserve"> </w:t>
            </w:r>
            <w:r w:rsidR="00D509AA">
              <w:rPr>
                <w:b/>
                <w:sz w:val="20"/>
                <w:szCs w:val="20"/>
                <w:lang w:val="en-US"/>
              </w:rPr>
              <w:t>GDH</w:t>
            </w:r>
            <w:r>
              <w:rPr>
                <w:b/>
                <w:sz w:val="20"/>
                <w:szCs w:val="20"/>
                <w:lang w:val="en-US"/>
              </w:rPr>
              <w:t>-20</w:t>
            </w:r>
            <w:r w:rsidRPr="00B43561">
              <w:rPr>
                <w:b/>
                <w:sz w:val="20"/>
                <w:szCs w:val="20"/>
              </w:rPr>
              <w:t>:</w:t>
            </w:r>
          </w:p>
          <w:p w14:paraId="2D0D5A2F" w14:textId="77777777" w:rsidR="00B43561" w:rsidRDefault="00B43561" w:rsidP="00B43561">
            <w:pPr>
              <w:pStyle w:val="Default"/>
              <w:rPr>
                <w:sz w:val="20"/>
                <w:szCs w:val="20"/>
              </w:rPr>
            </w:pPr>
            <w:r w:rsidRPr="00B43561">
              <w:rPr>
                <w:noProof/>
                <w:sz w:val="20"/>
                <w:szCs w:val="20"/>
                <w:lang w:eastAsia="ru-RU"/>
              </w:rPr>
              <w:drawing>
                <wp:inline distT="0" distB="0" distL="0" distR="0" wp14:anchorId="4F09FB32" wp14:editId="4CF69AA2">
                  <wp:extent cx="3289890" cy="2495550"/>
                  <wp:effectExtent l="19050" t="0" r="5760" b="0"/>
                  <wp:docPr id="18" name="Рисунок 16"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8" cstate="print"/>
                          <a:stretch>
                            <a:fillRect/>
                          </a:stretch>
                        </pic:blipFill>
                        <pic:spPr>
                          <a:xfrm>
                            <a:off x="0" y="0"/>
                            <a:ext cx="3298536" cy="2502108"/>
                          </a:xfrm>
                          <a:prstGeom prst="rect">
                            <a:avLst/>
                          </a:prstGeom>
                        </pic:spPr>
                      </pic:pic>
                    </a:graphicData>
                  </a:graphic>
                </wp:inline>
              </w:drawing>
            </w:r>
          </w:p>
        </w:tc>
        <w:tc>
          <w:tcPr>
            <w:tcW w:w="5341" w:type="dxa"/>
          </w:tcPr>
          <w:p w14:paraId="74497E2F" w14:textId="77777777" w:rsidR="00B43561" w:rsidRDefault="00B43561" w:rsidP="00B43561">
            <w:pPr>
              <w:pStyle w:val="Default"/>
              <w:rPr>
                <w:sz w:val="20"/>
                <w:szCs w:val="20"/>
              </w:rPr>
            </w:pPr>
          </w:p>
          <w:p w14:paraId="427ACB5B" w14:textId="77777777" w:rsidR="00B43561" w:rsidRDefault="00B43561" w:rsidP="00B43561">
            <w:pPr>
              <w:pStyle w:val="Default"/>
              <w:rPr>
                <w:sz w:val="20"/>
                <w:szCs w:val="20"/>
              </w:rPr>
            </w:pPr>
            <w:r>
              <w:rPr>
                <w:sz w:val="20"/>
                <w:szCs w:val="20"/>
              </w:rPr>
              <w:t xml:space="preserve">Снять боковую крышку, отсоединить </w:t>
            </w:r>
            <w:proofErr w:type="spellStart"/>
            <w:r>
              <w:rPr>
                <w:sz w:val="20"/>
                <w:szCs w:val="20"/>
              </w:rPr>
              <w:t>топливопровод</w:t>
            </w:r>
            <w:proofErr w:type="spellEnd"/>
            <w:r>
              <w:rPr>
                <w:sz w:val="20"/>
                <w:szCs w:val="20"/>
              </w:rPr>
              <w:t xml:space="preserve"> от топливного фильтра. Повернуть топливный фильтр против часовой стрелки на 90°, потянуть его на себя и вынуть. Промыть фильтр керосином и установить обратно. Присоединить </w:t>
            </w:r>
            <w:proofErr w:type="spellStart"/>
            <w:r>
              <w:rPr>
                <w:sz w:val="20"/>
                <w:szCs w:val="20"/>
              </w:rPr>
              <w:t>топливопровод</w:t>
            </w:r>
            <w:proofErr w:type="spellEnd"/>
            <w:r>
              <w:rPr>
                <w:sz w:val="20"/>
                <w:szCs w:val="20"/>
              </w:rPr>
              <w:t xml:space="preserve"> и установить обратно боковую крышку.</w:t>
            </w:r>
          </w:p>
          <w:p w14:paraId="7BD84CAE" w14:textId="77777777" w:rsidR="00B43561" w:rsidRDefault="00B43561" w:rsidP="00B43561">
            <w:pPr>
              <w:pStyle w:val="Default"/>
              <w:rPr>
                <w:sz w:val="20"/>
                <w:szCs w:val="20"/>
              </w:rPr>
            </w:pPr>
          </w:p>
          <w:p w14:paraId="34029B42" w14:textId="0EBB0B1E" w:rsidR="00B43561" w:rsidRPr="00B43561" w:rsidRDefault="00B43561" w:rsidP="00B43561">
            <w:pPr>
              <w:pStyle w:val="Default"/>
              <w:rPr>
                <w:b/>
                <w:sz w:val="20"/>
                <w:szCs w:val="20"/>
              </w:rPr>
            </w:pPr>
            <w:r>
              <w:rPr>
                <w:b/>
                <w:sz w:val="20"/>
                <w:szCs w:val="20"/>
              </w:rPr>
              <w:t xml:space="preserve">Для моделей </w:t>
            </w:r>
            <w:r w:rsidR="00D509AA">
              <w:rPr>
                <w:b/>
                <w:sz w:val="20"/>
                <w:szCs w:val="20"/>
                <w:lang w:val="en-US"/>
              </w:rPr>
              <w:t>GDH</w:t>
            </w:r>
            <w:r w:rsidRPr="005B6224">
              <w:rPr>
                <w:b/>
                <w:sz w:val="20"/>
                <w:szCs w:val="20"/>
              </w:rPr>
              <w:t xml:space="preserve">-37, </w:t>
            </w:r>
            <w:r w:rsidR="00D509AA">
              <w:rPr>
                <w:b/>
                <w:sz w:val="20"/>
                <w:szCs w:val="20"/>
                <w:lang w:val="en-US"/>
              </w:rPr>
              <w:t>GDH</w:t>
            </w:r>
            <w:r w:rsidRPr="005B6224">
              <w:rPr>
                <w:b/>
                <w:sz w:val="20"/>
                <w:szCs w:val="20"/>
              </w:rPr>
              <w:t>-5</w:t>
            </w:r>
            <w:r w:rsidR="00D509AA" w:rsidRPr="00D509AA">
              <w:rPr>
                <w:b/>
                <w:sz w:val="20"/>
                <w:szCs w:val="20"/>
              </w:rPr>
              <w:t>0</w:t>
            </w:r>
            <w:r w:rsidRPr="005B6224">
              <w:rPr>
                <w:b/>
                <w:sz w:val="20"/>
                <w:szCs w:val="20"/>
              </w:rPr>
              <w:t xml:space="preserve">, </w:t>
            </w:r>
            <w:r w:rsidR="00D509AA">
              <w:rPr>
                <w:b/>
                <w:sz w:val="20"/>
                <w:szCs w:val="20"/>
                <w:lang w:val="en-US"/>
              </w:rPr>
              <w:t>GDH</w:t>
            </w:r>
            <w:r w:rsidRPr="005B6224">
              <w:rPr>
                <w:b/>
                <w:sz w:val="20"/>
                <w:szCs w:val="20"/>
              </w:rPr>
              <w:t>-</w:t>
            </w:r>
            <w:r w:rsidR="00D509AA" w:rsidRPr="00D509AA">
              <w:rPr>
                <w:b/>
                <w:sz w:val="20"/>
                <w:szCs w:val="20"/>
              </w:rPr>
              <w:t>70</w:t>
            </w:r>
            <w:r w:rsidRPr="00B43561">
              <w:rPr>
                <w:b/>
                <w:sz w:val="20"/>
                <w:szCs w:val="20"/>
              </w:rPr>
              <w:t>:</w:t>
            </w:r>
          </w:p>
          <w:p w14:paraId="630B0A1E" w14:textId="77777777" w:rsidR="00B43561" w:rsidRDefault="00B43561" w:rsidP="00B43561">
            <w:pPr>
              <w:pStyle w:val="Default"/>
              <w:rPr>
                <w:sz w:val="20"/>
                <w:szCs w:val="20"/>
              </w:rPr>
            </w:pPr>
            <w:r>
              <w:rPr>
                <w:sz w:val="20"/>
                <w:szCs w:val="20"/>
              </w:rPr>
              <w:t xml:space="preserve">Открутить винты из боковой крышки, отсоединить провода от выключателя и снять крышку. Отсоединить </w:t>
            </w:r>
            <w:proofErr w:type="spellStart"/>
            <w:r>
              <w:rPr>
                <w:sz w:val="20"/>
                <w:szCs w:val="20"/>
              </w:rPr>
              <w:t>топливопровод</w:t>
            </w:r>
            <w:proofErr w:type="spellEnd"/>
            <w:r>
              <w:rPr>
                <w:sz w:val="20"/>
                <w:szCs w:val="20"/>
              </w:rPr>
              <w:t xml:space="preserve"> от фильтра, повернуть фильтр на 90°по часовой стрелке, потянуть на себя и снять. Промыть керосином и установить на место. Присоединить </w:t>
            </w:r>
            <w:proofErr w:type="spellStart"/>
            <w:r>
              <w:rPr>
                <w:sz w:val="20"/>
                <w:szCs w:val="20"/>
              </w:rPr>
              <w:t>топливопровод</w:t>
            </w:r>
            <w:proofErr w:type="spellEnd"/>
            <w:r>
              <w:rPr>
                <w:sz w:val="20"/>
                <w:szCs w:val="20"/>
              </w:rPr>
              <w:t>, провода к</w:t>
            </w:r>
            <w:r w:rsidRPr="005B6224">
              <w:rPr>
                <w:sz w:val="20"/>
                <w:szCs w:val="20"/>
              </w:rPr>
              <w:t xml:space="preserve"> </w:t>
            </w:r>
            <w:r>
              <w:rPr>
                <w:sz w:val="20"/>
                <w:szCs w:val="20"/>
              </w:rPr>
              <w:t>выключателю и установить обратно боковую крышку. Не реже 1 раза в год заменяйте топливный фильтр на новый.</w:t>
            </w:r>
          </w:p>
          <w:p w14:paraId="39900441" w14:textId="77777777" w:rsidR="00B43561" w:rsidRDefault="00B43561" w:rsidP="002E663F">
            <w:pPr>
              <w:pStyle w:val="Default"/>
              <w:rPr>
                <w:noProof/>
                <w:sz w:val="20"/>
                <w:szCs w:val="20"/>
                <w:lang w:eastAsia="ru-RU"/>
              </w:rPr>
            </w:pPr>
          </w:p>
        </w:tc>
      </w:tr>
    </w:tbl>
    <w:p w14:paraId="4CEF7C62" w14:textId="77777777" w:rsidR="00B43561" w:rsidRDefault="00B43561" w:rsidP="002E663F">
      <w:pPr>
        <w:pStyle w:val="Default"/>
        <w:rPr>
          <w:sz w:val="20"/>
          <w:szCs w:val="20"/>
        </w:rPr>
      </w:pPr>
    </w:p>
    <w:p w14:paraId="1A83930C" w14:textId="77777777" w:rsidR="002E663F" w:rsidRPr="00B43561" w:rsidRDefault="002E663F" w:rsidP="002E663F">
      <w:pPr>
        <w:pStyle w:val="Default"/>
        <w:rPr>
          <w:b/>
          <w:sz w:val="20"/>
          <w:szCs w:val="20"/>
        </w:rPr>
      </w:pPr>
      <w:r w:rsidRPr="00B43561">
        <w:rPr>
          <w:b/>
          <w:sz w:val="20"/>
          <w:szCs w:val="20"/>
        </w:rPr>
        <w:t>7.9. Регулировка давления насоса.</w:t>
      </w:r>
    </w:p>
    <w:p w14:paraId="44ACE5DC" w14:textId="77777777" w:rsidR="002E663F" w:rsidRDefault="002E663F" w:rsidP="002E663F">
      <w:pPr>
        <w:pStyle w:val="Default"/>
        <w:rPr>
          <w:sz w:val="20"/>
          <w:szCs w:val="20"/>
        </w:rPr>
      </w:pPr>
      <w:r>
        <w:rPr>
          <w:sz w:val="20"/>
          <w:szCs w:val="20"/>
        </w:rPr>
        <w:t>Внимание! Данная операция должна проводиться только квалифицированным специалистом. Не умелые действия могут привести к неправильной работе изделия и выходу из строя.</w:t>
      </w:r>
    </w:p>
    <w:p w14:paraId="37FB1319" w14:textId="77777777" w:rsidR="002E663F" w:rsidRDefault="002E663F" w:rsidP="002E663F">
      <w:pPr>
        <w:pStyle w:val="Default"/>
        <w:rPr>
          <w:sz w:val="20"/>
          <w:szCs w:val="20"/>
        </w:rPr>
      </w:pPr>
      <w:r>
        <w:rPr>
          <w:sz w:val="20"/>
          <w:szCs w:val="20"/>
        </w:rPr>
        <w:t xml:space="preserve">Если ваша модель не оборудована встроенным манометром, то снимите заглушку для манометра с торца крышки входного воздушного фильтра. Подключите манометр. Включите нагреватель, дайте ему выйти на полный рабочий режим. Отрегулируйте давление при помощи плоской отвертки —поверните регулировочный винт по часовой стрелке, чтобы увеличить давление и против часовой стрелки, чтобы уменьшить. Отрегулируйте давление до указанного в таблице п.10. Давление для каждого нагревателя установлено на заводе изготовителе. </w:t>
      </w:r>
    </w:p>
    <w:p w14:paraId="36186852" w14:textId="77777777" w:rsidR="002E663F" w:rsidRDefault="002E663F" w:rsidP="002E663F">
      <w:pPr>
        <w:pStyle w:val="Default"/>
        <w:pageBreakBefore/>
        <w:rPr>
          <w:sz w:val="23"/>
          <w:szCs w:val="23"/>
        </w:rPr>
      </w:pPr>
      <w:r>
        <w:rPr>
          <w:b/>
          <w:bCs/>
          <w:sz w:val="23"/>
          <w:szCs w:val="23"/>
        </w:rPr>
        <w:lastRenderedPageBreak/>
        <w:t>8. Транспортировка, хранение, утилизация.</w:t>
      </w:r>
    </w:p>
    <w:p w14:paraId="6166DB24" w14:textId="77777777" w:rsidR="002E663F" w:rsidRDefault="002E663F" w:rsidP="002E663F">
      <w:pPr>
        <w:pStyle w:val="Default"/>
        <w:rPr>
          <w:sz w:val="20"/>
          <w:szCs w:val="20"/>
        </w:rPr>
      </w:pPr>
      <w:r>
        <w:rPr>
          <w:sz w:val="20"/>
          <w:szCs w:val="20"/>
        </w:rPr>
        <w:t>При транспортировке и хранении не допускайте ударов корпуса о твердые предметы.</w:t>
      </w:r>
      <w:r w:rsidR="00DA2364" w:rsidRPr="005B6224">
        <w:rPr>
          <w:sz w:val="20"/>
          <w:szCs w:val="20"/>
        </w:rPr>
        <w:t xml:space="preserve"> </w:t>
      </w:r>
      <w:r>
        <w:rPr>
          <w:sz w:val="20"/>
          <w:szCs w:val="20"/>
        </w:rPr>
        <w:t>Запрещено перемещать прибор за провод питания.</w:t>
      </w:r>
    </w:p>
    <w:p w14:paraId="41F1ED9D" w14:textId="77777777" w:rsidR="002E663F" w:rsidRDefault="002E663F" w:rsidP="002E663F">
      <w:pPr>
        <w:pStyle w:val="Default"/>
        <w:rPr>
          <w:sz w:val="20"/>
          <w:szCs w:val="20"/>
        </w:rPr>
      </w:pPr>
      <w:r>
        <w:rPr>
          <w:sz w:val="20"/>
          <w:szCs w:val="20"/>
        </w:rPr>
        <w:t>Если вы собираетесь длительное время не пользоваться прибором, выключите его из сети. Храните прибор в сухом отапливаемом помещении в оригинальной упаковке. Перед началом хранения ополосните бак изнутри</w:t>
      </w:r>
      <w:r w:rsidR="00DA2364" w:rsidRPr="005B6224">
        <w:rPr>
          <w:sz w:val="20"/>
          <w:szCs w:val="20"/>
        </w:rPr>
        <w:t xml:space="preserve"> </w:t>
      </w:r>
      <w:r>
        <w:rPr>
          <w:sz w:val="20"/>
          <w:szCs w:val="20"/>
        </w:rPr>
        <w:t>керосином. Не храните нагреватель с топливом в баке.</w:t>
      </w:r>
    </w:p>
    <w:p w14:paraId="79356B56" w14:textId="77777777" w:rsidR="002E663F" w:rsidRPr="005B6224" w:rsidRDefault="002E663F" w:rsidP="002E663F">
      <w:pPr>
        <w:pStyle w:val="Default"/>
        <w:rPr>
          <w:sz w:val="20"/>
          <w:szCs w:val="20"/>
        </w:rPr>
      </w:pPr>
      <w:r>
        <w:rPr>
          <w:sz w:val="20"/>
          <w:szCs w:val="20"/>
        </w:rPr>
        <w:t>Запрещено утилизировать нагреватель с бытовыми отходами. Узнайте в администрации адреса специализированных организаций по утилизации.</w:t>
      </w:r>
    </w:p>
    <w:p w14:paraId="1163B124" w14:textId="77777777" w:rsidR="00DA2364" w:rsidRPr="005B6224" w:rsidRDefault="00DA2364" w:rsidP="002E663F">
      <w:pPr>
        <w:pStyle w:val="Default"/>
        <w:rPr>
          <w:sz w:val="20"/>
          <w:szCs w:val="20"/>
        </w:rPr>
      </w:pPr>
    </w:p>
    <w:p w14:paraId="388F5EF6" w14:textId="77777777" w:rsidR="00DA2364" w:rsidRPr="005B6224" w:rsidRDefault="00DA2364" w:rsidP="002E663F">
      <w:pPr>
        <w:pStyle w:val="Default"/>
        <w:rPr>
          <w:sz w:val="20"/>
          <w:szCs w:val="20"/>
        </w:rPr>
      </w:pPr>
      <w:r>
        <w:rPr>
          <w:b/>
          <w:bCs/>
          <w:sz w:val="23"/>
          <w:szCs w:val="23"/>
        </w:rPr>
        <w:t>9. Символы, которые показывает дисплей.</w:t>
      </w:r>
      <w:r w:rsidR="00237150" w:rsidRPr="005B6224">
        <w:rPr>
          <w:b/>
          <w:bCs/>
          <w:sz w:val="23"/>
          <w:szCs w:val="23"/>
        </w:rPr>
        <w:t xml:space="preserve"> </w:t>
      </w:r>
      <w:r>
        <w:rPr>
          <w:b/>
          <w:bCs/>
          <w:sz w:val="23"/>
          <w:szCs w:val="23"/>
        </w:rPr>
        <w:t>Ошибки и способы их устранения</w:t>
      </w:r>
    </w:p>
    <w:p w14:paraId="6F3AD5A3" w14:textId="77777777" w:rsidR="00DA2364" w:rsidRPr="005B6224" w:rsidRDefault="00DA2364" w:rsidP="002E663F">
      <w:pPr>
        <w:pStyle w:val="Default"/>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064"/>
        <w:gridCol w:w="3366"/>
      </w:tblGrid>
      <w:tr w:rsidR="002E663F" w14:paraId="2854AB97" w14:textId="77777777" w:rsidTr="00237150">
        <w:trPr>
          <w:trHeight w:val="374"/>
        </w:trPr>
        <w:tc>
          <w:tcPr>
            <w:tcW w:w="1668" w:type="dxa"/>
            <w:vAlign w:val="center"/>
          </w:tcPr>
          <w:p w14:paraId="3F22B8FD" w14:textId="77777777" w:rsidR="00237150" w:rsidRPr="00237150" w:rsidRDefault="00DA2364" w:rsidP="00237150">
            <w:pPr>
              <w:pStyle w:val="Default"/>
              <w:jc w:val="center"/>
              <w:rPr>
                <w:b/>
                <w:sz w:val="20"/>
                <w:szCs w:val="20"/>
                <w:lang w:val="en-US"/>
              </w:rPr>
            </w:pPr>
            <w:r w:rsidRPr="00237150">
              <w:rPr>
                <w:b/>
                <w:sz w:val="20"/>
                <w:szCs w:val="20"/>
              </w:rPr>
              <w:t>Значение</w:t>
            </w:r>
          </w:p>
        </w:tc>
        <w:tc>
          <w:tcPr>
            <w:tcW w:w="5064" w:type="dxa"/>
            <w:vAlign w:val="center"/>
          </w:tcPr>
          <w:p w14:paraId="321F959B" w14:textId="77777777" w:rsidR="002E663F" w:rsidRPr="00237150" w:rsidRDefault="002E663F" w:rsidP="00237150">
            <w:pPr>
              <w:pStyle w:val="Default"/>
              <w:jc w:val="center"/>
              <w:rPr>
                <w:b/>
                <w:sz w:val="20"/>
                <w:szCs w:val="20"/>
              </w:rPr>
            </w:pPr>
            <w:r w:rsidRPr="00237150">
              <w:rPr>
                <w:b/>
                <w:sz w:val="20"/>
                <w:szCs w:val="20"/>
              </w:rPr>
              <w:t>Возможная причина</w:t>
            </w:r>
          </w:p>
        </w:tc>
        <w:tc>
          <w:tcPr>
            <w:tcW w:w="3366" w:type="dxa"/>
            <w:vAlign w:val="center"/>
          </w:tcPr>
          <w:p w14:paraId="00BB3108" w14:textId="77777777" w:rsidR="002E663F" w:rsidRPr="00237150" w:rsidRDefault="002E663F" w:rsidP="00237150">
            <w:pPr>
              <w:pStyle w:val="Default"/>
              <w:jc w:val="center"/>
              <w:rPr>
                <w:b/>
                <w:sz w:val="20"/>
                <w:szCs w:val="20"/>
              </w:rPr>
            </w:pPr>
            <w:r w:rsidRPr="00237150">
              <w:rPr>
                <w:b/>
                <w:sz w:val="20"/>
                <w:szCs w:val="20"/>
              </w:rPr>
              <w:t>Способ устранения</w:t>
            </w:r>
          </w:p>
        </w:tc>
      </w:tr>
      <w:tr w:rsidR="002E663F" w14:paraId="48A7263A" w14:textId="77777777" w:rsidTr="00237150">
        <w:trPr>
          <w:trHeight w:val="1400"/>
        </w:trPr>
        <w:tc>
          <w:tcPr>
            <w:tcW w:w="1668" w:type="dxa"/>
            <w:vAlign w:val="center"/>
          </w:tcPr>
          <w:p w14:paraId="534795B9" w14:textId="77777777" w:rsidR="00DA2364" w:rsidRPr="00237150" w:rsidRDefault="00DA2364" w:rsidP="00237150">
            <w:pPr>
              <w:pStyle w:val="Default"/>
              <w:jc w:val="center"/>
              <w:rPr>
                <w:b/>
                <w:sz w:val="19"/>
                <w:szCs w:val="19"/>
                <w:lang w:val="en-US"/>
              </w:rPr>
            </w:pPr>
          </w:p>
          <w:p w14:paraId="7C47C5B0" w14:textId="77777777" w:rsidR="002E663F" w:rsidRPr="00237150" w:rsidRDefault="002E663F" w:rsidP="00237150">
            <w:pPr>
              <w:pStyle w:val="Default"/>
              <w:jc w:val="center"/>
              <w:rPr>
                <w:b/>
                <w:sz w:val="19"/>
                <w:szCs w:val="19"/>
              </w:rPr>
            </w:pPr>
            <w:r w:rsidRPr="00237150">
              <w:rPr>
                <w:b/>
                <w:sz w:val="19"/>
                <w:szCs w:val="19"/>
              </w:rPr>
              <w:t>E1</w:t>
            </w:r>
          </w:p>
        </w:tc>
        <w:tc>
          <w:tcPr>
            <w:tcW w:w="5064" w:type="dxa"/>
            <w:vAlign w:val="center"/>
          </w:tcPr>
          <w:p w14:paraId="6877F39C" w14:textId="77777777" w:rsidR="00237150" w:rsidRPr="005B6224" w:rsidRDefault="00237150" w:rsidP="00237150">
            <w:pPr>
              <w:pStyle w:val="Default"/>
              <w:rPr>
                <w:sz w:val="19"/>
                <w:szCs w:val="19"/>
              </w:rPr>
            </w:pPr>
          </w:p>
          <w:p w14:paraId="5CC99F7B" w14:textId="77777777" w:rsidR="002E663F" w:rsidRPr="005B6224" w:rsidRDefault="002E663F" w:rsidP="00237150">
            <w:pPr>
              <w:pStyle w:val="Default"/>
              <w:rPr>
                <w:b/>
                <w:sz w:val="19"/>
                <w:szCs w:val="19"/>
              </w:rPr>
            </w:pPr>
            <w:r w:rsidRPr="00237150">
              <w:rPr>
                <w:b/>
                <w:sz w:val="19"/>
                <w:szCs w:val="19"/>
              </w:rPr>
              <w:t>Ошибка датчика наличия пламени</w:t>
            </w:r>
          </w:p>
          <w:p w14:paraId="3DF81C88" w14:textId="77777777" w:rsidR="00237150" w:rsidRPr="005B6224" w:rsidRDefault="00237150" w:rsidP="00237150">
            <w:pPr>
              <w:pStyle w:val="Default"/>
              <w:rPr>
                <w:sz w:val="19"/>
                <w:szCs w:val="19"/>
              </w:rPr>
            </w:pPr>
          </w:p>
          <w:p w14:paraId="726B67FE" w14:textId="77777777" w:rsidR="002E663F" w:rsidRDefault="002E663F" w:rsidP="00237150">
            <w:pPr>
              <w:pStyle w:val="Default"/>
              <w:rPr>
                <w:sz w:val="19"/>
                <w:szCs w:val="19"/>
              </w:rPr>
            </w:pPr>
            <w:r>
              <w:rPr>
                <w:sz w:val="19"/>
                <w:szCs w:val="19"/>
              </w:rPr>
              <w:t>-нет топлива в баке</w:t>
            </w:r>
          </w:p>
          <w:p w14:paraId="1D816C45" w14:textId="77777777" w:rsidR="002E663F" w:rsidRDefault="002E663F" w:rsidP="00237150">
            <w:pPr>
              <w:pStyle w:val="Default"/>
              <w:rPr>
                <w:sz w:val="19"/>
                <w:szCs w:val="19"/>
              </w:rPr>
            </w:pPr>
            <w:r>
              <w:rPr>
                <w:sz w:val="19"/>
                <w:szCs w:val="19"/>
              </w:rPr>
              <w:t>-загрязнена линза фотоэлемента</w:t>
            </w:r>
          </w:p>
          <w:p w14:paraId="09234340" w14:textId="77777777" w:rsidR="002E663F" w:rsidRDefault="002E663F" w:rsidP="00237150">
            <w:pPr>
              <w:pStyle w:val="Default"/>
              <w:rPr>
                <w:sz w:val="19"/>
                <w:szCs w:val="19"/>
              </w:rPr>
            </w:pPr>
            <w:r>
              <w:rPr>
                <w:sz w:val="19"/>
                <w:szCs w:val="19"/>
              </w:rPr>
              <w:t>-загрязнены входной, выходной или тонкий фильтры</w:t>
            </w:r>
          </w:p>
          <w:p w14:paraId="28D799DC" w14:textId="77777777" w:rsidR="002E663F" w:rsidRDefault="002E663F" w:rsidP="00237150">
            <w:pPr>
              <w:pStyle w:val="Default"/>
              <w:rPr>
                <w:sz w:val="19"/>
                <w:szCs w:val="19"/>
              </w:rPr>
            </w:pPr>
            <w:r>
              <w:rPr>
                <w:sz w:val="19"/>
                <w:szCs w:val="19"/>
              </w:rPr>
              <w:t>-загрязнена форсунка</w:t>
            </w:r>
          </w:p>
          <w:p w14:paraId="72365BD2" w14:textId="77777777" w:rsidR="002E663F" w:rsidRDefault="002E663F" w:rsidP="00237150">
            <w:pPr>
              <w:pStyle w:val="Default"/>
              <w:rPr>
                <w:sz w:val="19"/>
                <w:szCs w:val="19"/>
              </w:rPr>
            </w:pPr>
            <w:r>
              <w:rPr>
                <w:sz w:val="19"/>
                <w:szCs w:val="19"/>
              </w:rPr>
              <w:t>-наличие воды в топливном баке и/или загрязнен топливный фильтр</w:t>
            </w:r>
          </w:p>
          <w:p w14:paraId="2A6D6B65" w14:textId="77777777" w:rsidR="002E663F" w:rsidRDefault="002E663F" w:rsidP="00237150">
            <w:pPr>
              <w:pStyle w:val="Default"/>
              <w:rPr>
                <w:sz w:val="19"/>
                <w:szCs w:val="19"/>
              </w:rPr>
            </w:pPr>
            <w:r>
              <w:rPr>
                <w:sz w:val="19"/>
                <w:szCs w:val="19"/>
              </w:rPr>
              <w:t>-вышла из строя система зажигания</w:t>
            </w:r>
          </w:p>
          <w:p w14:paraId="42BDCEF1" w14:textId="77777777" w:rsidR="002E663F" w:rsidRDefault="002E663F" w:rsidP="00237150">
            <w:pPr>
              <w:pStyle w:val="Default"/>
              <w:rPr>
                <w:sz w:val="19"/>
                <w:szCs w:val="19"/>
              </w:rPr>
            </w:pPr>
            <w:r>
              <w:rPr>
                <w:sz w:val="19"/>
                <w:szCs w:val="19"/>
              </w:rPr>
              <w:t>-неправильное давление насоса</w:t>
            </w:r>
          </w:p>
          <w:p w14:paraId="06B8D7CF" w14:textId="77777777" w:rsidR="002E663F" w:rsidRDefault="002E663F" w:rsidP="00237150">
            <w:pPr>
              <w:pStyle w:val="Default"/>
              <w:rPr>
                <w:sz w:val="19"/>
                <w:szCs w:val="19"/>
              </w:rPr>
            </w:pPr>
            <w:r>
              <w:rPr>
                <w:sz w:val="19"/>
                <w:szCs w:val="19"/>
              </w:rPr>
              <w:t>-вышел из строя или неправильно установлен фотоэлемент</w:t>
            </w:r>
          </w:p>
          <w:p w14:paraId="7C3BD505" w14:textId="77777777" w:rsidR="002E663F" w:rsidRDefault="002E663F" w:rsidP="00237150">
            <w:pPr>
              <w:pStyle w:val="Default"/>
              <w:rPr>
                <w:sz w:val="19"/>
                <w:szCs w:val="19"/>
              </w:rPr>
            </w:pPr>
            <w:r>
              <w:rPr>
                <w:sz w:val="19"/>
                <w:szCs w:val="19"/>
              </w:rPr>
              <w:t>-нарушен контакт между системой зажигания и блоком управления</w:t>
            </w:r>
          </w:p>
          <w:p w14:paraId="1E682332" w14:textId="77777777" w:rsidR="002E663F" w:rsidRPr="005B6224" w:rsidRDefault="002E663F" w:rsidP="00237150">
            <w:pPr>
              <w:pStyle w:val="Default"/>
              <w:rPr>
                <w:sz w:val="19"/>
                <w:szCs w:val="19"/>
              </w:rPr>
            </w:pPr>
            <w:r>
              <w:rPr>
                <w:sz w:val="19"/>
                <w:szCs w:val="19"/>
              </w:rPr>
              <w:t>-провода системы зажигания не подключены к свече зажигания</w:t>
            </w:r>
          </w:p>
          <w:p w14:paraId="1C1AEABE" w14:textId="77777777" w:rsidR="00237150" w:rsidRPr="005B6224" w:rsidRDefault="00237150" w:rsidP="00237150">
            <w:pPr>
              <w:pStyle w:val="Default"/>
              <w:rPr>
                <w:sz w:val="19"/>
                <w:szCs w:val="19"/>
              </w:rPr>
            </w:pPr>
          </w:p>
        </w:tc>
        <w:tc>
          <w:tcPr>
            <w:tcW w:w="3366" w:type="dxa"/>
            <w:vAlign w:val="center"/>
          </w:tcPr>
          <w:p w14:paraId="4FAC29A1" w14:textId="77777777" w:rsidR="002E663F" w:rsidRDefault="002E663F" w:rsidP="00237150">
            <w:pPr>
              <w:pStyle w:val="Default"/>
              <w:rPr>
                <w:sz w:val="19"/>
                <w:szCs w:val="19"/>
              </w:rPr>
            </w:pPr>
            <w:r>
              <w:rPr>
                <w:sz w:val="19"/>
                <w:szCs w:val="19"/>
              </w:rPr>
              <w:t>-заправить бак топливом</w:t>
            </w:r>
          </w:p>
          <w:p w14:paraId="1AC5DE95" w14:textId="77777777" w:rsidR="002E663F" w:rsidRDefault="002E663F" w:rsidP="00237150">
            <w:pPr>
              <w:pStyle w:val="Default"/>
              <w:rPr>
                <w:sz w:val="19"/>
                <w:szCs w:val="19"/>
              </w:rPr>
            </w:pPr>
            <w:r>
              <w:rPr>
                <w:sz w:val="19"/>
                <w:szCs w:val="19"/>
              </w:rPr>
              <w:t>-очистить линзу фотоэлемента</w:t>
            </w:r>
          </w:p>
          <w:p w14:paraId="33F8AC7B" w14:textId="77777777" w:rsidR="002E663F" w:rsidRDefault="002E663F" w:rsidP="00237150">
            <w:pPr>
              <w:pStyle w:val="Default"/>
              <w:rPr>
                <w:sz w:val="19"/>
                <w:szCs w:val="19"/>
              </w:rPr>
            </w:pPr>
            <w:r>
              <w:rPr>
                <w:sz w:val="19"/>
                <w:szCs w:val="19"/>
              </w:rPr>
              <w:t>-произвести обслуживание</w:t>
            </w:r>
          </w:p>
          <w:p w14:paraId="65FDC6EB" w14:textId="77777777" w:rsidR="002E663F" w:rsidRDefault="002E663F" w:rsidP="00237150">
            <w:pPr>
              <w:pStyle w:val="Default"/>
              <w:rPr>
                <w:sz w:val="19"/>
                <w:szCs w:val="19"/>
              </w:rPr>
            </w:pPr>
            <w:r>
              <w:rPr>
                <w:sz w:val="19"/>
                <w:szCs w:val="19"/>
              </w:rPr>
              <w:t>-произвести обслуживание</w:t>
            </w:r>
          </w:p>
          <w:p w14:paraId="53C51636" w14:textId="77777777" w:rsidR="002E663F" w:rsidRDefault="002E663F" w:rsidP="00237150">
            <w:pPr>
              <w:pStyle w:val="Default"/>
              <w:rPr>
                <w:sz w:val="19"/>
                <w:szCs w:val="19"/>
              </w:rPr>
            </w:pPr>
            <w:r>
              <w:rPr>
                <w:sz w:val="19"/>
                <w:szCs w:val="19"/>
              </w:rPr>
              <w:t>-произвести обслуживание</w:t>
            </w:r>
          </w:p>
          <w:p w14:paraId="4AF20496" w14:textId="77777777" w:rsidR="002E663F" w:rsidRDefault="002E663F" w:rsidP="00237150">
            <w:pPr>
              <w:pStyle w:val="Default"/>
              <w:rPr>
                <w:sz w:val="19"/>
                <w:szCs w:val="19"/>
              </w:rPr>
            </w:pPr>
            <w:r>
              <w:rPr>
                <w:sz w:val="19"/>
                <w:szCs w:val="19"/>
              </w:rPr>
              <w:t>-промыть бак чистым керосином</w:t>
            </w:r>
          </w:p>
          <w:p w14:paraId="41A6C8B5" w14:textId="77777777" w:rsidR="002E663F" w:rsidRDefault="002E663F" w:rsidP="00237150">
            <w:pPr>
              <w:pStyle w:val="Default"/>
              <w:rPr>
                <w:sz w:val="19"/>
                <w:szCs w:val="19"/>
              </w:rPr>
            </w:pPr>
            <w:r>
              <w:rPr>
                <w:sz w:val="19"/>
                <w:szCs w:val="19"/>
              </w:rPr>
              <w:t>-заменить систему зажигания</w:t>
            </w:r>
          </w:p>
          <w:p w14:paraId="366E95E8" w14:textId="77777777" w:rsidR="002E663F" w:rsidRDefault="002E663F" w:rsidP="00237150">
            <w:pPr>
              <w:pStyle w:val="Default"/>
              <w:rPr>
                <w:sz w:val="19"/>
                <w:szCs w:val="19"/>
              </w:rPr>
            </w:pPr>
            <w:r>
              <w:rPr>
                <w:sz w:val="19"/>
                <w:szCs w:val="19"/>
              </w:rPr>
              <w:t>-отрегулировать давление</w:t>
            </w:r>
          </w:p>
          <w:p w14:paraId="4B79AA11" w14:textId="77777777" w:rsidR="002E663F" w:rsidRDefault="002E663F" w:rsidP="00237150">
            <w:pPr>
              <w:pStyle w:val="Default"/>
              <w:rPr>
                <w:sz w:val="19"/>
                <w:szCs w:val="19"/>
              </w:rPr>
            </w:pPr>
            <w:r>
              <w:rPr>
                <w:sz w:val="19"/>
                <w:szCs w:val="19"/>
              </w:rPr>
              <w:t>-заменить фотоэлемент</w:t>
            </w:r>
          </w:p>
          <w:p w14:paraId="157E1E47" w14:textId="77777777" w:rsidR="002E663F" w:rsidRDefault="002E663F" w:rsidP="00237150">
            <w:pPr>
              <w:pStyle w:val="Default"/>
              <w:rPr>
                <w:sz w:val="19"/>
                <w:szCs w:val="19"/>
              </w:rPr>
            </w:pPr>
            <w:r>
              <w:rPr>
                <w:sz w:val="19"/>
                <w:szCs w:val="19"/>
              </w:rPr>
              <w:t>-восстановить контакт</w:t>
            </w:r>
          </w:p>
          <w:p w14:paraId="225C43F1" w14:textId="77777777" w:rsidR="002E663F" w:rsidRDefault="002E663F" w:rsidP="00237150">
            <w:pPr>
              <w:pStyle w:val="Default"/>
              <w:rPr>
                <w:sz w:val="19"/>
                <w:szCs w:val="19"/>
              </w:rPr>
            </w:pPr>
            <w:r>
              <w:rPr>
                <w:sz w:val="19"/>
                <w:szCs w:val="19"/>
              </w:rPr>
              <w:t>-присоединить провода</w:t>
            </w:r>
          </w:p>
        </w:tc>
      </w:tr>
      <w:tr w:rsidR="002E663F" w14:paraId="09EBE86E" w14:textId="77777777" w:rsidTr="00237150">
        <w:trPr>
          <w:trHeight w:val="525"/>
        </w:trPr>
        <w:tc>
          <w:tcPr>
            <w:tcW w:w="1668" w:type="dxa"/>
            <w:vAlign w:val="center"/>
          </w:tcPr>
          <w:p w14:paraId="4F726951" w14:textId="77777777" w:rsidR="00DA2364" w:rsidRPr="00237150" w:rsidRDefault="00DA2364" w:rsidP="00237150">
            <w:pPr>
              <w:pStyle w:val="Default"/>
              <w:jc w:val="center"/>
              <w:rPr>
                <w:b/>
                <w:sz w:val="19"/>
                <w:szCs w:val="19"/>
                <w:lang w:val="en-US"/>
              </w:rPr>
            </w:pPr>
          </w:p>
          <w:p w14:paraId="733F37FE" w14:textId="77777777" w:rsidR="002E663F" w:rsidRPr="00237150" w:rsidRDefault="002E663F" w:rsidP="00237150">
            <w:pPr>
              <w:pStyle w:val="Default"/>
              <w:jc w:val="center"/>
              <w:rPr>
                <w:b/>
                <w:sz w:val="19"/>
                <w:szCs w:val="19"/>
              </w:rPr>
            </w:pPr>
            <w:r w:rsidRPr="00237150">
              <w:rPr>
                <w:b/>
                <w:sz w:val="19"/>
                <w:szCs w:val="19"/>
              </w:rPr>
              <w:t>E2</w:t>
            </w:r>
          </w:p>
        </w:tc>
        <w:tc>
          <w:tcPr>
            <w:tcW w:w="5064" w:type="dxa"/>
            <w:vAlign w:val="center"/>
          </w:tcPr>
          <w:p w14:paraId="5B53F6DE" w14:textId="77777777" w:rsidR="00237150" w:rsidRPr="005B6224" w:rsidRDefault="00237150" w:rsidP="00237150">
            <w:pPr>
              <w:pStyle w:val="Default"/>
              <w:rPr>
                <w:sz w:val="19"/>
                <w:szCs w:val="19"/>
              </w:rPr>
            </w:pPr>
          </w:p>
          <w:p w14:paraId="3F329C8F" w14:textId="77777777" w:rsidR="002E663F" w:rsidRPr="005B6224" w:rsidRDefault="002E663F" w:rsidP="00237150">
            <w:pPr>
              <w:pStyle w:val="Default"/>
              <w:rPr>
                <w:b/>
                <w:sz w:val="19"/>
                <w:szCs w:val="19"/>
              </w:rPr>
            </w:pPr>
            <w:r w:rsidRPr="00237150">
              <w:rPr>
                <w:b/>
                <w:sz w:val="19"/>
                <w:szCs w:val="19"/>
              </w:rPr>
              <w:t>Ошибка датчика температуры в помещении</w:t>
            </w:r>
          </w:p>
          <w:p w14:paraId="13ACE1BC" w14:textId="77777777" w:rsidR="00237150" w:rsidRPr="005B6224" w:rsidRDefault="00237150" w:rsidP="00237150">
            <w:pPr>
              <w:pStyle w:val="Default"/>
              <w:rPr>
                <w:sz w:val="19"/>
                <w:szCs w:val="19"/>
              </w:rPr>
            </w:pPr>
          </w:p>
          <w:p w14:paraId="6A5C9D38" w14:textId="77777777" w:rsidR="002E663F" w:rsidRDefault="002E663F" w:rsidP="00237150">
            <w:pPr>
              <w:pStyle w:val="Default"/>
              <w:rPr>
                <w:sz w:val="19"/>
                <w:szCs w:val="19"/>
              </w:rPr>
            </w:pPr>
            <w:r>
              <w:rPr>
                <w:sz w:val="19"/>
                <w:szCs w:val="19"/>
              </w:rPr>
              <w:t>-нарушено соединение между датчиком температуры в помещении и блоком управления</w:t>
            </w:r>
          </w:p>
          <w:p w14:paraId="7E0868D2" w14:textId="77777777" w:rsidR="002E663F" w:rsidRDefault="002E663F" w:rsidP="00237150">
            <w:pPr>
              <w:pStyle w:val="Default"/>
              <w:rPr>
                <w:sz w:val="19"/>
                <w:szCs w:val="19"/>
              </w:rPr>
            </w:pPr>
            <w:r>
              <w:rPr>
                <w:sz w:val="19"/>
                <w:szCs w:val="19"/>
              </w:rPr>
              <w:t>-датчик температуры вышел из строя</w:t>
            </w:r>
          </w:p>
          <w:p w14:paraId="23AA4DAE" w14:textId="77777777" w:rsidR="002E663F" w:rsidRPr="005B6224" w:rsidRDefault="002E663F" w:rsidP="00237150">
            <w:pPr>
              <w:pStyle w:val="Default"/>
              <w:rPr>
                <w:sz w:val="19"/>
                <w:szCs w:val="19"/>
              </w:rPr>
            </w:pPr>
            <w:r>
              <w:rPr>
                <w:sz w:val="19"/>
                <w:szCs w:val="19"/>
              </w:rPr>
              <w:t>-на термостате установлена слишком низкая температура</w:t>
            </w:r>
          </w:p>
          <w:p w14:paraId="5772DCC2" w14:textId="77777777" w:rsidR="00237150" w:rsidRPr="005B6224" w:rsidRDefault="00237150" w:rsidP="00237150">
            <w:pPr>
              <w:pStyle w:val="Default"/>
              <w:rPr>
                <w:sz w:val="19"/>
                <w:szCs w:val="19"/>
              </w:rPr>
            </w:pPr>
          </w:p>
        </w:tc>
        <w:tc>
          <w:tcPr>
            <w:tcW w:w="3366" w:type="dxa"/>
            <w:vAlign w:val="center"/>
          </w:tcPr>
          <w:p w14:paraId="6C8BE26E" w14:textId="77777777" w:rsidR="002E663F" w:rsidRDefault="002E663F" w:rsidP="00237150">
            <w:pPr>
              <w:pStyle w:val="Default"/>
              <w:rPr>
                <w:sz w:val="19"/>
                <w:szCs w:val="19"/>
              </w:rPr>
            </w:pPr>
            <w:r>
              <w:rPr>
                <w:sz w:val="19"/>
                <w:szCs w:val="19"/>
              </w:rPr>
              <w:t>-проверить электрическое соединение</w:t>
            </w:r>
          </w:p>
          <w:p w14:paraId="4D7A7BA3" w14:textId="77777777" w:rsidR="002E663F" w:rsidRDefault="002E663F" w:rsidP="00237150">
            <w:pPr>
              <w:pStyle w:val="Default"/>
              <w:rPr>
                <w:sz w:val="19"/>
                <w:szCs w:val="19"/>
              </w:rPr>
            </w:pPr>
            <w:r>
              <w:rPr>
                <w:sz w:val="19"/>
                <w:szCs w:val="19"/>
              </w:rPr>
              <w:t>-заменить датчик</w:t>
            </w:r>
          </w:p>
          <w:p w14:paraId="6EE608C9" w14:textId="77777777" w:rsidR="002E663F" w:rsidRDefault="002E663F" w:rsidP="00237150">
            <w:pPr>
              <w:pStyle w:val="Default"/>
              <w:rPr>
                <w:sz w:val="19"/>
                <w:szCs w:val="19"/>
              </w:rPr>
            </w:pPr>
            <w:r>
              <w:rPr>
                <w:sz w:val="19"/>
                <w:szCs w:val="19"/>
              </w:rPr>
              <w:t>-установить более высокую температуру</w:t>
            </w:r>
          </w:p>
        </w:tc>
      </w:tr>
      <w:tr w:rsidR="002E663F" w14:paraId="7C0A8D54" w14:textId="77777777" w:rsidTr="00237150">
        <w:trPr>
          <w:trHeight w:val="88"/>
        </w:trPr>
        <w:tc>
          <w:tcPr>
            <w:tcW w:w="1668" w:type="dxa"/>
            <w:vAlign w:val="center"/>
          </w:tcPr>
          <w:p w14:paraId="3A407C88" w14:textId="77777777" w:rsidR="00DA2364" w:rsidRPr="005B6224" w:rsidRDefault="00DA2364" w:rsidP="00237150">
            <w:pPr>
              <w:pStyle w:val="Default"/>
              <w:jc w:val="center"/>
              <w:rPr>
                <w:b/>
                <w:sz w:val="19"/>
                <w:szCs w:val="19"/>
              </w:rPr>
            </w:pPr>
          </w:p>
          <w:p w14:paraId="56F64C90" w14:textId="77777777" w:rsidR="002E663F" w:rsidRPr="00237150" w:rsidRDefault="002E663F" w:rsidP="00237150">
            <w:pPr>
              <w:pStyle w:val="Default"/>
              <w:jc w:val="center"/>
              <w:rPr>
                <w:b/>
                <w:sz w:val="19"/>
                <w:szCs w:val="19"/>
                <w:lang w:val="en-US"/>
              </w:rPr>
            </w:pPr>
            <w:r w:rsidRPr="00237150">
              <w:rPr>
                <w:b/>
                <w:sz w:val="19"/>
                <w:szCs w:val="19"/>
              </w:rPr>
              <w:t>E6</w:t>
            </w:r>
          </w:p>
          <w:p w14:paraId="41E42460" w14:textId="77777777" w:rsidR="00DA2364" w:rsidRPr="00237150" w:rsidRDefault="00DA2364" w:rsidP="00237150">
            <w:pPr>
              <w:pStyle w:val="Default"/>
              <w:jc w:val="center"/>
              <w:rPr>
                <w:b/>
                <w:sz w:val="19"/>
                <w:szCs w:val="19"/>
                <w:lang w:val="en-US"/>
              </w:rPr>
            </w:pPr>
          </w:p>
        </w:tc>
        <w:tc>
          <w:tcPr>
            <w:tcW w:w="5064" w:type="dxa"/>
            <w:vAlign w:val="center"/>
          </w:tcPr>
          <w:p w14:paraId="68545E93" w14:textId="77777777" w:rsidR="002E663F" w:rsidRDefault="002E663F" w:rsidP="00237150">
            <w:pPr>
              <w:pStyle w:val="Default"/>
              <w:rPr>
                <w:sz w:val="19"/>
                <w:szCs w:val="19"/>
              </w:rPr>
            </w:pPr>
            <w:r>
              <w:rPr>
                <w:sz w:val="19"/>
                <w:szCs w:val="19"/>
              </w:rPr>
              <w:t>Закончилось топливо в баке</w:t>
            </w:r>
          </w:p>
        </w:tc>
        <w:tc>
          <w:tcPr>
            <w:tcW w:w="3366" w:type="dxa"/>
            <w:vAlign w:val="center"/>
          </w:tcPr>
          <w:p w14:paraId="07BD163B" w14:textId="77777777" w:rsidR="002E663F" w:rsidRDefault="002E663F" w:rsidP="00237150">
            <w:pPr>
              <w:pStyle w:val="Default"/>
              <w:rPr>
                <w:sz w:val="19"/>
                <w:szCs w:val="19"/>
              </w:rPr>
            </w:pPr>
            <w:r>
              <w:rPr>
                <w:sz w:val="19"/>
                <w:szCs w:val="19"/>
              </w:rPr>
              <w:t>Заправьте бак топливом.</w:t>
            </w:r>
          </w:p>
        </w:tc>
      </w:tr>
      <w:tr w:rsidR="002E663F" w14:paraId="3E65F966" w14:textId="77777777" w:rsidTr="00237150">
        <w:trPr>
          <w:trHeight w:val="204"/>
        </w:trPr>
        <w:tc>
          <w:tcPr>
            <w:tcW w:w="1668" w:type="dxa"/>
            <w:vAlign w:val="center"/>
          </w:tcPr>
          <w:p w14:paraId="3BDCBCB0" w14:textId="77777777" w:rsidR="00DA2364" w:rsidRPr="00237150" w:rsidRDefault="00DA2364" w:rsidP="00237150">
            <w:pPr>
              <w:pStyle w:val="Default"/>
              <w:jc w:val="center"/>
              <w:rPr>
                <w:b/>
                <w:sz w:val="19"/>
                <w:szCs w:val="19"/>
                <w:lang w:val="en-US"/>
              </w:rPr>
            </w:pPr>
          </w:p>
          <w:p w14:paraId="1E3F7871" w14:textId="77777777" w:rsidR="002E663F" w:rsidRPr="00237150" w:rsidRDefault="002E663F" w:rsidP="00237150">
            <w:pPr>
              <w:pStyle w:val="Default"/>
              <w:jc w:val="center"/>
              <w:rPr>
                <w:b/>
                <w:sz w:val="19"/>
                <w:szCs w:val="19"/>
                <w:lang w:val="en-US"/>
              </w:rPr>
            </w:pPr>
            <w:r w:rsidRPr="00237150">
              <w:rPr>
                <w:b/>
                <w:sz w:val="19"/>
                <w:szCs w:val="19"/>
              </w:rPr>
              <w:t>LO</w:t>
            </w:r>
          </w:p>
          <w:p w14:paraId="03FC4BFD" w14:textId="77777777" w:rsidR="00DA2364" w:rsidRPr="00237150" w:rsidRDefault="00DA2364" w:rsidP="00237150">
            <w:pPr>
              <w:pStyle w:val="Default"/>
              <w:jc w:val="center"/>
              <w:rPr>
                <w:b/>
                <w:sz w:val="19"/>
                <w:szCs w:val="19"/>
                <w:lang w:val="en-US"/>
              </w:rPr>
            </w:pPr>
          </w:p>
        </w:tc>
        <w:tc>
          <w:tcPr>
            <w:tcW w:w="5064" w:type="dxa"/>
            <w:vAlign w:val="center"/>
          </w:tcPr>
          <w:p w14:paraId="00FBE096" w14:textId="77777777" w:rsidR="002E663F" w:rsidRDefault="002E663F" w:rsidP="00237150">
            <w:pPr>
              <w:pStyle w:val="Default"/>
              <w:rPr>
                <w:sz w:val="19"/>
                <w:szCs w:val="19"/>
              </w:rPr>
            </w:pPr>
            <w:r>
              <w:rPr>
                <w:sz w:val="19"/>
                <w:szCs w:val="19"/>
              </w:rPr>
              <w:t>температура ниже -9</w:t>
            </w:r>
            <w:r>
              <w:rPr>
                <w:rFonts w:ascii="Tahoma" w:hAnsi="Tahoma" w:cs="Tahoma"/>
                <w:sz w:val="19"/>
                <w:szCs w:val="19"/>
              </w:rPr>
              <w:t>°</w:t>
            </w:r>
            <w:r>
              <w:rPr>
                <w:sz w:val="19"/>
                <w:szCs w:val="19"/>
              </w:rPr>
              <w:t>С</w:t>
            </w:r>
          </w:p>
        </w:tc>
        <w:tc>
          <w:tcPr>
            <w:tcW w:w="3366" w:type="dxa"/>
            <w:vAlign w:val="center"/>
          </w:tcPr>
          <w:p w14:paraId="59E38C65" w14:textId="77777777" w:rsidR="00237150" w:rsidRPr="005B6224" w:rsidRDefault="00237150" w:rsidP="00237150">
            <w:pPr>
              <w:pStyle w:val="Default"/>
              <w:rPr>
                <w:sz w:val="19"/>
                <w:szCs w:val="19"/>
              </w:rPr>
            </w:pPr>
          </w:p>
          <w:p w14:paraId="098DD77C" w14:textId="77777777" w:rsidR="002E663F" w:rsidRPr="005B6224" w:rsidRDefault="002E663F" w:rsidP="00237150">
            <w:pPr>
              <w:pStyle w:val="Default"/>
              <w:rPr>
                <w:sz w:val="19"/>
                <w:szCs w:val="19"/>
              </w:rPr>
            </w:pPr>
            <w:r>
              <w:rPr>
                <w:sz w:val="19"/>
                <w:szCs w:val="19"/>
              </w:rPr>
              <w:t>Дисплей не показывает температуру ниже -9</w:t>
            </w:r>
            <w:r>
              <w:rPr>
                <w:rFonts w:ascii="Tahoma" w:hAnsi="Tahoma" w:cs="Tahoma"/>
                <w:sz w:val="19"/>
                <w:szCs w:val="19"/>
              </w:rPr>
              <w:t>°</w:t>
            </w:r>
            <w:r>
              <w:rPr>
                <w:sz w:val="19"/>
                <w:szCs w:val="19"/>
              </w:rPr>
              <w:t>С</w:t>
            </w:r>
          </w:p>
          <w:p w14:paraId="2190785B" w14:textId="77777777" w:rsidR="00237150" w:rsidRPr="005B6224" w:rsidRDefault="00237150" w:rsidP="00237150">
            <w:pPr>
              <w:pStyle w:val="Default"/>
              <w:rPr>
                <w:sz w:val="19"/>
                <w:szCs w:val="19"/>
              </w:rPr>
            </w:pPr>
          </w:p>
        </w:tc>
      </w:tr>
      <w:tr w:rsidR="002E663F" w14:paraId="2649F77F" w14:textId="77777777" w:rsidTr="00237150">
        <w:trPr>
          <w:trHeight w:val="313"/>
        </w:trPr>
        <w:tc>
          <w:tcPr>
            <w:tcW w:w="1668" w:type="dxa"/>
            <w:vAlign w:val="center"/>
          </w:tcPr>
          <w:p w14:paraId="691D9CB0" w14:textId="77777777" w:rsidR="00DA2364" w:rsidRPr="005B6224" w:rsidRDefault="00DA2364" w:rsidP="00237150">
            <w:pPr>
              <w:pStyle w:val="Default"/>
              <w:jc w:val="center"/>
              <w:rPr>
                <w:b/>
                <w:sz w:val="19"/>
                <w:szCs w:val="19"/>
              </w:rPr>
            </w:pPr>
          </w:p>
          <w:p w14:paraId="3010F596" w14:textId="77777777" w:rsidR="002E663F" w:rsidRPr="00237150" w:rsidRDefault="002E663F" w:rsidP="00237150">
            <w:pPr>
              <w:pStyle w:val="Default"/>
              <w:jc w:val="center"/>
              <w:rPr>
                <w:b/>
                <w:sz w:val="19"/>
                <w:szCs w:val="19"/>
              </w:rPr>
            </w:pPr>
            <w:proofErr w:type="spellStart"/>
            <w:r w:rsidRPr="00237150">
              <w:rPr>
                <w:b/>
                <w:sz w:val="19"/>
                <w:szCs w:val="19"/>
              </w:rPr>
              <w:t>Hi</w:t>
            </w:r>
            <w:proofErr w:type="spellEnd"/>
          </w:p>
        </w:tc>
        <w:tc>
          <w:tcPr>
            <w:tcW w:w="5064" w:type="dxa"/>
            <w:vAlign w:val="center"/>
          </w:tcPr>
          <w:p w14:paraId="15AA59AE" w14:textId="77777777" w:rsidR="002E663F" w:rsidRDefault="002E663F" w:rsidP="00237150">
            <w:pPr>
              <w:pStyle w:val="Default"/>
              <w:rPr>
                <w:sz w:val="19"/>
                <w:szCs w:val="19"/>
              </w:rPr>
            </w:pPr>
            <w:r>
              <w:rPr>
                <w:sz w:val="19"/>
                <w:szCs w:val="19"/>
              </w:rPr>
              <w:t>температура выше +50</w:t>
            </w:r>
            <w:r>
              <w:rPr>
                <w:rFonts w:ascii="Tahoma" w:hAnsi="Tahoma" w:cs="Tahoma"/>
                <w:sz w:val="19"/>
                <w:szCs w:val="19"/>
              </w:rPr>
              <w:t>°</w:t>
            </w:r>
            <w:r>
              <w:rPr>
                <w:sz w:val="19"/>
                <w:szCs w:val="19"/>
              </w:rPr>
              <w:t>С</w:t>
            </w:r>
          </w:p>
        </w:tc>
        <w:tc>
          <w:tcPr>
            <w:tcW w:w="3366" w:type="dxa"/>
            <w:vAlign w:val="center"/>
          </w:tcPr>
          <w:p w14:paraId="433F280D" w14:textId="77777777" w:rsidR="00237150" w:rsidRPr="005B6224" w:rsidRDefault="00237150" w:rsidP="00237150">
            <w:pPr>
              <w:pStyle w:val="Default"/>
              <w:rPr>
                <w:sz w:val="19"/>
                <w:szCs w:val="19"/>
              </w:rPr>
            </w:pPr>
          </w:p>
          <w:p w14:paraId="68F04B45" w14:textId="77777777" w:rsidR="002E663F" w:rsidRPr="005B6224" w:rsidRDefault="002E663F" w:rsidP="00237150">
            <w:pPr>
              <w:pStyle w:val="Default"/>
              <w:rPr>
                <w:sz w:val="19"/>
                <w:szCs w:val="19"/>
              </w:rPr>
            </w:pPr>
            <w:r>
              <w:rPr>
                <w:sz w:val="19"/>
                <w:szCs w:val="19"/>
              </w:rPr>
              <w:t>Температура окружающей среды более +50</w:t>
            </w:r>
            <w:r>
              <w:rPr>
                <w:rFonts w:ascii="Tahoma" w:hAnsi="Tahoma" w:cs="Tahoma"/>
                <w:sz w:val="19"/>
                <w:szCs w:val="19"/>
              </w:rPr>
              <w:t>°</w:t>
            </w:r>
            <w:r>
              <w:rPr>
                <w:sz w:val="19"/>
                <w:szCs w:val="19"/>
              </w:rPr>
              <w:t>С. Нагреватель отключается автоматически.</w:t>
            </w:r>
          </w:p>
          <w:p w14:paraId="65847A05" w14:textId="77777777" w:rsidR="00237150" w:rsidRPr="005B6224" w:rsidRDefault="00237150" w:rsidP="00237150">
            <w:pPr>
              <w:pStyle w:val="Default"/>
              <w:rPr>
                <w:sz w:val="19"/>
                <w:szCs w:val="19"/>
              </w:rPr>
            </w:pPr>
          </w:p>
        </w:tc>
      </w:tr>
      <w:tr w:rsidR="002E663F" w14:paraId="7F1A7072" w14:textId="77777777" w:rsidTr="00237150">
        <w:trPr>
          <w:trHeight w:val="198"/>
        </w:trPr>
        <w:tc>
          <w:tcPr>
            <w:tcW w:w="1668" w:type="dxa"/>
            <w:vAlign w:val="center"/>
          </w:tcPr>
          <w:p w14:paraId="7EA88944" w14:textId="77777777" w:rsidR="00DA2364" w:rsidRPr="005B6224" w:rsidRDefault="00DA2364" w:rsidP="00237150">
            <w:pPr>
              <w:pStyle w:val="Default"/>
              <w:jc w:val="center"/>
              <w:rPr>
                <w:b/>
                <w:sz w:val="19"/>
                <w:szCs w:val="19"/>
              </w:rPr>
            </w:pPr>
          </w:p>
          <w:p w14:paraId="22A6F682" w14:textId="77777777" w:rsidR="002E663F" w:rsidRPr="00237150" w:rsidRDefault="002E663F" w:rsidP="00237150">
            <w:pPr>
              <w:pStyle w:val="Default"/>
              <w:jc w:val="center"/>
              <w:rPr>
                <w:b/>
                <w:sz w:val="19"/>
                <w:szCs w:val="19"/>
                <w:lang w:val="en-US"/>
              </w:rPr>
            </w:pPr>
            <w:proofErr w:type="spellStart"/>
            <w:r w:rsidRPr="00237150">
              <w:rPr>
                <w:b/>
                <w:sz w:val="19"/>
                <w:szCs w:val="19"/>
              </w:rPr>
              <w:t>Cn</w:t>
            </w:r>
            <w:proofErr w:type="spellEnd"/>
          </w:p>
          <w:p w14:paraId="7A4B95FD" w14:textId="77777777" w:rsidR="00DA2364" w:rsidRPr="00237150" w:rsidRDefault="00DA2364" w:rsidP="00237150">
            <w:pPr>
              <w:pStyle w:val="Default"/>
              <w:jc w:val="center"/>
              <w:rPr>
                <w:b/>
                <w:sz w:val="19"/>
                <w:szCs w:val="19"/>
                <w:lang w:val="en-US"/>
              </w:rPr>
            </w:pPr>
          </w:p>
        </w:tc>
        <w:tc>
          <w:tcPr>
            <w:tcW w:w="5064" w:type="dxa"/>
            <w:vAlign w:val="center"/>
          </w:tcPr>
          <w:p w14:paraId="40C61707" w14:textId="77777777" w:rsidR="002E663F" w:rsidRDefault="002E663F" w:rsidP="00237150">
            <w:pPr>
              <w:pStyle w:val="Default"/>
              <w:rPr>
                <w:sz w:val="19"/>
                <w:szCs w:val="19"/>
              </w:rPr>
            </w:pPr>
            <w:r>
              <w:rPr>
                <w:sz w:val="19"/>
                <w:szCs w:val="19"/>
              </w:rPr>
              <w:t>Регулятором термостата установлена желаемая температура более 44°С(красная зона шкалы).</w:t>
            </w:r>
          </w:p>
        </w:tc>
        <w:tc>
          <w:tcPr>
            <w:tcW w:w="3366" w:type="dxa"/>
            <w:vAlign w:val="center"/>
          </w:tcPr>
          <w:p w14:paraId="0A6E34CC" w14:textId="77777777" w:rsidR="00237150" w:rsidRPr="005B6224" w:rsidRDefault="00237150" w:rsidP="00237150">
            <w:pPr>
              <w:pStyle w:val="Default"/>
              <w:rPr>
                <w:sz w:val="19"/>
                <w:szCs w:val="19"/>
              </w:rPr>
            </w:pPr>
          </w:p>
          <w:p w14:paraId="40EC3400" w14:textId="77777777" w:rsidR="002E663F" w:rsidRPr="005B6224" w:rsidRDefault="002E663F" w:rsidP="00237150">
            <w:pPr>
              <w:pStyle w:val="Default"/>
              <w:rPr>
                <w:sz w:val="19"/>
                <w:szCs w:val="19"/>
              </w:rPr>
            </w:pPr>
            <w:r>
              <w:rPr>
                <w:sz w:val="19"/>
                <w:szCs w:val="19"/>
              </w:rPr>
              <w:t>Термостат отключен, нагреватель работает в постоянном режиме.</w:t>
            </w:r>
          </w:p>
          <w:p w14:paraId="4093BF30" w14:textId="77777777" w:rsidR="00237150" w:rsidRPr="005B6224" w:rsidRDefault="00237150" w:rsidP="00237150">
            <w:pPr>
              <w:pStyle w:val="Default"/>
              <w:rPr>
                <w:sz w:val="19"/>
                <w:szCs w:val="19"/>
              </w:rPr>
            </w:pPr>
          </w:p>
        </w:tc>
      </w:tr>
      <w:tr w:rsidR="002E663F" w14:paraId="65DF1907" w14:textId="77777777" w:rsidTr="00237150">
        <w:trPr>
          <w:trHeight w:val="198"/>
        </w:trPr>
        <w:tc>
          <w:tcPr>
            <w:tcW w:w="1668" w:type="dxa"/>
            <w:vAlign w:val="center"/>
          </w:tcPr>
          <w:p w14:paraId="3458C7B7" w14:textId="77777777" w:rsidR="00DA2364" w:rsidRPr="005B6224" w:rsidRDefault="00DA2364" w:rsidP="00237150">
            <w:pPr>
              <w:pStyle w:val="Default"/>
              <w:jc w:val="center"/>
              <w:rPr>
                <w:b/>
                <w:sz w:val="19"/>
                <w:szCs w:val="19"/>
              </w:rPr>
            </w:pPr>
          </w:p>
          <w:p w14:paraId="4CF28C86" w14:textId="77777777" w:rsidR="002E663F" w:rsidRPr="00237150" w:rsidRDefault="002E663F" w:rsidP="00237150">
            <w:pPr>
              <w:pStyle w:val="Default"/>
              <w:jc w:val="center"/>
              <w:rPr>
                <w:b/>
                <w:sz w:val="19"/>
                <w:szCs w:val="19"/>
                <w:lang w:val="en-US"/>
              </w:rPr>
            </w:pPr>
            <w:r w:rsidRPr="00237150">
              <w:rPr>
                <w:b/>
                <w:sz w:val="19"/>
                <w:szCs w:val="19"/>
              </w:rPr>
              <w:t>Мигание индикатора</w:t>
            </w:r>
          </w:p>
          <w:p w14:paraId="1005D0BE" w14:textId="77777777" w:rsidR="00DA2364" w:rsidRPr="00237150" w:rsidRDefault="00DA2364" w:rsidP="00237150">
            <w:pPr>
              <w:pStyle w:val="Default"/>
              <w:jc w:val="center"/>
              <w:rPr>
                <w:b/>
                <w:sz w:val="19"/>
                <w:szCs w:val="19"/>
                <w:lang w:val="en-US"/>
              </w:rPr>
            </w:pPr>
          </w:p>
        </w:tc>
        <w:tc>
          <w:tcPr>
            <w:tcW w:w="5064" w:type="dxa"/>
            <w:vAlign w:val="center"/>
          </w:tcPr>
          <w:p w14:paraId="4A25B741" w14:textId="77777777" w:rsidR="002E663F" w:rsidRDefault="002E663F" w:rsidP="00237150">
            <w:pPr>
              <w:pStyle w:val="Default"/>
              <w:rPr>
                <w:sz w:val="19"/>
                <w:szCs w:val="19"/>
              </w:rPr>
            </w:pPr>
            <w:r>
              <w:rPr>
                <w:sz w:val="19"/>
                <w:szCs w:val="19"/>
              </w:rPr>
              <w:t>-ошибка в работе</w:t>
            </w:r>
          </w:p>
        </w:tc>
        <w:tc>
          <w:tcPr>
            <w:tcW w:w="3366" w:type="dxa"/>
            <w:vAlign w:val="center"/>
          </w:tcPr>
          <w:p w14:paraId="23F4153A" w14:textId="77777777" w:rsidR="002E663F" w:rsidRDefault="002E663F" w:rsidP="00237150">
            <w:pPr>
              <w:pStyle w:val="Default"/>
              <w:rPr>
                <w:sz w:val="19"/>
                <w:szCs w:val="19"/>
              </w:rPr>
            </w:pPr>
            <w:r>
              <w:rPr>
                <w:sz w:val="19"/>
                <w:szCs w:val="19"/>
              </w:rPr>
              <w:t>-перезапустить нагреватель</w:t>
            </w:r>
          </w:p>
        </w:tc>
      </w:tr>
    </w:tbl>
    <w:p w14:paraId="3ACFFBE8" w14:textId="77777777" w:rsidR="005926E6" w:rsidRDefault="005926E6" w:rsidP="002E663F">
      <w:pPr>
        <w:rPr>
          <w:lang w:val="en-US"/>
        </w:rPr>
      </w:pPr>
    </w:p>
    <w:p w14:paraId="57FFCF5E" w14:textId="77777777" w:rsidR="00237150" w:rsidRDefault="00237150" w:rsidP="002E663F">
      <w:pPr>
        <w:rPr>
          <w:lang w:val="en-US"/>
        </w:rPr>
      </w:pPr>
    </w:p>
    <w:p w14:paraId="0BC32C0F" w14:textId="77777777" w:rsidR="00237150" w:rsidRDefault="00237150" w:rsidP="002E663F">
      <w:pPr>
        <w:rPr>
          <w:lang w:val="en-US"/>
        </w:rPr>
      </w:pPr>
    </w:p>
    <w:p w14:paraId="597DE5EF" w14:textId="77777777" w:rsidR="00237150" w:rsidRDefault="00237150" w:rsidP="002E663F">
      <w:pPr>
        <w:rPr>
          <w:lang w:val="en-US"/>
        </w:rPr>
      </w:pPr>
    </w:p>
    <w:p w14:paraId="4DEADB4A" w14:textId="77777777" w:rsidR="00237150" w:rsidRDefault="003868AC" w:rsidP="00237150">
      <w:pPr>
        <w:pStyle w:val="Default"/>
        <w:rPr>
          <w:b/>
          <w:bCs/>
          <w:sz w:val="23"/>
          <w:szCs w:val="23"/>
          <w:lang w:val="en-US"/>
        </w:rPr>
      </w:pPr>
      <w:r>
        <w:rPr>
          <w:b/>
          <w:bCs/>
          <w:sz w:val="23"/>
          <w:szCs w:val="23"/>
          <w:lang w:val="en-US"/>
        </w:rPr>
        <w:lastRenderedPageBreak/>
        <w:t>10</w:t>
      </w:r>
      <w:r w:rsidR="00237150">
        <w:rPr>
          <w:b/>
          <w:bCs/>
          <w:sz w:val="23"/>
          <w:szCs w:val="23"/>
        </w:rPr>
        <w:t>. Технические характеристики</w:t>
      </w:r>
    </w:p>
    <w:p w14:paraId="45EB7B14" w14:textId="77777777" w:rsidR="003868AC" w:rsidRPr="003868AC" w:rsidRDefault="003868AC" w:rsidP="00237150">
      <w:pPr>
        <w:pStyle w:val="Default"/>
        <w:rPr>
          <w:b/>
          <w:bCs/>
          <w:sz w:val="23"/>
          <w:szCs w:val="23"/>
          <w:lang w:val="en-US"/>
        </w:rPr>
      </w:pPr>
    </w:p>
    <w:tbl>
      <w:tblPr>
        <w:tblStyle w:val="a5"/>
        <w:tblW w:w="0" w:type="auto"/>
        <w:tblLook w:val="04A0" w:firstRow="1" w:lastRow="0" w:firstColumn="1" w:lastColumn="0" w:noHBand="0" w:noVBand="1"/>
      </w:tblPr>
      <w:tblGrid>
        <w:gridCol w:w="4503"/>
        <w:gridCol w:w="1544"/>
        <w:gridCol w:w="1545"/>
        <w:gridCol w:w="1545"/>
        <w:gridCol w:w="1545"/>
      </w:tblGrid>
      <w:tr w:rsidR="00237150" w14:paraId="52FB97F0" w14:textId="77777777" w:rsidTr="00F80C20">
        <w:tc>
          <w:tcPr>
            <w:tcW w:w="4503" w:type="dxa"/>
          </w:tcPr>
          <w:p w14:paraId="75DD75E5" w14:textId="77777777" w:rsidR="00237150" w:rsidRDefault="00237150" w:rsidP="00237150">
            <w:pPr>
              <w:pStyle w:val="Default"/>
              <w:rPr>
                <w:sz w:val="20"/>
                <w:szCs w:val="20"/>
              </w:rPr>
            </w:pPr>
            <w:r>
              <w:rPr>
                <w:sz w:val="20"/>
                <w:szCs w:val="20"/>
              </w:rPr>
              <w:t>Характеристика</w:t>
            </w:r>
          </w:p>
        </w:tc>
        <w:tc>
          <w:tcPr>
            <w:tcW w:w="1544" w:type="dxa"/>
          </w:tcPr>
          <w:p w14:paraId="4C00C4E8" w14:textId="7A1F3279" w:rsidR="00237150" w:rsidRPr="00237150" w:rsidRDefault="00D509AA" w:rsidP="003868AC">
            <w:pPr>
              <w:pStyle w:val="Default"/>
              <w:jc w:val="center"/>
              <w:rPr>
                <w:sz w:val="20"/>
                <w:szCs w:val="20"/>
                <w:lang w:val="en-US"/>
              </w:rPr>
            </w:pPr>
            <w:r>
              <w:rPr>
                <w:sz w:val="20"/>
                <w:szCs w:val="20"/>
                <w:lang w:val="en-US"/>
              </w:rPr>
              <w:t>GDH</w:t>
            </w:r>
            <w:r w:rsidR="00237150">
              <w:rPr>
                <w:sz w:val="20"/>
                <w:szCs w:val="20"/>
                <w:lang w:val="en-US"/>
              </w:rPr>
              <w:t>-20</w:t>
            </w:r>
          </w:p>
        </w:tc>
        <w:tc>
          <w:tcPr>
            <w:tcW w:w="1545" w:type="dxa"/>
          </w:tcPr>
          <w:p w14:paraId="548ED5B7" w14:textId="4715442C" w:rsidR="00237150" w:rsidRPr="00237150" w:rsidRDefault="00D509AA" w:rsidP="003868AC">
            <w:pPr>
              <w:pStyle w:val="Default"/>
              <w:jc w:val="center"/>
              <w:rPr>
                <w:sz w:val="20"/>
                <w:szCs w:val="20"/>
                <w:lang w:val="en-US"/>
              </w:rPr>
            </w:pPr>
            <w:r>
              <w:rPr>
                <w:sz w:val="20"/>
                <w:szCs w:val="20"/>
                <w:lang w:val="en-US"/>
              </w:rPr>
              <w:t>GDH</w:t>
            </w:r>
            <w:r w:rsidR="00237150">
              <w:rPr>
                <w:sz w:val="20"/>
                <w:szCs w:val="20"/>
                <w:lang w:val="en-US"/>
              </w:rPr>
              <w:t>-37</w:t>
            </w:r>
          </w:p>
        </w:tc>
        <w:tc>
          <w:tcPr>
            <w:tcW w:w="1545" w:type="dxa"/>
          </w:tcPr>
          <w:p w14:paraId="06A9BABB" w14:textId="4651991E" w:rsidR="00237150" w:rsidRPr="00237150" w:rsidRDefault="00D509AA" w:rsidP="003868AC">
            <w:pPr>
              <w:pStyle w:val="Default"/>
              <w:jc w:val="center"/>
              <w:rPr>
                <w:sz w:val="20"/>
                <w:szCs w:val="20"/>
                <w:lang w:val="en-US"/>
              </w:rPr>
            </w:pPr>
            <w:r>
              <w:rPr>
                <w:sz w:val="20"/>
                <w:szCs w:val="20"/>
                <w:lang w:val="en-US"/>
              </w:rPr>
              <w:t>GDH</w:t>
            </w:r>
            <w:r w:rsidR="00237150">
              <w:rPr>
                <w:sz w:val="20"/>
                <w:szCs w:val="20"/>
                <w:lang w:val="en-US"/>
              </w:rPr>
              <w:t>-5</w:t>
            </w:r>
            <w:r>
              <w:rPr>
                <w:sz w:val="20"/>
                <w:szCs w:val="20"/>
                <w:lang w:val="en-US"/>
              </w:rPr>
              <w:t>0</w:t>
            </w:r>
          </w:p>
        </w:tc>
        <w:tc>
          <w:tcPr>
            <w:tcW w:w="1545" w:type="dxa"/>
          </w:tcPr>
          <w:p w14:paraId="386D44F7" w14:textId="4B0AF3FB" w:rsidR="00237150" w:rsidRPr="00237150" w:rsidRDefault="00D509AA" w:rsidP="003868AC">
            <w:pPr>
              <w:pStyle w:val="Default"/>
              <w:jc w:val="center"/>
              <w:rPr>
                <w:sz w:val="20"/>
                <w:szCs w:val="20"/>
                <w:lang w:val="en-US"/>
              </w:rPr>
            </w:pPr>
            <w:r>
              <w:rPr>
                <w:sz w:val="20"/>
                <w:szCs w:val="20"/>
                <w:lang w:val="en-US"/>
              </w:rPr>
              <w:t>GDH</w:t>
            </w:r>
            <w:r w:rsidR="00237150">
              <w:rPr>
                <w:sz w:val="20"/>
                <w:szCs w:val="20"/>
                <w:lang w:val="en-US"/>
              </w:rPr>
              <w:t>-</w:t>
            </w:r>
            <w:r>
              <w:rPr>
                <w:sz w:val="20"/>
                <w:szCs w:val="20"/>
                <w:lang w:val="en-US"/>
              </w:rPr>
              <w:t>70</w:t>
            </w:r>
          </w:p>
        </w:tc>
      </w:tr>
      <w:tr w:rsidR="00237150" w14:paraId="0368ACB6" w14:textId="77777777" w:rsidTr="00F80C20">
        <w:tc>
          <w:tcPr>
            <w:tcW w:w="4503" w:type="dxa"/>
          </w:tcPr>
          <w:p w14:paraId="1900B4B9" w14:textId="77777777" w:rsidR="00237150" w:rsidRPr="00237150" w:rsidRDefault="00237150" w:rsidP="00237150">
            <w:pPr>
              <w:pStyle w:val="Default"/>
              <w:rPr>
                <w:sz w:val="20"/>
                <w:szCs w:val="20"/>
              </w:rPr>
            </w:pPr>
            <w:r>
              <w:rPr>
                <w:sz w:val="20"/>
                <w:szCs w:val="20"/>
              </w:rPr>
              <w:t>Тепловая мощность максимальная, кВт</w:t>
            </w:r>
          </w:p>
        </w:tc>
        <w:tc>
          <w:tcPr>
            <w:tcW w:w="1544" w:type="dxa"/>
          </w:tcPr>
          <w:p w14:paraId="4B21CB36" w14:textId="00883BB4" w:rsidR="00237150" w:rsidRDefault="00F80C20" w:rsidP="003868AC">
            <w:pPr>
              <w:pStyle w:val="Default"/>
              <w:jc w:val="center"/>
              <w:rPr>
                <w:sz w:val="20"/>
                <w:szCs w:val="20"/>
              </w:rPr>
            </w:pPr>
            <w:r>
              <w:rPr>
                <w:sz w:val="20"/>
                <w:szCs w:val="20"/>
              </w:rPr>
              <w:t>20</w:t>
            </w:r>
            <w:r w:rsidR="00B82DE0">
              <w:rPr>
                <w:sz w:val="20"/>
                <w:szCs w:val="20"/>
              </w:rPr>
              <w:t>.5</w:t>
            </w:r>
          </w:p>
        </w:tc>
        <w:tc>
          <w:tcPr>
            <w:tcW w:w="1545" w:type="dxa"/>
          </w:tcPr>
          <w:p w14:paraId="6A7DC4AF" w14:textId="77777777" w:rsidR="00237150" w:rsidRDefault="00F80C20" w:rsidP="003868AC">
            <w:pPr>
              <w:pStyle w:val="Default"/>
              <w:jc w:val="center"/>
              <w:rPr>
                <w:sz w:val="20"/>
                <w:szCs w:val="20"/>
              </w:rPr>
            </w:pPr>
            <w:r>
              <w:rPr>
                <w:sz w:val="20"/>
                <w:szCs w:val="20"/>
              </w:rPr>
              <w:t>37</w:t>
            </w:r>
          </w:p>
        </w:tc>
        <w:tc>
          <w:tcPr>
            <w:tcW w:w="1545" w:type="dxa"/>
          </w:tcPr>
          <w:p w14:paraId="75EF6741" w14:textId="4B60F5F4" w:rsidR="00237150" w:rsidRPr="00C32BC2" w:rsidRDefault="00D509AA" w:rsidP="003868AC">
            <w:pPr>
              <w:pStyle w:val="Default"/>
              <w:jc w:val="center"/>
              <w:rPr>
                <w:sz w:val="20"/>
                <w:szCs w:val="20"/>
              </w:rPr>
            </w:pPr>
            <w:r>
              <w:rPr>
                <w:sz w:val="20"/>
                <w:szCs w:val="20"/>
                <w:lang w:val="en-US"/>
              </w:rPr>
              <w:t>5</w:t>
            </w:r>
            <w:r w:rsidR="00C32BC2">
              <w:rPr>
                <w:sz w:val="20"/>
                <w:szCs w:val="20"/>
              </w:rPr>
              <w:t>1</w:t>
            </w:r>
          </w:p>
        </w:tc>
        <w:tc>
          <w:tcPr>
            <w:tcW w:w="1545" w:type="dxa"/>
          </w:tcPr>
          <w:p w14:paraId="7C592836" w14:textId="2F4C9E78" w:rsidR="00237150" w:rsidRPr="00D509AA" w:rsidRDefault="00D509AA" w:rsidP="003868AC">
            <w:pPr>
              <w:pStyle w:val="Default"/>
              <w:jc w:val="center"/>
              <w:rPr>
                <w:sz w:val="20"/>
                <w:szCs w:val="20"/>
                <w:lang w:val="en-US"/>
              </w:rPr>
            </w:pPr>
            <w:r>
              <w:rPr>
                <w:sz w:val="20"/>
                <w:szCs w:val="20"/>
                <w:lang w:val="en-US"/>
              </w:rPr>
              <w:t>70</w:t>
            </w:r>
          </w:p>
        </w:tc>
      </w:tr>
      <w:tr w:rsidR="00237150" w14:paraId="5D56A13A" w14:textId="77777777" w:rsidTr="00F80C20">
        <w:tc>
          <w:tcPr>
            <w:tcW w:w="4503" w:type="dxa"/>
          </w:tcPr>
          <w:p w14:paraId="61B676CA" w14:textId="77777777" w:rsidR="00237150" w:rsidRDefault="00237150" w:rsidP="00237150">
            <w:pPr>
              <w:pStyle w:val="Default"/>
              <w:rPr>
                <w:sz w:val="20"/>
                <w:szCs w:val="20"/>
              </w:rPr>
            </w:pPr>
            <w:r>
              <w:rPr>
                <w:sz w:val="20"/>
                <w:szCs w:val="20"/>
              </w:rPr>
              <w:t>Площадь обогрева, м</w:t>
            </w:r>
            <w:r w:rsidRPr="00237150">
              <w:rPr>
                <w:sz w:val="20"/>
                <w:szCs w:val="20"/>
                <w:vertAlign w:val="superscript"/>
              </w:rPr>
              <w:t>3</w:t>
            </w:r>
          </w:p>
        </w:tc>
        <w:tc>
          <w:tcPr>
            <w:tcW w:w="1544" w:type="dxa"/>
          </w:tcPr>
          <w:p w14:paraId="2FF817D3" w14:textId="77777777" w:rsidR="00237150" w:rsidRDefault="00F80C20" w:rsidP="003868AC">
            <w:pPr>
              <w:pStyle w:val="Default"/>
              <w:jc w:val="center"/>
              <w:rPr>
                <w:sz w:val="20"/>
                <w:szCs w:val="20"/>
              </w:rPr>
            </w:pPr>
            <w:r>
              <w:rPr>
                <w:sz w:val="20"/>
                <w:szCs w:val="20"/>
              </w:rPr>
              <w:t>450</w:t>
            </w:r>
          </w:p>
        </w:tc>
        <w:tc>
          <w:tcPr>
            <w:tcW w:w="1545" w:type="dxa"/>
          </w:tcPr>
          <w:p w14:paraId="5BB6B778" w14:textId="77777777" w:rsidR="00237150" w:rsidRDefault="00F80C20" w:rsidP="003868AC">
            <w:pPr>
              <w:pStyle w:val="Default"/>
              <w:jc w:val="center"/>
              <w:rPr>
                <w:sz w:val="20"/>
                <w:szCs w:val="20"/>
              </w:rPr>
            </w:pPr>
            <w:r>
              <w:rPr>
                <w:sz w:val="20"/>
                <w:szCs w:val="20"/>
              </w:rPr>
              <w:t>600</w:t>
            </w:r>
          </w:p>
        </w:tc>
        <w:tc>
          <w:tcPr>
            <w:tcW w:w="1545" w:type="dxa"/>
          </w:tcPr>
          <w:p w14:paraId="0BA94AD1" w14:textId="77777777" w:rsidR="00237150" w:rsidRDefault="00F80C20" w:rsidP="003868AC">
            <w:pPr>
              <w:pStyle w:val="Default"/>
              <w:jc w:val="center"/>
              <w:rPr>
                <w:sz w:val="20"/>
                <w:szCs w:val="20"/>
              </w:rPr>
            </w:pPr>
            <w:r>
              <w:rPr>
                <w:sz w:val="20"/>
                <w:szCs w:val="20"/>
              </w:rPr>
              <w:t>1000</w:t>
            </w:r>
          </w:p>
        </w:tc>
        <w:tc>
          <w:tcPr>
            <w:tcW w:w="1545" w:type="dxa"/>
          </w:tcPr>
          <w:p w14:paraId="78A7EDB1" w14:textId="77777777" w:rsidR="00237150" w:rsidRDefault="00F80C20" w:rsidP="003868AC">
            <w:pPr>
              <w:pStyle w:val="Default"/>
              <w:jc w:val="center"/>
              <w:rPr>
                <w:sz w:val="20"/>
                <w:szCs w:val="20"/>
              </w:rPr>
            </w:pPr>
            <w:r>
              <w:rPr>
                <w:sz w:val="20"/>
                <w:szCs w:val="20"/>
              </w:rPr>
              <w:t>1100</w:t>
            </w:r>
          </w:p>
        </w:tc>
      </w:tr>
      <w:tr w:rsidR="00F80C20" w14:paraId="01362992" w14:textId="77777777" w:rsidTr="003F4926">
        <w:tc>
          <w:tcPr>
            <w:tcW w:w="4503" w:type="dxa"/>
          </w:tcPr>
          <w:p w14:paraId="5F7406B5" w14:textId="77777777" w:rsidR="00F80C20" w:rsidRDefault="00F80C20" w:rsidP="00237150">
            <w:pPr>
              <w:pStyle w:val="Default"/>
              <w:rPr>
                <w:sz w:val="20"/>
                <w:szCs w:val="20"/>
              </w:rPr>
            </w:pPr>
            <w:r>
              <w:rPr>
                <w:sz w:val="20"/>
                <w:szCs w:val="20"/>
              </w:rPr>
              <w:t>Тип топлива</w:t>
            </w:r>
          </w:p>
        </w:tc>
        <w:tc>
          <w:tcPr>
            <w:tcW w:w="6179" w:type="dxa"/>
            <w:gridSpan w:val="4"/>
          </w:tcPr>
          <w:p w14:paraId="01324964" w14:textId="77777777" w:rsidR="00F80C20" w:rsidRPr="00F80C20" w:rsidRDefault="00F80C20" w:rsidP="003868AC">
            <w:pPr>
              <w:pStyle w:val="Default"/>
              <w:jc w:val="center"/>
              <w:rPr>
                <w:sz w:val="20"/>
                <w:szCs w:val="20"/>
              </w:rPr>
            </w:pPr>
            <w:r>
              <w:rPr>
                <w:sz w:val="20"/>
                <w:szCs w:val="20"/>
              </w:rPr>
              <w:t>Дизель</w:t>
            </w:r>
            <w:r>
              <w:rPr>
                <w:sz w:val="20"/>
                <w:szCs w:val="20"/>
                <w:lang w:val="en-US"/>
              </w:rPr>
              <w:t>/</w:t>
            </w:r>
            <w:r>
              <w:rPr>
                <w:sz w:val="20"/>
                <w:szCs w:val="20"/>
              </w:rPr>
              <w:t>керосин</w:t>
            </w:r>
          </w:p>
        </w:tc>
      </w:tr>
      <w:tr w:rsidR="00F80C20" w14:paraId="76495A5A" w14:textId="77777777" w:rsidTr="00204749">
        <w:tc>
          <w:tcPr>
            <w:tcW w:w="4503" w:type="dxa"/>
          </w:tcPr>
          <w:p w14:paraId="15E567E9" w14:textId="77777777" w:rsidR="00F80C20" w:rsidRDefault="00F80C20" w:rsidP="00237150">
            <w:pPr>
              <w:pStyle w:val="Default"/>
              <w:rPr>
                <w:sz w:val="20"/>
                <w:szCs w:val="20"/>
              </w:rPr>
            </w:pPr>
            <w:r>
              <w:rPr>
                <w:sz w:val="20"/>
                <w:szCs w:val="20"/>
              </w:rPr>
              <w:t>Тип нагревателя</w:t>
            </w:r>
          </w:p>
        </w:tc>
        <w:tc>
          <w:tcPr>
            <w:tcW w:w="6179" w:type="dxa"/>
            <w:gridSpan w:val="4"/>
          </w:tcPr>
          <w:p w14:paraId="1CD01885" w14:textId="77777777" w:rsidR="00F80C20" w:rsidRDefault="00F80C20" w:rsidP="003868AC">
            <w:pPr>
              <w:pStyle w:val="Default"/>
              <w:jc w:val="center"/>
              <w:rPr>
                <w:sz w:val="20"/>
                <w:szCs w:val="20"/>
              </w:rPr>
            </w:pPr>
            <w:r>
              <w:rPr>
                <w:sz w:val="20"/>
                <w:szCs w:val="20"/>
              </w:rPr>
              <w:t>Прямого нагрева</w:t>
            </w:r>
          </w:p>
        </w:tc>
      </w:tr>
      <w:tr w:rsidR="00237150" w14:paraId="5E211A1D" w14:textId="77777777" w:rsidTr="00F80C20">
        <w:tc>
          <w:tcPr>
            <w:tcW w:w="4503" w:type="dxa"/>
          </w:tcPr>
          <w:p w14:paraId="771C2172" w14:textId="77777777" w:rsidR="00237150" w:rsidRPr="00852D24" w:rsidRDefault="00852D24" w:rsidP="00237150">
            <w:pPr>
              <w:pStyle w:val="Default"/>
              <w:rPr>
                <w:sz w:val="20"/>
                <w:szCs w:val="20"/>
              </w:rPr>
            </w:pPr>
            <w:r>
              <w:rPr>
                <w:sz w:val="20"/>
                <w:szCs w:val="20"/>
              </w:rPr>
              <w:t>Расход топлива, л</w:t>
            </w:r>
            <w:r>
              <w:rPr>
                <w:sz w:val="20"/>
                <w:szCs w:val="20"/>
                <w:lang w:val="en-US"/>
              </w:rPr>
              <w:t>/</w:t>
            </w:r>
            <w:r>
              <w:rPr>
                <w:sz w:val="20"/>
                <w:szCs w:val="20"/>
              </w:rPr>
              <w:t>час</w:t>
            </w:r>
          </w:p>
        </w:tc>
        <w:tc>
          <w:tcPr>
            <w:tcW w:w="1544" w:type="dxa"/>
          </w:tcPr>
          <w:p w14:paraId="0D3C067B" w14:textId="77777777" w:rsidR="00237150" w:rsidRDefault="00F80C20" w:rsidP="003868AC">
            <w:pPr>
              <w:pStyle w:val="Default"/>
              <w:jc w:val="center"/>
              <w:rPr>
                <w:sz w:val="20"/>
                <w:szCs w:val="20"/>
              </w:rPr>
            </w:pPr>
            <w:r>
              <w:rPr>
                <w:sz w:val="20"/>
                <w:szCs w:val="20"/>
              </w:rPr>
              <w:t>2.1</w:t>
            </w:r>
          </w:p>
        </w:tc>
        <w:tc>
          <w:tcPr>
            <w:tcW w:w="1545" w:type="dxa"/>
          </w:tcPr>
          <w:p w14:paraId="52D15E18" w14:textId="77777777" w:rsidR="00237150" w:rsidRPr="003868AC" w:rsidRDefault="003868AC" w:rsidP="003868AC">
            <w:pPr>
              <w:pStyle w:val="Default"/>
              <w:jc w:val="center"/>
              <w:rPr>
                <w:sz w:val="20"/>
                <w:szCs w:val="20"/>
                <w:lang w:val="en-US"/>
              </w:rPr>
            </w:pPr>
            <w:r>
              <w:rPr>
                <w:sz w:val="20"/>
                <w:szCs w:val="20"/>
                <w:lang w:val="en-US"/>
              </w:rPr>
              <w:t>3.6</w:t>
            </w:r>
          </w:p>
        </w:tc>
        <w:tc>
          <w:tcPr>
            <w:tcW w:w="1545" w:type="dxa"/>
          </w:tcPr>
          <w:p w14:paraId="4513AE83" w14:textId="77777777" w:rsidR="00237150" w:rsidRPr="003868AC" w:rsidRDefault="003868AC" w:rsidP="003868AC">
            <w:pPr>
              <w:pStyle w:val="Default"/>
              <w:jc w:val="center"/>
              <w:rPr>
                <w:sz w:val="20"/>
                <w:szCs w:val="20"/>
                <w:lang w:val="en-US"/>
              </w:rPr>
            </w:pPr>
            <w:r>
              <w:rPr>
                <w:sz w:val="20"/>
                <w:szCs w:val="20"/>
                <w:lang w:val="en-US"/>
              </w:rPr>
              <w:t>5.0</w:t>
            </w:r>
          </w:p>
        </w:tc>
        <w:tc>
          <w:tcPr>
            <w:tcW w:w="1545" w:type="dxa"/>
          </w:tcPr>
          <w:p w14:paraId="1F1AB1BB" w14:textId="77777777" w:rsidR="00237150" w:rsidRPr="003868AC" w:rsidRDefault="003868AC" w:rsidP="003868AC">
            <w:pPr>
              <w:pStyle w:val="Default"/>
              <w:jc w:val="center"/>
              <w:rPr>
                <w:sz w:val="20"/>
                <w:szCs w:val="20"/>
                <w:lang w:val="en-US"/>
              </w:rPr>
            </w:pPr>
            <w:r>
              <w:rPr>
                <w:sz w:val="20"/>
                <w:szCs w:val="20"/>
                <w:lang w:val="en-US"/>
              </w:rPr>
              <w:t>6.0</w:t>
            </w:r>
          </w:p>
        </w:tc>
      </w:tr>
      <w:tr w:rsidR="00237150" w14:paraId="25206133" w14:textId="77777777" w:rsidTr="00F80C20">
        <w:tc>
          <w:tcPr>
            <w:tcW w:w="4503" w:type="dxa"/>
          </w:tcPr>
          <w:p w14:paraId="36F3B9CE" w14:textId="77777777" w:rsidR="00237150" w:rsidRDefault="00852D24" w:rsidP="00237150">
            <w:pPr>
              <w:pStyle w:val="Default"/>
              <w:rPr>
                <w:sz w:val="20"/>
                <w:szCs w:val="20"/>
              </w:rPr>
            </w:pPr>
            <w:r>
              <w:rPr>
                <w:sz w:val="20"/>
                <w:szCs w:val="20"/>
              </w:rPr>
              <w:t>Объем топливного бака</w:t>
            </w:r>
            <w:r w:rsidR="00F80C20">
              <w:rPr>
                <w:sz w:val="20"/>
                <w:szCs w:val="20"/>
              </w:rPr>
              <w:t>, л</w:t>
            </w:r>
          </w:p>
        </w:tc>
        <w:tc>
          <w:tcPr>
            <w:tcW w:w="1544" w:type="dxa"/>
          </w:tcPr>
          <w:p w14:paraId="3F2BE38F" w14:textId="77777777" w:rsidR="00237150" w:rsidRDefault="00F80C20" w:rsidP="003868AC">
            <w:pPr>
              <w:pStyle w:val="Default"/>
              <w:jc w:val="center"/>
              <w:rPr>
                <w:sz w:val="20"/>
                <w:szCs w:val="20"/>
              </w:rPr>
            </w:pPr>
            <w:r>
              <w:rPr>
                <w:sz w:val="20"/>
                <w:szCs w:val="20"/>
              </w:rPr>
              <w:t>20</w:t>
            </w:r>
          </w:p>
        </w:tc>
        <w:tc>
          <w:tcPr>
            <w:tcW w:w="1545" w:type="dxa"/>
          </w:tcPr>
          <w:p w14:paraId="11C5C8FB" w14:textId="77777777" w:rsidR="00237150" w:rsidRPr="003868AC" w:rsidRDefault="003868AC" w:rsidP="003868AC">
            <w:pPr>
              <w:pStyle w:val="Default"/>
              <w:jc w:val="center"/>
              <w:rPr>
                <w:sz w:val="20"/>
                <w:szCs w:val="20"/>
                <w:lang w:val="en-US"/>
              </w:rPr>
            </w:pPr>
            <w:r>
              <w:rPr>
                <w:sz w:val="20"/>
                <w:szCs w:val="20"/>
                <w:lang w:val="en-US"/>
              </w:rPr>
              <w:t>40</w:t>
            </w:r>
          </w:p>
        </w:tc>
        <w:tc>
          <w:tcPr>
            <w:tcW w:w="1545" w:type="dxa"/>
          </w:tcPr>
          <w:p w14:paraId="6BBC0B77" w14:textId="77777777" w:rsidR="00237150" w:rsidRPr="003868AC" w:rsidRDefault="003868AC" w:rsidP="003868AC">
            <w:pPr>
              <w:pStyle w:val="Default"/>
              <w:jc w:val="center"/>
              <w:rPr>
                <w:sz w:val="20"/>
                <w:szCs w:val="20"/>
                <w:lang w:val="en-US"/>
              </w:rPr>
            </w:pPr>
            <w:r>
              <w:rPr>
                <w:sz w:val="20"/>
                <w:szCs w:val="20"/>
                <w:lang w:val="en-US"/>
              </w:rPr>
              <w:t>50</w:t>
            </w:r>
          </w:p>
        </w:tc>
        <w:tc>
          <w:tcPr>
            <w:tcW w:w="1545" w:type="dxa"/>
          </w:tcPr>
          <w:p w14:paraId="2810BC9B" w14:textId="77777777" w:rsidR="00237150" w:rsidRPr="003868AC" w:rsidRDefault="003868AC" w:rsidP="003868AC">
            <w:pPr>
              <w:pStyle w:val="Default"/>
              <w:jc w:val="center"/>
              <w:rPr>
                <w:sz w:val="20"/>
                <w:szCs w:val="20"/>
                <w:lang w:val="en-US"/>
              </w:rPr>
            </w:pPr>
            <w:r>
              <w:rPr>
                <w:sz w:val="20"/>
                <w:szCs w:val="20"/>
                <w:lang w:val="en-US"/>
              </w:rPr>
              <w:t>50</w:t>
            </w:r>
          </w:p>
        </w:tc>
      </w:tr>
      <w:tr w:rsidR="00F80C20" w14:paraId="106B2F2F" w14:textId="77777777" w:rsidTr="00E051FF">
        <w:tc>
          <w:tcPr>
            <w:tcW w:w="4503" w:type="dxa"/>
          </w:tcPr>
          <w:p w14:paraId="663DA1AA" w14:textId="77777777" w:rsidR="00F80C20" w:rsidRDefault="00F80C20" w:rsidP="00237150">
            <w:pPr>
              <w:pStyle w:val="Default"/>
              <w:rPr>
                <w:sz w:val="20"/>
                <w:szCs w:val="20"/>
              </w:rPr>
            </w:pPr>
            <w:r>
              <w:rPr>
                <w:sz w:val="20"/>
                <w:szCs w:val="20"/>
              </w:rPr>
              <w:t>Напряжение питания, В</w:t>
            </w:r>
          </w:p>
        </w:tc>
        <w:tc>
          <w:tcPr>
            <w:tcW w:w="6179" w:type="dxa"/>
            <w:gridSpan w:val="4"/>
          </w:tcPr>
          <w:p w14:paraId="656FE32D" w14:textId="77777777" w:rsidR="00F80C20" w:rsidRDefault="00F80C20" w:rsidP="003868AC">
            <w:pPr>
              <w:pStyle w:val="Default"/>
              <w:jc w:val="center"/>
              <w:rPr>
                <w:sz w:val="20"/>
                <w:szCs w:val="20"/>
              </w:rPr>
            </w:pPr>
            <w:r>
              <w:rPr>
                <w:sz w:val="20"/>
                <w:szCs w:val="20"/>
              </w:rPr>
              <w:t>220</w:t>
            </w:r>
          </w:p>
        </w:tc>
      </w:tr>
      <w:tr w:rsidR="00F80C20" w14:paraId="10FBCE1F" w14:textId="77777777" w:rsidTr="00F170E8">
        <w:tc>
          <w:tcPr>
            <w:tcW w:w="4503" w:type="dxa"/>
          </w:tcPr>
          <w:p w14:paraId="7AFDDEE2" w14:textId="77777777" w:rsidR="00F80C20" w:rsidRPr="00F80C20" w:rsidRDefault="00F80C20" w:rsidP="00237150">
            <w:pPr>
              <w:pStyle w:val="Default"/>
              <w:rPr>
                <w:sz w:val="20"/>
                <w:szCs w:val="20"/>
              </w:rPr>
            </w:pPr>
            <w:r>
              <w:rPr>
                <w:sz w:val="20"/>
                <w:szCs w:val="20"/>
              </w:rPr>
              <w:t xml:space="preserve">Частота и количество фаз (Гц </w:t>
            </w:r>
            <w:r w:rsidRPr="005B6224">
              <w:rPr>
                <w:sz w:val="20"/>
                <w:szCs w:val="20"/>
              </w:rPr>
              <w:t>/</w:t>
            </w:r>
            <w:r>
              <w:rPr>
                <w:sz w:val="20"/>
                <w:szCs w:val="20"/>
              </w:rPr>
              <w:t xml:space="preserve"> * )</w:t>
            </w:r>
          </w:p>
        </w:tc>
        <w:tc>
          <w:tcPr>
            <w:tcW w:w="6179" w:type="dxa"/>
            <w:gridSpan w:val="4"/>
          </w:tcPr>
          <w:p w14:paraId="785C88DF" w14:textId="77777777" w:rsidR="00F80C20" w:rsidRPr="00F80C20" w:rsidRDefault="00F80C20" w:rsidP="003868AC">
            <w:pPr>
              <w:pStyle w:val="Default"/>
              <w:jc w:val="center"/>
              <w:rPr>
                <w:sz w:val="20"/>
                <w:szCs w:val="20"/>
              </w:rPr>
            </w:pPr>
            <w:r>
              <w:rPr>
                <w:sz w:val="20"/>
                <w:szCs w:val="20"/>
              </w:rPr>
              <w:t>50</w:t>
            </w:r>
            <w:r>
              <w:rPr>
                <w:sz w:val="20"/>
                <w:szCs w:val="20"/>
                <w:lang w:val="en-US"/>
              </w:rPr>
              <w:t xml:space="preserve">/1 </w:t>
            </w:r>
            <w:r>
              <w:rPr>
                <w:sz w:val="20"/>
                <w:szCs w:val="20"/>
              </w:rPr>
              <w:t>фаза</w:t>
            </w:r>
          </w:p>
        </w:tc>
      </w:tr>
      <w:tr w:rsidR="00F80C20" w14:paraId="04C3FAEA" w14:textId="77777777" w:rsidTr="00F80C20">
        <w:tc>
          <w:tcPr>
            <w:tcW w:w="4503" w:type="dxa"/>
          </w:tcPr>
          <w:p w14:paraId="271F3F86" w14:textId="77777777" w:rsidR="00F80C20" w:rsidRDefault="00F80C20" w:rsidP="00237150">
            <w:pPr>
              <w:pStyle w:val="Default"/>
              <w:rPr>
                <w:sz w:val="20"/>
                <w:szCs w:val="20"/>
              </w:rPr>
            </w:pPr>
            <w:r>
              <w:rPr>
                <w:sz w:val="20"/>
                <w:szCs w:val="20"/>
              </w:rPr>
              <w:t>Потребляемая мощность, Вт</w:t>
            </w:r>
          </w:p>
        </w:tc>
        <w:tc>
          <w:tcPr>
            <w:tcW w:w="1544" w:type="dxa"/>
          </w:tcPr>
          <w:p w14:paraId="74D4BD5C" w14:textId="77777777" w:rsidR="00F80C20" w:rsidRDefault="003868AC" w:rsidP="003868AC">
            <w:pPr>
              <w:pStyle w:val="Default"/>
              <w:jc w:val="center"/>
              <w:rPr>
                <w:sz w:val="20"/>
                <w:szCs w:val="20"/>
              </w:rPr>
            </w:pPr>
            <w:r>
              <w:rPr>
                <w:sz w:val="20"/>
                <w:szCs w:val="20"/>
              </w:rPr>
              <w:t>123</w:t>
            </w:r>
          </w:p>
        </w:tc>
        <w:tc>
          <w:tcPr>
            <w:tcW w:w="1545" w:type="dxa"/>
          </w:tcPr>
          <w:p w14:paraId="20716FC7" w14:textId="77777777" w:rsidR="00F80C20" w:rsidRPr="003868AC" w:rsidRDefault="003868AC" w:rsidP="003868AC">
            <w:pPr>
              <w:pStyle w:val="Default"/>
              <w:jc w:val="center"/>
              <w:rPr>
                <w:sz w:val="20"/>
                <w:szCs w:val="20"/>
                <w:lang w:val="en-US"/>
              </w:rPr>
            </w:pPr>
            <w:r>
              <w:rPr>
                <w:sz w:val="20"/>
                <w:szCs w:val="20"/>
                <w:lang w:val="en-US"/>
              </w:rPr>
              <w:t>186</w:t>
            </w:r>
          </w:p>
        </w:tc>
        <w:tc>
          <w:tcPr>
            <w:tcW w:w="1545" w:type="dxa"/>
          </w:tcPr>
          <w:p w14:paraId="3AD9FAC9" w14:textId="77777777" w:rsidR="00F80C20" w:rsidRPr="003868AC" w:rsidRDefault="003868AC" w:rsidP="003868AC">
            <w:pPr>
              <w:pStyle w:val="Default"/>
              <w:jc w:val="center"/>
              <w:rPr>
                <w:sz w:val="20"/>
                <w:szCs w:val="20"/>
                <w:lang w:val="en-US"/>
              </w:rPr>
            </w:pPr>
            <w:r>
              <w:rPr>
                <w:sz w:val="20"/>
                <w:szCs w:val="20"/>
                <w:lang w:val="en-US"/>
              </w:rPr>
              <w:t>193</w:t>
            </w:r>
          </w:p>
        </w:tc>
        <w:tc>
          <w:tcPr>
            <w:tcW w:w="1545" w:type="dxa"/>
          </w:tcPr>
          <w:p w14:paraId="5776D486" w14:textId="77777777" w:rsidR="00F80C20" w:rsidRPr="003868AC" w:rsidRDefault="003868AC" w:rsidP="003868AC">
            <w:pPr>
              <w:pStyle w:val="Default"/>
              <w:jc w:val="center"/>
              <w:rPr>
                <w:sz w:val="20"/>
                <w:szCs w:val="20"/>
                <w:lang w:val="en-US"/>
              </w:rPr>
            </w:pPr>
            <w:r>
              <w:rPr>
                <w:sz w:val="20"/>
                <w:szCs w:val="20"/>
                <w:lang w:val="en-US"/>
              </w:rPr>
              <w:t>250</w:t>
            </w:r>
          </w:p>
        </w:tc>
      </w:tr>
      <w:tr w:rsidR="00F80C20" w14:paraId="147AF6FC" w14:textId="77777777" w:rsidTr="00127CFD">
        <w:tc>
          <w:tcPr>
            <w:tcW w:w="4503" w:type="dxa"/>
          </w:tcPr>
          <w:p w14:paraId="6D7D9B80" w14:textId="77777777" w:rsidR="00F80C20" w:rsidRDefault="00F80C20" w:rsidP="00237150">
            <w:pPr>
              <w:pStyle w:val="Default"/>
              <w:rPr>
                <w:sz w:val="20"/>
                <w:szCs w:val="20"/>
              </w:rPr>
            </w:pPr>
            <w:r>
              <w:rPr>
                <w:sz w:val="20"/>
                <w:szCs w:val="20"/>
              </w:rPr>
              <w:t>Класс электрозащиты</w:t>
            </w:r>
          </w:p>
        </w:tc>
        <w:tc>
          <w:tcPr>
            <w:tcW w:w="6179" w:type="dxa"/>
            <w:gridSpan w:val="4"/>
          </w:tcPr>
          <w:p w14:paraId="06C37C0F" w14:textId="77777777" w:rsidR="00F80C20" w:rsidRPr="003868AC" w:rsidRDefault="003868AC" w:rsidP="003868AC">
            <w:pPr>
              <w:pStyle w:val="Default"/>
              <w:jc w:val="center"/>
              <w:rPr>
                <w:sz w:val="20"/>
                <w:szCs w:val="20"/>
                <w:lang w:val="en-US"/>
              </w:rPr>
            </w:pPr>
            <w:r>
              <w:rPr>
                <w:sz w:val="20"/>
                <w:szCs w:val="20"/>
                <w:lang w:val="en-US"/>
              </w:rPr>
              <w:t>I</w:t>
            </w:r>
          </w:p>
        </w:tc>
      </w:tr>
      <w:tr w:rsidR="00F80C20" w14:paraId="2F7B28BD" w14:textId="77777777" w:rsidTr="000079BD">
        <w:tc>
          <w:tcPr>
            <w:tcW w:w="4503" w:type="dxa"/>
          </w:tcPr>
          <w:p w14:paraId="4C61E97A" w14:textId="77777777" w:rsidR="00F80C20" w:rsidRDefault="00F80C20" w:rsidP="00237150">
            <w:pPr>
              <w:pStyle w:val="Default"/>
              <w:rPr>
                <w:sz w:val="20"/>
                <w:szCs w:val="20"/>
              </w:rPr>
            </w:pPr>
            <w:r>
              <w:rPr>
                <w:sz w:val="20"/>
                <w:szCs w:val="20"/>
              </w:rPr>
              <w:t>Степень защиты оболочки по ГОСТ14254-96</w:t>
            </w:r>
          </w:p>
        </w:tc>
        <w:tc>
          <w:tcPr>
            <w:tcW w:w="6179" w:type="dxa"/>
            <w:gridSpan w:val="4"/>
          </w:tcPr>
          <w:p w14:paraId="6346D58B" w14:textId="77777777" w:rsidR="00F80C20" w:rsidRPr="003868AC" w:rsidRDefault="003868AC" w:rsidP="003868AC">
            <w:pPr>
              <w:pStyle w:val="Default"/>
              <w:jc w:val="center"/>
              <w:rPr>
                <w:sz w:val="20"/>
                <w:szCs w:val="20"/>
                <w:lang w:val="en-US"/>
              </w:rPr>
            </w:pPr>
            <w:r>
              <w:rPr>
                <w:sz w:val="20"/>
                <w:szCs w:val="20"/>
                <w:lang w:val="en-US"/>
              </w:rPr>
              <w:t>IP10</w:t>
            </w:r>
          </w:p>
        </w:tc>
      </w:tr>
    </w:tbl>
    <w:p w14:paraId="22D69C13" w14:textId="77777777" w:rsidR="003868AC" w:rsidRDefault="003868AC" w:rsidP="00237150">
      <w:pPr>
        <w:pStyle w:val="Default"/>
        <w:rPr>
          <w:sz w:val="18"/>
          <w:szCs w:val="18"/>
          <w:lang w:val="en-US"/>
        </w:rPr>
      </w:pPr>
    </w:p>
    <w:p w14:paraId="1E2E4E56" w14:textId="77777777" w:rsidR="00237150" w:rsidRPr="005B6224" w:rsidRDefault="003868AC" w:rsidP="00237150">
      <w:pPr>
        <w:pStyle w:val="Default"/>
        <w:rPr>
          <w:sz w:val="18"/>
          <w:szCs w:val="18"/>
        </w:rPr>
      </w:pPr>
      <w:r>
        <w:rPr>
          <w:sz w:val="18"/>
          <w:szCs w:val="18"/>
        </w:rPr>
        <w:t>Завод изготовитель оставляет за собой право на внесение изменений в конструкцию без предварительного уведомления.</w:t>
      </w:r>
    </w:p>
    <w:p w14:paraId="717FED04" w14:textId="77777777" w:rsidR="003868AC" w:rsidRPr="005B6224" w:rsidRDefault="003868AC" w:rsidP="00237150">
      <w:pPr>
        <w:pStyle w:val="Default"/>
        <w:rPr>
          <w:sz w:val="18"/>
          <w:szCs w:val="18"/>
        </w:rPr>
      </w:pPr>
    </w:p>
    <w:p w14:paraId="53B49FFF" w14:textId="77777777" w:rsidR="003868AC" w:rsidRPr="005B6224" w:rsidRDefault="003868AC" w:rsidP="003868AC">
      <w:pPr>
        <w:pStyle w:val="Default"/>
        <w:rPr>
          <w:b/>
          <w:bCs/>
          <w:sz w:val="23"/>
          <w:szCs w:val="23"/>
        </w:rPr>
      </w:pPr>
      <w:r>
        <w:rPr>
          <w:b/>
          <w:bCs/>
          <w:sz w:val="23"/>
          <w:szCs w:val="23"/>
        </w:rPr>
        <w:t>11. Гарантийные обязательства</w:t>
      </w:r>
    </w:p>
    <w:p w14:paraId="536AE90E" w14:textId="77777777" w:rsidR="003868AC" w:rsidRDefault="003868AC" w:rsidP="003868AC">
      <w:pPr>
        <w:pStyle w:val="Default"/>
        <w:rPr>
          <w:sz w:val="20"/>
          <w:szCs w:val="20"/>
        </w:rPr>
      </w:pPr>
      <w:r>
        <w:rPr>
          <w:sz w:val="20"/>
          <w:szCs w:val="20"/>
        </w:rPr>
        <w:t>Производитель в лице уполномоченной сервисной службы вправе отказать в гарантийном обслуживании полностью или частично в случае неисполнения положений данной инструкции.</w:t>
      </w:r>
    </w:p>
    <w:p w14:paraId="477B9BBF" w14:textId="77777777" w:rsidR="003868AC" w:rsidRDefault="003868AC" w:rsidP="003868AC">
      <w:pPr>
        <w:pStyle w:val="Default"/>
        <w:rPr>
          <w:sz w:val="20"/>
          <w:szCs w:val="20"/>
        </w:rPr>
      </w:pPr>
      <w:r>
        <w:rPr>
          <w:sz w:val="20"/>
          <w:szCs w:val="20"/>
        </w:rPr>
        <w:t>Изделие снимается с гарантийного обслуживания в следующих случаях:</w:t>
      </w:r>
    </w:p>
    <w:p w14:paraId="6C12CA2C" w14:textId="77777777" w:rsidR="003868AC" w:rsidRDefault="003868AC" w:rsidP="003868AC">
      <w:pPr>
        <w:pStyle w:val="Default"/>
        <w:rPr>
          <w:sz w:val="20"/>
          <w:szCs w:val="20"/>
        </w:rPr>
      </w:pPr>
      <w:r>
        <w:rPr>
          <w:sz w:val="20"/>
          <w:szCs w:val="20"/>
        </w:rPr>
        <w:t>-при несанкционированном разборе изделия</w:t>
      </w:r>
    </w:p>
    <w:p w14:paraId="27E2E762" w14:textId="77777777" w:rsidR="003868AC" w:rsidRDefault="003868AC" w:rsidP="003868AC">
      <w:pPr>
        <w:pStyle w:val="Default"/>
        <w:rPr>
          <w:sz w:val="20"/>
          <w:szCs w:val="20"/>
        </w:rPr>
      </w:pPr>
      <w:r>
        <w:rPr>
          <w:sz w:val="20"/>
          <w:szCs w:val="20"/>
        </w:rPr>
        <w:t>-при обнаружении значительных загрязнений внутри корпуса</w:t>
      </w:r>
    </w:p>
    <w:p w14:paraId="46D35592" w14:textId="77777777" w:rsidR="003868AC" w:rsidRDefault="003868AC" w:rsidP="003868AC">
      <w:pPr>
        <w:pStyle w:val="Default"/>
        <w:rPr>
          <w:sz w:val="20"/>
          <w:szCs w:val="20"/>
        </w:rPr>
      </w:pPr>
      <w:r>
        <w:rPr>
          <w:sz w:val="20"/>
          <w:szCs w:val="20"/>
        </w:rPr>
        <w:t>-при обнаружении на изделии следов удара</w:t>
      </w:r>
    </w:p>
    <w:p w14:paraId="34869A02" w14:textId="77777777" w:rsidR="003868AC" w:rsidRDefault="003868AC" w:rsidP="003868AC">
      <w:pPr>
        <w:pStyle w:val="Default"/>
        <w:rPr>
          <w:sz w:val="20"/>
          <w:szCs w:val="20"/>
        </w:rPr>
      </w:pPr>
      <w:r>
        <w:rPr>
          <w:sz w:val="20"/>
          <w:szCs w:val="20"/>
        </w:rPr>
        <w:t>Не подлежат гарантийному ремонту следующие неисправности</w:t>
      </w:r>
    </w:p>
    <w:p w14:paraId="2ACEFBA5" w14:textId="77777777" w:rsidR="003868AC" w:rsidRDefault="003868AC" w:rsidP="003868AC">
      <w:pPr>
        <w:pStyle w:val="Default"/>
        <w:rPr>
          <w:sz w:val="20"/>
          <w:szCs w:val="20"/>
        </w:rPr>
      </w:pPr>
      <w:r>
        <w:rPr>
          <w:sz w:val="20"/>
          <w:szCs w:val="20"/>
        </w:rPr>
        <w:t>-повреждение сетевого кабеля</w:t>
      </w:r>
    </w:p>
    <w:p w14:paraId="6198B644" w14:textId="77777777" w:rsidR="003868AC" w:rsidRDefault="003868AC" w:rsidP="003868AC">
      <w:pPr>
        <w:pStyle w:val="Default"/>
        <w:rPr>
          <w:sz w:val="20"/>
          <w:szCs w:val="20"/>
        </w:rPr>
      </w:pPr>
      <w:r>
        <w:rPr>
          <w:sz w:val="20"/>
          <w:szCs w:val="20"/>
        </w:rPr>
        <w:t>-повреждение корпуса</w:t>
      </w:r>
    </w:p>
    <w:p w14:paraId="3A9539ED" w14:textId="77777777" w:rsidR="003868AC" w:rsidRDefault="003868AC" w:rsidP="003868AC">
      <w:pPr>
        <w:pStyle w:val="Default"/>
        <w:rPr>
          <w:sz w:val="20"/>
          <w:szCs w:val="20"/>
        </w:rPr>
      </w:pPr>
      <w:r>
        <w:rPr>
          <w:sz w:val="20"/>
          <w:szCs w:val="20"/>
        </w:rPr>
        <w:t>-повреждение лопастей вентилятора посторонними предметами</w:t>
      </w:r>
    </w:p>
    <w:p w14:paraId="09DC102B" w14:textId="77777777" w:rsidR="003868AC" w:rsidRDefault="003868AC" w:rsidP="003868AC">
      <w:pPr>
        <w:pStyle w:val="Default"/>
        <w:rPr>
          <w:sz w:val="20"/>
          <w:szCs w:val="20"/>
        </w:rPr>
      </w:pPr>
      <w:r>
        <w:rPr>
          <w:sz w:val="20"/>
          <w:szCs w:val="20"/>
        </w:rPr>
        <w:t>-засорение форсунок (влияет качество топлива и состояние топливных фильтров)</w:t>
      </w:r>
    </w:p>
    <w:p w14:paraId="5A64F7A5" w14:textId="77777777" w:rsidR="003868AC" w:rsidRDefault="003868AC" w:rsidP="003868AC">
      <w:pPr>
        <w:pStyle w:val="Default"/>
        <w:rPr>
          <w:sz w:val="20"/>
          <w:szCs w:val="20"/>
        </w:rPr>
      </w:pPr>
      <w:r>
        <w:rPr>
          <w:sz w:val="20"/>
          <w:szCs w:val="20"/>
        </w:rPr>
        <w:t>-прогорание камеры сгорания</w:t>
      </w:r>
    </w:p>
    <w:p w14:paraId="6E7D4D5B" w14:textId="77777777" w:rsidR="003868AC" w:rsidRDefault="003868AC" w:rsidP="003868AC">
      <w:pPr>
        <w:pStyle w:val="Default"/>
        <w:rPr>
          <w:sz w:val="20"/>
          <w:szCs w:val="20"/>
        </w:rPr>
      </w:pPr>
      <w:r>
        <w:rPr>
          <w:sz w:val="20"/>
          <w:szCs w:val="20"/>
        </w:rPr>
        <w:t>-замена расходных материалов (фильтров, предохранителей, лампочек)</w:t>
      </w:r>
    </w:p>
    <w:p w14:paraId="580D82C9" w14:textId="77777777" w:rsidR="003868AC" w:rsidRDefault="003868AC" w:rsidP="003868AC">
      <w:pPr>
        <w:pStyle w:val="Default"/>
        <w:rPr>
          <w:sz w:val="20"/>
          <w:szCs w:val="20"/>
        </w:rPr>
      </w:pPr>
      <w:r>
        <w:rPr>
          <w:sz w:val="20"/>
          <w:szCs w:val="20"/>
        </w:rPr>
        <w:t>Гарантийные обязательства не распространяются на чистку изделия</w:t>
      </w:r>
    </w:p>
    <w:p w14:paraId="195F340F" w14:textId="77777777" w:rsidR="003868AC" w:rsidRDefault="003868AC" w:rsidP="003868AC">
      <w:pPr>
        <w:pStyle w:val="Default"/>
        <w:rPr>
          <w:sz w:val="20"/>
          <w:szCs w:val="20"/>
        </w:rPr>
      </w:pPr>
      <w:r>
        <w:rPr>
          <w:sz w:val="20"/>
          <w:szCs w:val="20"/>
        </w:rPr>
        <w:t xml:space="preserve">Производитель снимает с себя всякую ответственность за причиненный вред пользователю или третьим лицам при нарушении правил эксплуатации изделия и техники </w:t>
      </w:r>
      <w:proofErr w:type="gramStart"/>
      <w:r>
        <w:rPr>
          <w:sz w:val="20"/>
          <w:szCs w:val="20"/>
        </w:rPr>
        <w:t>безопасности..</w:t>
      </w:r>
      <w:proofErr w:type="gramEnd"/>
      <w:r>
        <w:rPr>
          <w:sz w:val="20"/>
          <w:szCs w:val="20"/>
        </w:rPr>
        <w:t xml:space="preserve"> </w:t>
      </w:r>
    </w:p>
    <w:p w14:paraId="745CF186" w14:textId="77777777" w:rsidR="003868AC" w:rsidRPr="003868AC" w:rsidRDefault="003868AC" w:rsidP="003868AC">
      <w:pPr>
        <w:pStyle w:val="Default"/>
        <w:rPr>
          <w:sz w:val="20"/>
          <w:szCs w:val="20"/>
        </w:rPr>
      </w:pPr>
      <w:r>
        <w:rPr>
          <w:sz w:val="20"/>
          <w:szCs w:val="20"/>
        </w:rPr>
        <w:t>Допускается дальнейшая эксплуатация изделия</w:t>
      </w:r>
      <w:r w:rsidRPr="005B6224">
        <w:rPr>
          <w:sz w:val="20"/>
          <w:szCs w:val="20"/>
        </w:rPr>
        <w:t xml:space="preserve"> </w:t>
      </w:r>
      <w:proofErr w:type="gramStart"/>
      <w:r>
        <w:rPr>
          <w:sz w:val="20"/>
          <w:szCs w:val="20"/>
        </w:rPr>
        <w:t>при  условии</w:t>
      </w:r>
      <w:proofErr w:type="gramEnd"/>
      <w:r>
        <w:rPr>
          <w:sz w:val="20"/>
          <w:szCs w:val="20"/>
        </w:rPr>
        <w:t xml:space="preserve"> ежегодного замера сопротивления изоляции. Гарантийные обязательства согласно прилагаемому гарантийному талону. Гарантийный талон и руководство по эксплуатации являются неотъемлемыми частями данного изделия. Товар сертифицирован</w:t>
      </w:r>
    </w:p>
    <w:p w14:paraId="2CAA85DC" w14:textId="77777777" w:rsidR="00237150" w:rsidRDefault="00710A89" w:rsidP="005234B1">
      <w:pPr>
        <w:jc w:val="right"/>
      </w:pPr>
      <w:r w:rsidRPr="00710A89">
        <w:rPr>
          <w:noProof/>
          <w:lang w:eastAsia="ru-RU"/>
        </w:rPr>
        <w:drawing>
          <wp:inline distT="0" distB="0" distL="0" distR="0" wp14:anchorId="2B972127" wp14:editId="5FDFA903">
            <wp:extent cx="817719" cy="704850"/>
            <wp:effectExtent l="19050" t="0" r="1431" b="0"/>
            <wp:docPr id="22" name="Рисунок 18"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9" cstate="print"/>
                    <a:stretch>
                      <a:fillRect/>
                    </a:stretch>
                  </pic:blipFill>
                  <pic:spPr>
                    <a:xfrm>
                      <a:off x="0" y="0"/>
                      <a:ext cx="820623" cy="707354"/>
                    </a:xfrm>
                    <a:prstGeom prst="rect">
                      <a:avLst/>
                    </a:prstGeom>
                  </pic:spPr>
                </pic:pic>
              </a:graphicData>
            </a:graphic>
          </wp:inline>
        </w:drawing>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1"/>
      </w:tblGrid>
      <w:tr w:rsidR="00710A89" w14:paraId="54F6B43C" w14:textId="77777777" w:rsidTr="005234B1">
        <w:tc>
          <w:tcPr>
            <w:tcW w:w="5341" w:type="dxa"/>
          </w:tcPr>
          <w:p w14:paraId="24DE1D38" w14:textId="77777777" w:rsidR="00710A89" w:rsidRDefault="00710A89" w:rsidP="00710A89">
            <w:proofErr w:type="gramStart"/>
            <w:r>
              <w:t>Модель:_</w:t>
            </w:r>
            <w:proofErr w:type="gramEnd"/>
            <w:r>
              <w:t>______________________________</w:t>
            </w:r>
            <w:r>
              <w:tab/>
            </w:r>
            <w:r>
              <w:tab/>
            </w:r>
          </w:p>
          <w:p w14:paraId="7813AE14" w14:textId="77777777" w:rsidR="005234B1" w:rsidRDefault="005234B1" w:rsidP="00710A89"/>
          <w:p w14:paraId="260A3312" w14:textId="77777777" w:rsidR="005234B1" w:rsidRDefault="005234B1" w:rsidP="00710A89"/>
          <w:p w14:paraId="7056127A" w14:textId="77777777" w:rsidR="005234B1" w:rsidRDefault="005234B1" w:rsidP="00710A89"/>
          <w:p w14:paraId="310FC377" w14:textId="77777777" w:rsidR="005234B1" w:rsidRDefault="005234B1" w:rsidP="00710A89"/>
          <w:p w14:paraId="44CA6A7F" w14:textId="77777777" w:rsidR="005234B1" w:rsidRDefault="005234B1" w:rsidP="00710A89"/>
          <w:p w14:paraId="246461CE" w14:textId="77777777" w:rsidR="005234B1" w:rsidRDefault="00710A89" w:rsidP="00710A89">
            <w:r>
              <w:t>Дата продажи:</w:t>
            </w:r>
            <w:r w:rsidR="005234B1">
              <w:t xml:space="preserve"> «__» ____________ 20__г.</w:t>
            </w:r>
            <w:r>
              <w:tab/>
            </w:r>
          </w:p>
          <w:p w14:paraId="3A08E33E" w14:textId="77777777" w:rsidR="00710A89" w:rsidRDefault="00710A89" w:rsidP="00710A89">
            <w:r>
              <w:tab/>
            </w:r>
            <w:r>
              <w:tab/>
            </w:r>
          </w:p>
          <w:p w14:paraId="02029F56" w14:textId="77777777" w:rsidR="00710A89" w:rsidRDefault="00710A89" w:rsidP="00710A89">
            <w:r>
              <w:t xml:space="preserve">Подпись </w:t>
            </w:r>
            <w:proofErr w:type="gramStart"/>
            <w:r>
              <w:t>продавца:_</w:t>
            </w:r>
            <w:proofErr w:type="gramEnd"/>
            <w:r>
              <w:t>_________</w:t>
            </w:r>
          </w:p>
          <w:p w14:paraId="39A7699A" w14:textId="77777777" w:rsidR="00710A89" w:rsidRDefault="00710A89" w:rsidP="00710A89"/>
          <w:p w14:paraId="668B1E19" w14:textId="77777777" w:rsidR="005234B1" w:rsidRDefault="005234B1" w:rsidP="005234B1">
            <w:pPr>
              <w:ind w:left="1416" w:firstLine="708"/>
            </w:pPr>
            <w:r>
              <w:t>М.П</w:t>
            </w:r>
          </w:p>
          <w:p w14:paraId="020E9E2C" w14:textId="77777777" w:rsidR="00710A89" w:rsidRDefault="00710A89" w:rsidP="005234B1">
            <w:pPr>
              <w:ind w:left="1416" w:firstLine="708"/>
            </w:pPr>
          </w:p>
        </w:tc>
        <w:tc>
          <w:tcPr>
            <w:tcW w:w="5341" w:type="dxa"/>
          </w:tcPr>
          <w:p w14:paraId="05D69F7B" w14:textId="77777777" w:rsidR="00710A89" w:rsidRDefault="005234B1" w:rsidP="002E663F">
            <w:r>
              <w:t xml:space="preserve">Серийный </w:t>
            </w:r>
            <w:proofErr w:type="gramStart"/>
            <w:r>
              <w:t>номер:_</w:t>
            </w:r>
            <w:proofErr w:type="gramEnd"/>
            <w:r>
              <w:t>_____________________________</w:t>
            </w:r>
          </w:p>
          <w:p w14:paraId="15B0EC95" w14:textId="77777777" w:rsidR="005234B1" w:rsidRDefault="005234B1" w:rsidP="002E663F"/>
          <w:p w14:paraId="3F70D1C2" w14:textId="77777777" w:rsidR="005234B1" w:rsidRDefault="005234B1" w:rsidP="002E663F"/>
          <w:p w14:paraId="662BCE90" w14:textId="77777777" w:rsidR="005234B1" w:rsidRDefault="005234B1" w:rsidP="002E663F"/>
          <w:p w14:paraId="39A04C9E" w14:textId="77777777" w:rsidR="005234B1" w:rsidRDefault="005234B1" w:rsidP="002E663F"/>
          <w:p w14:paraId="55A82F3A" w14:textId="77777777" w:rsidR="005234B1" w:rsidRDefault="005234B1" w:rsidP="002E663F"/>
          <w:p w14:paraId="30289824" w14:textId="77777777" w:rsidR="005234B1" w:rsidRDefault="005234B1" w:rsidP="002E663F">
            <w:r>
              <w:t>С условиями гарантийного обслуживания ознакомлен, изделие при продаже проверено, полностью укомплектовано и имеет безупречный вид: _________________________________________</w:t>
            </w:r>
          </w:p>
          <w:p w14:paraId="20616F47" w14:textId="77777777" w:rsidR="005234B1" w:rsidRDefault="005234B1" w:rsidP="005234B1">
            <w:r>
              <w:t xml:space="preserve">                           (подпись и ФИО покупателя)</w:t>
            </w:r>
          </w:p>
        </w:tc>
      </w:tr>
    </w:tbl>
    <w:p w14:paraId="176D398A" w14:textId="12673CC0" w:rsidR="00710A89" w:rsidRDefault="00710A89" w:rsidP="002E663F"/>
    <w:p w14:paraId="54453182" w14:textId="1D923B43" w:rsidR="003868AC" w:rsidRPr="00710A89" w:rsidRDefault="00C935A4" w:rsidP="00C935A4">
      <w:r>
        <w:rPr>
          <w:noProof/>
          <w:lang w:eastAsia="ru-RU"/>
        </w:rPr>
        <w:drawing>
          <wp:anchor distT="0" distB="0" distL="114300" distR="114300" simplePos="0" relativeHeight="251663872" behindDoc="1" locked="0" layoutInCell="1" allowOverlap="1" wp14:anchorId="7EC86298" wp14:editId="0879B5F5">
            <wp:simplePos x="0" y="0"/>
            <wp:positionH relativeFrom="column">
              <wp:posOffset>-172720</wp:posOffset>
            </wp:positionH>
            <wp:positionV relativeFrom="paragraph">
              <wp:posOffset>63500</wp:posOffset>
            </wp:positionV>
            <wp:extent cx="3449955" cy="78422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логотип GIK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49955" cy="784225"/>
                    </a:xfrm>
                    <a:prstGeom prst="rect">
                      <a:avLst/>
                    </a:prstGeom>
                  </pic:spPr>
                </pic:pic>
              </a:graphicData>
            </a:graphic>
          </wp:anchor>
        </w:drawing>
      </w:r>
    </w:p>
    <w:sectPr w:rsidR="003868AC" w:rsidRPr="00710A89" w:rsidSect="00423E1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63F"/>
    <w:rsid w:val="001C45F3"/>
    <w:rsid w:val="00237150"/>
    <w:rsid w:val="002E663F"/>
    <w:rsid w:val="003868AC"/>
    <w:rsid w:val="00423E13"/>
    <w:rsid w:val="005234B1"/>
    <w:rsid w:val="00564216"/>
    <w:rsid w:val="005926E6"/>
    <w:rsid w:val="005B6224"/>
    <w:rsid w:val="00710A89"/>
    <w:rsid w:val="00733A0F"/>
    <w:rsid w:val="007E132D"/>
    <w:rsid w:val="00852D24"/>
    <w:rsid w:val="009A78F0"/>
    <w:rsid w:val="00A9755D"/>
    <w:rsid w:val="00AC119A"/>
    <w:rsid w:val="00B43561"/>
    <w:rsid w:val="00B45227"/>
    <w:rsid w:val="00B82DE0"/>
    <w:rsid w:val="00C32BC2"/>
    <w:rsid w:val="00C935A4"/>
    <w:rsid w:val="00D509AA"/>
    <w:rsid w:val="00DA2364"/>
    <w:rsid w:val="00F80C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8AFCF"/>
  <w15:docId w15:val="{D90934E9-E66B-4286-9F20-327E2AE1E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26E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E663F"/>
    <w:pPr>
      <w:autoSpaceDE w:val="0"/>
      <w:autoSpaceDN w:val="0"/>
      <w:adjustRightInd w:val="0"/>
      <w:spacing w:after="0" w:line="240" w:lineRule="auto"/>
    </w:pPr>
    <w:rPr>
      <w:rFonts w:ascii="Arial" w:hAnsi="Arial" w:cs="Arial"/>
      <w:color w:val="000000"/>
      <w:sz w:val="24"/>
      <w:szCs w:val="24"/>
    </w:rPr>
  </w:style>
  <w:style w:type="paragraph" w:styleId="a3">
    <w:name w:val="Balloon Text"/>
    <w:basedOn w:val="a"/>
    <w:link w:val="a4"/>
    <w:uiPriority w:val="99"/>
    <w:semiHidden/>
    <w:unhideWhenUsed/>
    <w:rsid w:val="002E66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663F"/>
    <w:rPr>
      <w:rFonts w:ascii="Tahoma" w:hAnsi="Tahoma" w:cs="Tahoma"/>
      <w:sz w:val="16"/>
      <w:szCs w:val="16"/>
    </w:rPr>
  </w:style>
  <w:style w:type="table" w:styleId="a5">
    <w:name w:val="Table Grid"/>
    <w:basedOn w:val="a1"/>
    <w:uiPriority w:val="59"/>
    <w:rsid w:val="00564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3109</Words>
  <Characters>17722</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Вадим</dc:creator>
  <cp:lastModifiedBy>Пользователь</cp:lastModifiedBy>
  <cp:revision>2</cp:revision>
  <dcterms:created xsi:type="dcterms:W3CDTF">2020-07-31T02:20:00Z</dcterms:created>
  <dcterms:modified xsi:type="dcterms:W3CDTF">2020-07-31T02:20:00Z</dcterms:modified>
</cp:coreProperties>
</file>