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304" w:rsidRDefault="006F3304" w:rsidP="006F3304">
      <w:pPr>
        <w:pStyle w:val="a5"/>
        <w:tabs>
          <w:tab w:val="left" w:pos="37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Предприятие-изготовитель:</w:t>
      </w:r>
    </w:p>
    <w:p w:rsidR="006F3304" w:rsidRDefault="006F3304" w:rsidP="006F3304">
      <w:pPr>
        <w:pStyle w:val="a5"/>
        <w:tabs>
          <w:tab w:val="left" w:pos="37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НПП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Агротеплоэнегетика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F3304" w:rsidRPr="006F3304" w:rsidRDefault="006F3304" w:rsidP="006F3304">
      <w:pPr>
        <w:pStyle w:val="a5"/>
        <w:tabs>
          <w:tab w:val="left" w:pos="376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6F3304">
        <w:rPr>
          <w:rFonts w:ascii="Times New Roman" w:hAnsi="Times New Roman" w:cs="Times New Roman"/>
          <w:sz w:val="28"/>
          <w:szCs w:val="28"/>
          <w:lang w:val="en-US"/>
        </w:rPr>
        <w:t>. (3473) 30-80-95</w:t>
      </w:r>
    </w:p>
    <w:p w:rsidR="006F3304" w:rsidRPr="006F3304" w:rsidRDefault="006F3304" w:rsidP="006F3304">
      <w:pPr>
        <w:pStyle w:val="a5"/>
        <w:tabs>
          <w:tab w:val="left" w:pos="376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F3304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F330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89039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agrokotel</w:t>
        </w:r>
        <w:r w:rsidRPr="006F330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89039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6F330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89039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6F3304" w:rsidRDefault="006F3304" w:rsidP="006F3304">
      <w:pPr>
        <w:pStyle w:val="a5"/>
        <w:tabs>
          <w:tab w:val="left" w:pos="37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6" w:history="1">
        <w:r w:rsidRPr="0089039F">
          <w:rPr>
            <w:rStyle w:val="a7"/>
            <w:rFonts w:ascii="Times New Roman" w:hAnsi="Times New Roman" w:cs="Times New Roman"/>
            <w:sz w:val="28"/>
            <w:szCs w:val="28"/>
          </w:rPr>
          <w:t>https://batyr-kotel.ru/</w:t>
        </w:r>
      </w:hyperlink>
    </w:p>
    <w:p w:rsidR="006F3304" w:rsidRDefault="006F3304" w:rsidP="006F3304">
      <w:pPr>
        <w:pStyle w:val="a5"/>
        <w:tabs>
          <w:tab w:val="left" w:pos="37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453100, РБ,</w:t>
      </w:r>
    </w:p>
    <w:p w:rsidR="006F3304" w:rsidRDefault="006F3304" w:rsidP="006F3304">
      <w:pPr>
        <w:pStyle w:val="a5"/>
        <w:tabs>
          <w:tab w:val="left" w:pos="37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Промышленная 2, 2 этаж, офис 3,4,5</w:t>
      </w:r>
    </w:p>
    <w:p w:rsidR="006F3304" w:rsidRDefault="006F3304" w:rsidP="006F3304">
      <w:pPr>
        <w:pStyle w:val="a5"/>
        <w:tabs>
          <w:tab w:val="left" w:pos="37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F3304" w:rsidRDefault="006F3304" w:rsidP="006F3304">
      <w:pPr>
        <w:pStyle w:val="a5"/>
        <w:tabs>
          <w:tab w:val="left" w:pos="37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выпуска: </w:t>
      </w:r>
    </w:p>
    <w:p w:rsidR="006F3304" w:rsidRPr="00C5557E" w:rsidRDefault="006F3304" w:rsidP="006F3304">
      <w:pPr>
        <w:pStyle w:val="a5"/>
        <w:tabs>
          <w:tab w:val="left" w:pos="37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«22» мая 2023 г.</w:t>
      </w:r>
    </w:p>
    <w:p w:rsidR="006F3304" w:rsidRDefault="006F3304" w:rsidP="00631FC7">
      <w:pPr>
        <w:pStyle w:val="a3"/>
        <w:jc w:val="center"/>
        <w:rPr>
          <w:rFonts w:ascii="Trebuchet MS" w:hAnsi="Trebuchet MS"/>
          <w:b/>
          <w:color w:val="FF0000"/>
          <w:sz w:val="96"/>
          <w:szCs w:val="96"/>
        </w:rPr>
      </w:pPr>
    </w:p>
    <w:p w:rsidR="006F3304" w:rsidRDefault="006F3304" w:rsidP="006F3304"/>
    <w:p w:rsidR="006F3304" w:rsidRDefault="006F3304" w:rsidP="006F3304"/>
    <w:p w:rsidR="006F3304" w:rsidRDefault="006F3304" w:rsidP="006F3304"/>
    <w:p w:rsidR="006F3304" w:rsidRDefault="006F3304" w:rsidP="006F3304"/>
    <w:p w:rsidR="006F3304" w:rsidRDefault="006F3304" w:rsidP="006F3304"/>
    <w:p w:rsidR="006F3304" w:rsidRDefault="006F3304" w:rsidP="006F3304"/>
    <w:p w:rsidR="006F3304" w:rsidRDefault="006F3304" w:rsidP="006F3304"/>
    <w:p w:rsidR="006F3304" w:rsidRDefault="006F3304" w:rsidP="006F3304"/>
    <w:p w:rsidR="006F3304" w:rsidRPr="006F3304" w:rsidRDefault="006F3304" w:rsidP="006F3304"/>
    <w:p w:rsidR="00631FC7" w:rsidRPr="00A05070" w:rsidRDefault="00631FC7" w:rsidP="00631FC7">
      <w:pPr>
        <w:pStyle w:val="a3"/>
        <w:jc w:val="center"/>
        <w:rPr>
          <w:rFonts w:ascii="Trebuchet MS" w:hAnsi="Trebuchet MS"/>
          <w:b/>
          <w:color w:val="FF0000"/>
          <w:sz w:val="96"/>
          <w:szCs w:val="96"/>
        </w:rPr>
      </w:pPr>
      <w:r w:rsidRPr="00A05070">
        <w:rPr>
          <w:rFonts w:ascii="Trebuchet MS" w:hAnsi="Trebuchet MS"/>
          <w:b/>
          <w:color w:val="FF0000"/>
          <w:sz w:val="96"/>
          <w:szCs w:val="96"/>
        </w:rPr>
        <w:lastRenderedPageBreak/>
        <w:t>ЧАША</w:t>
      </w:r>
    </w:p>
    <w:p w:rsidR="00631FC7" w:rsidRPr="00A05070" w:rsidRDefault="00631FC7" w:rsidP="00631FC7">
      <w:pPr>
        <w:pStyle w:val="a3"/>
        <w:jc w:val="center"/>
        <w:rPr>
          <w:rFonts w:ascii="Trebuchet MS" w:hAnsi="Trebuchet MS"/>
          <w:b/>
          <w:color w:val="FF0000"/>
          <w:sz w:val="48"/>
          <w:szCs w:val="48"/>
        </w:rPr>
      </w:pPr>
      <w:r w:rsidRPr="00A05070">
        <w:rPr>
          <w:rFonts w:ascii="Trebuchet MS" w:hAnsi="Trebuchet MS"/>
          <w:b/>
          <w:color w:val="FF0000"/>
          <w:sz w:val="48"/>
          <w:szCs w:val="48"/>
        </w:rPr>
        <w:t>КОСТРОВАЯ</w:t>
      </w:r>
    </w:p>
    <w:p w:rsidR="00631FC7" w:rsidRDefault="00631FC7" w:rsidP="00631FC7"/>
    <w:p w:rsidR="00631FC7" w:rsidRDefault="00631FC7" w:rsidP="00631FC7"/>
    <w:p w:rsidR="00631FC7" w:rsidRPr="00A05070" w:rsidRDefault="009653D0" w:rsidP="00631FC7">
      <w:pPr>
        <w:jc w:val="center"/>
        <w:rPr>
          <w:rFonts w:ascii="Trebuchet MS" w:hAnsi="Trebuchet MS"/>
          <w:b/>
          <w:sz w:val="56"/>
          <w:szCs w:val="56"/>
        </w:rPr>
      </w:pPr>
      <w:r>
        <w:rPr>
          <w:rFonts w:ascii="Trebuchet MS" w:hAnsi="Trebuchet MS"/>
          <w:b/>
          <w:sz w:val="56"/>
          <w:szCs w:val="56"/>
        </w:rPr>
        <w:t>Астра</w:t>
      </w:r>
      <w:r w:rsidR="00631FC7" w:rsidRPr="00A05070">
        <w:rPr>
          <w:rFonts w:ascii="Trebuchet MS" w:hAnsi="Trebuchet MS"/>
          <w:b/>
          <w:sz w:val="56"/>
          <w:szCs w:val="56"/>
        </w:rPr>
        <w:t>-1</w:t>
      </w:r>
    </w:p>
    <w:p w:rsidR="00631FC7" w:rsidRDefault="00631FC7" w:rsidP="00631FC7">
      <w:pPr>
        <w:jc w:val="center"/>
        <w:rPr>
          <w:rFonts w:ascii="Trebuchet MS" w:hAnsi="Trebuchet MS"/>
          <w:b/>
          <w:sz w:val="24"/>
          <w:szCs w:val="24"/>
        </w:rPr>
      </w:pPr>
    </w:p>
    <w:p w:rsidR="00631FC7" w:rsidRPr="00631FC7" w:rsidRDefault="00631FC7" w:rsidP="00631FC7">
      <w:pPr>
        <w:rPr>
          <w:rFonts w:ascii="Trebuchet MS" w:hAnsi="Trebuchet MS"/>
          <w:sz w:val="24"/>
          <w:szCs w:val="24"/>
        </w:rPr>
      </w:pPr>
    </w:p>
    <w:p w:rsidR="00631FC7" w:rsidRDefault="00631FC7" w:rsidP="00631FC7">
      <w:pPr>
        <w:tabs>
          <w:tab w:val="left" w:pos="3760"/>
        </w:tabs>
        <w:rPr>
          <w:rFonts w:ascii="Trebuchet MS" w:hAnsi="Trebuchet MS"/>
          <w:sz w:val="24"/>
          <w:szCs w:val="24"/>
        </w:rPr>
      </w:pPr>
    </w:p>
    <w:p w:rsidR="00631FC7" w:rsidRDefault="009653D0" w:rsidP="00631FC7">
      <w:pPr>
        <w:tabs>
          <w:tab w:val="left" w:pos="3760"/>
        </w:tabs>
        <w:rPr>
          <w:rFonts w:ascii="Trebuchet MS" w:hAnsi="Trebuchet MS"/>
          <w:sz w:val="24"/>
          <w:szCs w:val="24"/>
        </w:rPr>
      </w:pPr>
      <w:r w:rsidRPr="009653D0">
        <w:rPr>
          <w:rFonts w:ascii="Trebuchet MS" w:hAnsi="Trebuchet MS"/>
          <w:noProof/>
          <w:sz w:val="24"/>
          <w:szCs w:val="24"/>
          <w:lang w:eastAsia="ru-RU"/>
        </w:rPr>
        <w:drawing>
          <wp:inline distT="0" distB="0" distL="0" distR="0">
            <wp:extent cx="2088731" cy="1285875"/>
            <wp:effectExtent l="0" t="0" r="6985" b="0"/>
            <wp:docPr id="1" name="Рисунок 1" descr="C:\Users\Ринат Шавкатович\Desktop\Эльвира\Костровые чаши\Фото на отправку\Астра-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нат Шавкатович\Desktop\Эльвира\Костровые чаши\Фото на отправку\Астра-1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544" cy="12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3D0">
        <w:rPr>
          <w:rFonts w:ascii="Trebuchet MS" w:hAnsi="Trebuchet MS"/>
          <w:noProof/>
          <w:sz w:val="24"/>
          <w:szCs w:val="24"/>
          <w:lang w:eastAsia="ru-RU"/>
        </w:rPr>
        <w:drawing>
          <wp:inline distT="0" distB="0" distL="0" distR="0">
            <wp:extent cx="1809750" cy="1751921"/>
            <wp:effectExtent l="0" t="0" r="0" b="1270"/>
            <wp:docPr id="3" name="Рисунок 3" descr="C:\Users\Ринат Шавкатович\Desktop\Эльвира\Костровые чаши\Фото на отправку\Астра-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инат Шавкатович\Desktop\Эльвира\Костровые чаши\Фото на отправку\Астра-1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645" cy="175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FC7" w:rsidRDefault="00631FC7" w:rsidP="00631FC7">
      <w:pPr>
        <w:tabs>
          <w:tab w:val="left" w:pos="3760"/>
        </w:tabs>
        <w:rPr>
          <w:rFonts w:ascii="Trebuchet MS" w:hAnsi="Trebuchet MS"/>
          <w:sz w:val="24"/>
          <w:szCs w:val="24"/>
        </w:rPr>
      </w:pPr>
    </w:p>
    <w:p w:rsidR="00270C4D" w:rsidRDefault="00270C4D" w:rsidP="006F3304">
      <w:pPr>
        <w:tabs>
          <w:tab w:val="left" w:pos="3760"/>
        </w:tabs>
        <w:rPr>
          <w:rFonts w:ascii="Trebuchet MS" w:hAnsi="Trebuchet MS"/>
          <w:sz w:val="52"/>
          <w:szCs w:val="52"/>
        </w:rPr>
      </w:pPr>
      <w:bookmarkStart w:id="0" w:name="_GoBack"/>
      <w:bookmarkEnd w:id="0"/>
    </w:p>
    <w:p w:rsidR="00631FC7" w:rsidRPr="00A05070" w:rsidRDefault="00880663" w:rsidP="00880663">
      <w:pPr>
        <w:tabs>
          <w:tab w:val="left" w:pos="3760"/>
        </w:tabs>
        <w:jc w:val="center"/>
        <w:rPr>
          <w:rFonts w:ascii="Trebuchet MS" w:hAnsi="Trebuchet MS"/>
          <w:sz w:val="52"/>
          <w:szCs w:val="52"/>
        </w:rPr>
      </w:pPr>
      <w:r w:rsidRPr="00A05070">
        <w:rPr>
          <w:rFonts w:ascii="Trebuchet MS" w:hAnsi="Trebuchet MS"/>
          <w:sz w:val="52"/>
          <w:szCs w:val="52"/>
        </w:rPr>
        <w:lastRenderedPageBreak/>
        <w:t>Паспорт</w:t>
      </w:r>
    </w:p>
    <w:p w:rsidR="00880663" w:rsidRDefault="00880663" w:rsidP="00880663">
      <w:pPr>
        <w:pStyle w:val="a5"/>
        <w:numPr>
          <w:ilvl w:val="0"/>
          <w:numId w:val="1"/>
        </w:numPr>
        <w:tabs>
          <w:tab w:val="left" w:pos="3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ПРЕДНАЗНАЧЕНИЕ</w:t>
      </w:r>
    </w:p>
    <w:p w:rsidR="00880663" w:rsidRPr="00061153" w:rsidRDefault="00880663" w:rsidP="00880663">
      <w:pPr>
        <w:pStyle w:val="a5"/>
        <w:tabs>
          <w:tab w:val="left" w:pos="3760"/>
        </w:tabs>
        <w:rPr>
          <w:rFonts w:ascii="Times New Roman" w:hAnsi="Times New Roman" w:cs="Times New Roman"/>
          <w:sz w:val="16"/>
          <w:szCs w:val="16"/>
        </w:rPr>
      </w:pPr>
    </w:p>
    <w:p w:rsidR="00880663" w:rsidRDefault="00880663" w:rsidP="006E432B">
      <w:pPr>
        <w:pStyle w:val="a5"/>
        <w:tabs>
          <w:tab w:val="left" w:pos="37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Костровая чаша – один из самых экологичных и пожаробезопасных способов развести костер на природе. При использовании чаши, на земле не остается выжженного пятна от костра.</w:t>
      </w:r>
    </w:p>
    <w:p w:rsidR="00880663" w:rsidRDefault="00880663" w:rsidP="006E432B">
      <w:pPr>
        <w:pStyle w:val="a5"/>
        <w:tabs>
          <w:tab w:val="left" w:pos="37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Чаша спроектированы для безопасного разведения огня. ЕЕ можно установить на даче, в саду или во дворе частного дома. Цельносварная конструкция не требует сборки-разборки.</w:t>
      </w:r>
    </w:p>
    <w:p w:rsidR="00880663" w:rsidRDefault="00880663" w:rsidP="00880663">
      <w:pPr>
        <w:pStyle w:val="a5"/>
        <w:tabs>
          <w:tab w:val="left" w:pos="3760"/>
        </w:tabs>
        <w:rPr>
          <w:rFonts w:ascii="Times New Roman" w:hAnsi="Times New Roman" w:cs="Times New Roman"/>
          <w:sz w:val="28"/>
          <w:szCs w:val="28"/>
        </w:rPr>
      </w:pPr>
    </w:p>
    <w:p w:rsidR="00880663" w:rsidRDefault="00880663" w:rsidP="00880663">
      <w:pPr>
        <w:pStyle w:val="a5"/>
        <w:numPr>
          <w:ilvl w:val="0"/>
          <w:numId w:val="1"/>
        </w:numPr>
        <w:tabs>
          <w:tab w:val="left" w:pos="3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ХАРАКТЕРИСТИКИ</w:t>
      </w:r>
    </w:p>
    <w:p w:rsidR="00880663" w:rsidRDefault="00880663" w:rsidP="00880663">
      <w:pPr>
        <w:tabs>
          <w:tab w:val="left" w:pos="3760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конструкционная сталь толщиной 3 мм. </w:t>
      </w:r>
    </w:p>
    <w:p w:rsidR="00880663" w:rsidRDefault="00880663" w:rsidP="00880663">
      <w:pPr>
        <w:tabs>
          <w:tab w:val="left" w:pos="3760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Марка стали: 09Г2С</w:t>
      </w:r>
    </w:p>
    <w:p w:rsidR="00880663" w:rsidRPr="00270C4D" w:rsidRDefault="00880663" w:rsidP="00880663">
      <w:pPr>
        <w:tabs>
          <w:tab w:val="left" w:pos="3760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Покрытие: огнеупорная краска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Certa</w:t>
      </w:r>
      <w:proofErr w:type="spellEnd"/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389"/>
        <w:gridCol w:w="1812"/>
      </w:tblGrid>
      <w:tr w:rsidR="00180C08" w:rsidTr="00180C08">
        <w:tc>
          <w:tcPr>
            <w:tcW w:w="6079" w:type="dxa"/>
          </w:tcPr>
          <w:p w:rsidR="00180C08" w:rsidRPr="00180C08" w:rsidRDefault="00180C08" w:rsidP="00880663">
            <w:pPr>
              <w:tabs>
                <w:tab w:val="left" w:pos="3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Высота, мм</w:t>
            </w:r>
          </w:p>
        </w:tc>
        <w:tc>
          <w:tcPr>
            <w:tcW w:w="2546" w:type="dxa"/>
          </w:tcPr>
          <w:p w:rsidR="00180C08" w:rsidRPr="00180C08" w:rsidRDefault="009653D0" w:rsidP="00180C08">
            <w:pPr>
              <w:tabs>
                <w:tab w:val="left" w:pos="3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</w:tr>
      <w:tr w:rsidR="00180C08" w:rsidTr="00180C08">
        <w:tc>
          <w:tcPr>
            <w:tcW w:w="6079" w:type="dxa"/>
          </w:tcPr>
          <w:p w:rsidR="00180C08" w:rsidRPr="00180C08" w:rsidRDefault="00180C08" w:rsidP="00880663">
            <w:pPr>
              <w:tabs>
                <w:tab w:val="left" w:pos="3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 диаметр, мм</w:t>
            </w:r>
          </w:p>
        </w:tc>
        <w:tc>
          <w:tcPr>
            <w:tcW w:w="2546" w:type="dxa"/>
          </w:tcPr>
          <w:p w:rsidR="00180C08" w:rsidRPr="00180C08" w:rsidRDefault="009653D0" w:rsidP="00180C08">
            <w:pPr>
              <w:tabs>
                <w:tab w:val="left" w:pos="3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</w:t>
            </w:r>
          </w:p>
        </w:tc>
      </w:tr>
      <w:tr w:rsidR="00180C08" w:rsidTr="00180C08">
        <w:tc>
          <w:tcPr>
            <w:tcW w:w="6079" w:type="dxa"/>
          </w:tcPr>
          <w:p w:rsidR="00180C08" w:rsidRPr="00180C08" w:rsidRDefault="00180C08" w:rsidP="00880663">
            <w:pPr>
              <w:tabs>
                <w:tab w:val="left" w:pos="3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Внутренний диаметр, Мм</w:t>
            </w:r>
          </w:p>
        </w:tc>
        <w:tc>
          <w:tcPr>
            <w:tcW w:w="2546" w:type="dxa"/>
          </w:tcPr>
          <w:p w:rsidR="00180C08" w:rsidRPr="00180C08" w:rsidRDefault="009653D0" w:rsidP="00180C08">
            <w:pPr>
              <w:tabs>
                <w:tab w:val="left" w:pos="3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180C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0C08" w:rsidTr="00180C08">
        <w:tc>
          <w:tcPr>
            <w:tcW w:w="6079" w:type="dxa"/>
          </w:tcPr>
          <w:p w:rsidR="00180C08" w:rsidRPr="00180C08" w:rsidRDefault="00180C08" w:rsidP="00880663">
            <w:pPr>
              <w:tabs>
                <w:tab w:val="left" w:pos="3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Масса, кг</w:t>
            </w:r>
          </w:p>
        </w:tc>
        <w:tc>
          <w:tcPr>
            <w:tcW w:w="2546" w:type="dxa"/>
          </w:tcPr>
          <w:p w:rsidR="00180C08" w:rsidRPr="00180C08" w:rsidRDefault="009653D0" w:rsidP="00180C08">
            <w:pPr>
              <w:tabs>
                <w:tab w:val="left" w:pos="3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180C08" w:rsidRDefault="00180C08" w:rsidP="00880663">
      <w:pPr>
        <w:tabs>
          <w:tab w:val="left" w:pos="3760"/>
        </w:tabs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A05070" w:rsidRDefault="00A05070" w:rsidP="00A05070">
      <w:pPr>
        <w:pStyle w:val="a5"/>
        <w:tabs>
          <w:tab w:val="left" w:pos="3760"/>
        </w:tabs>
        <w:rPr>
          <w:rFonts w:ascii="Times New Roman" w:hAnsi="Times New Roman" w:cs="Times New Roman"/>
          <w:sz w:val="28"/>
          <w:szCs w:val="28"/>
        </w:rPr>
      </w:pPr>
    </w:p>
    <w:p w:rsidR="00A05070" w:rsidRPr="00A05070" w:rsidRDefault="00A05070" w:rsidP="00A05070">
      <w:pPr>
        <w:pStyle w:val="a5"/>
        <w:tabs>
          <w:tab w:val="left" w:pos="3760"/>
        </w:tabs>
        <w:rPr>
          <w:rFonts w:ascii="Times New Roman" w:hAnsi="Times New Roman" w:cs="Times New Roman"/>
          <w:sz w:val="28"/>
          <w:szCs w:val="28"/>
        </w:rPr>
      </w:pPr>
    </w:p>
    <w:p w:rsidR="00180C08" w:rsidRPr="00061153" w:rsidRDefault="00180C08" w:rsidP="00061153">
      <w:pPr>
        <w:pStyle w:val="a5"/>
        <w:numPr>
          <w:ilvl w:val="0"/>
          <w:numId w:val="1"/>
        </w:numPr>
        <w:tabs>
          <w:tab w:val="left" w:pos="3760"/>
        </w:tabs>
        <w:rPr>
          <w:rFonts w:ascii="Times New Roman" w:hAnsi="Times New Roman" w:cs="Times New Roman"/>
          <w:sz w:val="28"/>
          <w:szCs w:val="28"/>
        </w:rPr>
      </w:pPr>
      <w:r w:rsidRPr="00061153">
        <w:rPr>
          <w:rFonts w:ascii="Times New Roman" w:hAnsi="Times New Roman" w:cs="Times New Roman"/>
          <w:sz w:val="28"/>
          <w:szCs w:val="28"/>
        </w:rPr>
        <w:lastRenderedPageBreak/>
        <w:t>КОМПЛЕКТАЦИЯ</w:t>
      </w:r>
    </w:p>
    <w:tbl>
      <w:tblPr>
        <w:tblStyle w:val="a6"/>
        <w:tblW w:w="0" w:type="auto"/>
        <w:tblInd w:w="704" w:type="dxa"/>
        <w:tblLook w:val="04A0" w:firstRow="1" w:lastRow="0" w:firstColumn="1" w:lastColumn="0" w:noHBand="0" w:noVBand="1"/>
      </w:tblPr>
      <w:tblGrid>
        <w:gridCol w:w="4398"/>
        <w:gridCol w:w="1819"/>
      </w:tblGrid>
      <w:tr w:rsidR="00180C08" w:rsidTr="00180C08">
        <w:tc>
          <w:tcPr>
            <w:tcW w:w="6095" w:type="dxa"/>
          </w:tcPr>
          <w:p w:rsidR="00180C08" w:rsidRDefault="00180C08" w:rsidP="00180C08">
            <w:pPr>
              <w:tabs>
                <w:tab w:val="left" w:pos="3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46" w:type="dxa"/>
          </w:tcPr>
          <w:p w:rsidR="00180C08" w:rsidRDefault="00180C08" w:rsidP="00180C08">
            <w:pPr>
              <w:tabs>
                <w:tab w:val="left" w:pos="3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180C08" w:rsidTr="00180C08">
        <w:tc>
          <w:tcPr>
            <w:tcW w:w="6095" w:type="dxa"/>
          </w:tcPr>
          <w:p w:rsidR="00180C08" w:rsidRDefault="00180C08" w:rsidP="00180C08">
            <w:pPr>
              <w:tabs>
                <w:tab w:val="left" w:pos="3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2546" w:type="dxa"/>
          </w:tcPr>
          <w:p w:rsidR="00180C08" w:rsidRDefault="00061153" w:rsidP="00180C08">
            <w:pPr>
              <w:tabs>
                <w:tab w:val="left" w:pos="3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0C08" w:rsidTr="00180C08">
        <w:tc>
          <w:tcPr>
            <w:tcW w:w="6095" w:type="dxa"/>
          </w:tcPr>
          <w:p w:rsidR="00180C08" w:rsidRDefault="00180C08" w:rsidP="00180C08">
            <w:pPr>
              <w:tabs>
                <w:tab w:val="left" w:pos="3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Чаша костровая</w:t>
            </w:r>
          </w:p>
        </w:tc>
        <w:tc>
          <w:tcPr>
            <w:tcW w:w="2546" w:type="dxa"/>
          </w:tcPr>
          <w:p w:rsidR="00180C08" w:rsidRDefault="00061153" w:rsidP="00180C08">
            <w:pPr>
              <w:tabs>
                <w:tab w:val="left" w:pos="3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80C08" w:rsidRDefault="006E432B" w:rsidP="00180C08">
      <w:pPr>
        <w:tabs>
          <w:tab w:val="left" w:pos="3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432B" w:rsidRDefault="006E432B" w:rsidP="006E432B">
      <w:pPr>
        <w:pStyle w:val="a5"/>
        <w:numPr>
          <w:ilvl w:val="0"/>
          <w:numId w:val="1"/>
        </w:numPr>
        <w:tabs>
          <w:tab w:val="left" w:pos="3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БЕЗОПАСНОСТИ</w:t>
      </w:r>
    </w:p>
    <w:p w:rsidR="006E432B" w:rsidRPr="00061153" w:rsidRDefault="006E432B" w:rsidP="006E432B">
      <w:pPr>
        <w:pStyle w:val="a5"/>
        <w:tabs>
          <w:tab w:val="left" w:pos="3760"/>
        </w:tabs>
        <w:rPr>
          <w:rFonts w:ascii="Times New Roman" w:hAnsi="Times New Roman" w:cs="Times New Roman"/>
          <w:sz w:val="16"/>
          <w:szCs w:val="16"/>
        </w:rPr>
      </w:pPr>
    </w:p>
    <w:p w:rsidR="006E432B" w:rsidRDefault="006E432B" w:rsidP="006E432B">
      <w:pPr>
        <w:pStyle w:val="a5"/>
        <w:tabs>
          <w:tab w:val="left" w:pos="37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установке костровой чаши руководствуйтесь Правилам безопасного использования открытого огня, принятым в вашем регионе.</w:t>
      </w:r>
    </w:p>
    <w:p w:rsidR="006E432B" w:rsidRDefault="006E432B" w:rsidP="006E432B">
      <w:pPr>
        <w:pStyle w:val="a5"/>
        <w:tabs>
          <w:tab w:val="left" w:pos="37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Площадка для костровой чаши должна располагаться на безопасном удалении от построек и горючих предметов.</w:t>
      </w:r>
    </w:p>
    <w:p w:rsidR="006E432B" w:rsidRDefault="006E432B" w:rsidP="006E432B">
      <w:pPr>
        <w:pStyle w:val="a5"/>
        <w:tabs>
          <w:tab w:val="left" w:pos="37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Площадка должна быть выложена кирпичами или другими негорючими материалами. После использования костровой чаши, следует удалить из нее уголь и золу, загасить их водой и утилизировать в пожаробезопасное место.</w:t>
      </w:r>
    </w:p>
    <w:p w:rsidR="006E432B" w:rsidRDefault="006E432B" w:rsidP="006E432B">
      <w:pPr>
        <w:pStyle w:val="a5"/>
        <w:tabs>
          <w:tab w:val="left" w:pos="37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ВНИМАНИЕ!!! Нахождение детей в непосредственной близости к огню, без присмотра взрослых, категорически запрещено.</w:t>
      </w:r>
    </w:p>
    <w:p w:rsidR="006E432B" w:rsidRDefault="006E432B" w:rsidP="006E432B">
      <w:pPr>
        <w:pStyle w:val="a5"/>
        <w:tabs>
          <w:tab w:val="left" w:pos="37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432B" w:rsidRDefault="006E432B" w:rsidP="006E432B">
      <w:pPr>
        <w:pStyle w:val="a5"/>
        <w:tabs>
          <w:tab w:val="left" w:pos="37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432B" w:rsidRDefault="006E432B" w:rsidP="006E432B">
      <w:pPr>
        <w:pStyle w:val="a5"/>
        <w:tabs>
          <w:tab w:val="left" w:pos="376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6E432B" w:rsidSect="00A0507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A4198"/>
    <w:multiLevelType w:val="hybridMultilevel"/>
    <w:tmpl w:val="198C9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69"/>
    <w:rsid w:val="00061153"/>
    <w:rsid w:val="00180C08"/>
    <w:rsid w:val="00270C4D"/>
    <w:rsid w:val="004E1469"/>
    <w:rsid w:val="00631FC7"/>
    <w:rsid w:val="00641ADF"/>
    <w:rsid w:val="006E432B"/>
    <w:rsid w:val="006F3304"/>
    <w:rsid w:val="00880663"/>
    <w:rsid w:val="009653D0"/>
    <w:rsid w:val="00A05070"/>
    <w:rsid w:val="00C5557E"/>
    <w:rsid w:val="00DA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6AFB"/>
  <w15:chartTrackingRefBased/>
  <w15:docId w15:val="{D80068D0-74D1-4E94-A76B-1FBFB42D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31F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1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880663"/>
    <w:pPr>
      <w:ind w:left="720"/>
      <w:contextualSpacing/>
    </w:pPr>
  </w:style>
  <w:style w:type="table" w:styleId="a6">
    <w:name w:val="Table Grid"/>
    <w:basedOn w:val="a1"/>
    <w:uiPriority w:val="39"/>
    <w:rsid w:val="00180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5557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F3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3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tyr-kotel.ru/" TargetMode="External"/><Relationship Id="rId5" Type="http://schemas.openxmlformats.org/officeDocument/2006/relationships/hyperlink" Target="mailto:agrokotel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 Шавкатович</dc:creator>
  <cp:keywords/>
  <dc:description/>
  <cp:lastModifiedBy>Ринат Шавкатович</cp:lastModifiedBy>
  <cp:revision>7</cp:revision>
  <cp:lastPrinted>2023-06-05T09:59:00Z</cp:lastPrinted>
  <dcterms:created xsi:type="dcterms:W3CDTF">2023-06-05T08:39:00Z</dcterms:created>
  <dcterms:modified xsi:type="dcterms:W3CDTF">2023-06-05T10:35:00Z</dcterms:modified>
</cp:coreProperties>
</file>