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5C" w:rsidRPr="00F259EB" w:rsidRDefault="00F259EB" w:rsidP="00F259EB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F259EB">
        <w:rPr>
          <w:rFonts w:ascii="Arial" w:hAnsi="Arial" w:cs="Arial"/>
          <w:b/>
          <w:caps/>
          <w:sz w:val="16"/>
          <w:szCs w:val="16"/>
        </w:rPr>
        <w:t>Соединитель электрический: соединитель-КОННЕКТОР ДЛЯ проводов, т.м. "</w:t>
      </w:r>
      <w:r w:rsidR="00125F71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Pr="00F259EB">
        <w:rPr>
          <w:rFonts w:ascii="Arial" w:hAnsi="Arial" w:cs="Arial"/>
          <w:b/>
          <w:caps/>
          <w:sz w:val="16"/>
          <w:szCs w:val="16"/>
        </w:rPr>
        <w:t>", серии LD</w:t>
      </w:r>
    </w:p>
    <w:p w:rsidR="00F259EB" w:rsidRPr="00F259EB" w:rsidRDefault="00F259EB" w:rsidP="00F259EB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F259EB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522,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523,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524,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525,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>526</w:t>
      </w:r>
    </w:p>
    <w:p w:rsidR="009A02BE" w:rsidRPr="00F259EB" w:rsidRDefault="009A02BE" w:rsidP="00F259EB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  <w:r w:rsidR="007F4FA4" w:rsidRPr="00F259EB">
        <w:rPr>
          <w:rFonts w:ascii="Arial" w:hAnsi="Arial" w:cs="Arial"/>
          <w:b/>
          <w:sz w:val="16"/>
          <w:szCs w:val="16"/>
        </w:rPr>
        <w:t xml:space="preserve"> </w:t>
      </w:r>
    </w:p>
    <w:p w:rsidR="00E827E7" w:rsidRPr="00F259EB" w:rsidRDefault="00E827E7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Описание</w:t>
      </w:r>
    </w:p>
    <w:p w:rsidR="00F36920" w:rsidRPr="00F259EB" w:rsidRDefault="00C37E07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Влагозащищенные соединительные коробки</w:t>
      </w:r>
      <w:r w:rsidR="00852B4A" w:rsidRPr="00F259EB">
        <w:rPr>
          <w:rFonts w:ascii="Arial" w:hAnsi="Arial" w:cs="Arial"/>
          <w:sz w:val="16"/>
          <w:szCs w:val="16"/>
        </w:rPr>
        <w:t xml:space="preserve"> LD522-LD526</w:t>
      </w:r>
      <w:r w:rsidR="00F42E93" w:rsidRPr="00F259EB">
        <w:rPr>
          <w:rFonts w:ascii="Arial" w:hAnsi="Arial" w:cs="Arial"/>
          <w:sz w:val="16"/>
          <w:szCs w:val="16"/>
        </w:rPr>
        <w:t xml:space="preserve"> </w:t>
      </w:r>
      <w:r w:rsidR="00852B4A" w:rsidRPr="00F259EB">
        <w:rPr>
          <w:rFonts w:ascii="Arial" w:hAnsi="Arial" w:cs="Arial"/>
          <w:sz w:val="16"/>
          <w:szCs w:val="16"/>
        </w:rPr>
        <w:t>ТМ «</w:t>
      </w:r>
      <w:r w:rsidR="00125F71">
        <w:rPr>
          <w:rFonts w:ascii="Arial" w:hAnsi="Arial" w:cs="Arial"/>
          <w:sz w:val="16"/>
          <w:szCs w:val="16"/>
          <w:lang w:val="en-US"/>
        </w:rPr>
        <w:t>STEKKER</w:t>
      </w:r>
      <w:r w:rsidR="00852B4A" w:rsidRPr="00F259EB">
        <w:rPr>
          <w:rFonts w:ascii="Arial" w:hAnsi="Arial" w:cs="Arial"/>
          <w:sz w:val="16"/>
          <w:szCs w:val="16"/>
        </w:rPr>
        <w:t xml:space="preserve">» поставляются в комплекте </w:t>
      </w:r>
      <w:r w:rsidR="00F42E93" w:rsidRPr="00F259EB">
        <w:rPr>
          <w:rFonts w:ascii="Arial" w:hAnsi="Arial" w:cs="Arial"/>
          <w:sz w:val="16"/>
          <w:szCs w:val="16"/>
        </w:rPr>
        <w:t xml:space="preserve">с клеммной колодкой </w:t>
      </w:r>
      <w:r w:rsidR="00F36920" w:rsidRPr="00F259EB">
        <w:rPr>
          <w:rFonts w:ascii="Arial" w:hAnsi="Arial" w:cs="Arial"/>
          <w:sz w:val="16"/>
          <w:szCs w:val="16"/>
        </w:rPr>
        <w:t xml:space="preserve">предназначены для </w:t>
      </w:r>
      <w:r w:rsidRPr="00F259EB">
        <w:rPr>
          <w:rFonts w:ascii="Arial" w:hAnsi="Arial" w:cs="Arial"/>
          <w:sz w:val="16"/>
          <w:szCs w:val="16"/>
        </w:rPr>
        <w:t>соединения и распределения электрических проводников с номинальным напряжением переменного тока до 450В.</w:t>
      </w:r>
    </w:p>
    <w:p w:rsidR="00C37E07" w:rsidRPr="00F259EB" w:rsidRDefault="00C37E07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Степень защиты от попадания пыли и влаги</w:t>
      </w:r>
      <w:r w:rsidR="00E24618" w:rsidRPr="00F259EB">
        <w:rPr>
          <w:rFonts w:ascii="Arial" w:hAnsi="Arial" w:cs="Arial"/>
          <w:sz w:val="16"/>
          <w:szCs w:val="16"/>
        </w:rPr>
        <w:t xml:space="preserve"> </w:t>
      </w:r>
      <w:r w:rsidR="00E24618" w:rsidRPr="00F259EB">
        <w:rPr>
          <w:rFonts w:ascii="Arial" w:hAnsi="Arial" w:cs="Arial"/>
          <w:sz w:val="16"/>
          <w:szCs w:val="16"/>
          <w:lang w:val="en-US"/>
        </w:rPr>
        <w:t>IP</w:t>
      </w:r>
      <w:r w:rsidR="00E24618" w:rsidRPr="00F259EB">
        <w:rPr>
          <w:rFonts w:ascii="Arial" w:hAnsi="Arial" w:cs="Arial"/>
          <w:sz w:val="16"/>
          <w:szCs w:val="16"/>
        </w:rPr>
        <w:t>68</w:t>
      </w:r>
      <w:r w:rsidRPr="00F259EB">
        <w:rPr>
          <w:rFonts w:ascii="Arial" w:hAnsi="Arial" w:cs="Arial"/>
          <w:sz w:val="16"/>
          <w:szCs w:val="16"/>
        </w:rPr>
        <w:t xml:space="preserve"> позволяет использовать соединительные коробки для коммутации электрических провод</w:t>
      </w:r>
      <w:r w:rsidR="00E24618" w:rsidRPr="00F259EB">
        <w:rPr>
          <w:rFonts w:ascii="Arial" w:hAnsi="Arial" w:cs="Arial"/>
          <w:sz w:val="16"/>
          <w:szCs w:val="16"/>
        </w:rPr>
        <w:t xml:space="preserve">ников </w:t>
      </w:r>
      <w:r w:rsidR="0097428B" w:rsidRPr="00F259EB">
        <w:rPr>
          <w:rFonts w:ascii="Arial" w:hAnsi="Arial" w:cs="Arial"/>
          <w:sz w:val="16"/>
          <w:szCs w:val="16"/>
        </w:rPr>
        <w:t>в условиях высокого содержания пыли и влаги, как внутри,</w:t>
      </w:r>
      <w:r w:rsidR="006517B2" w:rsidRPr="00F259EB">
        <w:rPr>
          <w:rFonts w:ascii="Arial" w:hAnsi="Arial" w:cs="Arial"/>
          <w:sz w:val="16"/>
          <w:szCs w:val="16"/>
        </w:rPr>
        <w:t xml:space="preserve"> так и снаружи помещений для внутреннего, уличного и подводного монтажа электрической проводки, подключения питания и объединения в группы светильников для внутреннего, уличного и подводного освещения, дополнительной защиты электрических соединений от попадания влаги и пр.</w:t>
      </w:r>
    </w:p>
    <w:p w:rsidR="00852B4A" w:rsidRPr="00F259EB" w:rsidRDefault="00852B4A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Соединительные коробки устойчивы к затоплению на глубину от одного до четырех метров и подходят для коммутации проводников вблизи ванн плавательных бассейнов и зон их окружающих.</w:t>
      </w:r>
      <w:r w:rsidR="007108BB" w:rsidRPr="00F259EB">
        <w:rPr>
          <w:rFonts w:ascii="Arial" w:hAnsi="Arial" w:cs="Arial"/>
          <w:sz w:val="16"/>
          <w:szCs w:val="16"/>
        </w:rPr>
        <w:t xml:space="preserve"> Эксплуатацию соединительных коробок проводить в соответствии требованиям безопасности по ГОСТ Р 50571.7.702 2013.</w:t>
      </w:r>
    </w:p>
    <w:p w:rsidR="00F36920" w:rsidRPr="00F259EB" w:rsidRDefault="00F36920" w:rsidP="00F259E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F259EB">
        <w:rPr>
          <w:rFonts w:ascii="Arial" w:hAnsi="Arial" w:cs="Arial"/>
          <w:b/>
          <w:bCs/>
          <w:i/>
          <w:sz w:val="16"/>
          <w:szCs w:val="16"/>
        </w:rPr>
        <w:t>ВНИМАНИЕ!</w:t>
      </w:r>
      <w:r w:rsidR="008E3DF8" w:rsidRPr="00F259EB">
        <w:rPr>
          <w:rFonts w:ascii="Arial" w:hAnsi="Arial" w:cs="Arial"/>
          <w:b/>
          <w:bCs/>
          <w:i/>
          <w:sz w:val="16"/>
          <w:szCs w:val="16"/>
        </w:rPr>
        <w:t>!!</w:t>
      </w:r>
      <w:r w:rsidRPr="00F259EB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F259EB">
        <w:rPr>
          <w:rFonts w:ascii="Arial" w:hAnsi="Arial" w:cs="Arial"/>
          <w:b/>
          <w:i/>
          <w:sz w:val="16"/>
          <w:szCs w:val="16"/>
        </w:rPr>
        <w:t xml:space="preserve">При коммутации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электрических проводников,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предназначенных для питания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электроустановок,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располагающихся внутри, либо вблизи искусственных водоемов, плавательных бассейнов, фонтанов, карьеров, и других зон предназначенных для плаванья и их окружающих зон</w:t>
      </w:r>
      <w:r w:rsidR="00B33C00" w:rsidRPr="00F259EB">
        <w:rPr>
          <w:rFonts w:ascii="Arial" w:hAnsi="Arial" w:cs="Arial"/>
          <w:b/>
          <w:i/>
          <w:sz w:val="16"/>
          <w:szCs w:val="16"/>
        </w:rPr>
        <w:t>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соединительные коробки должны использоваться только в цепях с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номинальным напряжением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переменного тока не более 12В или </w:t>
      </w:r>
      <w:r w:rsidR="00B7362B" w:rsidRPr="00F259EB">
        <w:rPr>
          <w:rFonts w:ascii="Arial" w:hAnsi="Arial" w:cs="Arial"/>
          <w:b/>
          <w:i/>
          <w:sz w:val="16"/>
          <w:szCs w:val="16"/>
        </w:rPr>
        <w:t xml:space="preserve">напряжением </w:t>
      </w:r>
      <w:r w:rsidR="00F94017" w:rsidRPr="00F259EB">
        <w:rPr>
          <w:rFonts w:ascii="Arial" w:hAnsi="Arial" w:cs="Arial"/>
          <w:b/>
          <w:i/>
          <w:sz w:val="16"/>
          <w:szCs w:val="16"/>
        </w:rPr>
        <w:t>не более 30В постоянного тока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(БСНН)</w:t>
      </w:r>
      <w:r w:rsidR="008E3DF8" w:rsidRPr="00F259EB">
        <w:rPr>
          <w:rFonts w:ascii="Arial" w:hAnsi="Arial" w:cs="Arial"/>
          <w:b/>
          <w:i/>
          <w:sz w:val="16"/>
          <w:szCs w:val="16"/>
        </w:rPr>
        <w:t>.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Необходимо соблюдать требования безопасности стандарта ГОСТ Р 50571.7.702 2013.  Источник питания должен быть снабжен защитой от утечки на землю, с током </w:t>
      </w:r>
      <w:r w:rsidR="00F259EB" w:rsidRPr="00F259EB">
        <w:rPr>
          <w:rFonts w:ascii="Arial" w:hAnsi="Arial" w:cs="Arial"/>
          <w:b/>
          <w:i/>
          <w:sz w:val="16"/>
          <w:szCs w:val="16"/>
        </w:rPr>
        <w:t>срабатывания,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не превышающим 30 мА. Питающее напряжение должно подаваться через независимый изолирующий трансформатор с разделенными обмотками.</w:t>
      </w:r>
    </w:p>
    <w:p w:rsidR="00E827E7" w:rsidRPr="00F259EB" w:rsidRDefault="00E827E7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F224BC" w:rsidRPr="00F259EB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4124"/>
        <w:gridCol w:w="910"/>
        <w:gridCol w:w="1383"/>
        <w:gridCol w:w="1384"/>
        <w:gridCol w:w="1384"/>
        <w:gridCol w:w="1384"/>
      </w:tblGrid>
      <w:tr w:rsidR="00EE7571" w:rsidRPr="00F259EB" w:rsidTr="00F224BC">
        <w:tc>
          <w:tcPr>
            <w:tcW w:w="0" w:type="auto"/>
          </w:tcPr>
          <w:p w:rsidR="008E3DF8" w:rsidRPr="00F259EB" w:rsidRDefault="00B93E57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</w:tr>
      <w:tr w:rsidR="00B029EA" w:rsidRPr="00F259EB" w:rsidTr="00AD4D15">
        <w:tc>
          <w:tcPr>
            <w:tcW w:w="0" w:type="auto"/>
          </w:tcPr>
          <w:p w:rsidR="00B029EA" w:rsidRPr="00F259EB" w:rsidRDefault="00B029EA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контактов в клемме</w:t>
            </w:r>
          </w:p>
        </w:tc>
        <w:tc>
          <w:tcPr>
            <w:tcW w:w="0" w:type="auto"/>
            <w:gridSpan w:val="5"/>
          </w:tcPr>
          <w:p w:rsidR="00B029EA" w:rsidRPr="00F259EB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029EA" w:rsidRPr="00F259EB" w:rsidTr="00F224BC">
        <w:tc>
          <w:tcPr>
            <w:tcW w:w="0" w:type="auto"/>
          </w:tcPr>
          <w:p w:rsidR="00B029EA" w:rsidRDefault="00B029EA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вводов</w:t>
            </w:r>
          </w:p>
        </w:tc>
        <w:tc>
          <w:tcPr>
            <w:tcW w:w="0" w:type="auto"/>
          </w:tcPr>
          <w:p w:rsidR="00B029EA" w:rsidRPr="00B029EA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029EA" w:rsidRPr="00B029EA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больших и 1 маленьких</w:t>
            </w:r>
          </w:p>
        </w:tc>
        <w:tc>
          <w:tcPr>
            <w:tcW w:w="0" w:type="auto"/>
          </w:tcPr>
          <w:p w:rsidR="00B029EA" w:rsidRPr="00B029EA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2 больших и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 маленьки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B029EA" w:rsidRPr="00F259EB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2 больших и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 маленьки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B029EA" w:rsidRPr="00F259EB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2 больших и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 маленьки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029EA" w:rsidRPr="00F259EB" w:rsidTr="0068690F">
        <w:tc>
          <w:tcPr>
            <w:tcW w:w="0" w:type="auto"/>
          </w:tcPr>
          <w:p w:rsidR="00B029EA" w:rsidRDefault="00B029EA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отверстий в муфте для кабеля</w:t>
            </w:r>
          </w:p>
        </w:tc>
        <w:tc>
          <w:tcPr>
            <w:tcW w:w="0" w:type="auto"/>
            <w:gridSpan w:val="5"/>
          </w:tcPr>
          <w:p w:rsidR="00B029EA" w:rsidRPr="00B029EA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Максимально допустимое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259EB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 xml:space="preserve">450В 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8125A9" w:rsidRPr="00F259EB" w:rsidTr="00F224BC">
        <w:tc>
          <w:tcPr>
            <w:tcW w:w="0" w:type="auto"/>
          </w:tcPr>
          <w:p w:rsidR="008125A9" w:rsidRPr="00F259EB" w:rsidRDefault="008125A9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Класс огнестойкости</w:t>
            </w:r>
          </w:p>
        </w:tc>
        <w:tc>
          <w:tcPr>
            <w:tcW w:w="0" w:type="auto"/>
            <w:gridSpan w:val="5"/>
          </w:tcPr>
          <w:p w:rsidR="008125A9" w:rsidRPr="00F259EB" w:rsidRDefault="008125A9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94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V-2</w:t>
            </w:r>
          </w:p>
        </w:tc>
      </w:tr>
      <w:tr w:rsidR="00BA7798" w:rsidRPr="00F259EB" w:rsidTr="00F224BC">
        <w:tc>
          <w:tcPr>
            <w:tcW w:w="0" w:type="auto"/>
          </w:tcPr>
          <w:p w:rsidR="00BA7798" w:rsidRPr="00F259EB" w:rsidRDefault="00BA7798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0" w:type="auto"/>
            <w:gridSpan w:val="5"/>
          </w:tcPr>
          <w:p w:rsidR="00BA7798" w:rsidRPr="00F259EB" w:rsidRDefault="00BA779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-</w:t>
            </w:r>
            <w:r w:rsidR="00401804" w:rsidRPr="00F259EB">
              <w:rPr>
                <w:rFonts w:ascii="Arial" w:hAnsi="Arial" w:cs="Arial"/>
                <w:sz w:val="16"/>
                <w:szCs w:val="16"/>
              </w:rPr>
              <w:t>25...</w:t>
            </w:r>
            <w:r w:rsidRPr="00F259EB">
              <w:rPr>
                <w:rFonts w:ascii="Arial" w:hAnsi="Arial" w:cs="Arial"/>
                <w:sz w:val="16"/>
                <w:szCs w:val="16"/>
              </w:rPr>
              <w:t>+60°С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gridSpan w:val="5"/>
          </w:tcPr>
          <w:p w:rsidR="00EE7571" w:rsidRPr="00F259EB" w:rsidRDefault="009A3979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7571" w:rsidRPr="00F259EB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FA4BD6" w:rsidRPr="00F259EB" w:rsidTr="00F224BC">
        <w:tc>
          <w:tcPr>
            <w:tcW w:w="0" w:type="auto"/>
          </w:tcPr>
          <w:p w:rsidR="00FA4BD6" w:rsidRPr="00F259EB" w:rsidRDefault="00FA4BD6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Сопротивление изоляции</w:t>
            </w:r>
          </w:p>
        </w:tc>
        <w:tc>
          <w:tcPr>
            <w:tcW w:w="0" w:type="auto"/>
            <w:gridSpan w:val="5"/>
          </w:tcPr>
          <w:p w:rsidR="00FA4BD6" w:rsidRPr="00F259EB" w:rsidRDefault="00FA4BD6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600 МОм</w:t>
            </w:r>
          </w:p>
        </w:tc>
      </w:tr>
      <w:tr w:rsidR="00FA4BD6" w:rsidRPr="00F259EB" w:rsidTr="00F224BC">
        <w:tc>
          <w:tcPr>
            <w:tcW w:w="0" w:type="auto"/>
          </w:tcPr>
          <w:p w:rsidR="00FA4BD6" w:rsidRPr="00F259EB" w:rsidRDefault="00FA4BD6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gridSpan w:val="5"/>
          </w:tcPr>
          <w:p w:rsidR="00FA4BD6" w:rsidRPr="00F259EB" w:rsidRDefault="00FA4BD6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 xml:space="preserve">Допустимый диаметр кабеля </w:t>
            </w:r>
            <w:r w:rsidR="005B7ED2" w:rsidRPr="00F259EB">
              <w:rPr>
                <w:rFonts w:ascii="Arial" w:hAnsi="Arial" w:cs="Arial"/>
                <w:sz w:val="16"/>
                <w:szCs w:val="16"/>
              </w:rPr>
              <w:t>для меньшего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F23" w:rsidRPr="00F259EB">
              <w:rPr>
                <w:rFonts w:ascii="Arial" w:hAnsi="Arial" w:cs="Arial"/>
                <w:sz w:val="16"/>
                <w:szCs w:val="16"/>
              </w:rPr>
              <w:t>кабельного ввода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3 –</w:t>
            </w:r>
            <w:r w:rsidR="007108BB"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29EA">
              <w:rPr>
                <w:rFonts w:ascii="Arial" w:hAnsi="Arial" w:cs="Arial"/>
                <w:sz w:val="16"/>
                <w:szCs w:val="16"/>
              </w:rPr>
              <w:t>6</w:t>
            </w:r>
            <w:r w:rsidRPr="00F259EB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Допустимый диаметр кабеля</w:t>
            </w:r>
            <w:r w:rsidR="0005043A" w:rsidRPr="00F259EB">
              <w:rPr>
                <w:rFonts w:ascii="Arial" w:hAnsi="Arial" w:cs="Arial"/>
                <w:sz w:val="16"/>
                <w:szCs w:val="16"/>
              </w:rPr>
              <w:t xml:space="preserve"> для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большего </w:t>
            </w:r>
            <w:r w:rsidR="00533F23" w:rsidRPr="00F259EB">
              <w:rPr>
                <w:rFonts w:ascii="Arial" w:hAnsi="Arial" w:cs="Arial"/>
                <w:sz w:val="16"/>
                <w:szCs w:val="16"/>
              </w:rPr>
              <w:t>кабельного ввода</w:t>
            </w:r>
          </w:p>
        </w:tc>
        <w:tc>
          <w:tcPr>
            <w:tcW w:w="0" w:type="auto"/>
            <w:gridSpan w:val="5"/>
          </w:tcPr>
          <w:p w:rsidR="00EE7571" w:rsidRPr="00F259EB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E7571" w:rsidRPr="00F259EB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7108BB" w:rsidRPr="00F259EB"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="00EE7571" w:rsidRPr="00F259EB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Допустимый диаметр кабеля</w:t>
            </w:r>
            <w:r w:rsidR="0005043A" w:rsidRPr="00F259EB">
              <w:rPr>
                <w:rFonts w:ascii="Arial" w:hAnsi="Arial" w:cs="Arial"/>
                <w:sz w:val="16"/>
                <w:szCs w:val="16"/>
              </w:rPr>
              <w:t xml:space="preserve"> для большего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043A" w:rsidRPr="00F259EB">
              <w:rPr>
                <w:rFonts w:ascii="Arial" w:hAnsi="Arial" w:cs="Arial"/>
                <w:sz w:val="16"/>
                <w:szCs w:val="16"/>
              </w:rPr>
              <w:t xml:space="preserve">кабельного ввода 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при использовании </w:t>
            </w:r>
            <w:r w:rsidR="007F3BEC">
              <w:rPr>
                <w:rFonts w:ascii="Arial" w:hAnsi="Arial" w:cs="Arial"/>
                <w:sz w:val="16"/>
                <w:szCs w:val="16"/>
              </w:rPr>
              <w:t>муфты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527 (нет в комплекте поставки)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9 – 12мм</w:t>
            </w:r>
          </w:p>
        </w:tc>
      </w:tr>
      <w:tr w:rsidR="00BB31D0" w:rsidRPr="00F259EB" w:rsidTr="00F224BC">
        <w:tc>
          <w:tcPr>
            <w:tcW w:w="0" w:type="auto"/>
          </w:tcPr>
          <w:p w:rsidR="00BB31D0" w:rsidRPr="00BB31D0" w:rsidRDefault="00BB31D0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5"/>
          </w:tcPr>
          <w:p w:rsidR="00BB31D0" w:rsidRPr="00F259EB" w:rsidRDefault="00BB31D0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</w:t>
            </w:r>
            <w:r w:rsidR="00ED1CF3">
              <w:rPr>
                <w:rFonts w:ascii="Arial" w:hAnsi="Arial" w:cs="Arial"/>
                <w:sz w:val="16"/>
                <w:szCs w:val="16"/>
              </w:rPr>
              <w:t>тимое сечение кабеля для подключения в клемме</w:t>
            </w:r>
          </w:p>
        </w:tc>
        <w:tc>
          <w:tcPr>
            <w:tcW w:w="0" w:type="auto"/>
            <w:gridSpan w:val="5"/>
          </w:tcPr>
          <w:p w:rsidR="00EE7571" w:rsidRPr="00F259EB" w:rsidRDefault="00ED1CF3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4</w:t>
            </w:r>
            <w:r w:rsidR="00EE7571" w:rsidRPr="00F259EB">
              <w:rPr>
                <w:rFonts w:ascii="Arial" w:hAnsi="Arial" w:cs="Arial"/>
                <w:sz w:val="16"/>
                <w:szCs w:val="16"/>
              </w:rPr>
              <w:t>мм</w:t>
            </w:r>
            <w:r w:rsidR="00EE7571" w:rsidRPr="00F259E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Размеры корпуса</w:t>
            </w:r>
            <w:r w:rsidR="00F224BC" w:rsidRPr="00F259EB"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  <w:r w:rsidRPr="00F259EB">
              <w:rPr>
                <w:rFonts w:ascii="Arial" w:hAnsi="Arial" w:cs="Arial"/>
                <w:sz w:val="16"/>
                <w:szCs w:val="16"/>
              </w:rPr>
              <w:t>х37х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  <w:r w:rsidRPr="00F259EB">
              <w:rPr>
                <w:rFonts w:ascii="Arial" w:hAnsi="Arial" w:cs="Arial"/>
                <w:sz w:val="16"/>
                <w:szCs w:val="16"/>
              </w:rPr>
              <w:t>х3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F259EB">
              <w:rPr>
                <w:rFonts w:ascii="Arial" w:hAnsi="Arial" w:cs="Arial"/>
                <w:sz w:val="16"/>
                <w:szCs w:val="16"/>
              </w:rPr>
              <w:t>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  <w:r w:rsidRPr="00F259EB">
              <w:rPr>
                <w:rFonts w:ascii="Arial" w:hAnsi="Arial" w:cs="Arial"/>
                <w:sz w:val="16"/>
                <w:szCs w:val="16"/>
              </w:rPr>
              <w:t>х3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F259EB">
              <w:rPr>
                <w:rFonts w:ascii="Arial" w:hAnsi="Arial" w:cs="Arial"/>
                <w:sz w:val="16"/>
                <w:szCs w:val="16"/>
              </w:rPr>
              <w:t>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  <w:r w:rsidRPr="00F259EB">
              <w:rPr>
                <w:rFonts w:ascii="Arial" w:hAnsi="Arial" w:cs="Arial"/>
                <w:sz w:val="16"/>
                <w:szCs w:val="16"/>
              </w:rPr>
              <w:t>х40х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  <w:r w:rsidRPr="00F259EB">
              <w:rPr>
                <w:rFonts w:ascii="Arial" w:hAnsi="Arial" w:cs="Arial"/>
                <w:sz w:val="16"/>
                <w:szCs w:val="16"/>
              </w:rPr>
              <w:t>х40х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827E7" w:rsidRPr="00F259EB" w:rsidRDefault="00E53F19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Комплектация</w:t>
      </w:r>
    </w:p>
    <w:p w:rsidR="00B33C00" w:rsidRDefault="00E53F19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259EB">
        <w:rPr>
          <w:rFonts w:ascii="Arial" w:hAnsi="Arial" w:cs="Arial"/>
          <w:sz w:val="16"/>
          <w:szCs w:val="16"/>
        </w:rPr>
        <w:t>Распределительная коробка</w:t>
      </w:r>
      <w:r w:rsidR="00DB278B" w:rsidRPr="00F259EB">
        <w:rPr>
          <w:rFonts w:ascii="Arial" w:hAnsi="Arial" w:cs="Arial"/>
          <w:sz w:val="16"/>
          <w:szCs w:val="16"/>
          <w:lang w:val="en-US"/>
        </w:rPr>
        <w:t>;</w:t>
      </w:r>
    </w:p>
    <w:p w:rsidR="00426733" w:rsidRPr="00426733" w:rsidRDefault="00426733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Клеммная колодка</w:t>
      </w:r>
      <w:r>
        <w:rPr>
          <w:rFonts w:ascii="Arial" w:hAnsi="Arial" w:cs="Arial"/>
          <w:sz w:val="16"/>
          <w:szCs w:val="16"/>
          <w:lang w:val="en-US"/>
        </w:rPr>
        <w:t>;</w:t>
      </w:r>
    </w:p>
    <w:p w:rsidR="00426733" w:rsidRPr="00F259EB" w:rsidRDefault="00426733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Крепежный комплект</w:t>
      </w:r>
      <w:r>
        <w:rPr>
          <w:rFonts w:ascii="Arial" w:hAnsi="Arial" w:cs="Arial"/>
          <w:sz w:val="16"/>
          <w:szCs w:val="16"/>
          <w:lang w:val="en-US"/>
        </w:rPr>
        <w:t>;</w:t>
      </w:r>
    </w:p>
    <w:p w:rsidR="00B33C00" w:rsidRPr="00F259EB" w:rsidRDefault="00E53F19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259EB">
        <w:rPr>
          <w:rFonts w:ascii="Arial" w:hAnsi="Arial" w:cs="Arial"/>
          <w:sz w:val="16"/>
          <w:szCs w:val="16"/>
        </w:rPr>
        <w:t>Инструкция</w:t>
      </w:r>
      <w:r w:rsidR="00DB278B" w:rsidRPr="00F259EB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F259EB" w:rsidRDefault="00426733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У</w:t>
      </w:r>
      <w:r w:rsidR="00E53F19" w:rsidRPr="00F259EB">
        <w:rPr>
          <w:rFonts w:ascii="Arial" w:hAnsi="Arial" w:cs="Arial"/>
          <w:sz w:val="16"/>
          <w:szCs w:val="16"/>
        </w:rPr>
        <w:t>паков</w:t>
      </w:r>
      <w:r w:rsidR="00F224BC" w:rsidRPr="00F259EB">
        <w:rPr>
          <w:rFonts w:ascii="Arial" w:hAnsi="Arial" w:cs="Arial"/>
          <w:sz w:val="16"/>
          <w:szCs w:val="16"/>
        </w:rPr>
        <w:t>ка</w:t>
      </w:r>
      <w:r w:rsidR="00DB278B" w:rsidRPr="00F259EB">
        <w:rPr>
          <w:rFonts w:ascii="Arial" w:hAnsi="Arial" w:cs="Arial"/>
          <w:sz w:val="16"/>
          <w:szCs w:val="16"/>
          <w:lang w:val="en-US"/>
        </w:rPr>
        <w:t>.</w:t>
      </w:r>
    </w:p>
    <w:p w:rsidR="00BF3CBB" w:rsidRPr="00F259EB" w:rsidRDefault="00DB278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Установку распределительных коробок</w:t>
      </w:r>
      <w:r w:rsidR="007108BB" w:rsidRPr="00F259EB">
        <w:rPr>
          <w:rFonts w:ascii="Arial" w:hAnsi="Arial" w:cs="Arial"/>
          <w:sz w:val="16"/>
          <w:szCs w:val="16"/>
        </w:rPr>
        <w:t>, монтаж</w:t>
      </w:r>
      <w:r w:rsidRPr="00F259EB">
        <w:rPr>
          <w:rFonts w:ascii="Arial" w:hAnsi="Arial" w:cs="Arial"/>
          <w:sz w:val="16"/>
          <w:szCs w:val="16"/>
        </w:rPr>
        <w:t xml:space="preserve"> и </w:t>
      </w:r>
      <w:r w:rsidR="007108BB" w:rsidRPr="00F259EB">
        <w:rPr>
          <w:rFonts w:ascii="Arial" w:hAnsi="Arial" w:cs="Arial"/>
          <w:sz w:val="16"/>
          <w:szCs w:val="16"/>
        </w:rPr>
        <w:t xml:space="preserve">соединение электрических </w:t>
      </w:r>
      <w:r w:rsidRPr="00F259EB">
        <w:rPr>
          <w:rFonts w:ascii="Arial" w:hAnsi="Arial" w:cs="Arial"/>
          <w:sz w:val="16"/>
          <w:szCs w:val="16"/>
        </w:rPr>
        <w:t>провод</w:t>
      </w:r>
      <w:r w:rsidR="007108BB" w:rsidRPr="00F259EB">
        <w:rPr>
          <w:rFonts w:ascii="Arial" w:hAnsi="Arial" w:cs="Arial"/>
          <w:sz w:val="16"/>
          <w:szCs w:val="16"/>
        </w:rPr>
        <w:t>ников</w:t>
      </w:r>
      <w:r w:rsidRPr="00F259EB">
        <w:rPr>
          <w:rFonts w:ascii="Arial" w:hAnsi="Arial" w:cs="Arial"/>
          <w:sz w:val="16"/>
          <w:szCs w:val="16"/>
        </w:rPr>
        <w:t xml:space="preserve"> должен осуществлять </w:t>
      </w:r>
      <w:r w:rsidR="00670AE7" w:rsidRPr="00F259EB">
        <w:rPr>
          <w:rFonts w:ascii="Arial" w:hAnsi="Arial" w:cs="Arial"/>
          <w:sz w:val="16"/>
          <w:szCs w:val="16"/>
        </w:rPr>
        <w:t>персонал,</w:t>
      </w:r>
      <w:r w:rsidR="007108BB" w:rsidRPr="00F259EB">
        <w:rPr>
          <w:rFonts w:ascii="Arial" w:hAnsi="Arial" w:cs="Arial"/>
          <w:sz w:val="16"/>
          <w:szCs w:val="16"/>
        </w:rPr>
        <w:t xml:space="preserve"> имеющий необходимую квалификацию и допуски для проведения такого вида работы</w:t>
      </w:r>
      <w:r w:rsidRPr="00F259EB">
        <w:rPr>
          <w:rFonts w:ascii="Arial" w:hAnsi="Arial" w:cs="Arial"/>
          <w:sz w:val="16"/>
          <w:szCs w:val="16"/>
        </w:rPr>
        <w:t>.</w:t>
      </w:r>
      <w:r w:rsidR="007108BB" w:rsidRPr="00F259EB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B33C00" w:rsidRPr="00F259EB" w:rsidRDefault="003E6A6F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Перед подключением проверьте наличие силиконовых прокладок в</w:t>
      </w:r>
      <w:r w:rsidR="007108BB" w:rsidRPr="00F259EB">
        <w:rPr>
          <w:rFonts w:ascii="Arial" w:hAnsi="Arial" w:cs="Arial"/>
          <w:sz w:val="16"/>
          <w:szCs w:val="16"/>
        </w:rPr>
        <w:t>нутри гермовводов</w:t>
      </w:r>
      <w:r w:rsidRPr="00F259EB">
        <w:rPr>
          <w:rFonts w:ascii="Arial" w:hAnsi="Arial" w:cs="Arial"/>
          <w:sz w:val="16"/>
          <w:szCs w:val="16"/>
        </w:rPr>
        <w:t>, при их отсутствии использовать издели</w:t>
      </w:r>
      <w:r w:rsidR="00B33C00" w:rsidRPr="00F259EB">
        <w:rPr>
          <w:rFonts w:ascii="Arial" w:hAnsi="Arial" w:cs="Arial"/>
          <w:sz w:val="16"/>
          <w:szCs w:val="16"/>
        </w:rPr>
        <w:t>е</w:t>
      </w:r>
      <w:r w:rsidRPr="00F259EB">
        <w:rPr>
          <w:rFonts w:ascii="Arial" w:hAnsi="Arial" w:cs="Arial"/>
          <w:sz w:val="16"/>
          <w:szCs w:val="16"/>
        </w:rPr>
        <w:t xml:space="preserve"> запрещается.</w:t>
      </w:r>
    </w:p>
    <w:p w:rsidR="007108BB" w:rsidRPr="00F259EB" w:rsidRDefault="007108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В случае неиспользования одного или нескольких кабельных вводов перед эксплуатацией наденьте на них специальные герметичные заглушки. Эксплуатация соединительных коробок с открытым кабельным вводом снижает степень защиты оболочки от пыли и влаги.</w:t>
      </w:r>
    </w:p>
    <w:p w:rsidR="00B33C00" w:rsidRDefault="00BF3C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 xml:space="preserve">Не использоваться распределительную коробку в сетях, </w:t>
      </w:r>
      <w:r w:rsidR="00B33C00" w:rsidRPr="00F259EB">
        <w:rPr>
          <w:rFonts w:ascii="Arial" w:hAnsi="Arial" w:cs="Arial"/>
          <w:sz w:val="16"/>
          <w:szCs w:val="16"/>
        </w:rPr>
        <w:t xml:space="preserve">в которых номинальное </w:t>
      </w:r>
      <w:r w:rsidRPr="00F259EB">
        <w:rPr>
          <w:rFonts w:ascii="Arial" w:hAnsi="Arial" w:cs="Arial"/>
          <w:sz w:val="16"/>
          <w:szCs w:val="16"/>
        </w:rPr>
        <w:t>напряжение превышает максимально допустимое</w:t>
      </w:r>
      <w:r w:rsidR="00B33C00" w:rsidRPr="00F259EB">
        <w:rPr>
          <w:rFonts w:ascii="Arial" w:hAnsi="Arial" w:cs="Arial"/>
          <w:sz w:val="16"/>
          <w:szCs w:val="16"/>
        </w:rPr>
        <w:t xml:space="preserve"> напряжение</w:t>
      </w:r>
      <w:r w:rsidRPr="00F259EB">
        <w:rPr>
          <w:rFonts w:ascii="Arial" w:hAnsi="Arial" w:cs="Arial"/>
          <w:sz w:val="16"/>
          <w:szCs w:val="16"/>
        </w:rPr>
        <w:t xml:space="preserve"> из настоящей инструкции.</w:t>
      </w:r>
    </w:p>
    <w:p w:rsidR="00426733" w:rsidRPr="00F259EB" w:rsidRDefault="00426733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Необходимая степень зашиты от пыли и влаги </w:t>
      </w:r>
      <w:r>
        <w:rPr>
          <w:rFonts w:ascii="Arial" w:hAnsi="Arial" w:cs="Arial"/>
          <w:sz w:val="16"/>
          <w:szCs w:val="16"/>
          <w:lang w:val="en-US"/>
        </w:rPr>
        <w:t>IP</w:t>
      </w:r>
      <w:r>
        <w:rPr>
          <w:rFonts w:ascii="Arial" w:hAnsi="Arial" w:cs="Arial"/>
          <w:sz w:val="16"/>
          <w:szCs w:val="16"/>
        </w:rPr>
        <w:t>68 достигается при использовании кабеля круглой формы.</w:t>
      </w:r>
    </w:p>
    <w:p w:rsidR="00B33C00" w:rsidRPr="00F259EB" w:rsidRDefault="00BF3C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Не использовать коробку с поврежденным корпусом.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 xml:space="preserve">Перед эксплуатацией распределительной коробки убедитесь, что гайка используемых </w:t>
      </w:r>
      <w:r w:rsidR="007108BB" w:rsidRPr="00F259EB">
        <w:rPr>
          <w:rFonts w:ascii="Arial" w:hAnsi="Arial" w:cs="Arial"/>
          <w:sz w:val="16"/>
          <w:szCs w:val="16"/>
        </w:rPr>
        <w:t>кабельных вводов</w:t>
      </w:r>
      <w:r w:rsidRPr="00F259EB">
        <w:rPr>
          <w:rFonts w:ascii="Arial" w:hAnsi="Arial" w:cs="Arial"/>
          <w:sz w:val="16"/>
          <w:szCs w:val="16"/>
        </w:rPr>
        <w:t xml:space="preserve"> надежно затянута. Силиконовая прокладка между крышкой и корпусом коробки в правильном положении и крепежные винты крышки плотно затянуты.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Хранение</w:t>
      </w:r>
    </w:p>
    <w:p w:rsidR="00B33C00" w:rsidRPr="00F259EB" w:rsidRDefault="00B33C00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отапливаемых помещениях.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Транспортировка</w:t>
      </w:r>
    </w:p>
    <w:p w:rsidR="00BF3CBB" w:rsidRPr="00F259EB" w:rsidRDefault="00B33C00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Утилизация</w:t>
      </w:r>
    </w:p>
    <w:p w:rsidR="00BF3CBB" w:rsidRPr="00F259EB" w:rsidRDefault="00301582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утилизируется в соответствии с правилами утилизации твердых бытовых отходов из пластика.</w:t>
      </w:r>
    </w:p>
    <w:p w:rsidR="00301582" w:rsidRPr="00F259EB" w:rsidRDefault="00301582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Сертификация</w:t>
      </w:r>
    </w:p>
    <w:p w:rsidR="00301582" w:rsidRPr="00F259EB" w:rsidRDefault="00F259EB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</w:t>
      </w:r>
      <w:r w:rsidRPr="001171E3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Продукция изготовлена в соответствии с Директивами 2014/35/EU «Низковольтное оборудование».</w:t>
      </w:r>
    </w:p>
    <w:p w:rsidR="00301582" w:rsidRPr="00F259EB" w:rsidRDefault="00301582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125F71" w:rsidRPr="00125F71" w:rsidRDefault="00125F71" w:rsidP="00125F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Производитель</w:t>
      </w:r>
      <w:r w:rsidRPr="00125F71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125F71">
        <w:rPr>
          <w:rFonts w:ascii="Arial" w:hAnsi="Arial" w:cs="Arial"/>
          <w:sz w:val="16"/>
          <w:szCs w:val="16"/>
        </w:rPr>
        <w:t>Ningbo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Yusing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Electronics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Co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125F71">
        <w:rPr>
          <w:rFonts w:ascii="Arial" w:hAnsi="Arial" w:cs="Arial"/>
          <w:sz w:val="16"/>
          <w:szCs w:val="16"/>
        </w:rPr>
        <w:t>Civil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Industrial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Zone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25F71">
        <w:rPr>
          <w:rFonts w:ascii="Arial" w:hAnsi="Arial" w:cs="Arial"/>
          <w:sz w:val="16"/>
          <w:szCs w:val="16"/>
        </w:rPr>
        <w:t>Pugen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Village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25F71">
        <w:rPr>
          <w:rFonts w:ascii="Arial" w:hAnsi="Arial" w:cs="Arial"/>
          <w:sz w:val="16"/>
          <w:szCs w:val="16"/>
        </w:rPr>
        <w:t>Qiu’ai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Ningbo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25F71">
        <w:rPr>
          <w:rFonts w:ascii="Arial" w:hAnsi="Arial" w:cs="Arial"/>
          <w:sz w:val="16"/>
          <w:szCs w:val="16"/>
        </w:rPr>
        <w:t>China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125F71">
        <w:rPr>
          <w:rFonts w:ascii="Arial" w:hAnsi="Arial" w:cs="Arial"/>
          <w:sz w:val="16"/>
          <w:szCs w:val="16"/>
        </w:rPr>
        <w:t>Нингбо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Юсинг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125F71">
        <w:rPr>
          <w:rFonts w:ascii="Arial" w:hAnsi="Arial" w:cs="Arial"/>
          <w:sz w:val="16"/>
          <w:szCs w:val="16"/>
        </w:rPr>
        <w:t>Цивил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25F71">
        <w:rPr>
          <w:rFonts w:ascii="Arial" w:hAnsi="Arial" w:cs="Arial"/>
          <w:sz w:val="16"/>
          <w:szCs w:val="16"/>
        </w:rPr>
        <w:t>Индастриал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 w:rsidRPr="00125F71">
        <w:rPr>
          <w:rFonts w:ascii="Arial" w:hAnsi="Arial" w:cs="Arial"/>
          <w:sz w:val="16"/>
          <w:szCs w:val="16"/>
        </w:rPr>
        <w:t>Пуген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25F71">
        <w:rPr>
          <w:rFonts w:ascii="Arial" w:hAnsi="Arial" w:cs="Arial"/>
          <w:sz w:val="16"/>
          <w:szCs w:val="16"/>
        </w:rPr>
        <w:t>Цюай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125F71">
        <w:rPr>
          <w:rFonts w:ascii="Arial" w:hAnsi="Arial" w:cs="Arial"/>
          <w:sz w:val="16"/>
          <w:szCs w:val="16"/>
        </w:rPr>
        <w:t>Нингбо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, Китай. </w:t>
      </w:r>
    </w:p>
    <w:p w:rsidR="00125F71" w:rsidRPr="00125F71" w:rsidRDefault="00125F71" w:rsidP="00125F71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Официальный</w:t>
      </w:r>
      <w:r w:rsidRPr="00125F71">
        <w:rPr>
          <w:rFonts w:ascii="Arial" w:hAnsi="Arial" w:cs="Arial"/>
          <w:sz w:val="16"/>
          <w:szCs w:val="16"/>
        </w:rPr>
        <w:t xml:space="preserve"> представитель</w:t>
      </w:r>
      <w:r>
        <w:rPr>
          <w:rFonts w:ascii="Arial" w:hAnsi="Arial" w:cs="Arial"/>
          <w:sz w:val="16"/>
          <w:szCs w:val="16"/>
        </w:rPr>
        <w:t xml:space="preserve"> в РФ</w:t>
      </w:r>
      <w:r w:rsidRPr="00125F71">
        <w:rPr>
          <w:rFonts w:ascii="Arial" w:hAnsi="Arial" w:cs="Arial"/>
          <w:sz w:val="16"/>
          <w:szCs w:val="16"/>
        </w:rPr>
        <w:t xml:space="preserve">: ООО «Штекер </w:t>
      </w:r>
      <w:proofErr w:type="spellStart"/>
      <w:r w:rsidRPr="00125F71">
        <w:rPr>
          <w:rFonts w:ascii="Arial" w:hAnsi="Arial" w:cs="Arial"/>
          <w:sz w:val="16"/>
          <w:szCs w:val="16"/>
        </w:rPr>
        <w:t>Свисс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125F71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125F71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  <w:r>
        <w:rPr>
          <w:rFonts w:ascii="Arial" w:hAnsi="Arial" w:cs="Arial"/>
          <w:sz w:val="16"/>
          <w:szCs w:val="16"/>
          <w:lang w:val="en-US"/>
        </w:rPr>
        <w:t>.</w:t>
      </w:r>
    </w:p>
    <w:p w:rsidR="00301582" w:rsidRPr="00F259EB" w:rsidRDefault="00125F71" w:rsidP="00125F7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25F71">
        <w:rPr>
          <w:rFonts w:ascii="Arial" w:hAnsi="Arial" w:cs="Arial"/>
          <w:sz w:val="16"/>
          <w:szCs w:val="16"/>
        </w:rPr>
        <w:t>Произведено в Китае.</w:t>
      </w:r>
    </w:p>
    <w:p w:rsidR="00E827E7" w:rsidRPr="00F259EB" w:rsidRDefault="00173306" w:rsidP="00F259EB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140" cy="269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7" cy="2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68A"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C00" w:rsidRPr="00F259EB">
        <w:rPr>
          <w:rFonts w:ascii="Arial" w:hAnsi="Arial" w:cs="Arial"/>
          <w:noProof/>
          <w:sz w:val="16"/>
          <w:szCs w:val="16"/>
        </w:rPr>
        <w:t xml:space="preserve"> </w:t>
      </w:r>
      <w:r w:rsidR="00FA4BD6"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4F850D1" wp14:editId="421785F4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7E7" w:rsidRPr="00F259EB" w:rsidSect="00ED1C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BD6"/>
    <w:multiLevelType w:val="hybridMultilevel"/>
    <w:tmpl w:val="81541B66"/>
    <w:lvl w:ilvl="0" w:tplc="68C011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F0A2E"/>
    <w:multiLevelType w:val="hybridMultilevel"/>
    <w:tmpl w:val="1DEC5BA8"/>
    <w:lvl w:ilvl="0" w:tplc="E7B24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62255"/>
    <w:multiLevelType w:val="hybridMultilevel"/>
    <w:tmpl w:val="E0E8D84E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6AC5"/>
    <w:multiLevelType w:val="hybridMultilevel"/>
    <w:tmpl w:val="86168FD8"/>
    <w:lvl w:ilvl="0" w:tplc="1046BD2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E7"/>
    <w:rsid w:val="0005043A"/>
    <w:rsid w:val="000C2DFD"/>
    <w:rsid w:val="00125F71"/>
    <w:rsid w:val="001531C0"/>
    <w:rsid w:val="00173306"/>
    <w:rsid w:val="001932C7"/>
    <w:rsid w:val="0028415C"/>
    <w:rsid w:val="002C51CB"/>
    <w:rsid w:val="00301582"/>
    <w:rsid w:val="003E6A6F"/>
    <w:rsid w:val="00401804"/>
    <w:rsid w:val="00426733"/>
    <w:rsid w:val="0049068A"/>
    <w:rsid w:val="00533F23"/>
    <w:rsid w:val="005A3A78"/>
    <w:rsid w:val="005B7ED2"/>
    <w:rsid w:val="006517B2"/>
    <w:rsid w:val="00670AE7"/>
    <w:rsid w:val="007108BB"/>
    <w:rsid w:val="007A26E2"/>
    <w:rsid w:val="007F3BEC"/>
    <w:rsid w:val="007F4FA4"/>
    <w:rsid w:val="008125A9"/>
    <w:rsid w:val="00852B4A"/>
    <w:rsid w:val="008E3DF8"/>
    <w:rsid w:val="0097428B"/>
    <w:rsid w:val="009A02BE"/>
    <w:rsid w:val="009A3979"/>
    <w:rsid w:val="00B029EA"/>
    <w:rsid w:val="00B162F6"/>
    <w:rsid w:val="00B33C00"/>
    <w:rsid w:val="00B61D51"/>
    <w:rsid w:val="00B7362B"/>
    <w:rsid w:val="00B93E57"/>
    <w:rsid w:val="00BA03EC"/>
    <w:rsid w:val="00BA7798"/>
    <w:rsid w:val="00BB31D0"/>
    <w:rsid w:val="00BC1B56"/>
    <w:rsid w:val="00BF3CBB"/>
    <w:rsid w:val="00C37E07"/>
    <w:rsid w:val="00D41366"/>
    <w:rsid w:val="00D916AD"/>
    <w:rsid w:val="00DB278B"/>
    <w:rsid w:val="00E24618"/>
    <w:rsid w:val="00E53F19"/>
    <w:rsid w:val="00E827E7"/>
    <w:rsid w:val="00EC35E5"/>
    <w:rsid w:val="00ED1CF3"/>
    <w:rsid w:val="00EE7571"/>
    <w:rsid w:val="00F224BC"/>
    <w:rsid w:val="00F259EB"/>
    <w:rsid w:val="00F36920"/>
    <w:rsid w:val="00F42E93"/>
    <w:rsid w:val="00F94017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182A3-0C30-42C0-AB25-6C38474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E7"/>
    <w:pPr>
      <w:ind w:left="720"/>
      <w:contextualSpacing/>
    </w:pPr>
  </w:style>
  <w:style w:type="table" w:styleId="a4">
    <w:name w:val="Table Grid"/>
    <w:basedOn w:val="a1"/>
    <w:uiPriority w:val="59"/>
    <w:rsid w:val="00E8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7FBB-D432-47EE-9D54-C10BCD66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Елена Танайлова</cp:lastModifiedBy>
  <cp:revision>2</cp:revision>
  <dcterms:created xsi:type="dcterms:W3CDTF">2023-06-16T11:37:00Z</dcterms:created>
  <dcterms:modified xsi:type="dcterms:W3CDTF">2023-06-16T11:37:00Z</dcterms:modified>
</cp:coreProperties>
</file>